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NOST-Bench + RIFT-Net / RIFT-Mamba</w:t>
        <w:br/>
      </w:r>
      <w:r>
        <w:rPr>
          <w:b/>
          <w:color w:val="444444"/>
          <w:sz w:val="34"/>
        </w:rPr>
        <w:t>Revised Technical Framework v2.0</w:t>
        <w:br/>
      </w:r>
      <w:r>
        <w:rPr>
          <w:i/>
          <w:sz w:val="24"/>
        </w:rPr>
        <w:t>Control-first benchmark and residual iEEG transfer model</w:t>
        <w:br/>
      </w:r>
    </w:p>
    <w:p>
      <w:pPr>
        <w:jc w:val="center"/>
      </w:pPr>
      <w:r>
        <w:rPr>
          <w:b/>
        </w:rPr>
        <w:t>Ngày: 2026-04-24</w:t>
        <w:br/>
      </w:r>
      <w:r>
        <w:t>Trạng thái: implementation-ready technical blueprint, đã tích hợp risk corrections, Gate 0 discipline, CRTG statistics và anti-circularity controls.</w:t>
        <w:br/>
      </w:r>
      <w:r>
        <w:rPr>
          <w:i/>
        </w:rPr>
        <w:t>Ngôn ngữ: Vietnamese with technical terms preserved where useful.</w:t>
      </w:r>
    </w:p>
    <w:p/>
    <w:tbl>
      <w:tblPr>
        <w:tblStyle w:val="TableGrid"/>
        <w:tblW w:type="auto" w:w="0"/>
        <w:jc w:val="center"/>
        <w:tblLook w:firstColumn="1" w:firstRow="1" w:lastColumn="0" w:lastRow="0" w:noHBand="0" w:noVBand="1" w:val="04A0"/>
      </w:tblPr>
      <w:tblGrid>
        <w:gridCol w:w="5270"/>
        <w:gridCol w:w="5270"/>
      </w:tblGrid>
      <w:tr>
        <w:tc>
          <w:tcPr>
            <w:tcW w:type="dxa" w:w="5270"/>
            <w:shd w:fill="E2F0D9"/>
            <w:tcMar>
              <w:top w:w="80" w:type="dxa"/>
              <w:start w:w="80" w:type="dxa"/>
              <w:bottom w:w="80" w:type="dxa"/>
              <w:end w:w="80" w:type="dxa"/>
            </w:tcMar>
          </w:tcPr>
          <w:p>
            <w:pPr>
              <w:jc w:val="left"/>
            </w:pPr>
            <w:r/>
            <w:r>
              <w:rPr>
                <w:b/>
                <w:sz w:val="16"/>
              </w:rPr>
              <w:t>Primary contribution</w:t>
            </w:r>
          </w:p>
        </w:tc>
        <w:tc>
          <w:tcPr>
            <w:tcW w:type="dxa" w:w="5270"/>
            <w:tcMar>
              <w:top w:w="80" w:type="dxa"/>
              <w:start w:w="80" w:type="dxa"/>
              <w:bottom w:w="80" w:type="dxa"/>
              <w:end w:w="80" w:type="dxa"/>
            </w:tcMar>
          </w:tcPr>
          <w:p>
            <w:pPr>
              <w:jc w:val="left"/>
            </w:pPr>
            <w:r/>
            <w:r>
              <w:rPr>
                <w:b w:val="0"/>
                <w:sz w:val="16"/>
              </w:rPr>
              <w:t>NOST-Bench: benchmark/giao thức control-first cho scalp-iEEG transfer.</w:t>
            </w:r>
          </w:p>
        </w:tc>
      </w:tr>
      <w:tr>
        <w:tc>
          <w:tcPr>
            <w:tcW w:type="dxa" w:w="5270"/>
            <w:shd w:fill="E2F0D9"/>
            <w:tcMar>
              <w:top w:w="80" w:type="dxa"/>
              <w:start w:w="80" w:type="dxa"/>
              <w:bottom w:w="80" w:type="dxa"/>
              <w:end w:w="80" w:type="dxa"/>
            </w:tcMar>
          </w:tcPr>
          <w:p>
            <w:pPr>
              <w:jc w:val="left"/>
            </w:pPr>
            <w:r/>
            <w:r>
              <w:rPr>
                <w:b/>
                <w:sz w:val="16"/>
              </w:rPr>
              <w:t>Primary model</w:t>
            </w:r>
          </w:p>
        </w:tc>
        <w:tc>
          <w:tcPr>
            <w:tcW w:type="dxa" w:w="5270"/>
            <w:tcMar>
              <w:top w:w="80" w:type="dxa"/>
              <w:start w:w="80" w:type="dxa"/>
              <w:bottom w:w="80" w:type="dxa"/>
              <w:end w:w="80" w:type="dxa"/>
            </w:tcMar>
          </w:tcPr>
          <w:p>
            <w:pPr>
              <w:jc w:val="left"/>
            </w:pPr>
            <w:r/>
            <w:r>
              <w:rPr>
                <w:b w:val="0"/>
                <w:sz w:val="16"/>
              </w:rPr>
              <w:t>RIFT-Net Lite: compact residual teacher transfer model. RIFT-Mamba là extension có điều kiện, không mặc định là flagship.</w:t>
            </w:r>
          </w:p>
        </w:tc>
      </w:tr>
      <w:tr>
        <w:tc>
          <w:tcPr>
            <w:tcW w:type="dxa" w:w="5270"/>
            <w:shd w:fill="E2F0D9"/>
            <w:tcMar>
              <w:top w:w="80" w:type="dxa"/>
              <w:start w:w="80" w:type="dxa"/>
              <w:bottom w:w="80" w:type="dxa"/>
              <w:end w:w="80" w:type="dxa"/>
            </w:tcMar>
          </w:tcPr>
          <w:p>
            <w:pPr>
              <w:jc w:val="left"/>
            </w:pPr>
            <w:r/>
            <w:r>
              <w:rPr>
                <w:b/>
                <w:sz w:val="16"/>
              </w:rPr>
              <w:t>Primary split</w:t>
            </w:r>
          </w:p>
        </w:tc>
        <w:tc>
          <w:tcPr>
            <w:tcW w:type="dxa" w:w="5270"/>
            <w:tcMar>
              <w:top w:w="80" w:type="dxa"/>
              <w:start w:w="80" w:type="dxa"/>
              <w:bottom w:w="80" w:type="dxa"/>
              <w:end w:w="80" w:type="dxa"/>
            </w:tcMar>
          </w:tcPr>
          <w:p>
            <w:pPr>
              <w:jc w:val="left"/>
            </w:pPr>
            <w:r/>
            <w:r>
              <w:rPr>
                <w:b w:val="0"/>
                <w:sz w:val="16"/>
              </w:rPr>
              <w:t>Nested leave-one-subject-out by subject. Cross-session chỉ là secondary robustness.</w:t>
            </w:r>
          </w:p>
        </w:tc>
      </w:tr>
      <w:tr>
        <w:tc>
          <w:tcPr>
            <w:tcW w:type="dxa" w:w="5270"/>
            <w:shd w:fill="E2F0D9"/>
            <w:tcMar>
              <w:top w:w="80" w:type="dxa"/>
              <w:start w:w="80" w:type="dxa"/>
              <w:bottom w:w="80" w:type="dxa"/>
              <w:end w:w="80" w:type="dxa"/>
            </w:tcMar>
          </w:tcPr>
          <w:p>
            <w:pPr>
              <w:jc w:val="left"/>
            </w:pPr>
            <w:r/>
            <w:r>
              <w:rPr>
                <w:b/>
                <w:sz w:val="16"/>
              </w:rPr>
              <w:t>Input contract</w:t>
            </w:r>
          </w:p>
        </w:tc>
        <w:tc>
          <w:tcPr>
            <w:tcW w:type="dxa" w:w="5270"/>
            <w:tcMar>
              <w:top w:w="80" w:type="dxa"/>
              <w:start w:w="80" w:type="dxa"/>
              <w:bottom w:w="80" w:type="dxa"/>
              <w:end w:w="80" w:type="dxa"/>
            </w:tcMar>
          </w:tcPr>
          <w:p>
            <w:pPr>
              <w:jc w:val="left"/>
            </w:pPr>
            <w:r/>
            <w:r>
              <w:rPr>
                <w:b w:val="0"/>
                <w:sz w:val="16"/>
              </w:rPr>
              <w:t>Train-time có thể dùng real iEEG/beamforming teacher; test-time tuyệt đối scalp EEG only.</w:t>
            </w:r>
          </w:p>
        </w:tc>
      </w:tr>
      <w:tr>
        <w:tc>
          <w:tcPr>
            <w:tcW w:type="dxa" w:w="5270"/>
            <w:shd w:fill="E2F0D9"/>
            <w:tcMar>
              <w:top w:w="80" w:type="dxa"/>
              <w:start w:w="80" w:type="dxa"/>
              <w:bottom w:w="80" w:type="dxa"/>
              <w:end w:w="80" w:type="dxa"/>
            </w:tcMar>
          </w:tcPr>
          <w:p>
            <w:pPr>
              <w:jc w:val="left"/>
            </w:pPr>
            <w:r/>
            <w:r>
              <w:rPr>
                <w:b/>
                <w:sz w:val="16"/>
              </w:rPr>
              <w:t>Claim rule</w:t>
            </w:r>
          </w:p>
        </w:tc>
        <w:tc>
          <w:tcPr>
            <w:tcW w:type="dxa" w:w="5270"/>
            <w:tcMar>
              <w:top w:w="80" w:type="dxa"/>
              <w:start w:w="80" w:type="dxa"/>
              <w:bottom w:w="80" w:type="dxa"/>
              <w:end w:w="80" w:type="dxa"/>
            </w:tcMar>
          </w:tcPr>
          <w:p>
            <w:pPr>
              <w:jc w:val="left"/>
            </w:pPr>
            <w:r/>
            <w:r>
              <w:rPr>
                <w:b w:val="0"/>
                <w:sz w:val="16"/>
              </w:rPr>
              <w:t>Không claim bằng raw BA. Claim cần SESOI, CRTG có CI/permutation support, controls adequate, calibration/influence pass và artifact complete.</w:t>
            </w:r>
          </w:p>
        </w:tc>
      </w:tr>
      <w:tr>
        <w:tc>
          <w:tcPr>
            <w:tcW w:type="dxa" w:w="5270"/>
            <w:shd w:fill="E2F0D9"/>
            <w:tcMar>
              <w:top w:w="80" w:type="dxa"/>
              <w:start w:w="80" w:type="dxa"/>
              <w:bottom w:w="80" w:type="dxa"/>
              <w:end w:w="80" w:type="dxa"/>
            </w:tcMar>
          </w:tcPr>
          <w:p>
            <w:pPr>
              <w:jc w:val="left"/>
            </w:pPr>
            <w:r/>
            <w:r>
              <w:rPr>
                <w:b/>
                <w:sz w:val="16"/>
              </w:rPr>
              <w:t>Current operational stance</w:t>
            </w:r>
          </w:p>
        </w:tc>
        <w:tc>
          <w:tcPr>
            <w:tcW w:type="dxa" w:w="5270"/>
            <w:tcMar>
              <w:top w:w="80" w:type="dxa"/>
              <w:start w:w="80" w:type="dxa"/>
              <w:bottom w:w="80" w:type="dxa"/>
              <w:end w:w="80" w:type="dxa"/>
            </w:tcMar>
          </w:tcPr>
          <w:p>
            <w:pPr>
              <w:jc w:val="left"/>
            </w:pPr>
            <w:r/>
            <w:r>
              <w:rPr>
                <w:b w:val="0"/>
                <w:sz w:val="16"/>
              </w:rPr>
              <w:t>NO-GO for claim-bearing model cho đến khi signal-level Gate 0 materialization và cohort lock pass.</w:t>
            </w:r>
          </w:p>
        </w:tc>
      </w:tr>
    </w:tbl>
    <w:p>
      <w:r>
        <w:br w:type="page"/>
      </w:r>
    </w:p>
    <w:p>
      <w:pPr>
        <w:pStyle w:val="Heading1"/>
      </w:pPr>
      <w:r>
        <w:t>Mục lục tóm tắt</w:t>
      </w:r>
    </w:p>
    <w:p>
      <w:pPr>
        <w:pStyle w:val="ListBullet"/>
      </w:pPr>
      <w:r>
        <w:t>1. Executive technical summary</w:t>
      </w:r>
    </w:p>
    <w:p>
      <w:pPr>
        <w:pStyle w:val="ListBullet"/>
      </w:pPr>
      <w:r>
        <w:t>2. Những thay đổi chính so với v1.0</w:t>
      </w:r>
    </w:p>
    <w:p>
      <w:pPr>
        <w:pStyle w:val="ListBullet"/>
      </w:pPr>
      <w:r>
        <w:t>3. Non-negotiable rules</w:t>
      </w:r>
    </w:p>
    <w:p>
      <w:pPr>
        <w:pStyle w:val="ListBullet"/>
      </w:pPr>
      <w:r>
        <w:t>4. System architecture</w:t>
      </w:r>
    </w:p>
    <w:p>
      <w:pPr>
        <w:pStyle w:val="ListBullet"/>
      </w:pPr>
      <w:r>
        <w:t>5. Data layer and signal-level Gate 0</w:t>
      </w:r>
    </w:p>
    <w:p>
      <w:pPr>
        <w:pStyle w:val="ListBullet"/>
      </w:pPr>
      <w:r>
        <w:t>6. Feature layer</w:t>
      </w:r>
    </w:p>
    <w:p>
      <w:pPr>
        <w:pStyle w:val="ListBullet"/>
      </w:pPr>
      <w:r>
        <w:t>7. Splits and evaluation protocol</w:t>
      </w:r>
    </w:p>
    <w:p>
      <w:pPr>
        <w:pStyle w:val="ListBullet"/>
      </w:pPr>
      <w:r>
        <w:t>8. NOST-Bench tracks</w:t>
      </w:r>
    </w:p>
    <w:p>
      <w:pPr>
        <w:pStyle w:val="ListBullet"/>
      </w:pPr>
      <w:r>
        <w:t>9. Controls, anti-teachers and control adequacy</w:t>
      </w:r>
    </w:p>
    <w:p>
      <w:pPr>
        <w:pStyle w:val="ListBullet"/>
      </w:pPr>
      <w:r>
        <w:t>10. Metrics, CRTG statistics and claim-state</w:t>
      </w:r>
    </w:p>
    <w:p>
      <w:pPr>
        <w:pStyle w:val="ListBullet"/>
      </w:pPr>
      <w:r>
        <w:t>11. Model family: RIFT-Net Lite to RIFT-Mamba</w:t>
      </w:r>
    </w:p>
    <w:p>
      <w:pPr>
        <w:pStyle w:val="ListBullet"/>
      </w:pPr>
      <w:r>
        <w:t>12. Residual teacher gate and anti-circularity</w:t>
      </w:r>
    </w:p>
    <w:p>
      <w:pPr>
        <w:pStyle w:val="ListBullet"/>
      </w:pPr>
      <w:r>
        <w:t>13. Loss design and training schedule</w:t>
      </w:r>
    </w:p>
    <w:p>
      <w:pPr>
        <w:pStyle w:val="ListBullet"/>
      </w:pPr>
      <w:r>
        <w:t>14. Artifacts, schemas and provenance</w:t>
      </w:r>
    </w:p>
    <w:p>
      <w:pPr>
        <w:pStyle w:val="ListBullet"/>
      </w:pPr>
      <w:r>
        <w:t>15. CLI workflow and configuration templates</w:t>
      </w:r>
    </w:p>
    <w:p>
      <w:pPr>
        <w:pStyle w:val="ListBullet"/>
      </w:pPr>
      <w:r>
        <w:t>16. Testing, QA and policy gates</w:t>
      </w:r>
    </w:p>
    <w:p>
      <w:pPr>
        <w:pStyle w:val="ListBullet"/>
      </w:pPr>
      <w:r>
        <w:t>17. Implementation roadmap</w:t>
      </w:r>
    </w:p>
    <w:p>
      <w:pPr>
        <w:pStyle w:val="ListBullet"/>
      </w:pPr>
      <w:r>
        <w:t>18. Risk register and mitigation</w:t>
      </w:r>
    </w:p>
    <w:p>
      <w:pPr>
        <w:pStyle w:val="ListBullet"/>
      </w:pPr>
      <w:r>
        <w:t>19. Reporting and paper package</w:t>
      </w:r>
    </w:p>
    <w:p>
      <w:pPr>
        <w:pStyle w:val="ListBullet"/>
      </w:pPr>
      <w:r>
        <w:t>20. Final technical decision</w:t>
      </w:r>
    </w:p>
    <w:p>
      <w:pPr>
        <w:pStyle w:val="ListBullet"/>
      </w:pPr>
      <w:r>
        <w:t>Appendices A-D</w:t>
      </w:r>
    </w:p>
    <w:p>
      <w:r>
        <w:br w:type="page"/>
      </w:r>
    </w:p>
    <w:p>
      <w:pPr>
        <w:pStyle w:val="Heading1"/>
      </w:pPr>
      <w:r>
        <w:t>1. Executive Technical Summary</w:t>
      </w:r>
    </w:p>
    <w:p>
      <w:r>
        <w:t>NOST-Bench là benchmark/giao thức đánh giá control-first cho bài toán scalp–iEEG transfer. Mục tiêu không phải tối đa hóa raw accuracy, mà là xác định liệu performance đó còn đứng vững sau các stress tests như nuisance, spatial permutation, shuffled teacher, time-shifted teacher, phase mismatch và subject identity hay không.</w:t>
      </w:r>
    </w:p>
    <w:p>
      <w:r>
        <w:t>Phiên bản v2.0 này chỉnh lại định vị mô hình: RIFT-Net Lite là primary model vì phù hợp small-N EEG và dễ kiểm toán. RIFT-Mamba, Riemannian branch và RIFT-Bridge được giữ như extension có điều kiện, chỉ được promote nếu ablation chứng minh cải thiện Control-Robust Transfer Gain (CRTG) mà không làm xấu calibration, influence hoặc controls.</w:t>
      </w:r>
    </w:p>
    <w:p>
      <w:r>
        <w:t>Nguyên lý khoa học trung tâm: một model scalp–iEEG transfer chỉ đáng tin nếu nó học được phần tín hiệu iEEG còn lại sau khi các đường pseudo-transfer đã bị kiểm tra và loại bỏ. Nếu controls giải thích được gain, kết quả phải được đóng là high-performing but control-fragile, không được diễn giải là privileged transfer thật.</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6"/>
              </w:rPr>
              <w:t>Thành phần</w:t>
            </w:r>
          </w:p>
        </w:tc>
        <w:tc>
          <w:tcPr>
            <w:tcW w:type="dxa" w:w="3513"/>
            <w:shd w:fill="D9EAF7"/>
            <w:tcMar>
              <w:top w:w="80" w:type="dxa"/>
              <w:start w:w="80" w:type="dxa"/>
              <w:bottom w:w="80" w:type="dxa"/>
              <w:end w:w="80" w:type="dxa"/>
            </w:tcMar>
            <w:vAlign w:val="center"/>
          </w:tcPr>
          <w:p>
            <w:pPr>
              <w:jc w:val="left"/>
            </w:pPr>
            <w:r/>
            <w:r>
              <w:rPr>
                <w:b/>
                <w:sz w:val="16"/>
              </w:rPr>
              <w:t>Vai trò trong v2.0</w:t>
            </w:r>
          </w:p>
        </w:tc>
        <w:tc>
          <w:tcPr>
            <w:tcW w:type="dxa" w:w="3513"/>
            <w:shd w:fill="D9EAF7"/>
            <w:tcMar>
              <w:top w:w="80" w:type="dxa"/>
              <w:start w:w="80" w:type="dxa"/>
              <w:bottom w:w="80" w:type="dxa"/>
              <w:end w:w="80" w:type="dxa"/>
            </w:tcMar>
            <w:vAlign w:val="center"/>
          </w:tcPr>
          <w:p>
            <w:pPr>
              <w:jc w:val="left"/>
            </w:pPr>
            <w:r/>
            <w:r>
              <w:rPr>
                <w:b/>
                <w:sz w:val="16"/>
              </w:rPr>
              <w:t>Claim được phép</w:t>
            </w:r>
          </w:p>
        </w:tc>
      </w:tr>
      <w:tr>
        <w:tc>
          <w:tcPr>
            <w:tcW w:type="dxa" w:w="3513"/>
            <w:tcMar>
              <w:top w:w="80" w:type="dxa"/>
              <w:start w:w="80" w:type="dxa"/>
              <w:bottom w:w="80" w:type="dxa"/>
              <w:end w:w="80" w:type="dxa"/>
            </w:tcMar>
            <w:vAlign w:val="top"/>
          </w:tcPr>
          <w:p>
            <w:pPr>
              <w:jc w:val="left"/>
            </w:pPr>
            <w:r/>
            <w:r>
              <w:rPr>
                <w:b w:val="0"/>
                <w:sz w:val="16"/>
              </w:rPr>
              <w:t>NOST-Bench</w:t>
            </w:r>
          </w:p>
        </w:tc>
        <w:tc>
          <w:tcPr>
            <w:tcW w:type="dxa" w:w="3513"/>
            <w:tcMar>
              <w:top w:w="80" w:type="dxa"/>
              <w:start w:w="80" w:type="dxa"/>
              <w:bottom w:w="80" w:type="dxa"/>
              <w:end w:w="80" w:type="dxa"/>
            </w:tcMar>
            <w:vAlign w:val="top"/>
          </w:tcPr>
          <w:p>
            <w:pPr>
              <w:jc w:val="left"/>
            </w:pPr>
            <w:r/>
            <w:r>
              <w:rPr>
                <w:b w:val="0"/>
                <w:sz w:val="16"/>
              </w:rPr>
              <w:t>Benchmark/giao thức control-first; là contribution chính.</w:t>
            </w:r>
          </w:p>
        </w:tc>
        <w:tc>
          <w:tcPr>
            <w:tcW w:type="dxa" w:w="3513"/>
            <w:tcMar>
              <w:top w:w="80" w:type="dxa"/>
              <w:start w:w="80" w:type="dxa"/>
              <w:bottom w:w="80" w:type="dxa"/>
              <w:end w:w="80" w:type="dxa"/>
            </w:tcMar>
            <w:vAlign w:val="top"/>
          </w:tcPr>
          <w:p>
            <w:pPr>
              <w:jc w:val="left"/>
            </w:pPr>
            <w:r/>
            <w:r>
              <w:rPr>
                <w:b w:val="0"/>
                <w:sz w:val="16"/>
              </w:rPr>
              <w:t>Benchmark validity và methodological contribution; không tự mở efficacy claim.</w:t>
            </w:r>
          </w:p>
        </w:tc>
      </w:tr>
      <w:tr>
        <w:tc>
          <w:tcPr>
            <w:tcW w:type="dxa" w:w="3513"/>
            <w:tcMar>
              <w:top w:w="80" w:type="dxa"/>
              <w:start w:w="80" w:type="dxa"/>
              <w:bottom w:w="80" w:type="dxa"/>
              <w:end w:w="80" w:type="dxa"/>
            </w:tcMar>
            <w:vAlign w:val="top"/>
          </w:tcPr>
          <w:p>
            <w:pPr>
              <w:jc w:val="left"/>
            </w:pPr>
            <w:r/>
            <w:r>
              <w:rPr>
                <w:b w:val="0"/>
                <w:sz w:val="16"/>
              </w:rPr>
              <w:t>CRTG</w:t>
            </w:r>
          </w:p>
        </w:tc>
        <w:tc>
          <w:tcPr>
            <w:tcW w:type="dxa" w:w="3513"/>
            <w:tcMar>
              <w:top w:w="80" w:type="dxa"/>
              <w:start w:w="80" w:type="dxa"/>
              <w:bottom w:w="80" w:type="dxa"/>
              <w:end w:w="80" w:type="dxa"/>
            </w:tcMar>
            <w:vAlign w:val="top"/>
          </w:tcPr>
          <w:p>
            <w:pPr>
              <w:jc w:val="left"/>
            </w:pPr>
            <w:r/>
            <w:r>
              <w:rPr>
                <w:b w:val="0"/>
                <w:sz w:val="16"/>
              </w:rPr>
              <w:t>Score_real - max(valid_controls), kèm CI/permutation.</w:t>
            </w:r>
          </w:p>
        </w:tc>
        <w:tc>
          <w:tcPr>
            <w:tcW w:type="dxa" w:w="3513"/>
            <w:tcMar>
              <w:top w:w="80" w:type="dxa"/>
              <w:start w:w="80" w:type="dxa"/>
              <w:bottom w:w="80" w:type="dxa"/>
              <w:end w:w="80" w:type="dxa"/>
            </w:tcMar>
            <w:vAlign w:val="top"/>
          </w:tcPr>
          <w:p>
            <w:pPr>
              <w:jc w:val="left"/>
            </w:pPr>
            <w:r/>
            <w:r>
              <w:rPr>
                <w:b w:val="0"/>
                <w:sz w:val="16"/>
              </w:rPr>
              <w:t>Control-robust gain chỉ nếu CI/permutation support và controls adequate.</w:t>
            </w:r>
          </w:p>
        </w:tc>
      </w:tr>
      <w:tr>
        <w:tc>
          <w:tcPr>
            <w:tcW w:type="dxa" w:w="3513"/>
            <w:tcMar>
              <w:top w:w="80" w:type="dxa"/>
              <w:start w:w="80" w:type="dxa"/>
              <w:bottom w:w="80" w:type="dxa"/>
              <w:end w:w="80" w:type="dxa"/>
            </w:tcMar>
            <w:vAlign w:val="top"/>
          </w:tcPr>
          <w:p>
            <w:pPr>
              <w:jc w:val="left"/>
            </w:pPr>
            <w:r/>
            <w:r>
              <w:rPr>
                <w:b w:val="0"/>
                <w:sz w:val="16"/>
              </w:rPr>
              <w:t>RIFT-Net Lite</w:t>
            </w:r>
          </w:p>
        </w:tc>
        <w:tc>
          <w:tcPr>
            <w:tcW w:type="dxa" w:w="3513"/>
            <w:tcMar>
              <w:top w:w="80" w:type="dxa"/>
              <w:start w:w="80" w:type="dxa"/>
              <w:bottom w:w="80" w:type="dxa"/>
              <w:end w:w="80" w:type="dxa"/>
            </w:tcMar>
            <w:vAlign w:val="top"/>
          </w:tcPr>
          <w:p>
            <w:pPr>
              <w:jc w:val="left"/>
            </w:pPr>
            <w:r/>
            <w:r>
              <w:rPr>
                <w:b w:val="0"/>
                <w:sz w:val="16"/>
              </w:rPr>
              <w:t>Compact EEG-specific residual teacher model; primary implementation.</w:t>
            </w:r>
          </w:p>
        </w:tc>
        <w:tc>
          <w:tcPr>
            <w:tcW w:type="dxa" w:w="3513"/>
            <w:tcMar>
              <w:top w:w="80" w:type="dxa"/>
              <w:start w:w="80" w:type="dxa"/>
              <w:bottom w:w="80" w:type="dxa"/>
              <w:end w:w="80" w:type="dxa"/>
            </w:tcMar>
            <w:vAlign w:val="top"/>
          </w:tcPr>
          <w:p>
            <w:pPr>
              <w:jc w:val="left"/>
            </w:pPr>
            <w:r/>
            <w:r>
              <w:rPr>
                <w:b w:val="0"/>
                <w:sz w:val="16"/>
              </w:rPr>
              <w:t>Model claim nếu vượt baselines và controls, calibration, influence pass.</w:t>
            </w:r>
          </w:p>
        </w:tc>
      </w:tr>
      <w:tr>
        <w:tc>
          <w:tcPr>
            <w:tcW w:type="dxa" w:w="3513"/>
            <w:tcMar>
              <w:top w:w="80" w:type="dxa"/>
              <w:start w:w="80" w:type="dxa"/>
              <w:bottom w:w="80" w:type="dxa"/>
              <w:end w:w="80" w:type="dxa"/>
            </w:tcMar>
            <w:vAlign w:val="top"/>
          </w:tcPr>
          <w:p>
            <w:pPr>
              <w:jc w:val="left"/>
            </w:pPr>
            <w:r/>
            <w:r>
              <w:rPr>
                <w:b w:val="0"/>
                <w:sz w:val="16"/>
              </w:rPr>
              <w:t>RIFT-Mamba</w:t>
            </w:r>
          </w:p>
        </w:tc>
        <w:tc>
          <w:tcPr>
            <w:tcW w:type="dxa" w:w="3513"/>
            <w:tcMar>
              <w:top w:w="80" w:type="dxa"/>
              <w:start w:w="80" w:type="dxa"/>
              <w:bottom w:w="80" w:type="dxa"/>
              <w:end w:w="80" w:type="dxa"/>
            </w:tcMar>
            <w:vAlign w:val="top"/>
          </w:tcPr>
          <w:p>
            <w:pPr>
              <w:jc w:val="left"/>
            </w:pPr>
            <w:r/>
            <w:r>
              <w:rPr>
                <w:b w:val="0"/>
                <w:sz w:val="16"/>
              </w:rPr>
              <w:t>Temporal scaling extension sau EEG front-end.</w:t>
            </w:r>
          </w:p>
        </w:tc>
        <w:tc>
          <w:tcPr>
            <w:tcW w:type="dxa" w:w="3513"/>
            <w:tcMar>
              <w:top w:w="80" w:type="dxa"/>
              <w:start w:w="80" w:type="dxa"/>
              <w:bottom w:w="80" w:type="dxa"/>
              <w:end w:w="80" w:type="dxa"/>
            </w:tcMar>
            <w:vAlign w:val="top"/>
          </w:tcPr>
          <w:p>
            <w:pPr>
              <w:jc w:val="left"/>
            </w:pPr>
            <w:r/>
            <w:r>
              <w:rPr>
                <w:b w:val="0"/>
                <w:sz w:val="16"/>
              </w:rPr>
              <w:t>Chỉ promote nếu ablation thắng RIFT-Net/TCN theo BA và CRTG.</w:t>
            </w:r>
          </w:p>
        </w:tc>
      </w:tr>
      <w:tr>
        <w:tc>
          <w:tcPr>
            <w:tcW w:type="dxa" w:w="3513"/>
            <w:tcMar>
              <w:top w:w="80" w:type="dxa"/>
              <w:start w:w="80" w:type="dxa"/>
              <w:bottom w:w="80" w:type="dxa"/>
              <w:end w:w="80" w:type="dxa"/>
            </w:tcMar>
            <w:vAlign w:val="top"/>
          </w:tcPr>
          <w:p>
            <w:pPr>
              <w:jc w:val="left"/>
            </w:pPr>
            <w:r/>
            <w:r>
              <w:rPr>
                <w:b w:val="0"/>
                <w:sz w:val="16"/>
              </w:rPr>
              <w:t>Riemannian branch</w:t>
            </w:r>
          </w:p>
        </w:tc>
        <w:tc>
          <w:tcPr>
            <w:tcW w:type="dxa" w:w="3513"/>
            <w:tcMar>
              <w:top w:w="80" w:type="dxa"/>
              <w:start w:w="80" w:type="dxa"/>
              <w:bottom w:w="80" w:type="dxa"/>
              <w:end w:w="80" w:type="dxa"/>
            </w:tcMar>
            <w:vAlign w:val="top"/>
          </w:tcPr>
          <w:p>
            <w:pPr>
              <w:jc w:val="left"/>
            </w:pPr>
            <w:r/>
            <w:r>
              <w:rPr>
                <w:b w:val="0"/>
                <w:sz w:val="16"/>
              </w:rPr>
              <w:t>Optional covariance geometry branch.</w:t>
            </w:r>
          </w:p>
        </w:tc>
        <w:tc>
          <w:tcPr>
            <w:tcW w:type="dxa" w:w="3513"/>
            <w:tcMar>
              <w:top w:w="80" w:type="dxa"/>
              <w:start w:w="80" w:type="dxa"/>
              <w:bottom w:w="80" w:type="dxa"/>
              <w:end w:w="80" w:type="dxa"/>
            </w:tcMar>
            <w:vAlign w:val="top"/>
          </w:tcPr>
          <w:p>
            <w:pPr>
              <w:jc w:val="left"/>
            </w:pPr>
            <w:r/>
            <w:r>
              <w:rPr>
                <w:b w:val="0"/>
                <w:sz w:val="16"/>
              </w:rPr>
              <w:t>Phụ trợ; không tự mở claim; phải có no-leak policy test.</w:t>
            </w:r>
          </w:p>
        </w:tc>
      </w:tr>
      <w:tr>
        <w:tc>
          <w:tcPr>
            <w:tcW w:type="dxa" w:w="3513"/>
            <w:tcMar>
              <w:top w:w="80" w:type="dxa"/>
              <w:start w:w="80" w:type="dxa"/>
              <w:bottom w:w="80" w:type="dxa"/>
              <w:end w:w="80" w:type="dxa"/>
            </w:tcMar>
            <w:vAlign w:val="top"/>
          </w:tcPr>
          <w:p>
            <w:pPr>
              <w:jc w:val="left"/>
            </w:pPr>
            <w:r/>
            <w:r>
              <w:rPr>
                <w:b w:val="0"/>
                <w:sz w:val="16"/>
              </w:rPr>
              <w:t>RIFT-Bridge</w:t>
            </w:r>
          </w:p>
        </w:tc>
        <w:tc>
          <w:tcPr>
            <w:tcW w:type="dxa" w:w="3513"/>
            <w:tcMar>
              <w:top w:w="80" w:type="dxa"/>
              <w:start w:w="80" w:type="dxa"/>
              <w:bottom w:w="80" w:type="dxa"/>
              <w:end w:w="80" w:type="dxa"/>
            </w:tcMar>
            <w:vAlign w:val="top"/>
          </w:tcPr>
          <w:p>
            <w:pPr>
              <w:jc w:val="left"/>
            </w:pPr>
            <w:r/>
            <w:r>
              <w:rPr>
                <w:b w:val="0"/>
                <w:sz w:val="16"/>
              </w:rPr>
              <w:t>Optional beamforming/source teacher.</w:t>
            </w:r>
          </w:p>
        </w:tc>
        <w:tc>
          <w:tcPr>
            <w:tcW w:type="dxa" w:w="3513"/>
            <w:tcMar>
              <w:top w:w="80" w:type="dxa"/>
              <w:start w:w="80" w:type="dxa"/>
              <w:bottom w:w="80" w:type="dxa"/>
              <w:end w:w="80" w:type="dxa"/>
            </w:tcMar>
            <w:vAlign w:val="top"/>
          </w:tcPr>
          <w:p>
            <w:pPr>
              <w:jc w:val="left"/>
            </w:pPr>
            <w:r/>
            <w:r>
              <w:rPr>
                <w:b w:val="0"/>
                <w:sz w:val="16"/>
              </w:rPr>
              <w:t>Chỉ mở nếu bridge_source_audit có trial-level mapping pass.</w:t>
            </w:r>
          </w:p>
        </w:tc>
      </w:tr>
      <w:tr>
        <w:tc>
          <w:tcPr>
            <w:tcW w:type="dxa" w:w="3513"/>
            <w:tcMar>
              <w:top w:w="80" w:type="dxa"/>
              <w:start w:w="80" w:type="dxa"/>
              <w:bottom w:w="80" w:type="dxa"/>
              <w:end w:w="80" w:type="dxa"/>
            </w:tcMar>
            <w:vAlign w:val="top"/>
          </w:tcPr>
          <w:p>
            <w:pPr>
              <w:jc w:val="left"/>
            </w:pPr>
            <w:r/>
            <w:r>
              <w:rPr>
                <w:b w:val="0"/>
                <w:sz w:val="16"/>
              </w:rPr>
              <w:t>Claim-state closeout</w:t>
            </w:r>
          </w:p>
        </w:tc>
        <w:tc>
          <w:tcPr>
            <w:tcW w:type="dxa" w:w="3513"/>
            <w:tcMar>
              <w:top w:w="80" w:type="dxa"/>
              <w:start w:w="80" w:type="dxa"/>
              <w:bottom w:w="80" w:type="dxa"/>
              <w:end w:w="80" w:type="dxa"/>
            </w:tcMar>
            <w:vAlign w:val="top"/>
          </w:tcPr>
          <w:p>
            <w:pPr>
              <w:jc w:val="left"/>
            </w:pPr>
            <w:r/>
            <w:r>
              <w:rPr>
                <w:b w:val="0"/>
                <w:sz w:val="16"/>
              </w:rPr>
              <w:t>Artifact bắt buộc đóng allowed/forbidden interpretation.</w:t>
            </w:r>
          </w:p>
        </w:tc>
        <w:tc>
          <w:tcPr>
            <w:tcW w:type="dxa" w:w="3513"/>
            <w:tcMar>
              <w:top w:w="80" w:type="dxa"/>
              <w:start w:w="80" w:type="dxa"/>
              <w:bottom w:w="80" w:type="dxa"/>
              <w:end w:w="80" w:type="dxa"/>
            </w:tcMar>
            <w:vAlign w:val="top"/>
          </w:tcPr>
          <w:p>
            <w:pPr>
              <w:jc w:val="left"/>
            </w:pPr>
            <w:r/>
            <w:r>
              <w:rPr>
                <w:b w:val="0"/>
                <w:sz w:val="16"/>
              </w:rPr>
              <w:t>Chặn over-claim và giữ fail-closed discipline.</w:t>
            </w:r>
          </w:p>
        </w:tc>
      </w:tr>
    </w:tbl>
    <w:p>
      <w:pPr>
        <w:pStyle w:val="Heading1"/>
      </w:pPr>
      <w:r>
        <w:t>2. Những thay đổi chính so với v1.0</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5"/>
              </w:rPr>
              <w:t>Vấn đề v1.0 / rủi ro</w:t>
            </w:r>
          </w:p>
        </w:tc>
        <w:tc>
          <w:tcPr>
            <w:tcW w:type="dxa" w:w="3513"/>
            <w:shd w:fill="D9EAF7"/>
            <w:tcMar>
              <w:top w:w="80" w:type="dxa"/>
              <w:start w:w="80" w:type="dxa"/>
              <w:bottom w:w="80" w:type="dxa"/>
              <w:end w:w="80" w:type="dxa"/>
            </w:tcMar>
            <w:vAlign w:val="center"/>
          </w:tcPr>
          <w:p>
            <w:pPr>
              <w:jc w:val="left"/>
            </w:pPr>
            <w:r/>
            <w:r>
              <w:rPr>
                <w:b/>
                <w:sz w:val="15"/>
              </w:rPr>
              <w:t>Chỉnh sửa trong v2.0</w:t>
            </w:r>
          </w:p>
        </w:tc>
        <w:tc>
          <w:tcPr>
            <w:tcW w:type="dxa" w:w="3513"/>
            <w:shd w:fill="D9EAF7"/>
            <w:tcMar>
              <w:top w:w="80" w:type="dxa"/>
              <w:start w:w="80" w:type="dxa"/>
              <w:bottom w:w="80" w:type="dxa"/>
              <w:end w:w="80" w:type="dxa"/>
            </w:tcMar>
            <w:vAlign w:val="center"/>
          </w:tcPr>
          <w:p>
            <w:pPr>
              <w:jc w:val="left"/>
            </w:pPr>
            <w:r/>
            <w:r>
              <w:rPr>
                <w:b/>
                <w:sz w:val="15"/>
              </w:rPr>
              <w:t>Lý do</w:t>
            </w:r>
          </w:p>
        </w:tc>
      </w:tr>
      <w:tr>
        <w:tc>
          <w:tcPr>
            <w:tcW w:type="dxa" w:w="3513"/>
            <w:tcMar>
              <w:top w:w="80" w:type="dxa"/>
              <w:start w:w="80" w:type="dxa"/>
              <w:bottom w:w="80" w:type="dxa"/>
              <w:end w:w="80" w:type="dxa"/>
            </w:tcMar>
            <w:vAlign w:val="top"/>
          </w:tcPr>
          <w:p>
            <w:pPr>
              <w:jc w:val="left"/>
            </w:pPr>
            <w:r/>
            <w:r>
              <w:rPr>
                <w:b w:val="0"/>
                <w:sz w:val="15"/>
              </w:rPr>
              <w:t>RIFT-Mamba-Riemannian được mô tả như flagship.</w:t>
            </w:r>
          </w:p>
        </w:tc>
        <w:tc>
          <w:tcPr>
            <w:tcW w:type="dxa" w:w="3513"/>
            <w:tcMar>
              <w:top w:w="80" w:type="dxa"/>
              <w:start w:w="80" w:type="dxa"/>
              <w:bottom w:w="80" w:type="dxa"/>
              <w:end w:w="80" w:type="dxa"/>
            </w:tcMar>
            <w:vAlign w:val="top"/>
          </w:tcPr>
          <w:p>
            <w:pPr>
              <w:jc w:val="left"/>
            </w:pPr>
            <w:r/>
            <w:r>
              <w:rPr>
                <w:b w:val="0"/>
                <w:sz w:val="15"/>
              </w:rPr>
              <w:t>Chuyển RIFT-Net Lite thành primary; Mamba/Riemannian/Bridge là extension.</w:t>
            </w:r>
          </w:p>
        </w:tc>
        <w:tc>
          <w:tcPr>
            <w:tcW w:type="dxa" w:w="3513"/>
            <w:tcMar>
              <w:top w:w="80" w:type="dxa"/>
              <w:start w:w="80" w:type="dxa"/>
              <w:bottom w:w="80" w:type="dxa"/>
              <w:end w:w="80" w:type="dxa"/>
            </w:tcMar>
            <w:vAlign w:val="top"/>
          </w:tcPr>
          <w:p>
            <w:pPr>
              <w:jc w:val="left"/>
            </w:pPr>
            <w:r/>
            <w:r>
              <w:rPr>
                <w:b w:val="0"/>
                <w:sz w:val="15"/>
              </w:rPr>
              <w:t>Giảm over-engineering trên small-N và giải quyết inconsistency giữa proposal và framework.</w:t>
            </w:r>
          </w:p>
        </w:tc>
      </w:tr>
      <w:tr>
        <w:tc>
          <w:tcPr>
            <w:tcW w:type="dxa" w:w="3513"/>
            <w:tcMar>
              <w:top w:w="80" w:type="dxa"/>
              <w:start w:w="80" w:type="dxa"/>
              <w:bottom w:w="80" w:type="dxa"/>
              <w:end w:w="80" w:type="dxa"/>
            </w:tcMar>
            <w:vAlign w:val="top"/>
          </w:tcPr>
          <w:p>
            <w:pPr>
              <w:jc w:val="left"/>
            </w:pPr>
            <w:r/>
            <w:r>
              <w:rPr>
                <w:b w:val="0"/>
                <w:sz w:val="15"/>
              </w:rPr>
              <w:t>CRTG &gt; 0 được dùng quá cứng.</w:t>
            </w:r>
          </w:p>
        </w:tc>
        <w:tc>
          <w:tcPr>
            <w:tcW w:type="dxa" w:w="3513"/>
            <w:tcMar>
              <w:top w:w="80" w:type="dxa"/>
              <w:start w:w="80" w:type="dxa"/>
              <w:bottom w:w="80" w:type="dxa"/>
              <w:end w:w="80" w:type="dxa"/>
            </w:tcMar>
            <w:vAlign w:val="top"/>
          </w:tcPr>
          <w:p>
            <w:pPr>
              <w:jc w:val="left"/>
            </w:pPr>
            <w:r/>
            <w:r>
              <w:rPr>
                <w:b w:val="0"/>
                <w:sz w:val="15"/>
              </w:rPr>
              <w:t>Thêm bootstrap CI, max-T permutation, SESOI và claim-state nhiều mức.</w:t>
            </w:r>
          </w:p>
        </w:tc>
        <w:tc>
          <w:tcPr>
            <w:tcW w:type="dxa" w:w="3513"/>
            <w:tcMar>
              <w:top w:w="80" w:type="dxa"/>
              <w:start w:w="80" w:type="dxa"/>
              <w:bottom w:w="80" w:type="dxa"/>
              <w:end w:w="80" w:type="dxa"/>
            </w:tcMar>
            <w:vAlign w:val="top"/>
          </w:tcPr>
          <w:p>
            <w:pPr>
              <w:jc w:val="left"/>
            </w:pPr>
            <w:r/>
            <w:r>
              <w:rPr>
                <w:b w:val="0"/>
                <w:sz w:val="15"/>
              </w:rPr>
              <w:t>CRTG point estimate có thể dương do variance LOSO; cần statistical support.</w:t>
            </w:r>
          </w:p>
        </w:tc>
      </w:tr>
      <w:tr>
        <w:tc>
          <w:tcPr>
            <w:tcW w:type="dxa" w:w="3513"/>
            <w:tcMar>
              <w:top w:w="80" w:type="dxa"/>
              <w:start w:w="80" w:type="dxa"/>
              <w:bottom w:w="80" w:type="dxa"/>
              <w:end w:w="80" w:type="dxa"/>
            </w:tcMar>
            <w:vAlign w:val="top"/>
          </w:tcPr>
          <w:p>
            <w:pPr>
              <w:jc w:val="left"/>
            </w:pPr>
            <w:r/>
            <w:r>
              <w:rPr>
                <w:b w:val="0"/>
                <w:sz w:val="15"/>
              </w:rPr>
              <w:t>Residual Teacher Gate có nguy cơ circularity.</w:t>
            </w:r>
          </w:p>
        </w:tc>
        <w:tc>
          <w:tcPr>
            <w:tcW w:type="dxa" w:w="3513"/>
            <w:tcMar>
              <w:top w:w="80" w:type="dxa"/>
              <w:start w:w="80" w:type="dxa"/>
              <w:bottom w:w="80" w:type="dxa"/>
              <w:end w:w="80" w:type="dxa"/>
            </w:tcMar>
            <w:vAlign w:val="top"/>
          </w:tcPr>
          <w:p>
            <w:pPr>
              <w:jc w:val="left"/>
            </w:pPr>
            <w:r/>
            <w:r>
              <w:rPr>
                <w:b w:val="0"/>
                <w:sz w:val="15"/>
              </w:rPr>
              <w:t>Thêm anti-circularity protocol: held-out inner validation, stop-gradient, frozen gate, recompute theo stage boundary.</w:t>
            </w:r>
          </w:p>
        </w:tc>
        <w:tc>
          <w:tcPr>
            <w:tcW w:type="dxa" w:w="3513"/>
            <w:tcMar>
              <w:top w:w="80" w:type="dxa"/>
              <w:start w:w="80" w:type="dxa"/>
              <w:bottom w:w="80" w:type="dxa"/>
              <w:end w:w="80" w:type="dxa"/>
            </w:tcMar>
            <w:vAlign w:val="top"/>
          </w:tcPr>
          <w:p>
            <w:pPr>
              <w:jc w:val="left"/>
            </w:pPr>
            <w:r/>
            <w:r>
              <w:rPr>
                <w:b w:val="0"/>
                <w:sz w:val="15"/>
              </w:rPr>
              <w:t>Ngăn model học cách game gate thay vì học transfer thật.</w:t>
            </w:r>
          </w:p>
        </w:tc>
      </w:tr>
      <w:tr>
        <w:tc>
          <w:tcPr>
            <w:tcW w:type="dxa" w:w="3513"/>
            <w:tcMar>
              <w:top w:w="80" w:type="dxa"/>
              <w:start w:w="80" w:type="dxa"/>
              <w:bottom w:w="80" w:type="dxa"/>
              <w:end w:w="80" w:type="dxa"/>
            </w:tcMar>
            <w:vAlign w:val="top"/>
          </w:tcPr>
          <w:p>
            <w:pPr>
              <w:jc w:val="left"/>
            </w:pPr>
            <w:r/>
            <w:r>
              <w:rPr>
                <w:b w:val="0"/>
                <w:sz w:val="15"/>
              </w:rPr>
              <w:t>Control adequacy chưa rõ.</w:t>
            </w:r>
          </w:p>
        </w:tc>
        <w:tc>
          <w:tcPr>
            <w:tcW w:type="dxa" w:w="3513"/>
            <w:tcMar>
              <w:top w:w="80" w:type="dxa"/>
              <w:start w:w="80" w:type="dxa"/>
              <w:bottom w:w="80" w:type="dxa"/>
              <w:end w:w="80" w:type="dxa"/>
            </w:tcMar>
            <w:vAlign w:val="top"/>
          </w:tcPr>
          <w:p>
            <w:pPr>
              <w:jc w:val="left"/>
            </w:pPr>
            <w:r/>
            <w:r>
              <w:rPr>
                <w:b w:val="0"/>
                <w:sz w:val="15"/>
              </w:rPr>
              <w:t>Control yếu không được loại hậu nghiệm; claim đóng hoặc rerun tier đã preregistered.</w:t>
            </w:r>
          </w:p>
        </w:tc>
        <w:tc>
          <w:tcPr>
            <w:tcW w:type="dxa" w:w="3513"/>
            <w:tcMar>
              <w:top w:w="80" w:type="dxa"/>
              <w:start w:w="80" w:type="dxa"/>
              <w:bottom w:w="80" w:type="dxa"/>
              <w:end w:w="80" w:type="dxa"/>
            </w:tcMar>
            <w:vAlign w:val="top"/>
          </w:tcPr>
          <w:p>
            <w:pPr>
              <w:jc w:val="left"/>
            </w:pPr>
            <w:r/>
            <w:r>
              <w:rPr>
                <w:b w:val="0"/>
                <w:sz w:val="15"/>
              </w:rPr>
              <w:t>Tránh cherry-picking controls để làm CRTG dương.</w:t>
            </w:r>
          </w:p>
        </w:tc>
      </w:tr>
      <w:tr>
        <w:tc>
          <w:tcPr>
            <w:tcW w:type="dxa" w:w="3513"/>
            <w:tcMar>
              <w:top w:w="80" w:type="dxa"/>
              <w:start w:w="80" w:type="dxa"/>
              <w:bottom w:w="80" w:type="dxa"/>
              <w:end w:w="80" w:type="dxa"/>
            </w:tcMar>
            <w:vAlign w:val="top"/>
          </w:tcPr>
          <w:p>
            <w:pPr>
              <w:jc w:val="left"/>
            </w:pPr>
            <w:r/>
            <w:r>
              <w:rPr>
                <w:b w:val="0"/>
                <w:sz w:val="15"/>
              </w:rPr>
              <w:t>Timeline 16 tuần quá lạc quan.</w:t>
            </w:r>
          </w:p>
        </w:tc>
        <w:tc>
          <w:tcPr>
            <w:tcW w:type="dxa" w:w="3513"/>
            <w:tcMar>
              <w:top w:w="80" w:type="dxa"/>
              <w:start w:w="80" w:type="dxa"/>
              <w:bottom w:w="80" w:type="dxa"/>
              <w:end w:w="80" w:type="dxa"/>
            </w:tcMar>
            <w:vAlign w:val="top"/>
          </w:tcPr>
          <w:p>
            <w:pPr>
              <w:jc w:val="left"/>
            </w:pPr>
            <w:r/>
            <w:r>
              <w:rPr>
                <w:b w:val="0"/>
                <w:sz w:val="15"/>
              </w:rPr>
              <w:t>Chuyển sang roadmap 24-28 tuần với buffers sau Gate 0/1/2.</w:t>
            </w:r>
          </w:p>
        </w:tc>
        <w:tc>
          <w:tcPr>
            <w:tcW w:type="dxa" w:w="3513"/>
            <w:tcMar>
              <w:top w:w="80" w:type="dxa"/>
              <w:start w:w="80" w:type="dxa"/>
              <w:bottom w:w="80" w:type="dxa"/>
              <w:end w:w="80" w:type="dxa"/>
            </w:tcMar>
            <w:vAlign w:val="top"/>
          </w:tcPr>
          <w:p>
            <w:pPr>
              <w:jc w:val="left"/>
            </w:pPr>
            <w:r/>
            <w:r>
              <w:rPr>
                <w:b w:val="0"/>
                <w:sz w:val="15"/>
              </w:rPr>
              <w:t>Data materialization và signal audit có thể chiếm nhiều tuần.</w:t>
            </w:r>
          </w:p>
        </w:tc>
      </w:tr>
      <w:tr>
        <w:tc>
          <w:tcPr>
            <w:tcW w:type="dxa" w:w="3513"/>
            <w:tcMar>
              <w:top w:w="80" w:type="dxa"/>
              <w:start w:w="80" w:type="dxa"/>
              <w:bottom w:w="80" w:type="dxa"/>
              <w:end w:w="80" w:type="dxa"/>
            </w:tcMar>
            <w:vAlign w:val="top"/>
          </w:tcPr>
          <w:p>
            <w:pPr>
              <w:jc w:val="left"/>
            </w:pPr>
            <w:r/>
            <w:r>
              <w:rPr>
                <w:b w:val="0"/>
                <w:sz w:val="15"/>
              </w:rPr>
              <w:t>Fallback N thấp có nguy cơ đổi primary split.</w:t>
            </w:r>
          </w:p>
        </w:tc>
        <w:tc>
          <w:tcPr>
            <w:tcW w:type="dxa" w:w="3513"/>
            <w:tcMar>
              <w:top w:w="80" w:type="dxa"/>
              <w:start w:w="80" w:type="dxa"/>
              <w:bottom w:w="80" w:type="dxa"/>
              <w:end w:w="80" w:type="dxa"/>
            </w:tcMar>
            <w:vAlign w:val="top"/>
          </w:tcPr>
          <w:p>
            <w:pPr>
              <w:jc w:val="left"/>
            </w:pPr>
            <w:r/>
            <w:r>
              <w:rPr>
                <w:b w:val="0"/>
                <w:sz w:val="15"/>
              </w:rPr>
              <w:t>Giữ LOSO-subject là primary; cross-session chỉ secondary; nếu N thấp thì demote claim.</w:t>
            </w:r>
          </w:p>
        </w:tc>
        <w:tc>
          <w:tcPr>
            <w:tcW w:type="dxa" w:w="3513"/>
            <w:tcMar>
              <w:top w:w="80" w:type="dxa"/>
              <w:start w:w="80" w:type="dxa"/>
              <w:bottom w:w="80" w:type="dxa"/>
              <w:end w:w="80" w:type="dxa"/>
            </w:tcMar>
            <w:vAlign w:val="top"/>
          </w:tcPr>
          <w:p>
            <w:pPr>
              <w:jc w:val="left"/>
            </w:pPr>
            <w:r/>
            <w:r>
              <w:rPr>
                <w:b w:val="0"/>
                <w:sz w:val="15"/>
              </w:rPr>
              <w:t>Bảo vệ claim boundary V5.5.</w:t>
            </w:r>
          </w:p>
        </w:tc>
      </w:tr>
      <w:tr>
        <w:tc>
          <w:tcPr>
            <w:tcW w:type="dxa" w:w="3513"/>
            <w:tcMar>
              <w:top w:w="80" w:type="dxa"/>
              <w:start w:w="80" w:type="dxa"/>
              <w:bottom w:w="80" w:type="dxa"/>
              <w:end w:w="80" w:type="dxa"/>
            </w:tcMar>
            <w:vAlign w:val="top"/>
          </w:tcPr>
          <w:p>
            <w:pPr>
              <w:jc w:val="left"/>
            </w:pPr>
            <w:r/>
            <w:r>
              <w:rPr>
                <w:b w:val="0"/>
                <w:sz w:val="15"/>
              </w:rPr>
              <w:t>Riemannian leakage chưa đủ kiểm soát.</w:t>
            </w:r>
          </w:p>
        </w:tc>
        <w:tc>
          <w:tcPr>
            <w:tcW w:type="dxa" w:w="3513"/>
            <w:tcMar>
              <w:top w:w="80" w:type="dxa"/>
              <w:start w:w="80" w:type="dxa"/>
              <w:bottom w:w="80" w:type="dxa"/>
              <w:end w:w="80" w:type="dxa"/>
            </w:tcMar>
            <w:vAlign w:val="top"/>
          </w:tcPr>
          <w:p>
            <w:pPr>
              <w:jc w:val="left"/>
            </w:pPr>
            <w:r/>
            <w:r>
              <w:rPr>
                <w:b w:val="0"/>
                <w:sz w:val="15"/>
              </w:rPr>
              <w:t>Thêm FoldAwareTangentSpace, reference-hash logging, auto-disable rules.</w:t>
            </w:r>
          </w:p>
        </w:tc>
        <w:tc>
          <w:tcPr>
            <w:tcW w:type="dxa" w:w="3513"/>
            <w:tcMar>
              <w:top w:w="80" w:type="dxa"/>
              <w:start w:w="80" w:type="dxa"/>
              <w:bottom w:w="80" w:type="dxa"/>
              <w:end w:w="80" w:type="dxa"/>
            </w:tcMar>
            <w:vAlign w:val="top"/>
          </w:tcPr>
          <w:p>
            <w:pPr>
              <w:jc w:val="left"/>
            </w:pPr>
            <w:r/>
            <w:r>
              <w:rPr>
                <w:b w:val="0"/>
                <w:sz w:val="15"/>
              </w:rPr>
              <w:t>Tangent reference là learned transform; fit sai fold làm invalid claim.</w:t>
            </w:r>
          </w:p>
        </w:tc>
      </w:tr>
      <w:tr>
        <w:tc>
          <w:tcPr>
            <w:tcW w:type="dxa" w:w="3513"/>
            <w:tcMar>
              <w:top w:w="80" w:type="dxa"/>
              <w:start w:w="80" w:type="dxa"/>
              <w:bottom w:w="80" w:type="dxa"/>
              <w:end w:w="80" w:type="dxa"/>
            </w:tcMar>
            <w:vAlign w:val="top"/>
          </w:tcPr>
          <w:p>
            <w:pPr>
              <w:jc w:val="left"/>
            </w:pPr>
            <w:r/>
            <w:r>
              <w:rPr>
                <w:b w:val="0"/>
                <w:sz w:val="15"/>
              </w:rPr>
              <w:t>Bridge provenance có thể mơ hồ.</w:t>
            </w:r>
          </w:p>
        </w:tc>
        <w:tc>
          <w:tcPr>
            <w:tcW w:type="dxa" w:w="3513"/>
            <w:tcMar>
              <w:top w:w="80" w:type="dxa"/>
              <w:start w:w="80" w:type="dxa"/>
              <w:bottom w:w="80" w:type="dxa"/>
              <w:end w:w="80" w:type="dxa"/>
            </w:tcMar>
            <w:vAlign w:val="top"/>
          </w:tcPr>
          <w:p>
            <w:pPr>
              <w:jc w:val="left"/>
            </w:pPr>
            <w:r/>
            <w:r>
              <w:rPr>
                <w:b w:val="0"/>
                <w:sz w:val="15"/>
              </w:rPr>
              <w:t>Yêu cầu trial_level_index_verified=true; nếu không thì lock RIFT-Bridge.</w:t>
            </w:r>
          </w:p>
        </w:tc>
        <w:tc>
          <w:tcPr>
            <w:tcW w:type="dxa" w:w="3513"/>
            <w:tcMar>
              <w:top w:w="80" w:type="dxa"/>
              <w:start w:w="80" w:type="dxa"/>
              <w:bottom w:w="80" w:type="dxa"/>
              <w:end w:w="80" w:type="dxa"/>
            </w:tcMar>
            <w:vAlign w:val="top"/>
          </w:tcPr>
          <w:p>
            <w:pPr>
              <w:jc w:val="left"/>
            </w:pPr>
            <w:r/>
            <w:r>
              <w:rPr>
                <w:b w:val="0"/>
                <w:sz w:val="15"/>
              </w:rPr>
              <w:t>Subject-level MAT readable chưa đủ để dùng làm teacher claim-bearing.</w:t>
            </w:r>
          </w:p>
        </w:tc>
      </w:tr>
    </w:tbl>
    <w:p>
      <w:pPr>
        <w:pStyle w:val="Heading1"/>
      </w:pPr>
      <w:r>
        <w:t>3. Non-Negotiable Design and Governance Rules</w:t>
      </w:r>
    </w:p>
    <w:p>
      <w:pPr>
        <w:pStyle w:val="ListNumber"/>
      </w:pPr>
      <w:r>
        <w:t>Test-time chỉ dùng scalp EEG. iEEG, source/beamforming, teacher outputs và bridge outputs chỉ được dùng ở train-time hoặc evaluation-only diagnostics.</w:t>
      </w:r>
    </w:p>
    <w:p>
      <w:pPr>
        <w:pStyle w:val="ListNumber"/>
      </w:pPr>
      <w:r>
        <w:t>Primary split cho claim chính là nested LOSO by subject. Within-subject là sanity check; cross-session là secondary robustness, không thay primary endpoint.</w:t>
      </w:r>
    </w:p>
    <w:p>
      <w:pPr>
        <w:pStyle w:val="ListNumber"/>
      </w:pPr>
      <w:r>
        <w:t>Không fit bất kỳ transform nào trên outer-test subject: preprocessing, normalization, ICA/PCA/CCA, covariance/tangent reference, teacher gate, nuisance model, threshold, calibration hoặc model selection.</w:t>
      </w:r>
    </w:p>
    <w:p>
      <w:pPr>
        <w:pStyle w:val="ListNumber"/>
      </w:pPr>
      <w:r>
        <w:t>Controls là track chính của benchmark, không phải phụ lục. Mọi leaderboard phải báo cáo raw BA và CRTG song song.</w:t>
      </w:r>
    </w:p>
    <w:p>
      <w:pPr>
        <w:pStyle w:val="ListNumber"/>
      </w:pPr>
      <w:r>
        <w:t>Raw accuracy không đủ để claim. Claim cần SESOI, CRTG positive với CI/permutation support, controls adequate, calibration pass, influence pass và artifact completeness.</w:t>
      </w:r>
    </w:p>
    <w:p>
      <w:pPr>
        <w:pStyle w:val="ListNumber"/>
      </w:pPr>
      <w:r>
        <w:t>Không chạy claim-bearing model nếu Gate 0 chưa signal-ready hoặc cohort lock còn draft.</w:t>
      </w:r>
    </w:p>
    <w:p>
      <w:pPr>
        <w:pStyle w:val="ListNumber"/>
      </w:pPr>
      <w:r>
        <w:t>Không dùng foundation model trong bản chính. Foundation models có thể là future extension nhưng không là dependency.</w:t>
      </w:r>
    </w:p>
    <w:p>
      <w:pPr>
        <w:pStyle w:val="ListNumber"/>
      </w:pPr>
      <w:r>
        <w:t>Không dùng pure Mamba làm main. Nếu dùng Mamba, phải đứng sau EEG-specific front-end và phải có ablation với EEGNet-TCN.</w:t>
      </w:r>
    </w:p>
    <w:p>
      <w:pPr>
        <w:pStyle w:val="ListNumber"/>
      </w:pPr>
      <w:r>
        <w:t>Không chọn controls, thresholds, subject exclusions hoặc teacher elements hậu nghiệm dựa trên model result.</w:t>
      </w:r>
    </w:p>
    <w:p>
      <w:pPr>
        <w:pStyle w:val="ListNumber"/>
      </w:pPr>
      <w:r>
        <w:t>Nếu controls fail hoặc underpowered, kết quả được đóng theo claim_state thay vì sửa threshold để mở claim.</w:t>
      </w:r>
    </w:p>
    <w:p>
      <w:pPr>
        <w:pStyle w:val="Heading1"/>
      </w:pPr>
      <w:r>
        <w:t>4. System Architecture Overview</w:t>
      </w:r>
    </w:p>
    <w:p>
      <w:r>
        <w:t>Hệ thống được tổ chức artifact-first. Mỗi bước sinh artifact machine-readable, hash-linked, có thể tái lập và dùng để đóng claim-state.</w:t>
      </w:r>
    </w:p>
    <w:p>
      <w:pPr>
        <w:pStyle w:val="CodeBlock"/>
      </w:pPr>
      <w:r>
        <w:rPr>
          <w:rFonts w:ascii="Consolas" w:hAnsi="Consolas" w:eastAsia="Consolas"/>
          <w:sz w:val="16"/>
        </w:rPr>
        <w:t>Data materialization</w:t>
        <w:br/>
      </w:r>
      <w:r>
        <w:rPr>
          <w:rFonts w:ascii="Consolas" w:hAnsi="Consolas" w:eastAsia="Consolas"/>
          <w:sz w:val="16"/>
        </w:rPr>
        <w:t xml:space="preserve">  -&gt; Signal-level Gate 0 audit</w:t>
        <w:br/>
      </w:r>
      <w:r>
        <w:rPr>
          <w:rFonts w:ascii="Consolas" w:hAnsi="Consolas" w:eastAsia="Consolas"/>
          <w:sz w:val="16"/>
        </w:rPr>
        <w:t xml:space="preserve">  -&gt; Signal-ready cohort lock</w:t>
        <w:br/>
      </w:r>
      <w:r>
        <w:rPr>
          <w:rFonts w:ascii="Consolas" w:hAnsi="Consolas" w:eastAsia="Consolas"/>
          <w:sz w:val="16"/>
        </w:rPr>
        <w:t xml:space="preserve">  -&gt; Split registry and feature provenance</w:t>
        <w:br/>
      </w:r>
      <w:r>
        <w:rPr>
          <w:rFonts w:ascii="Consolas" w:hAnsi="Consolas" w:eastAsia="Consolas"/>
          <w:sz w:val="16"/>
        </w:rPr>
        <w:t xml:space="preserve">  -&gt; Baseline leaderboard</w:t>
        <w:br/>
      </w:r>
      <w:r>
        <w:rPr>
          <w:rFonts w:ascii="Consolas" w:hAnsi="Consolas" w:eastAsia="Consolas"/>
          <w:sz w:val="16"/>
        </w:rPr>
        <w:t xml:space="preserve">  -&gt; Control generators and adequacy checks</w:t>
        <w:br/>
      </w:r>
      <w:r>
        <w:rPr>
          <w:rFonts w:ascii="Consolas" w:hAnsi="Consolas" w:eastAsia="Consolas"/>
          <w:sz w:val="16"/>
        </w:rPr>
        <w:t xml:space="preserve">  -&gt; RIFT-Net Lite training</w:t>
        <w:br/>
      </w:r>
      <w:r>
        <w:rPr>
          <w:rFonts w:ascii="Consolas" w:hAnsi="Consolas" w:eastAsia="Consolas"/>
          <w:sz w:val="16"/>
        </w:rPr>
        <w:t xml:space="preserve">  -&gt; Optional architecture extensions: TCN / Mamba / Riemannian / Bridge</w:t>
        <w:br/>
      </w:r>
      <w:r>
        <w:rPr>
          <w:rFonts w:ascii="Consolas" w:hAnsi="Consolas" w:eastAsia="Consolas"/>
          <w:sz w:val="16"/>
        </w:rPr>
        <w:t xml:space="preserve">  -&gt; Calibration + influence + CRTG statistics</w:t>
        <w:br/>
      </w:r>
      <w:r>
        <w:rPr>
          <w:rFonts w:ascii="Consolas" w:hAnsi="Consolas" w:eastAsia="Consolas"/>
          <w:sz w:val="16"/>
        </w:rPr>
        <w:t xml:space="preserve">  -&gt; Claim-state closeout</w:t>
        <w:br/>
      </w:r>
      <w:r>
        <w:rPr>
          <w:rFonts w:ascii="Consolas" w:hAnsi="Consolas" w:eastAsia="Consolas"/>
          <w:sz w:val="16"/>
        </w:rPr>
        <w:t xml:space="preserve">  -&gt; Report package</w:t>
        <w:b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D9EAF7"/>
            <w:tcMar>
              <w:top w:w="80" w:type="dxa"/>
              <w:start w:w="80" w:type="dxa"/>
              <w:bottom w:w="80" w:type="dxa"/>
              <w:end w:w="80" w:type="dxa"/>
            </w:tcMar>
            <w:vAlign w:val="center"/>
          </w:tcPr>
          <w:p>
            <w:pPr>
              <w:jc w:val="left"/>
            </w:pPr>
            <w:r/>
            <w:r>
              <w:rPr>
                <w:b/>
                <w:sz w:val="15"/>
              </w:rPr>
              <w:t>Layer</w:t>
            </w:r>
          </w:p>
        </w:tc>
        <w:tc>
          <w:tcPr>
            <w:tcW w:type="dxa" w:w="2635"/>
            <w:shd w:fill="D9EAF7"/>
            <w:tcMar>
              <w:top w:w="80" w:type="dxa"/>
              <w:start w:w="80" w:type="dxa"/>
              <w:bottom w:w="80" w:type="dxa"/>
              <w:end w:w="80" w:type="dxa"/>
            </w:tcMar>
            <w:vAlign w:val="center"/>
          </w:tcPr>
          <w:p>
            <w:pPr>
              <w:jc w:val="left"/>
            </w:pPr>
            <w:r/>
            <w:r>
              <w:rPr>
                <w:b/>
                <w:sz w:val="15"/>
              </w:rPr>
              <w:t>Input</w:t>
            </w:r>
          </w:p>
        </w:tc>
        <w:tc>
          <w:tcPr>
            <w:tcW w:type="dxa" w:w="2635"/>
            <w:shd w:fill="D9EAF7"/>
            <w:tcMar>
              <w:top w:w="80" w:type="dxa"/>
              <w:start w:w="80" w:type="dxa"/>
              <w:bottom w:w="80" w:type="dxa"/>
              <w:end w:w="80" w:type="dxa"/>
            </w:tcMar>
            <w:vAlign w:val="center"/>
          </w:tcPr>
          <w:p>
            <w:pPr>
              <w:jc w:val="left"/>
            </w:pPr>
            <w:r/>
            <w:r>
              <w:rPr>
                <w:b/>
                <w:sz w:val="15"/>
              </w:rPr>
              <w:t>Output artifact</w:t>
            </w:r>
          </w:p>
        </w:tc>
        <w:tc>
          <w:tcPr>
            <w:tcW w:type="dxa" w:w="2635"/>
            <w:shd w:fill="D9EAF7"/>
            <w:tcMar>
              <w:top w:w="80" w:type="dxa"/>
              <w:start w:w="80" w:type="dxa"/>
              <w:bottom w:w="80" w:type="dxa"/>
              <w:end w:w="80" w:type="dxa"/>
            </w:tcMar>
            <w:vAlign w:val="center"/>
          </w:tcPr>
          <w:p>
            <w:pPr>
              <w:jc w:val="left"/>
            </w:pPr>
            <w:r/>
            <w:r>
              <w:rPr>
                <w:b/>
                <w:sz w:val="15"/>
              </w:rPr>
              <w:t>Fail condition</w:t>
            </w:r>
          </w:p>
        </w:tc>
      </w:tr>
      <w:tr>
        <w:tc>
          <w:tcPr>
            <w:tcW w:type="dxa" w:w="2635"/>
            <w:tcMar>
              <w:top w:w="80" w:type="dxa"/>
              <w:start w:w="80" w:type="dxa"/>
              <w:bottom w:w="80" w:type="dxa"/>
              <w:end w:w="80" w:type="dxa"/>
            </w:tcMar>
            <w:vAlign w:val="top"/>
          </w:tcPr>
          <w:p>
            <w:pPr>
              <w:jc w:val="left"/>
            </w:pPr>
            <w:r/>
            <w:r>
              <w:rPr>
                <w:b w:val="0"/>
                <w:sz w:val="15"/>
              </w:rPr>
              <w:t>Data readiness</w:t>
            </w:r>
          </w:p>
        </w:tc>
        <w:tc>
          <w:tcPr>
            <w:tcW w:type="dxa" w:w="2635"/>
            <w:tcMar>
              <w:top w:w="80" w:type="dxa"/>
              <w:start w:w="80" w:type="dxa"/>
              <w:bottom w:w="80" w:type="dxa"/>
              <w:end w:w="80" w:type="dxa"/>
            </w:tcMar>
            <w:vAlign w:val="top"/>
          </w:tcPr>
          <w:p>
            <w:pPr>
              <w:jc w:val="left"/>
            </w:pPr>
            <w:r/>
            <w:r>
              <w:rPr>
                <w:b w:val="0"/>
                <w:sz w:val="15"/>
              </w:rPr>
              <w:t>OpenNeuro/DataLad snapshot, EDF/MAT payloads</w:t>
            </w:r>
          </w:p>
        </w:tc>
        <w:tc>
          <w:tcPr>
            <w:tcW w:type="dxa" w:w="2635"/>
            <w:tcMar>
              <w:top w:w="80" w:type="dxa"/>
              <w:start w:w="80" w:type="dxa"/>
              <w:bottom w:w="80" w:type="dxa"/>
              <w:end w:w="80" w:type="dxa"/>
            </w:tcMar>
            <w:vAlign w:val="top"/>
          </w:tcPr>
          <w:p>
            <w:pPr>
              <w:jc w:val="left"/>
            </w:pPr>
            <w:r/>
            <w:r>
              <w:rPr>
                <w:b w:val="0"/>
                <w:sz w:val="15"/>
              </w:rPr>
              <w:t>signal_manifest.json, cohort_lock_signal_ready.json</w:t>
            </w:r>
          </w:p>
        </w:tc>
        <w:tc>
          <w:tcPr>
            <w:tcW w:type="dxa" w:w="2635"/>
            <w:tcMar>
              <w:top w:w="80" w:type="dxa"/>
              <w:start w:w="80" w:type="dxa"/>
              <w:bottom w:w="80" w:type="dxa"/>
              <w:end w:w="80" w:type="dxa"/>
            </w:tcMar>
            <w:vAlign w:val="top"/>
          </w:tcPr>
          <w:p>
            <w:pPr>
              <w:jc w:val="left"/>
            </w:pPr>
            <w:r/>
            <w:r>
              <w:rPr>
                <w:b w:val="0"/>
                <w:sz w:val="15"/>
              </w:rPr>
              <w:t>pointer-like payload, unreadable EDF/MAT, event alignment fail</w:t>
            </w:r>
          </w:p>
        </w:tc>
      </w:tr>
      <w:tr>
        <w:tc>
          <w:tcPr>
            <w:tcW w:type="dxa" w:w="2635"/>
            <w:tcMar>
              <w:top w:w="80" w:type="dxa"/>
              <w:start w:w="80" w:type="dxa"/>
              <w:bottom w:w="80" w:type="dxa"/>
              <w:end w:w="80" w:type="dxa"/>
            </w:tcMar>
            <w:vAlign w:val="top"/>
          </w:tcPr>
          <w:p>
            <w:pPr>
              <w:jc w:val="left"/>
            </w:pPr>
            <w:r/>
            <w:r>
              <w:rPr>
                <w:b w:val="0"/>
                <w:sz w:val="15"/>
              </w:rPr>
              <w:t>Feature layer</w:t>
            </w:r>
          </w:p>
        </w:tc>
        <w:tc>
          <w:tcPr>
            <w:tcW w:type="dxa" w:w="2635"/>
            <w:tcMar>
              <w:top w:w="80" w:type="dxa"/>
              <w:start w:w="80" w:type="dxa"/>
              <w:bottom w:w="80" w:type="dxa"/>
              <w:end w:w="80" w:type="dxa"/>
            </w:tcMar>
            <w:vAlign w:val="top"/>
          </w:tcPr>
          <w:p>
            <w:pPr>
              <w:jc w:val="left"/>
            </w:pPr>
            <w:r/>
            <w:r>
              <w:rPr>
                <w:b w:val="0"/>
                <w:sz w:val="15"/>
              </w:rPr>
              <w:t>EEG/iEEG/source epochs</w:t>
            </w:r>
          </w:p>
        </w:tc>
        <w:tc>
          <w:tcPr>
            <w:tcW w:type="dxa" w:w="2635"/>
            <w:tcMar>
              <w:top w:w="80" w:type="dxa"/>
              <w:start w:w="80" w:type="dxa"/>
              <w:bottom w:w="80" w:type="dxa"/>
              <w:end w:w="80" w:type="dxa"/>
            </w:tcMar>
            <w:vAlign w:val="top"/>
          </w:tcPr>
          <w:p>
            <w:pPr>
              <w:jc w:val="left"/>
            </w:pPr>
            <w:r/>
            <w:r>
              <w:rPr>
                <w:b w:val="0"/>
                <w:sz w:val="15"/>
              </w:rPr>
              <w:t>feature_manifest.json, epoch_index.parquet, fit_scope_log.json</w:t>
            </w:r>
          </w:p>
        </w:tc>
        <w:tc>
          <w:tcPr>
            <w:tcW w:type="dxa" w:w="2635"/>
            <w:tcMar>
              <w:top w:w="80" w:type="dxa"/>
              <w:start w:w="80" w:type="dxa"/>
              <w:bottom w:w="80" w:type="dxa"/>
              <w:end w:w="80" w:type="dxa"/>
            </w:tcMar>
            <w:vAlign w:val="top"/>
          </w:tcPr>
          <w:p>
            <w:pPr>
              <w:jc w:val="left"/>
            </w:pPr>
            <w:r/>
            <w:r>
              <w:rPr>
                <w:b w:val="0"/>
                <w:sz w:val="15"/>
              </w:rPr>
              <w:t>outer-test fitted transforms, missing provenance</w:t>
            </w:r>
          </w:p>
        </w:tc>
      </w:tr>
      <w:tr>
        <w:tc>
          <w:tcPr>
            <w:tcW w:type="dxa" w:w="2635"/>
            <w:tcMar>
              <w:top w:w="80" w:type="dxa"/>
              <w:start w:w="80" w:type="dxa"/>
              <w:bottom w:w="80" w:type="dxa"/>
              <w:end w:w="80" w:type="dxa"/>
            </w:tcMar>
            <w:vAlign w:val="top"/>
          </w:tcPr>
          <w:p>
            <w:pPr>
              <w:jc w:val="left"/>
            </w:pPr>
            <w:r/>
            <w:r>
              <w:rPr>
                <w:b w:val="0"/>
                <w:sz w:val="15"/>
              </w:rPr>
              <w:t>Benchmark layer</w:t>
            </w:r>
          </w:p>
        </w:tc>
        <w:tc>
          <w:tcPr>
            <w:tcW w:type="dxa" w:w="2635"/>
            <w:tcMar>
              <w:top w:w="80" w:type="dxa"/>
              <w:start w:w="80" w:type="dxa"/>
              <w:bottom w:w="80" w:type="dxa"/>
              <w:end w:w="80" w:type="dxa"/>
            </w:tcMar>
            <w:vAlign w:val="top"/>
          </w:tcPr>
          <w:p>
            <w:pPr>
              <w:jc w:val="left"/>
            </w:pPr>
            <w:r/>
            <w:r>
              <w:rPr>
                <w:b w:val="0"/>
                <w:sz w:val="15"/>
              </w:rPr>
              <w:t>Features + splits</w:t>
            </w:r>
          </w:p>
        </w:tc>
        <w:tc>
          <w:tcPr>
            <w:tcW w:type="dxa" w:w="2635"/>
            <w:tcMar>
              <w:top w:w="80" w:type="dxa"/>
              <w:start w:w="80" w:type="dxa"/>
              <w:bottom w:w="80" w:type="dxa"/>
              <w:end w:w="80" w:type="dxa"/>
            </w:tcMar>
            <w:vAlign w:val="top"/>
          </w:tcPr>
          <w:p>
            <w:pPr>
              <w:jc w:val="left"/>
            </w:pPr>
            <w:r/>
            <w:r>
              <w:rPr>
                <w:b w:val="0"/>
                <w:sz w:val="15"/>
              </w:rPr>
              <w:t>baseline_leaderboard.csv, control_results.csv</w:t>
            </w:r>
          </w:p>
        </w:tc>
        <w:tc>
          <w:tcPr>
            <w:tcW w:type="dxa" w:w="2635"/>
            <w:tcMar>
              <w:top w:w="80" w:type="dxa"/>
              <w:start w:w="80" w:type="dxa"/>
              <w:bottom w:w="80" w:type="dxa"/>
              <w:end w:w="80" w:type="dxa"/>
            </w:tcMar>
            <w:vAlign w:val="top"/>
          </w:tcPr>
          <w:p>
            <w:pPr>
              <w:jc w:val="left"/>
            </w:pPr>
            <w:r/>
            <w:r>
              <w:rPr>
                <w:b w:val="0"/>
                <w:sz w:val="15"/>
              </w:rPr>
              <w:t>controls missing, split leakage, underpowered controls</w:t>
            </w:r>
          </w:p>
        </w:tc>
      </w:tr>
      <w:tr>
        <w:tc>
          <w:tcPr>
            <w:tcW w:type="dxa" w:w="2635"/>
            <w:tcMar>
              <w:top w:w="80" w:type="dxa"/>
              <w:start w:w="80" w:type="dxa"/>
              <w:bottom w:w="80" w:type="dxa"/>
              <w:end w:w="80" w:type="dxa"/>
            </w:tcMar>
            <w:vAlign w:val="top"/>
          </w:tcPr>
          <w:p>
            <w:pPr>
              <w:jc w:val="left"/>
            </w:pPr>
            <w:r/>
            <w:r>
              <w:rPr>
                <w:b w:val="0"/>
                <w:sz w:val="15"/>
              </w:rPr>
              <w:t>Model layer</w:t>
            </w:r>
          </w:p>
        </w:tc>
        <w:tc>
          <w:tcPr>
            <w:tcW w:type="dxa" w:w="2635"/>
            <w:tcMar>
              <w:top w:w="80" w:type="dxa"/>
              <w:start w:w="80" w:type="dxa"/>
              <w:bottom w:w="80" w:type="dxa"/>
              <w:end w:w="80" w:type="dxa"/>
            </w:tcMar>
            <w:vAlign w:val="top"/>
          </w:tcPr>
          <w:p>
            <w:pPr>
              <w:jc w:val="left"/>
            </w:pPr>
            <w:r/>
            <w:r>
              <w:rPr>
                <w:b w:val="0"/>
                <w:sz w:val="15"/>
              </w:rPr>
              <w:t>Scalp + train-time teachers</w:t>
            </w:r>
          </w:p>
        </w:tc>
        <w:tc>
          <w:tcPr>
            <w:tcW w:type="dxa" w:w="2635"/>
            <w:tcMar>
              <w:top w:w="80" w:type="dxa"/>
              <w:start w:w="80" w:type="dxa"/>
              <w:bottom w:w="80" w:type="dxa"/>
              <w:end w:w="80" w:type="dxa"/>
            </w:tcMar>
            <w:vAlign w:val="top"/>
          </w:tcPr>
          <w:p>
            <w:pPr>
              <w:jc w:val="left"/>
            </w:pPr>
            <w:r/>
            <w:r>
              <w:rPr>
                <w:b w:val="0"/>
                <w:sz w:val="15"/>
              </w:rPr>
              <w:t>model_card.json, fold_logits.parquet, teacher_gate_table.csv</w:t>
            </w:r>
          </w:p>
        </w:tc>
        <w:tc>
          <w:tcPr>
            <w:tcW w:type="dxa" w:w="2635"/>
            <w:tcMar>
              <w:top w:w="80" w:type="dxa"/>
              <w:start w:w="80" w:type="dxa"/>
              <w:bottom w:w="80" w:type="dxa"/>
              <w:end w:w="80" w:type="dxa"/>
            </w:tcMar>
            <w:vAlign w:val="top"/>
          </w:tcPr>
          <w:p>
            <w:pPr>
              <w:jc w:val="left"/>
            </w:pPr>
            <w:r/>
            <w:r>
              <w:rPr>
                <w:b w:val="0"/>
                <w:sz w:val="15"/>
              </w:rPr>
              <w:t>iEEG/test-time leakage, gate circularity, unstable training</w:t>
            </w:r>
          </w:p>
        </w:tc>
      </w:tr>
      <w:tr>
        <w:tc>
          <w:tcPr>
            <w:tcW w:type="dxa" w:w="2635"/>
            <w:tcMar>
              <w:top w:w="80" w:type="dxa"/>
              <w:start w:w="80" w:type="dxa"/>
              <w:bottom w:w="80" w:type="dxa"/>
              <w:end w:w="80" w:type="dxa"/>
            </w:tcMar>
            <w:vAlign w:val="top"/>
          </w:tcPr>
          <w:p>
            <w:pPr>
              <w:jc w:val="left"/>
            </w:pPr>
            <w:r/>
            <w:r>
              <w:rPr>
                <w:b w:val="0"/>
                <w:sz w:val="15"/>
              </w:rPr>
              <w:t>Evaluation layer</w:t>
            </w:r>
          </w:p>
        </w:tc>
        <w:tc>
          <w:tcPr>
            <w:tcW w:type="dxa" w:w="2635"/>
            <w:tcMar>
              <w:top w:w="80" w:type="dxa"/>
              <w:start w:w="80" w:type="dxa"/>
              <w:bottom w:w="80" w:type="dxa"/>
              <w:end w:w="80" w:type="dxa"/>
            </w:tcMar>
            <w:vAlign w:val="top"/>
          </w:tcPr>
          <w:p>
            <w:pPr>
              <w:jc w:val="left"/>
            </w:pPr>
            <w:r/>
            <w:r>
              <w:rPr>
                <w:b w:val="0"/>
                <w:sz w:val="15"/>
              </w:rPr>
              <w:t>Logits/controls/folds</w:t>
            </w:r>
          </w:p>
        </w:tc>
        <w:tc>
          <w:tcPr>
            <w:tcW w:type="dxa" w:w="2635"/>
            <w:tcMar>
              <w:top w:w="80" w:type="dxa"/>
              <w:start w:w="80" w:type="dxa"/>
              <w:bottom w:w="80" w:type="dxa"/>
              <w:end w:w="80" w:type="dxa"/>
            </w:tcMar>
            <w:vAlign w:val="top"/>
          </w:tcPr>
          <w:p>
            <w:pPr>
              <w:jc w:val="left"/>
            </w:pPr>
            <w:r/>
            <w:r>
              <w:rPr>
                <w:b w:val="0"/>
                <w:sz w:val="15"/>
              </w:rPr>
              <w:t>crtg_results.csv, crtg_bootstrap.json, maxT_permutation.json</w:t>
            </w:r>
          </w:p>
        </w:tc>
        <w:tc>
          <w:tcPr>
            <w:tcW w:type="dxa" w:w="2635"/>
            <w:tcMar>
              <w:top w:w="80" w:type="dxa"/>
              <w:start w:w="80" w:type="dxa"/>
              <w:bottom w:w="80" w:type="dxa"/>
              <w:end w:w="80" w:type="dxa"/>
            </w:tcMar>
            <w:vAlign w:val="top"/>
          </w:tcPr>
          <w:p>
            <w:pPr>
              <w:jc w:val="left"/>
            </w:pPr>
            <w:r/>
            <w:r>
              <w:rPr>
                <w:b w:val="0"/>
                <w:sz w:val="15"/>
              </w:rPr>
              <w:t>CRTG CI crosses zero, adjusted p not significant</w:t>
            </w:r>
          </w:p>
        </w:tc>
      </w:tr>
      <w:tr>
        <w:tc>
          <w:tcPr>
            <w:tcW w:type="dxa" w:w="2635"/>
            <w:tcMar>
              <w:top w:w="80" w:type="dxa"/>
              <w:start w:w="80" w:type="dxa"/>
              <w:bottom w:w="80" w:type="dxa"/>
              <w:end w:w="80" w:type="dxa"/>
            </w:tcMar>
            <w:vAlign w:val="top"/>
          </w:tcPr>
          <w:p>
            <w:pPr>
              <w:jc w:val="left"/>
            </w:pPr>
            <w:r/>
            <w:r>
              <w:rPr>
                <w:b w:val="0"/>
                <w:sz w:val="15"/>
              </w:rPr>
              <w:t>Governance layer</w:t>
            </w:r>
          </w:p>
        </w:tc>
        <w:tc>
          <w:tcPr>
            <w:tcW w:type="dxa" w:w="2635"/>
            <w:tcMar>
              <w:top w:w="80" w:type="dxa"/>
              <w:start w:w="80" w:type="dxa"/>
              <w:bottom w:w="80" w:type="dxa"/>
              <w:end w:w="80" w:type="dxa"/>
            </w:tcMar>
            <w:vAlign w:val="top"/>
          </w:tcPr>
          <w:p>
            <w:pPr>
              <w:jc w:val="left"/>
            </w:pPr>
            <w:r/>
            <w:r>
              <w:rPr>
                <w:b w:val="0"/>
                <w:sz w:val="15"/>
              </w:rPr>
              <w:t>All metrics/artifacts</w:t>
            </w:r>
          </w:p>
        </w:tc>
        <w:tc>
          <w:tcPr>
            <w:tcW w:type="dxa" w:w="2635"/>
            <w:tcMar>
              <w:top w:w="80" w:type="dxa"/>
              <w:start w:w="80" w:type="dxa"/>
              <w:bottom w:w="80" w:type="dxa"/>
              <w:end w:w="80" w:type="dxa"/>
            </w:tcMar>
            <w:vAlign w:val="top"/>
          </w:tcPr>
          <w:p>
            <w:pPr>
              <w:jc w:val="left"/>
            </w:pPr>
            <w:r/>
            <w:r>
              <w:rPr>
                <w:b w:val="0"/>
                <w:sz w:val="15"/>
              </w:rPr>
              <w:t>claim_state.json, revision_log.md, report.md</w:t>
            </w:r>
          </w:p>
        </w:tc>
        <w:tc>
          <w:tcPr>
            <w:tcW w:type="dxa" w:w="2635"/>
            <w:tcMar>
              <w:top w:w="80" w:type="dxa"/>
              <w:start w:w="80" w:type="dxa"/>
              <w:bottom w:w="80" w:type="dxa"/>
              <w:end w:w="80" w:type="dxa"/>
            </w:tcMar>
            <w:vAlign w:val="top"/>
          </w:tcPr>
          <w:p>
            <w:pPr>
              <w:jc w:val="left"/>
            </w:pPr>
            <w:r/>
            <w:r>
              <w:rPr>
                <w:b w:val="0"/>
                <w:sz w:val="15"/>
              </w:rPr>
              <w:t>blocking controls, calibration fail, influence fail, artifact gaps</w:t>
            </w:r>
          </w:p>
        </w:tc>
      </w:tr>
    </w:tbl>
    <w:p>
      <w:pPr>
        <w:pStyle w:val="Heading2"/>
      </w:pPr>
      <w:r>
        <w:t>4.1 Repository Layout v2.0</w:t>
      </w:r>
    </w:p>
    <w:p>
      <w:pPr>
        <w:pStyle w:val="CodeBlock"/>
      </w:pPr>
      <w:r>
        <w:rPr>
          <w:rFonts w:ascii="Consolas" w:hAnsi="Consolas" w:eastAsia="Consolas"/>
          <w:sz w:val="16"/>
        </w:rPr>
        <w:t>nost_bench/</w:t>
        <w:br/>
      </w:r>
      <w:r>
        <w:rPr>
          <w:rFonts w:ascii="Consolas" w:hAnsi="Consolas" w:eastAsia="Consolas"/>
          <w:sz w:val="16"/>
        </w:rPr>
        <w:t xml:space="preserve">  configs/</w:t>
        <w:br/>
      </w:r>
      <w:r>
        <w:rPr>
          <w:rFonts w:ascii="Consolas" w:hAnsi="Consolas" w:eastAsia="Consolas"/>
          <w:sz w:val="16"/>
        </w:rPr>
        <w:t xml:space="preserve">    data/</w:t>
        <w:br/>
      </w:r>
      <w:r>
        <w:rPr>
          <w:rFonts w:ascii="Consolas" w:hAnsi="Consolas" w:eastAsia="Consolas"/>
          <w:sz w:val="16"/>
        </w:rPr>
        <w:t xml:space="preserve">    preprocess/</w:t>
        <w:br/>
      </w:r>
      <w:r>
        <w:rPr>
          <w:rFonts w:ascii="Consolas" w:hAnsi="Consolas" w:eastAsia="Consolas"/>
          <w:sz w:val="16"/>
        </w:rPr>
        <w:t xml:space="preserve">    splits/</w:t>
        <w:br/>
      </w:r>
      <w:r>
        <w:rPr>
          <w:rFonts w:ascii="Consolas" w:hAnsi="Consolas" w:eastAsia="Consolas"/>
          <w:sz w:val="16"/>
        </w:rPr>
        <w:t xml:space="preserve">    benchmark/</w:t>
        <w:br/>
      </w:r>
      <w:r>
        <w:rPr>
          <w:rFonts w:ascii="Consolas" w:hAnsi="Consolas" w:eastAsia="Consolas"/>
          <w:sz w:val="16"/>
        </w:rPr>
        <w:t xml:space="preserve">    models/</w:t>
        <w:br/>
      </w:r>
      <w:r>
        <w:rPr>
          <w:rFonts w:ascii="Consolas" w:hAnsi="Consolas" w:eastAsia="Consolas"/>
          <w:sz w:val="16"/>
        </w:rPr>
        <w:t xml:space="preserve">      rift_net_lite.yaml</w:t>
        <w:br/>
      </w:r>
      <w:r>
        <w:rPr>
          <w:rFonts w:ascii="Consolas" w:hAnsi="Consolas" w:eastAsia="Consolas"/>
          <w:sz w:val="16"/>
        </w:rPr>
        <w:t xml:space="preserve">      rift_tcn.yaml</w:t>
        <w:br/>
      </w:r>
      <w:r>
        <w:rPr>
          <w:rFonts w:ascii="Consolas" w:hAnsi="Consolas" w:eastAsia="Consolas"/>
          <w:sz w:val="16"/>
        </w:rPr>
        <w:t xml:space="preserve">      rift_mamba.yaml</w:t>
        <w:br/>
      </w:r>
      <w:r>
        <w:rPr>
          <w:rFonts w:ascii="Consolas" w:hAnsi="Consolas" w:eastAsia="Consolas"/>
          <w:sz w:val="16"/>
        </w:rPr>
        <w:t xml:space="preserve">      rift_full.yaml</w:t>
        <w:br/>
      </w:r>
      <w:r>
        <w:rPr>
          <w:rFonts w:ascii="Consolas" w:hAnsi="Consolas" w:eastAsia="Consolas"/>
          <w:sz w:val="16"/>
        </w:rPr>
        <w:t xml:space="preserve">    controls/</w:t>
        <w:br/>
      </w:r>
      <w:r>
        <w:rPr>
          <w:rFonts w:ascii="Consolas" w:hAnsi="Consolas" w:eastAsia="Consolas"/>
          <w:sz w:val="16"/>
        </w:rPr>
        <w:t xml:space="preserve">      control_tiers.yaml</w:t>
        <w:br/>
      </w:r>
      <w:r>
        <w:rPr>
          <w:rFonts w:ascii="Consolas" w:hAnsi="Consolas" w:eastAsia="Consolas"/>
          <w:sz w:val="16"/>
        </w:rPr>
        <w:t xml:space="preserve">      anti_teacher_generators.yaml</w:t>
        <w:br/>
      </w:r>
      <w:r>
        <w:rPr>
          <w:rFonts w:ascii="Consolas" w:hAnsi="Consolas" w:eastAsia="Consolas"/>
          <w:sz w:val="16"/>
        </w:rPr>
        <w:t xml:space="preserve">    prereg/</w:t>
        <w:br/>
      </w:r>
      <w:r>
        <w:rPr>
          <w:rFonts w:ascii="Consolas" w:hAnsi="Consolas" w:eastAsia="Consolas"/>
          <w:sz w:val="16"/>
        </w:rPr>
        <w:t xml:space="preserve">      nost_bench_prereg_bundle.yaml</w:t>
        <w:br/>
      </w:r>
      <w:r>
        <w:rPr>
          <w:rFonts w:ascii="Consolas" w:hAnsi="Consolas" w:eastAsia="Consolas"/>
          <w:sz w:val="16"/>
        </w:rPr>
        <w:t xml:space="preserve">  src/</w:t>
        <w:br/>
      </w:r>
      <w:r>
        <w:rPr>
          <w:rFonts w:ascii="Consolas" w:hAnsi="Consolas" w:eastAsia="Consolas"/>
          <w:sz w:val="16"/>
        </w:rPr>
        <w:t xml:space="preserve">    audit/</w:t>
        <w:br/>
      </w:r>
      <w:r>
        <w:rPr>
          <w:rFonts w:ascii="Consolas" w:hAnsi="Consolas" w:eastAsia="Consolas"/>
          <w:sz w:val="16"/>
        </w:rPr>
        <w:t xml:space="preserve">    data/</w:t>
        <w:br/>
      </w:r>
      <w:r>
        <w:rPr>
          <w:rFonts w:ascii="Consolas" w:hAnsi="Consolas" w:eastAsia="Consolas"/>
          <w:sz w:val="16"/>
        </w:rPr>
        <w:t xml:space="preserve">    features/</w:t>
        <w:br/>
      </w:r>
      <w:r>
        <w:rPr>
          <w:rFonts w:ascii="Consolas" w:hAnsi="Consolas" w:eastAsia="Consolas"/>
          <w:sz w:val="16"/>
        </w:rPr>
        <w:t xml:space="preserve">    splits/</w:t>
        <w:br/>
      </w:r>
      <w:r>
        <w:rPr>
          <w:rFonts w:ascii="Consolas" w:hAnsi="Consolas" w:eastAsia="Consolas"/>
          <w:sz w:val="16"/>
        </w:rPr>
        <w:t xml:space="preserve">    controls/</w:t>
        <w:br/>
      </w:r>
      <w:r>
        <w:rPr>
          <w:rFonts w:ascii="Consolas" w:hAnsi="Consolas" w:eastAsia="Consolas"/>
          <w:sz w:val="16"/>
        </w:rPr>
        <w:t xml:space="preserve">    models/</w:t>
        <w:br/>
      </w:r>
      <w:r>
        <w:rPr>
          <w:rFonts w:ascii="Consolas" w:hAnsi="Consolas" w:eastAsia="Consolas"/>
          <w:sz w:val="16"/>
        </w:rPr>
        <w:t xml:space="preserve">      rift_net.py</w:t>
        <w:br/>
      </w:r>
      <w:r>
        <w:rPr>
          <w:rFonts w:ascii="Consolas" w:hAnsi="Consolas" w:eastAsia="Consolas"/>
          <w:sz w:val="16"/>
        </w:rPr>
        <w:t xml:space="preserve">      rift_mamba.py</w:t>
        <w:br/>
      </w:r>
      <w:r>
        <w:rPr>
          <w:rFonts w:ascii="Consolas" w:hAnsi="Consolas" w:eastAsia="Consolas"/>
          <w:sz w:val="16"/>
        </w:rPr>
        <w:t xml:space="preserve">      fold_aware_riemannian.py</w:t>
        <w:br/>
      </w:r>
      <w:r>
        <w:rPr>
          <w:rFonts w:ascii="Consolas" w:hAnsi="Consolas" w:eastAsia="Consolas"/>
          <w:sz w:val="16"/>
        </w:rPr>
        <w:t xml:space="preserve">      residual_gate.py</w:t>
        <w:br/>
      </w:r>
      <w:r>
        <w:rPr>
          <w:rFonts w:ascii="Consolas" w:hAnsi="Consolas" w:eastAsia="Consolas"/>
          <w:sz w:val="16"/>
        </w:rPr>
        <w:t xml:space="preserve">    evaluation/</w:t>
        <w:br/>
      </w:r>
      <w:r>
        <w:rPr>
          <w:rFonts w:ascii="Consolas" w:hAnsi="Consolas" w:eastAsia="Consolas"/>
          <w:sz w:val="16"/>
        </w:rPr>
        <w:t xml:space="preserve">      crtg.py</w:t>
        <w:br/>
      </w:r>
      <w:r>
        <w:rPr>
          <w:rFonts w:ascii="Consolas" w:hAnsi="Consolas" w:eastAsia="Consolas"/>
          <w:sz w:val="16"/>
        </w:rPr>
        <w:t xml:space="preserve">      calibration.py</w:t>
        <w:br/>
      </w:r>
      <w:r>
        <w:rPr>
          <w:rFonts w:ascii="Consolas" w:hAnsi="Consolas" w:eastAsia="Consolas"/>
          <w:sz w:val="16"/>
        </w:rPr>
        <w:t xml:space="preserve">      influence.py</w:t>
        <w:br/>
      </w:r>
      <w:r>
        <w:rPr>
          <w:rFonts w:ascii="Consolas" w:hAnsi="Consolas" w:eastAsia="Consolas"/>
          <w:sz w:val="16"/>
        </w:rPr>
        <w:t xml:space="preserve">      maxT_permutation.py</w:t>
        <w:br/>
      </w:r>
      <w:r>
        <w:rPr>
          <w:rFonts w:ascii="Consolas" w:hAnsi="Consolas" w:eastAsia="Consolas"/>
          <w:sz w:val="16"/>
        </w:rPr>
        <w:t xml:space="preserve">    benchmark/</w:t>
        <w:br/>
      </w:r>
      <w:r>
        <w:rPr>
          <w:rFonts w:ascii="Consolas" w:hAnsi="Consolas" w:eastAsia="Consolas"/>
          <w:sz w:val="16"/>
        </w:rPr>
        <w:t xml:space="preserve">    reporting/</w:t>
        <w:br/>
      </w:r>
      <w:r>
        <w:rPr>
          <w:rFonts w:ascii="Consolas" w:hAnsi="Consolas" w:eastAsia="Consolas"/>
          <w:sz w:val="16"/>
        </w:rPr>
        <w:t xml:space="preserve">  tests/</w:t>
        <w:br/>
      </w:r>
      <w:r>
        <w:rPr>
          <w:rFonts w:ascii="Consolas" w:hAnsi="Consolas" w:eastAsia="Consolas"/>
          <w:sz w:val="16"/>
        </w:rPr>
        <w:t xml:space="preserve">    unit/</w:t>
        <w:br/>
      </w:r>
      <w:r>
        <w:rPr>
          <w:rFonts w:ascii="Consolas" w:hAnsi="Consolas" w:eastAsia="Consolas"/>
          <w:sz w:val="16"/>
        </w:rPr>
        <w:t xml:space="preserve">    policy/</w:t>
        <w:br/>
      </w:r>
      <w:r>
        <w:rPr>
          <w:rFonts w:ascii="Consolas" w:hAnsi="Consolas" w:eastAsia="Consolas"/>
          <w:sz w:val="16"/>
        </w:rPr>
        <w:t xml:space="preserve">    integration/</w:t>
        <w:br/>
      </w:r>
      <w:r>
        <w:rPr>
          <w:rFonts w:ascii="Consolas" w:hAnsi="Consolas" w:eastAsia="Consolas"/>
          <w:sz w:val="16"/>
        </w:rPr>
        <w:t xml:space="preserve">    evaluation/</w:t>
        <w:br/>
      </w:r>
      <w:r>
        <w:rPr>
          <w:rFonts w:ascii="Consolas" w:hAnsi="Consolas" w:eastAsia="Consolas"/>
          <w:sz w:val="16"/>
        </w:rPr>
        <w:t xml:space="preserve">  artifacts/</w:t>
        <w:br/>
      </w:r>
      <w:r>
        <w:rPr>
          <w:rFonts w:ascii="Consolas" w:hAnsi="Consolas" w:eastAsia="Consolas"/>
          <w:sz w:val="16"/>
        </w:rPr>
        <w:t xml:space="preserve">    gate0/</w:t>
        <w:br/>
      </w:r>
      <w:r>
        <w:rPr>
          <w:rFonts w:ascii="Consolas" w:hAnsi="Consolas" w:eastAsia="Consolas"/>
          <w:sz w:val="16"/>
        </w:rPr>
        <w:t xml:space="preserve">    features/</w:t>
        <w:br/>
      </w:r>
      <w:r>
        <w:rPr>
          <w:rFonts w:ascii="Consolas" w:hAnsi="Consolas" w:eastAsia="Consolas"/>
          <w:sz w:val="16"/>
        </w:rPr>
        <w:t xml:space="preserve">    benchmark_runs/</w:t>
        <w:br/>
      </w:r>
      <w:r>
        <w:rPr>
          <w:rFonts w:ascii="Consolas" w:hAnsi="Consolas" w:eastAsia="Consolas"/>
          <w:sz w:val="16"/>
        </w:rPr>
        <w:t xml:space="preserve">    controls/</w:t>
        <w:br/>
      </w:r>
      <w:r>
        <w:rPr>
          <w:rFonts w:ascii="Consolas" w:hAnsi="Consolas" w:eastAsia="Consolas"/>
          <w:sz w:val="16"/>
        </w:rPr>
        <w:t xml:space="preserve">    leaderboard/</w:t>
        <w:br/>
      </w:r>
      <w:r>
        <w:rPr>
          <w:rFonts w:ascii="Consolas" w:hAnsi="Consolas" w:eastAsia="Consolas"/>
          <w:sz w:val="16"/>
        </w:rPr>
        <w:t xml:space="preserve">    reports/</w:t>
        <w:br/>
      </w:r>
    </w:p>
    <w:p>
      <w:pPr>
        <w:pStyle w:val="Heading1"/>
      </w:pPr>
      <w:r>
        <w:t>5. Data Layer and Signal-Level Gate 0</w:t>
      </w:r>
    </w:p>
    <w:p>
      <w:r>
        <w:t>Data layer là điều kiện mở mọi phân tích. Public metadata chỉ đủ để hiểu cấu trúc dataset; cohort thật cho claim phải được khóa bằng local snapshot audit ở signal-level.</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5"/>
              </w:rPr>
              <w:t>Artifact</w:t>
            </w:r>
          </w:p>
        </w:tc>
        <w:tc>
          <w:tcPr>
            <w:tcW w:type="dxa" w:w="3513"/>
            <w:shd w:fill="D9EAF7"/>
            <w:tcMar>
              <w:top w:w="80" w:type="dxa"/>
              <w:start w:w="80" w:type="dxa"/>
              <w:bottom w:w="80" w:type="dxa"/>
              <w:end w:w="80" w:type="dxa"/>
            </w:tcMar>
            <w:vAlign w:val="center"/>
          </w:tcPr>
          <w:p>
            <w:pPr>
              <w:jc w:val="left"/>
            </w:pPr>
            <w:r/>
            <w:r>
              <w:rPr>
                <w:b/>
                <w:sz w:val="15"/>
              </w:rPr>
              <w:t>Nội dung bắt buộc</w:t>
            </w:r>
          </w:p>
        </w:tc>
        <w:tc>
          <w:tcPr>
            <w:tcW w:type="dxa" w:w="3513"/>
            <w:shd w:fill="D9EAF7"/>
            <w:tcMar>
              <w:top w:w="80" w:type="dxa"/>
              <w:start w:w="80" w:type="dxa"/>
              <w:bottom w:w="80" w:type="dxa"/>
              <w:end w:w="80" w:type="dxa"/>
            </w:tcMar>
            <w:vAlign w:val="center"/>
          </w:tcPr>
          <w:p>
            <w:pPr>
              <w:jc w:val="left"/>
            </w:pPr>
            <w:r/>
            <w:r>
              <w:rPr>
                <w:b/>
                <w:sz w:val="15"/>
              </w:rPr>
              <w:t>Gating rule</w:t>
            </w:r>
          </w:p>
        </w:tc>
      </w:tr>
      <w:tr>
        <w:tc>
          <w:tcPr>
            <w:tcW w:type="dxa" w:w="3513"/>
            <w:tcMar>
              <w:top w:w="80" w:type="dxa"/>
              <w:start w:w="80" w:type="dxa"/>
              <w:bottom w:w="80" w:type="dxa"/>
              <w:end w:w="80" w:type="dxa"/>
            </w:tcMar>
            <w:vAlign w:val="top"/>
          </w:tcPr>
          <w:p>
            <w:pPr>
              <w:jc w:val="left"/>
            </w:pPr>
            <w:r/>
            <w:r>
              <w:rPr>
                <w:b w:val="0"/>
                <w:sz w:val="15"/>
              </w:rPr>
              <w:t>signal_manifest.json</w:t>
            </w:r>
          </w:p>
        </w:tc>
        <w:tc>
          <w:tcPr>
            <w:tcW w:type="dxa" w:w="3513"/>
            <w:tcMar>
              <w:top w:w="80" w:type="dxa"/>
              <w:start w:w="80" w:type="dxa"/>
              <w:bottom w:w="80" w:type="dxa"/>
              <w:end w:w="80" w:type="dxa"/>
            </w:tcMar>
            <w:vAlign w:val="top"/>
          </w:tcPr>
          <w:p>
            <w:pPr>
              <w:jc w:val="left"/>
            </w:pPr>
            <w:r/>
            <w:r>
              <w:rPr>
                <w:b w:val="0"/>
                <w:sz w:val="15"/>
              </w:rPr>
              <w:t>Dataset identity, release, local root, file hashes, EDF/MAT sizes, modality availability, subject/session inventory.</w:t>
            </w:r>
          </w:p>
        </w:tc>
        <w:tc>
          <w:tcPr>
            <w:tcW w:type="dxa" w:w="3513"/>
            <w:tcMar>
              <w:top w:w="80" w:type="dxa"/>
              <w:start w:w="80" w:type="dxa"/>
              <w:bottom w:w="80" w:type="dxa"/>
              <w:end w:w="80" w:type="dxa"/>
            </w:tcMar>
            <w:vAlign w:val="top"/>
          </w:tcPr>
          <w:p>
            <w:pPr>
              <w:jc w:val="left"/>
            </w:pPr>
            <w:r/>
            <w:r>
              <w:rPr>
                <w:b w:val="0"/>
                <w:sz w:val="15"/>
              </w:rPr>
              <w:t>Không có pointer-like payload cho file claim-bearing.</w:t>
            </w:r>
          </w:p>
        </w:tc>
      </w:tr>
      <w:tr>
        <w:tc>
          <w:tcPr>
            <w:tcW w:type="dxa" w:w="3513"/>
            <w:tcMar>
              <w:top w:w="80" w:type="dxa"/>
              <w:start w:w="80" w:type="dxa"/>
              <w:bottom w:w="80" w:type="dxa"/>
              <w:end w:w="80" w:type="dxa"/>
            </w:tcMar>
            <w:vAlign w:val="top"/>
          </w:tcPr>
          <w:p>
            <w:pPr>
              <w:jc w:val="left"/>
            </w:pPr>
            <w:r/>
            <w:r>
              <w:rPr>
                <w:b w:val="0"/>
                <w:sz w:val="15"/>
              </w:rPr>
              <w:t>materialization_report.json</w:t>
            </w:r>
          </w:p>
        </w:tc>
        <w:tc>
          <w:tcPr>
            <w:tcW w:type="dxa" w:w="3513"/>
            <w:tcMar>
              <w:top w:w="80" w:type="dxa"/>
              <w:start w:w="80" w:type="dxa"/>
              <w:bottom w:w="80" w:type="dxa"/>
              <w:end w:w="80" w:type="dxa"/>
            </w:tcMar>
            <w:vAlign w:val="top"/>
          </w:tcPr>
          <w:p>
            <w:pPr>
              <w:jc w:val="left"/>
            </w:pPr>
            <w:r/>
            <w:r>
              <w:rPr>
                <w:b w:val="0"/>
                <w:sz w:val="15"/>
              </w:rPr>
              <w:t>Cơ chế DataLad/git-annex, file materialized_count, failed_count, missing list, sizes, retry log.</w:t>
            </w:r>
          </w:p>
        </w:tc>
        <w:tc>
          <w:tcPr>
            <w:tcW w:type="dxa" w:w="3513"/>
            <w:tcMar>
              <w:top w:w="80" w:type="dxa"/>
              <w:start w:w="80" w:type="dxa"/>
              <w:bottom w:w="80" w:type="dxa"/>
              <w:end w:w="80" w:type="dxa"/>
            </w:tcMar>
            <w:vAlign w:val="top"/>
          </w:tcPr>
          <w:p>
            <w:pPr>
              <w:jc w:val="left"/>
            </w:pPr>
            <w:r/>
            <w:r>
              <w:rPr>
                <w:b w:val="0"/>
                <w:sz w:val="15"/>
              </w:rPr>
              <w:t>Nếu EDF count = 0 hoặc all_pointer_like -&gt; NO-GO.</w:t>
            </w:r>
          </w:p>
        </w:tc>
      </w:tr>
      <w:tr>
        <w:tc>
          <w:tcPr>
            <w:tcW w:type="dxa" w:w="3513"/>
            <w:tcMar>
              <w:top w:w="80" w:type="dxa"/>
              <w:start w:w="80" w:type="dxa"/>
              <w:bottom w:w="80" w:type="dxa"/>
              <w:end w:w="80" w:type="dxa"/>
            </w:tcMar>
            <w:vAlign w:val="top"/>
          </w:tcPr>
          <w:p>
            <w:pPr>
              <w:jc w:val="left"/>
            </w:pPr>
            <w:r/>
            <w:r>
              <w:rPr>
                <w:b w:val="0"/>
                <w:sz w:val="15"/>
              </w:rPr>
              <w:t>cohort_lock_signal_ready.json</w:t>
            </w:r>
          </w:p>
        </w:tc>
        <w:tc>
          <w:tcPr>
            <w:tcW w:type="dxa" w:w="3513"/>
            <w:tcMar>
              <w:top w:w="80" w:type="dxa"/>
              <w:start w:w="80" w:type="dxa"/>
              <w:bottom w:w="80" w:type="dxa"/>
              <w:end w:w="80" w:type="dxa"/>
            </w:tcMar>
            <w:vAlign w:val="top"/>
          </w:tcPr>
          <w:p>
            <w:pPr>
              <w:jc w:val="left"/>
            </w:pPr>
            <w:r/>
            <w:r>
              <w:rPr>
                <w:b w:val="0"/>
                <w:sz w:val="15"/>
              </w:rPr>
              <w:t>N_raw, N_primary_eligible, N_exploratory_only, usable subject/session list, exclusion reasons.</w:t>
            </w:r>
          </w:p>
        </w:tc>
        <w:tc>
          <w:tcPr>
            <w:tcW w:type="dxa" w:w="3513"/>
            <w:tcMar>
              <w:top w:w="80" w:type="dxa"/>
              <w:start w:w="80" w:type="dxa"/>
              <w:bottom w:w="80" w:type="dxa"/>
              <w:end w:w="80" w:type="dxa"/>
            </w:tcMar>
            <w:vAlign w:val="top"/>
          </w:tcPr>
          <w:p>
            <w:pPr>
              <w:jc w:val="left"/>
            </w:pPr>
            <w:r/>
            <w:r>
              <w:rPr>
                <w:b w:val="0"/>
                <w:sz w:val="15"/>
              </w:rPr>
              <w:t>Không được draft nếu dùng nested LOSO claim.</w:t>
            </w:r>
          </w:p>
        </w:tc>
      </w:tr>
      <w:tr>
        <w:tc>
          <w:tcPr>
            <w:tcW w:type="dxa" w:w="3513"/>
            <w:tcMar>
              <w:top w:w="80" w:type="dxa"/>
              <w:start w:w="80" w:type="dxa"/>
              <w:bottom w:w="80" w:type="dxa"/>
              <w:end w:w="80" w:type="dxa"/>
            </w:tcMar>
            <w:vAlign w:val="top"/>
          </w:tcPr>
          <w:p>
            <w:pPr>
              <w:jc w:val="left"/>
            </w:pPr>
            <w:r/>
            <w:r>
              <w:rPr>
                <w:b w:val="0"/>
                <w:sz w:val="15"/>
              </w:rPr>
              <w:t>event_signal_alignment_report.json</w:t>
            </w:r>
          </w:p>
        </w:tc>
        <w:tc>
          <w:tcPr>
            <w:tcW w:type="dxa" w:w="3513"/>
            <w:tcMar>
              <w:top w:w="80" w:type="dxa"/>
              <w:start w:w="80" w:type="dxa"/>
              <w:bottom w:w="80" w:type="dxa"/>
              <w:end w:w="80" w:type="dxa"/>
            </w:tcMar>
            <w:vAlign w:val="top"/>
          </w:tcPr>
          <w:p>
            <w:pPr>
              <w:jc w:val="left"/>
            </w:pPr>
            <w:r/>
            <w:r>
              <w:rPr>
                <w:b w:val="0"/>
                <w:sz w:val="15"/>
              </w:rPr>
              <w:t>Event windows, duration, sampling frequency, invalid trials, jitter/drift diagnostics.</w:t>
            </w:r>
          </w:p>
        </w:tc>
        <w:tc>
          <w:tcPr>
            <w:tcW w:type="dxa" w:w="3513"/>
            <w:tcMar>
              <w:top w:w="80" w:type="dxa"/>
              <w:start w:w="80" w:type="dxa"/>
              <w:bottom w:w="80" w:type="dxa"/>
              <w:end w:w="80" w:type="dxa"/>
            </w:tcMar>
            <w:vAlign w:val="top"/>
          </w:tcPr>
          <w:p>
            <w:pPr>
              <w:jc w:val="left"/>
            </w:pPr>
            <w:r/>
            <w:r>
              <w:rPr>
                <w:b w:val="0"/>
                <w:sz w:val="15"/>
              </w:rPr>
              <w:t>Không có alignment pass -&gt; không mở model.</w:t>
            </w:r>
          </w:p>
        </w:tc>
      </w:tr>
      <w:tr>
        <w:tc>
          <w:tcPr>
            <w:tcW w:type="dxa" w:w="3513"/>
            <w:tcMar>
              <w:top w:w="80" w:type="dxa"/>
              <w:start w:w="80" w:type="dxa"/>
              <w:bottom w:w="80" w:type="dxa"/>
              <w:end w:w="80" w:type="dxa"/>
            </w:tcMar>
            <w:vAlign w:val="top"/>
          </w:tcPr>
          <w:p>
            <w:pPr>
              <w:jc w:val="left"/>
            </w:pPr>
            <w:r/>
            <w:r>
              <w:rPr>
                <w:b w:val="0"/>
                <w:sz w:val="15"/>
              </w:rPr>
              <w:t>bridge_source_audit.json</w:t>
            </w:r>
          </w:p>
        </w:tc>
        <w:tc>
          <w:tcPr>
            <w:tcW w:type="dxa" w:w="3513"/>
            <w:tcMar>
              <w:top w:w="80" w:type="dxa"/>
              <w:start w:w="80" w:type="dxa"/>
              <w:bottom w:w="80" w:type="dxa"/>
              <w:end w:w="80" w:type="dxa"/>
            </w:tcMar>
            <w:vAlign w:val="top"/>
          </w:tcPr>
          <w:p>
            <w:pPr>
              <w:jc w:val="left"/>
            </w:pPr>
            <w:r/>
            <w:r>
              <w:rPr>
                <w:b w:val="0"/>
                <w:sz w:val="15"/>
              </w:rPr>
              <w:t>MAT parse, ROI/source mapping, subject/session/trial-level provenance.</w:t>
            </w:r>
          </w:p>
        </w:tc>
        <w:tc>
          <w:tcPr>
            <w:tcW w:type="dxa" w:w="3513"/>
            <w:tcMar>
              <w:top w:w="80" w:type="dxa"/>
              <w:start w:w="80" w:type="dxa"/>
              <w:bottom w:w="80" w:type="dxa"/>
              <w:end w:w="80" w:type="dxa"/>
            </w:tcMar>
            <w:vAlign w:val="top"/>
          </w:tcPr>
          <w:p>
            <w:pPr>
              <w:jc w:val="left"/>
            </w:pPr>
            <w:r/>
            <w:r>
              <w:rPr>
                <w:b w:val="0"/>
                <w:sz w:val="15"/>
              </w:rPr>
              <w:t>Nếu trial_level_index_verified != true -&gt; lock RIFT-Bridge.</w:t>
            </w:r>
          </w:p>
        </w:tc>
      </w:tr>
      <w:tr>
        <w:tc>
          <w:tcPr>
            <w:tcW w:type="dxa" w:w="3513"/>
            <w:tcMar>
              <w:top w:w="80" w:type="dxa"/>
              <w:start w:w="80" w:type="dxa"/>
              <w:bottom w:w="80" w:type="dxa"/>
              <w:end w:w="80" w:type="dxa"/>
            </w:tcMar>
            <w:vAlign w:val="top"/>
          </w:tcPr>
          <w:p>
            <w:pPr>
              <w:jc w:val="left"/>
            </w:pPr>
            <w:r/>
            <w:r>
              <w:rPr>
                <w:b w:val="0"/>
                <w:sz w:val="15"/>
              </w:rPr>
              <w:t>override_log.md</w:t>
            </w:r>
          </w:p>
        </w:tc>
        <w:tc>
          <w:tcPr>
            <w:tcW w:type="dxa" w:w="3513"/>
            <w:tcMar>
              <w:top w:w="80" w:type="dxa"/>
              <w:start w:w="80" w:type="dxa"/>
              <w:bottom w:w="80" w:type="dxa"/>
              <w:end w:w="80" w:type="dxa"/>
            </w:tcMar>
            <w:vAlign w:val="top"/>
          </w:tcPr>
          <w:p>
            <w:pPr>
              <w:jc w:val="left"/>
            </w:pPr>
            <w:r/>
            <w:r>
              <w:rPr>
                <w:b w:val="0"/>
                <w:sz w:val="15"/>
              </w:rPr>
              <w:t>Mọi override metadata, exclusion, mapping decision.</w:t>
            </w:r>
          </w:p>
        </w:tc>
        <w:tc>
          <w:tcPr>
            <w:tcW w:type="dxa" w:w="3513"/>
            <w:tcMar>
              <w:top w:w="80" w:type="dxa"/>
              <w:start w:w="80" w:type="dxa"/>
              <w:bottom w:w="80" w:type="dxa"/>
              <w:end w:w="80" w:type="dxa"/>
            </w:tcMar>
            <w:vAlign w:val="top"/>
          </w:tcPr>
          <w:p>
            <w:pPr>
              <w:jc w:val="left"/>
            </w:pPr>
            <w:r/>
            <w:r>
              <w:rPr>
                <w:b w:val="0"/>
                <w:sz w:val="15"/>
              </w:rPr>
              <w:t>Không dùng override hậu nghiệm dựa trên model result.</w:t>
            </w:r>
          </w:p>
        </w:tc>
      </w:tr>
    </w:tbl>
    <w:p>
      <w:pPr>
        <w:pStyle w:val="Heading2"/>
      </w:pPr>
      <w:r>
        <w:t>5.1 Signal audit checks</w:t>
      </w:r>
    </w:p>
    <w:p>
      <w:pPr>
        <w:pStyle w:val="ListBullet"/>
      </w:pPr>
      <w:r>
        <w:t>EDF readability: EEG và iEEG raw file đọc được bằng MNE/MNE-BIDS hoặc fallback reader.</w:t>
      </w:r>
    </w:p>
    <w:p>
      <w:pPr>
        <w:pStyle w:val="ListBullet"/>
      </w:pPr>
      <w:r>
        <w:t>MAT readability: scipy.io, h5py hoặc mat73 đọc được derivatives; file không chỉ là pointer.</w:t>
      </w:r>
    </w:p>
    <w:p>
      <w:pPr>
        <w:pStyle w:val="ListBullet"/>
      </w:pPr>
      <w:r>
        <w:t>Sampling frequency consistency: so sánh sidecar với payload thật.</w:t>
      </w:r>
    </w:p>
    <w:p>
      <w:pPr>
        <w:pStyle w:val="ListBullet"/>
      </w:pPr>
      <w:r>
        <w:t>Duration consistency: event onset + window không vượt signal duration.</w:t>
      </w:r>
    </w:p>
    <w:p>
      <w:pPr>
        <w:pStyle w:val="ListBullet"/>
      </w:pPr>
      <w:r>
        <w:t>Channel/electrode inventory: channels.tsv/electrodes.tsv khớp payload tối thiểu.</w:t>
      </w:r>
    </w:p>
    <w:p>
      <w:pPr>
        <w:pStyle w:val="ListBullet"/>
      </w:pPr>
      <w:r>
        <w:t>Trial eligibility: mỗi class đủ trial sau QC theo rule đã khóa; không oversample outer-test.</w:t>
      </w:r>
    </w:p>
    <w:p>
      <w:pPr>
        <w:pStyle w:val="ListBullet"/>
      </w:pPr>
      <w:r>
        <w:t>Bridge provenance: source/ROI phải map được đến subject, session, task và trial index nếu dùng claim-bearing bridge.</w:t>
      </w:r>
    </w:p>
    <w:p>
      <w:pPr>
        <w:pStyle w:val="ListBullet"/>
      </w:pPr>
      <w:r>
        <w:t>Cohort lock: N_public không được dùng làm primary denominator nếu signal-level audit chưa pass.</w:t>
      </w:r>
    </w:p>
    <w:p>
      <w:pPr>
        <w:pStyle w:val="Heading2"/>
      </w:pPr>
      <w:r>
        <w:t>5.2 Gate 0 pseudo-code</w:t>
      </w:r>
    </w:p>
    <w:p>
      <w:pPr>
        <w:pStyle w:val="CodeBlock"/>
      </w:pPr>
      <w:r>
        <w:rPr>
          <w:rFonts w:ascii="Consolas" w:hAnsi="Consolas" w:eastAsia="Consolas"/>
          <w:sz w:val="16"/>
        </w:rPr>
        <w:t>for file in dataset_inventory:</w:t>
        <w:br/>
      </w:r>
      <w:r>
        <w:rPr>
          <w:rFonts w:ascii="Consolas" w:hAnsi="Consolas" w:eastAsia="Consolas"/>
          <w:sz w:val="16"/>
        </w:rPr>
        <w:t xml:space="preserve">    hash_file(file)</w:t>
        <w:br/>
      </w:r>
      <w:r>
        <w:rPr>
          <w:rFonts w:ascii="Consolas" w:hAnsi="Consolas" w:eastAsia="Consolas"/>
          <w:sz w:val="16"/>
        </w:rPr>
        <w:t xml:space="preserve">    inspect_size(file)</w:t>
        <w:br/>
      </w:r>
      <w:r>
        <w:rPr>
          <w:rFonts w:ascii="Consolas" w:hAnsi="Consolas" w:eastAsia="Consolas"/>
          <w:sz w:val="16"/>
        </w:rPr>
        <w:t xml:space="preserve">    detect_pointer_like_payload(file)</w:t>
        <w:br/>
      </w:r>
      <w:r>
        <w:rPr>
          <w:rFonts w:ascii="Consolas" w:hAnsi="Consolas" w:eastAsia="Consolas"/>
          <w:sz w:val="16"/>
        </w:rPr>
        <w:br/>
      </w:r>
      <w:r>
        <w:rPr>
          <w:rFonts w:ascii="Consolas" w:hAnsi="Consolas" w:eastAsia="Consolas"/>
          <w:sz w:val="16"/>
        </w:rPr>
        <w:t>for session in sessions:</w:t>
        <w:br/>
      </w:r>
      <w:r>
        <w:rPr>
          <w:rFonts w:ascii="Consolas" w:hAnsi="Consolas" w:eastAsia="Consolas"/>
          <w:sz w:val="16"/>
        </w:rPr>
        <w:t xml:space="preserve">    read_eeg_edf(session)</w:t>
        <w:br/>
      </w:r>
      <w:r>
        <w:rPr>
          <w:rFonts w:ascii="Consolas" w:hAnsi="Consolas" w:eastAsia="Consolas"/>
          <w:sz w:val="16"/>
        </w:rPr>
        <w:t xml:space="preserve">    read_ieeg_edf(session)</w:t>
        <w:br/>
      </w:r>
      <w:r>
        <w:rPr>
          <w:rFonts w:ascii="Consolas" w:hAnsi="Consolas" w:eastAsia="Consolas"/>
          <w:sz w:val="16"/>
        </w:rPr>
        <w:t xml:space="preserve">    parse_events(session)</w:t>
        <w:br/>
      </w:r>
      <w:r>
        <w:rPr>
          <w:rFonts w:ascii="Consolas" w:hAnsi="Consolas" w:eastAsia="Consolas"/>
          <w:sz w:val="16"/>
        </w:rPr>
        <w:t xml:space="preserve">    validate_event_windows(session)</w:t>
        <w:br/>
      </w:r>
      <w:r>
        <w:rPr>
          <w:rFonts w:ascii="Consolas" w:hAnsi="Consolas" w:eastAsia="Consolas"/>
          <w:sz w:val="16"/>
        </w:rPr>
        <w:t xml:space="preserve">    validate_channel_and_electrode_inventory(session)</w:t>
        <w:br/>
      </w:r>
      <w:r>
        <w:rPr>
          <w:rFonts w:ascii="Consolas" w:hAnsi="Consolas" w:eastAsia="Consolas"/>
          <w:sz w:val="16"/>
        </w:rPr>
        <w:br/>
      </w:r>
      <w:r>
        <w:rPr>
          <w:rFonts w:ascii="Consolas" w:hAnsi="Consolas" w:eastAsia="Consolas"/>
          <w:sz w:val="16"/>
        </w:rPr>
        <w:t>if use_bridge:</w:t>
        <w:br/>
      </w:r>
      <w:r>
        <w:rPr>
          <w:rFonts w:ascii="Consolas" w:hAnsi="Consolas" w:eastAsia="Consolas"/>
          <w:sz w:val="16"/>
        </w:rPr>
        <w:t xml:space="preserve">    parse_mat_derivatives()</w:t>
        <w:br/>
      </w:r>
      <w:r>
        <w:rPr>
          <w:rFonts w:ascii="Consolas" w:hAnsi="Consolas" w:eastAsia="Consolas"/>
          <w:sz w:val="16"/>
        </w:rPr>
        <w:t xml:space="preserve">    validate_subject_session_trial_roi_provenance()</w:t>
        <w:br/>
      </w:r>
      <w:r>
        <w:rPr>
          <w:rFonts w:ascii="Consolas" w:hAnsi="Consolas" w:eastAsia="Consolas"/>
          <w:sz w:val="16"/>
        </w:rPr>
        <w:t xml:space="preserve">    require(trial_level_index_verified == True)</w:t>
        <w:br/>
      </w:r>
      <w:r>
        <w:rPr>
          <w:rFonts w:ascii="Consolas" w:hAnsi="Consolas" w:eastAsia="Consolas"/>
          <w:sz w:val="16"/>
        </w:rPr>
        <w:br/>
      </w:r>
      <w:r>
        <w:rPr>
          <w:rFonts w:ascii="Consolas" w:hAnsi="Consolas" w:eastAsia="Consolas"/>
          <w:sz w:val="16"/>
        </w:rPr>
        <w:t>write_signal_manifest()</w:t>
        <w:br/>
      </w:r>
      <w:r>
        <w:rPr>
          <w:rFonts w:ascii="Consolas" w:hAnsi="Consolas" w:eastAsia="Consolas"/>
          <w:sz w:val="16"/>
        </w:rPr>
        <w:t>write_materialization_report()</w:t>
        <w:br/>
      </w:r>
      <w:r>
        <w:rPr>
          <w:rFonts w:ascii="Consolas" w:hAnsi="Consolas" w:eastAsia="Consolas"/>
          <w:sz w:val="16"/>
        </w:rPr>
        <w:t>write_cohort_lock_signal_ready_or_blocked()</w:t>
        <w:br/>
      </w:r>
      <w:r>
        <w:rPr>
          <w:rFonts w:ascii="Consolas" w:hAnsi="Consolas" w:eastAsia="Consolas"/>
          <w:sz w:val="16"/>
        </w:rPr>
        <w:t>write_event_signal_alignment_report()</w:t>
        <w:br/>
      </w:r>
      <w:r>
        <w:rPr>
          <w:rFonts w:ascii="Consolas" w:hAnsi="Consolas" w:eastAsia="Consolas"/>
          <w:sz w:val="16"/>
        </w:rPr>
        <w:t>write_bridge_source_audit()</w:t>
        <w:br/>
      </w:r>
      <w:r>
        <w:rPr>
          <w:rFonts w:ascii="Consolas" w:hAnsi="Consolas" w:eastAsia="Consolas"/>
          <w:sz w:val="16"/>
        </w:rPr>
        <w:t>write_override_log()</w:t>
        <w:br/>
      </w:r>
    </w:p>
    <w:p>
      <w:pPr>
        <w:pStyle w:val="Heading2"/>
      </w:pPr>
      <w:r>
        <w:t>5.3 Gate 0 decision states</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5"/>
              </w:rPr>
              <w:t>State</w:t>
            </w:r>
          </w:p>
        </w:tc>
        <w:tc>
          <w:tcPr>
            <w:tcW w:type="dxa" w:w="3513"/>
            <w:shd w:fill="D9EAF7"/>
            <w:tcMar>
              <w:top w:w="80" w:type="dxa"/>
              <w:start w:w="80" w:type="dxa"/>
              <w:bottom w:w="80" w:type="dxa"/>
              <w:end w:w="80" w:type="dxa"/>
            </w:tcMar>
            <w:vAlign w:val="center"/>
          </w:tcPr>
          <w:p>
            <w:pPr>
              <w:jc w:val="left"/>
            </w:pPr>
            <w:r/>
            <w:r>
              <w:rPr>
                <w:b/>
                <w:sz w:val="15"/>
              </w:rPr>
              <w:t>Điều kiện</w:t>
            </w:r>
          </w:p>
        </w:tc>
        <w:tc>
          <w:tcPr>
            <w:tcW w:type="dxa" w:w="3513"/>
            <w:shd w:fill="D9EAF7"/>
            <w:tcMar>
              <w:top w:w="80" w:type="dxa"/>
              <w:start w:w="80" w:type="dxa"/>
              <w:bottom w:w="80" w:type="dxa"/>
              <w:end w:w="80" w:type="dxa"/>
            </w:tcMar>
            <w:vAlign w:val="center"/>
          </w:tcPr>
          <w:p>
            <w:pPr>
              <w:jc w:val="left"/>
            </w:pPr>
            <w:r/>
            <w:r>
              <w:rPr>
                <w:b/>
                <w:sz w:val="15"/>
              </w:rPr>
              <w:t>Cho phép chạy</w:t>
            </w:r>
          </w:p>
        </w:tc>
      </w:tr>
      <w:tr>
        <w:tc>
          <w:tcPr>
            <w:tcW w:type="dxa" w:w="3513"/>
            <w:tcMar>
              <w:top w:w="80" w:type="dxa"/>
              <w:start w:w="80" w:type="dxa"/>
              <w:bottom w:w="80" w:type="dxa"/>
              <w:end w:w="80" w:type="dxa"/>
            </w:tcMar>
            <w:vAlign w:val="top"/>
          </w:tcPr>
          <w:p>
            <w:pPr>
              <w:jc w:val="left"/>
            </w:pPr>
            <w:r/>
            <w:r>
              <w:rPr>
                <w:b w:val="0"/>
                <w:sz w:val="15"/>
              </w:rPr>
              <w:t>metadata_ready_only</w:t>
            </w:r>
          </w:p>
        </w:tc>
        <w:tc>
          <w:tcPr>
            <w:tcW w:type="dxa" w:w="3513"/>
            <w:tcMar>
              <w:top w:w="80" w:type="dxa"/>
              <w:start w:w="80" w:type="dxa"/>
              <w:bottom w:w="80" w:type="dxa"/>
              <w:end w:w="80" w:type="dxa"/>
            </w:tcMar>
            <w:vAlign w:val="top"/>
          </w:tcPr>
          <w:p>
            <w:pPr>
              <w:jc w:val="left"/>
            </w:pPr>
            <w:r/>
            <w:r>
              <w:rPr>
                <w:b w:val="0"/>
                <w:sz w:val="15"/>
              </w:rPr>
              <w:t>Metadata/session/event sidecars parse được nhưng EDF/MAT chưa materialized.</w:t>
            </w:r>
          </w:p>
        </w:tc>
        <w:tc>
          <w:tcPr>
            <w:tcW w:type="dxa" w:w="3513"/>
            <w:tcMar>
              <w:top w:w="80" w:type="dxa"/>
              <w:start w:w="80" w:type="dxa"/>
              <w:bottom w:w="80" w:type="dxa"/>
              <w:end w:w="80" w:type="dxa"/>
            </w:tcMar>
            <w:vAlign w:val="top"/>
          </w:tcPr>
          <w:p>
            <w:pPr>
              <w:jc w:val="left"/>
            </w:pPr>
            <w:r/>
            <w:r>
              <w:rPr>
                <w:b w:val="0"/>
                <w:sz w:val="15"/>
              </w:rPr>
              <w:t>Docs, schema, unit tests, synthetic only.</w:t>
            </w:r>
          </w:p>
        </w:tc>
      </w:tr>
      <w:tr>
        <w:tc>
          <w:tcPr>
            <w:tcW w:type="dxa" w:w="3513"/>
            <w:tcMar>
              <w:top w:w="80" w:type="dxa"/>
              <w:start w:w="80" w:type="dxa"/>
              <w:bottom w:w="80" w:type="dxa"/>
              <w:end w:w="80" w:type="dxa"/>
            </w:tcMar>
            <w:vAlign w:val="top"/>
          </w:tcPr>
          <w:p>
            <w:pPr>
              <w:jc w:val="left"/>
            </w:pPr>
            <w:r/>
            <w:r>
              <w:rPr>
                <w:b w:val="0"/>
                <w:sz w:val="15"/>
              </w:rPr>
              <w:t>partial_signal_ready</w:t>
            </w:r>
          </w:p>
        </w:tc>
        <w:tc>
          <w:tcPr>
            <w:tcW w:type="dxa" w:w="3513"/>
            <w:tcMar>
              <w:top w:w="80" w:type="dxa"/>
              <w:start w:w="80" w:type="dxa"/>
              <w:bottom w:w="80" w:type="dxa"/>
              <w:end w:w="80" w:type="dxa"/>
            </w:tcMar>
            <w:vAlign w:val="top"/>
          </w:tcPr>
          <w:p>
            <w:pPr>
              <w:jc w:val="left"/>
            </w:pPr>
            <w:r/>
            <w:r>
              <w:rPr>
                <w:b w:val="0"/>
                <w:sz w:val="15"/>
              </w:rPr>
              <w:t>Một phần subject/session đọc được; chưa đủ cohort lock final.</w:t>
            </w:r>
          </w:p>
        </w:tc>
        <w:tc>
          <w:tcPr>
            <w:tcW w:type="dxa" w:w="3513"/>
            <w:tcMar>
              <w:top w:w="80" w:type="dxa"/>
              <w:start w:w="80" w:type="dxa"/>
              <w:bottom w:w="80" w:type="dxa"/>
              <w:end w:w="80" w:type="dxa"/>
            </w:tcMar>
            <w:vAlign w:val="top"/>
          </w:tcPr>
          <w:p>
            <w:pPr>
              <w:jc w:val="left"/>
            </w:pPr>
            <w:r/>
            <w:r>
              <w:rPr>
                <w:b w:val="0"/>
                <w:sz w:val="15"/>
              </w:rPr>
              <w:t>Pipeline pilot, không claim-bearing.</w:t>
            </w:r>
          </w:p>
        </w:tc>
      </w:tr>
      <w:tr>
        <w:tc>
          <w:tcPr>
            <w:tcW w:type="dxa" w:w="3513"/>
            <w:tcMar>
              <w:top w:w="80" w:type="dxa"/>
              <w:start w:w="80" w:type="dxa"/>
              <w:bottom w:w="80" w:type="dxa"/>
              <w:end w:w="80" w:type="dxa"/>
            </w:tcMar>
            <w:vAlign w:val="top"/>
          </w:tcPr>
          <w:p>
            <w:pPr>
              <w:jc w:val="left"/>
            </w:pPr>
            <w:r/>
            <w:r>
              <w:rPr>
                <w:b w:val="0"/>
                <w:sz w:val="15"/>
              </w:rPr>
              <w:t>signal_ready_no_bridge</w:t>
            </w:r>
          </w:p>
        </w:tc>
        <w:tc>
          <w:tcPr>
            <w:tcW w:type="dxa" w:w="3513"/>
            <w:tcMar>
              <w:top w:w="80" w:type="dxa"/>
              <w:start w:w="80" w:type="dxa"/>
              <w:bottom w:w="80" w:type="dxa"/>
              <w:end w:w="80" w:type="dxa"/>
            </w:tcMar>
            <w:vAlign w:val="top"/>
          </w:tcPr>
          <w:p>
            <w:pPr>
              <w:jc w:val="left"/>
            </w:pPr>
            <w:r/>
            <w:r>
              <w:rPr>
                <w:b w:val="0"/>
                <w:sz w:val="15"/>
              </w:rPr>
              <w:t>EDF EEG/iEEG pass; MAT/bridge fail hoặc không trial-level.</w:t>
            </w:r>
          </w:p>
        </w:tc>
        <w:tc>
          <w:tcPr>
            <w:tcW w:type="dxa" w:w="3513"/>
            <w:tcMar>
              <w:top w:w="80" w:type="dxa"/>
              <w:start w:w="80" w:type="dxa"/>
              <w:bottom w:w="80" w:type="dxa"/>
              <w:end w:w="80" w:type="dxa"/>
            </w:tcMar>
            <w:vAlign w:val="top"/>
          </w:tcPr>
          <w:p>
            <w:pPr>
              <w:jc w:val="left"/>
            </w:pPr>
            <w:r/>
            <w:r>
              <w:rPr>
                <w:b w:val="0"/>
                <w:sz w:val="15"/>
              </w:rPr>
              <w:t>RIFT-Net Lite với real iEEG teacher; RIFT-Bridge locked.</w:t>
            </w:r>
          </w:p>
        </w:tc>
      </w:tr>
      <w:tr>
        <w:tc>
          <w:tcPr>
            <w:tcW w:type="dxa" w:w="3513"/>
            <w:tcMar>
              <w:top w:w="80" w:type="dxa"/>
              <w:start w:w="80" w:type="dxa"/>
              <w:bottom w:w="80" w:type="dxa"/>
              <w:end w:w="80" w:type="dxa"/>
            </w:tcMar>
            <w:vAlign w:val="top"/>
          </w:tcPr>
          <w:p>
            <w:pPr>
              <w:jc w:val="left"/>
            </w:pPr>
            <w:r/>
            <w:r>
              <w:rPr>
                <w:b w:val="0"/>
                <w:sz w:val="15"/>
              </w:rPr>
              <w:t>signal_ready_with_bridge</w:t>
            </w:r>
          </w:p>
        </w:tc>
        <w:tc>
          <w:tcPr>
            <w:tcW w:type="dxa" w:w="3513"/>
            <w:tcMar>
              <w:top w:w="80" w:type="dxa"/>
              <w:start w:w="80" w:type="dxa"/>
              <w:bottom w:w="80" w:type="dxa"/>
              <w:end w:w="80" w:type="dxa"/>
            </w:tcMar>
            <w:vAlign w:val="top"/>
          </w:tcPr>
          <w:p>
            <w:pPr>
              <w:jc w:val="left"/>
            </w:pPr>
            <w:r/>
            <w:r>
              <w:rPr>
                <w:b w:val="0"/>
                <w:sz w:val="15"/>
              </w:rPr>
              <w:t>EDF pass + MAT/source bridge pass trial-level provenance.</w:t>
            </w:r>
          </w:p>
        </w:tc>
        <w:tc>
          <w:tcPr>
            <w:tcW w:type="dxa" w:w="3513"/>
            <w:tcMar>
              <w:top w:w="80" w:type="dxa"/>
              <w:start w:w="80" w:type="dxa"/>
              <w:bottom w:w="80" w:type="dxa"/>
              <w:end w:w="80" w:type="dxa"/>
            </w:tcMar>
            <w:vAlign w:val="top"/>
          </w:tcPr>
          <w:p>
            <w:pPr>
              <w:jc w:val="left"/>
            </w:pPr>
            <w:r/>
            <w:r>
              <w:rPr>
                <w:b w:val="0"/>
                <w:sz w:val="15"/>
              </w:rPr>
              <w:t>Có thể mở RIFT-Bridge theo prereg.</w:t>
            </w:r>
          </w:p>
        </w:tc>
      </w:tr>
      <w:tr>
        <w:tc>
          <w:tcPr>
            <w:tcW w:type="dxa" w:w="3513"/>
            <w:tcMar>
              <w:top w:w="80" w:type="dxa"/>
              <w:start w:w="80" w:type="dxa"/>
              <w:bottom w:w="80" w:type="dxa"/>
              <w:end w:w="80" w:type="dxa"/>
            </w:tcMar>
            <w:vAlign w:val="top"/>
          </w:tcPr>
          <w:p>
            <w:pPr>
              <w:jc w:val="left"/>
            </w:pPr>
            <w:r/>
            <w:r>
              <w:rPr>
                <w:b w:val="0"/>
                <w:sz w:val="15"/>
              </w:rPr>
              <w:t>blocked</w:t>
            </w:r>
          </w:p>
        </w:tc>
        <w:tc>
          <w:tcPr>
            <w:tcW w:type="dxa" w:w="3513"/>
            <w:tcMar>
              <w:top w:w="80" w:type="dxa"/>
              <w:start w:w="80" w:type="dxa"/>
              <w:bottom w:w="80" w:type="dxa"/>
              <w:end w:w="80" w:type="dxa"/>
            </w:tcMar>
            <w:vAlign w:val="top"/>
          </w:tcPr>
          <w:p>
            <w:pPr>
              <w:jc w:val="left"/>
            </w:pPr>
            <w:r/>
            <w:r>
              <w:rPr>
                <w:b w:val="0"/>
                <w:sz w:val="15"/>
              </w:rPr>
              <w:t>Unreadable payload, alignment fail, cohort too small không đủ endpoint.</w:t>
            </w:r>
          </w:p>
        </w:tc>
        <w:tc>
          <w:tcPr>
            <w:tcW w:type="dxa" w:w="3513"/>
            <w:tcMar>
              <w:top w:w="80" w:type="dxa"/>
              <w:start w:w="80" w:type="dxa"/>
              <w:bottom w:w="80" w:type="dxa"/>
              <w:end w:w="80" w:type="dxa"/>
            </w:tcMar>
            <w:vAlign w:val="top"/>
          </w:tcPr>
          <w:p>
            <w:pPr>
              <w:jc w:val="left"/>
            </w:pPr>
            <w:r/>
            <w:r>
              <w:rPr>
                <w:b w:val="0"/>
                <w:sz w:val="15"/>
              </w:rPr>
              <w:t>Không chạy model claim-bearing; pivot methodological/negative finding.</w:t>
            </w:r>
          </w:p>
        </w:tc>
      </w:tr>
    </w:tbl>
    <w:p>
      <w:pPr>
        <w:pStyle w:val="Heading1"/>
      </w:pPr>
      <w:r>
        <w:t>6. Feature Layer</w:t>
      </w:r>
    </w:p>
    <w:p>
      <w:r>
        <w:t>Feature layer phải tách rõ test-time features, train-time teachers và controls. Tất cả fit operations phải ghi fit_scope trong artifact.</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D9EAF7"/>
            <w:tcMar>
              <w:top w:w="80" w:type="dxa"/>
              <w:start w:w="80" w:type="dxa"/>
              <w:bottom w:w="80" w:type="dxa"/>
              <w:end w:w="80" w:type="dxa"/>
            </w:tcMar>
            <w:vAlign w:val="center"/>
          </w:tcPr>
          <w:p>
            <w:pPr>
              <w:jc w:val="left"/>
            </w:pPr>
            <w:r/>
            <w:r>
              <w:rPr>
                <w:b/>
                <w:sz w:val="15"/>
              </w:rPr>
              <w:t>Feature family</w:t>
            </w:r>
          </w:p>
        </w:tc>
        <w:tc>
          <w:tcPr>
            <w:tcW w:type="dxa" w:w="2635"/>
            <w:shd w:fill="D9EAF7"/>
            <w:tcMar>
              <w:top w:w="80" w:type="dxa"/>
              <w:start w:w="80" w:type="dxa"/>
              <w:bottom w:w="80" w:type="dxa"/>
              <w:end w:w="80" w:type="dxa"/>
            </w:tcMar>
            <w:vAlign w:val="center"/>
          </w:tcPr>
          <w:p>
            <w:pPr>
              <w:jc w:val="left"/>
            </w:pPr>
            <w:r/>
            <w:r>
              <w:rPr>
                <w:b/>
                <w:sz w:val="15"/>
              </w:rPr>
              <w:t>Source</w:t>
            </w:r>
          </w:p>
        </w:tc>
        <w:tc>
          <w:tcPr>
            <w:tcW w:type="dxa" w:w="2635"/>
            <w:shd w:fill="D9EAF7"/>
            <w:tcMar>
              <w:top w:w="80" w:type="dxa"/>
              <w:start w:w="80" w:type="dxa"/>
              <w:bottom w:w="80" w:type="dxa"/>
              <w:end w:w="80" w:type="dxa"/>
            </w:tcMar>
            <w:vAlign w:val="center"/>
          </w:tcPr>
          <w:p>
            <w:pPr>
              <w:jc w:val="left"/>
            </w:pPr>
            <w:r/>
            <w:r>
              <w:rPr>
                <w:b/>
                <w:sz w:val="15"/>
              </w:rPr>
              <w:t>Dùng cho</w:t>
            </w:r>
          </w:p>
        </w:tc>
        <w:tc>
          <w:tcPr>
            <w:tcW w:type="dxa" w:w="2635"/>
            <w:shd w:fill="D9EAF7"/>
            <w:tcMar>
              <w:top w:w="80" w:type="dxa"/>
              <w:start w:w="80" w:type="dxa"/>
              <w:bottom w:w="80" w:type="dxa"/>
              <w:end w:w="80" w:type="dxa"/>
            </w:tcMar>
            <w:vAlign w:val="center"/>
          </w:tcPr>
          <w:p>
            <w:pPr>
              <w:jc w:val="left"/>
            </w:pPr>
            <w:r/>
            <w:r>
              <w:rPr>
                <w:b/>
                <w:sz w:val="15"/>
              </w:rPr>
              <w:t>Fit rule / notes</w:t>
            </w:r>
          </w:p>
        </w:tc>
      </w:tr>
      <w:tr>
        <w:tc>
          <w:tcPr>
            <w:tcW w:type="dxa" w:w="2635"/>
            <w:tcMar>
              <w:top w:w="80" w:type="dxa"/>
              <w:start w:w="80" w:type="dxa"/>
              <w:bottom w:w="80" w:type="dxa"/>
              <w:end w:w="80" w:type="dxa"/>
            </w:tcMar>
            <w:vAlign w:val="top"/>
          </w:tcPr>
          <w:p>
            <w:pPr>
              <w:jc w:val="left"/>
            </w:pPr>
            <w:r/>
            <w:r>
              <w:rPr>
                <w:b w:val="0"/>
                <w:sz w:val="15"/>
              </w:rPr>
              <w:t>Scalp time-series</w:t>
            </w:r>
          </w:p>
        </w:tc>
        <w:tc>
          <w:tcPr>
            <w:tcW w:type="dxa" w:w="2635"/>
            <w:tcMar>
              <w:top w:w="80" w:type="dxa"/>
              <w:start w:w="80" w:type="dxa"/>
              <w:bottom w:w="80" w:type="dxa"/>
              <w:end w:w="80" w:type="dxa"/>
            </w:tcMar>
            <w:vAlign w:val="top"/>
          </w:tcPr>
          <w:p>
            <w:pPr>
              <w:jc w:val="left"/>
            </w:pPr>
            <w:r/>
            <w:r>
              <w:rPr>
                <w:b w:val="0"/>
                <w:sz w:val="15"/>
              </w:rPr>
              <w:t>EEG EDF epochs</w:t>
            </w:r>
          </w:p>
        </w:tc>
        <w:tc>
          <w:tcPr>
            <w:tcW w:type="dxa" w:w="2635"/>
            <w:tcMar>
              <w:top w:w="80" w:type="dxa"/>
              <w:start w:w="80" w:type="dxa"/>
              <w:bottom w:w="80" w:type="dxa"/>
              <w:end w:w="80" w:type="dxa"/>
            </w:tcMar>
            <w:vAlign w:val="top"/>
          </w:tcPr>
          <w:p>
            <w:pPr>
              <w:jc w:val="left"/>
            </w:pPr>
            <w:r/>
            <w:r>
              <w:rPr>
                <w:b w:val="0"/>
                <w:sz w:val="15"/>
              </w:rPr>
              <w:t>RIFT-Net, EEGNet, TCN, Mamba input</w:t>
            </w:r>
          </w:p>
        </w:tc>
        <w:tc>
          <w:tcPr>
            <w:tcW w:type="dxa" w:w="2635"/>
            <w:tcMar>
              <w:top w:w="80" w:type="dxa"/>
              <w:start w:w="80" w:type="dxa"/>
              <w:bottom w:w="80" w:type="dxa"/>
              <w:end w:w="80" w:type="dxa"/>
            </w:tcMar>
            <w:vAlign w:val="top"/>
          </w:tcPr>
          <w:p>
            <w:pPr>
              <w:jc w:val="left"/>
            </w:pPr>
            <w:r/>
            <w:r>
              <w:rPr>
                <w:b w:val="0"/>
                <w:sz w:val="15"/>
              </w:rPr>
              <w:t>Test-time allowed; epoch window khóa trước.</w:t>
            </w:r>
          </w:p>
        </w:tc>
      </w:tr>
      <w:tr>
        <w:tc>
          <w:tcPr>
            <w:tcW w:type="dxa" w:w="2635"/>
            <w:tcMar>
              <w:top w:w="80" w:type="dxa"/>
              <w:start w:w="80" w:type="dxa"/>
              <w:bottom w:w="80" w:type="dxa"/>
              <w:end w:w="80" w:type="dxa"/>
            </w:tcMar>
            <w:vAlign w:val="top"/>
          </w:tcPr>
          <w:p>
            <w:pPr>
              <w:jc w:val="left"/>
            </w:pPr>
            <w:r/>
            <w:r>
              <w:rPr>
                <w:b w:val="0"/>
                <w:sz w:val="15"/>
              </w:rPr>
              <w:t>Scalp bandpower</w:t>
            </w:r>
          </w:p>
        </w:tc>
        <w:tc>
          <w:tcPr>
            <w:tcW w:type="dxa" w:w="2635"/>
            <w:tcMar>
              <w:top w:w="80" w:type="dxa"/>
              <w:start w:w="80" w:type="dxa"/>
              <w:bottom w:w="80" w:type="dxa"/>
              <w:end w:w="80" w:type="dxa"/>
            </w:tcMar>
            <w:vAlign w:val="top"/>
          </w:tcPr>
          <w:p>
            <w:pPr>
              <w:jc w:val="left"/>
            </w:pPr>
            <w:r/>
            <w:r>
              <w:rPr>
                <w:b w:val="0"/>
                <w:sz w:val="15"/>
              </w:rPr>
              <w:t>EEG epochs</w:t>
            </w:r>
          </w:p>
        </w:tc>
        <w:tc>
          <w:tcPr>
            <w:tcW w:type="dxa" w:w="2635"/>
            <w:tcMar>
              <w:top w:w="80" w:type="dxa"/>
              <w:start w:w="80" w:type="dxa"/>
              <w:bottom w:w="80" w:type="dxa"/>
              <w:end w:w="80" w:type="dxa"/>
            </w:tcMar>
            <w:vAlign w:val="top"/>
          </w:tcPr>
          <w:p>
            <w:pPr>
              <w:jc w:val="left"/>
            </w:pPr>
            <w:r/>
            <w:r>
              <w:rPr>
                <w:b w:val="0"/>
                <w:sz w:val="15"/>
              </w:rPr>
              <w:t>Classical baseline, nuisance comparison</w:t>
            </w:r>
          </w:p>
        </w:tc>
        <w:tc>
          <w:tcPr>
            <w:tcW w:type="dxa" w:w="2635"/>
            <w:tcMar>
              <w:top w:w="80" w:type="dxa"/>
              <w:start w:w="80" w:type="dxa"/>
              <w:bottom w:w="80" w:type="dxa"/>
              <w:end w:w="80" w:type="dxa"/>
            </w:tcMar>
            <w:vAlign w:val="top"/>
          </w:tcPr>
          <w:p>
            <w:pPr>
              <w:jc w:val="left"/>
            </w:pPr>
            <w:r/>
            <w:r>
              <w:rPr>
                <w:b w:val="0"/>
                <w:sz w:val="15"/>
              </w:rPr>
              <w:t>Band/window choices fit/selected trong inner-train only.</w:t>
            </w:r>
          </w:p>
        </w:tc>
      </w:tr>
      <w:tr>
        <w:tc>
          <w:tcPr>
            <w:tcW w:type="dxa" w:w="2635"/>
            <w:tcMar>
              <w:top w:w="80" w:type="dxa"/>
              <w:start w:w="80" w:type="dxa"/>
              <w:bottom w:w="80" w:type="dxa"/>
              <w:end w:w="80" w:type="dxa"/>
            </w:tcMar>
            <w:vAlign w:val="top"/>
          </w:tcPr>
          <w:p>
            <w:pPr>
              <w:jc w:val="left"/>
            </w:pPr>
            <w:r/>
            <w:r>
              <w:rPr>
                <w:b w:val="0"/>
                <w:sz w:val="15"/>
              </w:rPr>
              <w:t>Scalp covariance</w:t>
            </w:r>
          </w:p>
        </w:tc>
        <w:tc>
          <w:tcPr>
            <w:tcW w:type="dxa" w:w="2635"/>
            <w:tcMar>
              <w:top w:w="80" w:type="dxa"/>
              <w:start w:w="80" w:type="dxa"/>
              <w:bottom w:w="80" w:type="dxa"/>
              <w:end w:w="80" w:type="dxa"/>
            </w:tcMar>
            <w:vAlign w:val="top"/>
          </w:tcPr>
          <w:p>
            <w:pPr>
              <w:jc w:val="left"/>
            </w:pPr>
            <w:r/>
            <w:r>
              <w:rPr>
                <w:b w:val="0"/>
                <w:sz w:val="15"/>
              </w:rPr>
              <w:t>Band-filtered EEG epochs</w:t>
            </w:r>
          </w:p>
        </w:tc>
        <w:tc>
          <w:tcPr>
            <w:tcW w:type="dxa" w:w="2635"/>
            <w:tcMar>
              <w:top w:w="80" w:type="dxa"/>
              <w:start w:w="80" w:type="dxa"/>
              <w:bottom w:w="80" w:type="dxa"/>
              <w:end w:w="80" w:type="dxa"/>
            </w:tcMar>
            <w:vAlign w:val="top"/>
          </w:tcPr>
          <w:p>
            <w:pPr>
              <w:jc w:val="left"/>
            </w:pPr>
            <w:r/>
            <w:r>
              <w:rPr>
                <w:b w:val="0"/>
                <w:sz w:val="15"/>
              </w:rPr>
              <w:t>Riemannian baseline/branch</w:t>
            </w:r>
          </w:p>
        </w:tc>
        <w:tc>
          <w:tcPr>
            <w:tcW w:type="dxa" w:w="2635"/>
            <w:tcMar>
              <w:top w:w="80" w:type="dxa"/>
              <w:start w:w="80" w:type="dxa"/>
              <w:bottom w:w="80" w:type="dxa"/>
              <w:end w:w="80" w:type="dxa"/>
            </w:tcMar>
            <w:vAlign w:val="top"/>
          </w:tcPr>
          <w:p>
            <w:pPr>
              <w:jc w:val="left"/>
            </w:pPr>
            <w:r/>
            <w:r>
              <w:rPr>
                <w:b w:val="0"/>
                <w:sz w:val="15"/>
              </w:rPr>
              <w:t>Shrinkage covariance; tangent reference fit train fold only; log reference hash.</w:t>
            </w:r>
          </w:p>
        </w:tc>
      </w:tr>
      <w:tr>
        <w:tc>
          <w:tcPr>
            <w:tcW w:type="dxa" w:w="2635"/>
            <w:tcMar>
              <w:top w:w="80" w:type="dxa"/>
              <w:start w:w="80" w:type="dxa"/>
              <w:bottom w:w="80" w:type="dxa"/>
              <w:end w:w="80" w:type="dxa"/>
            </w:tcMar>
            <w:vAlign w:val="top"/>
          </w:tcPr>
          <w:p>
            <w:pPr>
              <w:jc w:val="left"/>
            </w:pPr>
            <w:r/>
            <w:r>
              <w:rPr>
                <w:b w:val="0"/>
                <w:sz w:val="15"/>
              </w:rPr>
              <w:t>iEEG ROI-band-phase</w:t>
            </w:r>
          </w:p>
        </w:tc>
        <w:tc>
          <w:tcPr>
            <w:tcW w:type="dxa" w:w="2635"/>
            <w:tcMar>
              <w:top w:w="80" w:type="dxa"/>
              <w:start w:w="80" w:type="dxa"/>
              <w:bottom w:w="80" w:type="dxa"/>
              <w:end w:w="80" w:type="dxa"/>
            </w:tcMar>
            <w:vAlign w:val="top"/>
          </w:tcPr>
          <w:p>
            <w:pPr>
              <w:jc w:val="left"/>
            </w:pPr>
            <w:r/>
            <w:r>
              <w:rPr>
                <w:b w:val="0"/>
                <w:sz w:val="15"/>
              </w:rPr>
              <w:t>iEEG EDF + electrodes/labels</w:t>
            </w:r>
          </w:p>
        </w:tc>
        <w:tc>
          <w:tcPr>
            <w:tcW w:type="dxa" w:w="2635"/>
            <w:tcMar>
              <w:top w:w="80" w:type="dxa"/>
              <w:start w:w="80" w:type="dxa"/>
              <w:bottom w:w="80" w:type="dxa"/>
              <w:end w:w="80" w:type="dxa"/>
            </w:tcMar>
            <w:vAlign w:val="top"/>
          </w:tcPr>
          <w:p>
            <w:pPr>
              <w:jc w:val="left"/>
            </w:pPr>
            <w:r/>
            <w:r>
              <w:rPr>
                <w:b w:val="0"/>
                <w:sz w:val="15"/>
              </w:rPr>
              <w:t>Real teacher</w:t>
            </w:r>
          </w:p>
        </w:tc>
        <w:tc>
          <w:tcPr>
            <w:tcW w:type="dxa" w:w="2635"/>
            <w:tcMar>
              <w:top w:w="80" w:type="dxa"/>
              <w:start w:w="80" w:type="dxa"/>
              <w:bottom w:w="80" w:type="dxa"/>
              <w:end w:w="80" w:type="dxa"/>
            </w:tcMar>
            <w:vAlign w:val="top"/>
          </w:tcPr>
          <w:p>
            <w:pPr>
              <w:jc w:val="left"/>
            </w:pPr>
            <w:r/>
            <w:r>
              <w:rPr>
                <w:b w:val="0"/>
                <w:sz w:val="15"/>
              </w:rPr>
              <w:t>Train-time only; no waveform-thô mainline v0.</w:t>
            </w:r>
          </w:p>
        </w:tc>
      </w:tr>
      <w:tr>
        <w:tc>
          <w:tcPr>
            <w:tcW w:type="dxa" w:w="2635"/>
            <w:tcMar>
              <w:top w:w="80" w:type="dxa"/>
              <w:start w:w="80" w:type="dxa"/>
              <w:bottom w:w="80" w:type="dxa"/>
              <w:end w:w="80" w:type="dxa"/>
            </w:tcMar>
            <w:vAlign w:val="top"/>
          </w:tcPr>
          <w:p>
            <w:pPr>
              <w:jc w:val="left"/>
            </w:pPr>
            <w:r/>
            <w:r>
              <w:rPr>
                <w:b w:val="0"/>
                <w:sz w:val="15"/>
              </w:rPr>
              <w:t>Beamforming/source</w:t>
            </w:r>
          </w:p>
        </w:tc>
        <w:tc>
          <w:tcPr>
            <w:tcW w:type="dxa" w:w="2635"/>
            <w:tcMar>
              <w:top w:w="80" w:type="dxa"/>
              <w:start w:w="80" w:type="dxa"/>
              <w:bottom w:w="80" w:type="dxa"/>
              <w:end w:w="80" w:type="dxa"/>
            </w:tcMar>
            <w:vAlign w:val="top"/>
          </w:tcPr>
          <w:p>
            <w:pPr>
              <w:jc w:val="left"/>
            </w:pPr>
            <w:r/>
            <w:r>
              <w:rPr>
                <w:b w:val="0"/>
                <w:sz w:val="15"/>
              </w:rPr>
              <w:t>MAT derivatives</w:t>
            </w:r>
          </w:p>
        </w:tc>
        <w:tc>
          <w:tcPr>
            <w:tcW w:type="dxa" w:w="2635"/>
            <w:tcMar>
              <w:top w:w="80" w:type="dxa"/>
              <w:start w:w="80" w:type="dxa"/>
              <w:bottom w:w="80" w:type="dxa"/>
              <w:end w:w="80" w:type="dxa"/>
            </w:tcMar>
            <w:vAlign w:val="top"/>
          </w:tcPr>
          <w:p>
            <w:pPr>
              <w:jc w:val="left"/>
            </w:pPr>
            <w:r/>
            <w:r>
              <w:rPr>
                <w:b w:val="0"/>
                <w:sz w:val="15"/>
              </w:rPr>
              <w:t>Optional bridge teacher</w:t>
            </w:r>
          </w:p>
        </w:tc>
        <w:tc>
          <w:tcPr>
            <w:tcW w:type="dxa" w:w="2635"/>
            <w:tcMar>
              <w:top w:w="80" w:type="dxa"/>
              <w:start w:w="80" w:type="dxa"/>
              <w:bottom w:w="80" w:type="dxa"/>
              <w:end w:w="80" w:type="dxa"/>
            </w:tcMar>
            <w:vAlign w:val="top"/>
          </w:tcPr>
          <w:p>
            <w:pPr>
              <w:jc w:val="left"/>
            </w:pPr>
            <w:r/>
            <w:r>
              <w:rPr>
                <w:b w:val="0"/>
                <w:sz w:val="15"/>
              </w:rPr>
              <w:t>Only if bridge_source_audit passes trial-level mapping.</w:t>
            </w:r>
          </w:p>
        </w:tc>
      </w:tr>
      <w:tr>
        <w:tc>
          <w:tcPr>
            <w:tcW w:type="dxa" w:w="2635"/>
            <w:tcMar>
              <w:top w:w="80" w:type="dxa"/>
              <w:start w:w="80" w:type="dxa"/>
              <w:bottom w:w="80" w:type="dxa"/>
              <w:end w:w="80" w:type="dxa"/>
            </w:tcMar>
            <w:vAlign w:val="top"/>
          </w:tcPr>
          <w:p>
            <w:pPr>
              <w:jc w:val="left"/>
            </w:pPr>
            <w:r/>
            <w:r>
              <w:rPr>
                <w:b w:val="0"/>
                <w:sz w:val="15"/>
              </w:rPr>
              <w:t>Nuisance features</w:t>
            </w:r>
          </w:p>
        </w:tc>
        <w:tc>
          <w:tcPr>
            <w:tcW w:type="dxa" w:w="2635"/>
            <w:tcMar>
              <w:top w:w="80" w:type="dxa"/>
              <w:start w:w="80" w:type="dxa"/>
              <w:bottom w:w="80" w:type="dxa"/>
              <w:end w:w="80" w:type="dxa"/>
            </w:tcMar>
            <w:vAlign w:val="top"/>
          </w:tcPr>
          <w:p>
            <w:pPr>
              <w:jc w:val="left"/>
            </w:pPr>
            <w:r/>
            <w:r>
              <w:rPr>
                <w:b w:val="0"/>
                <w:sz w:val="15"/>
              </w:rPr>
              <w:t>session_id, run, trial metadata</w:t>
            </w:r>
          </w:p>
        </w:tc>
        <w:tc>
          <w:tcPr>
            <w:tcW w:type="dxa" w:w="2635"/>
            <w:tcMar>
              <w:top w:w="80" w:type="dxa"/>
              <w:start w:w="80" w:type="dxa"/>
              <w:bottom w:w="80" w:type="dxa"/>
              <w:end w:w="80" w:type="dxa"/>
            </w:tcMar>
            <w:vAlign w:val="top"/>
          </w:tcPr>
          <w:p>
            <w:pPr>
              <w:jc w:val="left"/>
            </w:pPr>
            <w:r/>
            <w:r>
              <w:rPr>
                <w:b w:val="0"/>
                <w:sz w:val="15"/>
              </w:rPr>
              <w:t>Control/anti-teacher</w:t>
            </w:r>
          </w:p>
        </w:tc>
        <w:tc>
          <w:tcPr>
            <w:tcW w:type="dxa" w:w="2635"/>
            <w:tcMar>
              <w:top w:w="80" w:type="dxa"/>
              <w:start w:w="80" w:type="dxa"/>
              <w:bottom w:w="80" w:type="dxa"/>
              <w:end w:w="80" w:type="dxa"/>
            </w:tcMar>
            <w:vAlign w:val="top"/>
          </w:tcPr>
          <w:p>
            <w:pPr>
              <w:jc w:val="left"/>
            </w:pPr>
            <w:r/>
            <w:r>
              <w:rPr>
                <w:b w:val="0"/>
                <w:sz w:val="15"/>
              </w:rPr>
              <w:t>Không trộn task-evoked signal; capacity tier preregistered.</w:t>
            </w:r>
          </w:p>
        </w:tc>
      </w:tr>
      <w:tr>
        <w:tc>
          <w:tcPr>
            <w:tcW w:type="dxa" w:w="2635"/>
            <w:tcMar>
              <w:top w:w="80" w:type="dxa"/>
              <w:start w:w="80" w:type="dxa"/>
              <w:bottom w:w="80" w:type="dxa"/>
              <w:end w:w="80" w:type="dxa"/>
            </w:tcMar>
            <w:vAlign w:val="top"/>
          </w:tcPr>
          <w:p>
            <w:pPr>
              <w:jc w:val="left"/>
            </w:pPr>
            <w:r/>
            <w:r>
              <w:rPr>
                <w:b w:val="0"/>
                <w:sz w:val="15"/>
              </w:rPr>
              <w:t>Spatial controls</w:t>
            </w:r>
          </w:p>
        </w:tc>
        <w:tc>
          <w:tcPr>
            <w:tcW w:type="dxa" w:w="2635"/>
            <w:tcMar>
              <w:top w:w="80" w:type="dxa"/>
              <w:start w:w="80" w:type="dxa"/>
              <w:bottom w:w="80" w:type="dxa"/>
              <w:end w:w="80" w:type="dxa"/>
            </w:tcMar>
            <w:vAlign w:val="top"/>
          </w:tcPr>
          <w:p>
            <w:pPr>
              <w:jc w:val="left"/>
            </w:pPr>
            <w:r/>
            <w:r>
              <w:rPr>
                <w:b w:val="0"/>
                <w:sz w:val="15"/>
              </w:rPr>
              <w:t>Channel permutation/reversal/corruption</w:t>
            </w:r>
          </w:p>
        </w:tc>
        <w:tc>
          <w:tcPr>
            <w:tcW w:type="dxa" w:w="2635"/>
            <w:tcMar>
              <w:top w:w="80" w:type="dxa"/>
              <w:start w:w="80" w:type="dxa"/>
              <w:bottom w:w="80" w:type="dxa"/>
              <w:end w:w="80" w:type="dxa"/>
            </w:tcMar>
            <w:vAlign w:val="top"/>
          </w:tcPr>
          <w:p>
            <w:pPr>
              <w:jc w:val="left"/>
            </w:pPr>
            <w:r/>
            <w:r>
              <w:rPr>
                <w:b w:val="0"/>
                <w:sz w:val="15"/>
              </w:rPr>
              <w:t>Control/anti-teacher</w:t>
            </w:r>
          </w:p>
        </w:tc>
        <w:tc>
          <w:tcPr>
            <w:tcW w:type="dxa" w:w="2635"/>
            <w:tcMar>
              <w:top w:w="80" w:type="dxa"/>
              <w:start w:w="80" w:type="dxa"/>
              <w:bottom w:w="80" w:type="dxa"/>
              <w:end w:w="80" w:type="dxa"/>
            </w:tcMar>
            <w:vAlign w:val="top"/>
          </w:tcPr>
          <w:p>
            <w:pPr>
              <w:jc w:val="left"/>
            </w:pPr>
            <w:r/>
            <w:r>
              <w:rPr>
                <w:b w:val="0"/>
                <w:sz w:val="15"/>
              </w:rPr>
              <w:t>Deterministic per fold with seed/hash.</w:t>
            </w:r>
          </w:p>
        </w:tc>
      </w:tr>
      <w:tr>
        <w:tc>
          <w:tcPr>
            <w:tcW w:type="dxa" w:w="2635"/>
            <w:tcMar>
              <w:top w:w="80" w:type="dxa"/>
              <w:start w:w="80" w:type="dxa"/>
              <w:bottom w:w="80" w:type="dxa"/>
              <w:end w:w="80" w:type="dxa"/>
            </w:tcMar>
            <w:vAlign w:val="top"/>
          </w:tcPr>
          <w:p>
            <w:pPr>
              <w:jc w:val="left"/>
            </w:pPr>
            <w:r/>
            <w:r>
              <w:rPr>
                <w:b w:val="0"/>
                <w:sz w:val="15"/>
              </w:rPr>
              <w:t>Subject-ID features/probe</w:t>
            </w:r>
          </w:p>
        </w:tc>
        <w:tc>
          <w:tcPr>
            <w:tcW w:type="dxa" w:w="2635"/>
            <w:tcMar>
              <w:top w:w="80" w:type="dxa"/>
              <w:start w:w="80" w:type="dxa"/>
              <w:bottom w:w="80" w:type="dxa"/>
              <w:end w:w="80" w:type="dxa"/>
            </w:tcMar>
            <w:vAlign w:val="top"/>
          </w:tcPr>
          <w:p>
            <w:pPr>
              <w:jc w:val="left"/>
            </w:pPr>
            <w:r/>
            <w:r>
              <w:rPr>
                <w:b w:val="0"/>
                <w:sz w:val="15"/>
              </w:rPr>
              <w:t>Latent h or metadata</w:t>
            </w:r>
          </w:p>
        </w:tc>
        <w:tc>
          <w:tcPr>
            <w:tcW w:type="dxa" w:w="2635"/>
            <w:tcMar>
              <w:top w:w="80" w:type="dxa"/>
              <w:start w:w="80" w:type="dxa"/>
              <w:bottom w:w="80" w:type="dxa"/>
              <w:end w:w="80" w:type="dxa"/>
            </w:tcMar>
            <w:vAlign w:val="top"/>
          </w:tcPr>
          <w:p>
            <w:pPr>
              <w:jc w:val="left"/>
            </w:pPr>
            <w:r/>
            <w:r>
              <w:rPr>
                <w:b w:val="0"/>
                <w:sz w:val="15"/>
              </w:rPr>
              <w:t>Adversarial/evaluation probe</w:t>
            </w:r>
          </w:p>
        </w:tc>
        <w:tc>
          <w:tcPr>
            <w:tcW w:type="dxa" w:w="2635"/>
            <w:tcMar>
              <w:top w:w="80" w:type="dxa"/>
              <w:start w:w="80" w:type="dxa"/>
              <w:bottom w:w="80" w:type="dxa"/>
              <w:end w:w="80" w:type="dxa"/>
            </w:tcMar>
            <w:vAlign w:val="top"/>
          </w:tcPr>
          <w:p>
            <w:pPr>
              <w:jc w:val="left"/>
            </w:pPr>
            <w:r/>
            <w:r>
              <w:rPr>
                <w:b w:val="0"/>
                <w:sz w:val="15"/>
              </w:rPr>
              <w:t>Evaluation probe fit on train only, report test subject prediction risk.</w:t>
            </w:r>
          </w:p>
        </w:tc>
      </w:tr>
    </w:tbl>
    <w:p>
      <w:pPr>
        <w:pStyle w:val="Heading2"/>
      </w:pPr>
      <w:r>
        <w:t>6.1 iEEG teacher v0</w:t>
      </w:r>
    </w:p>
    <w:p>
      <w:r>
        <w:t>Teacher v0 không nên reconstruct full waveform. Bắt đầu bằng ROI x band x phase features để giảm target shopping và tăng interpretability.</w:t>
      </w:r>
    </w:p>
    <w:p>
      <w:pPr>
        <w:pStyle w:val="CodeBlock"/>
      </w:pPr>
      <w:r>
        <w:rPr>
          <w:rFonts w:ascii="Consolas" w:hAnsi="Consolas" w:eastAsia="Consolas"/>
          <w:sz w:val="16"/>
        </w:rPr>
        <w:t>z_ieeg = aggregate(</w:t>
        <w:br/>
      </w:r>
      <w:r>
        <w:rPr>
          <w:rFonts w:ascii="Consolas" w:hAnsi="Consolas" w:eastAsia="Consolas"/>
          <w:sz w:val="16"/>
        </w:rPr>
        <w:t xml:space="preserve">    raw_iEEG_epochs,</w:t>
        <w:br/>
      </w:r>
      <w:r>
        <w:rPr>
          <w:rFonts w:ascii="Consolas" w:hAnsi="Consolas" w:eastAsia="Consolas"/>
          <w:sz w:val="16"/>
        </w:rPr>
        <w:t xml:space="preserve">    electrodes_to_roi,</w:t>
        <w:br/>
      </w:r>
      <w:r>
        <w:rPr>
          <w:rFonts w:ascii="Consolas" w:hAnsi="Consolas" w:eastAsia="Consolas"/>
          <w:sz w:val="16"/>
        </w:rPr>
        <w:t xml:space="preserve">    bands=[theta, alpha, beta, low_gamma],</w:t>
        <w:br/>
      </w:r>
      <w:r>
        <w:rPr>
          <w:rFonts w:ascii="Consolas" w:hAnsi="Consolas" w:eastAsia="Consolas"/>
          <w:sz w:val="16"/>
        </w:rPr>
        <w:t xml:space="preserve">    phases=[encoding, maintenance, probe],</w:t>
        <w:br/>
      </w:r>
      <w:r>
        <w:rPr>
          <w:rFonts w:ascii="Consolas" w:hAnsi="Consolas" w:eastAsia="Consolas"/>
          <w:sz w:val="16"/>
        </w:rPr>
        <w:t xml:space="preserve">    summary=[log_power, phase_locked_power, optional_band_phase]</w:t>
        <w:br/>
      </w:r>
      <w:r>
        <w:rPr>
          <w:rFonts w:ascii="Consolas" w:hAnsi="Consolas" w:eastAsia="Consolas"/>
          <w:sz w:val="16"/>
        </w:rPr>
        <w:t>)</w:t>
        <w:br/>
      </w:r>
    </w:p>
    <w:p>
      <w:pPr>
        <w:pStyle w:val="Heading1"/>
      </w:pPr>
      <w:r>
        <w:t>7. Splits and Evaluation Protocol</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D9EAF7"/>
            <w:tcMar>
              <w:top w:w="80" w:type="dxa"/>
              <w:start w:w="80" w:type="dxa"/>
              <w:bottom w:w="80" w:type="dxa"/>
              <w:end w:w="80" w:type="dxa"/>
            </w:tcMar>
            <w:vAlign w:val="center"/>
          </w:tcPr>
          <w:p>
            <w:pPr>
              <w:jc w:val="left"/>
            </w:pPr>
            <w:r/>
            <w:r>
              <w:rPr>
                <w:b/>
                <w:sz w:val="15"/>
              </w:rPr>
              <w:t>Split</w:t>
            </w:r>
          </w:p>
        </w:tc>
        <w:tc>
          <w:tcPr>
            <w:tcW w:type="dxa" w:w="2635"/>
            <w:shd w:fill="D9EAF7"/>
            <w:tcMar>
              <w:top w:w="80" w:type="dxa"/>
              <w:start w:w="80" w:type="dxa"/>
              <w:bottom w:w="80" w:type="dxa"/>
              <w:end w:w="80" w:type="dxa"/>
            </w:tcMar>
            <w:vAlign w:val="center"/>
          </w:tcPr>
          <w:p>
            <w:pPr>
              <w:jc w:val="left"/>
            </w:pPr>
            <w:r/>
            <w:r>
              <w:rPr>
                <w:b/>
                <w:sz w:val="15"/>
              </w:rPr>
              <w:t>Vai trò</w:t>
            </w:r>
          </w:p>
        </w:tc>
        <w:tc>
          <w:tcPr>
            <w:tcW w:type="dxa" w:w="2635"/>
            <w:shd w:fill="D9EAF7"/>
            <w:tcMar>
              <w:top w:w="80" w:type="dxa"/>
              <w:start w:w="80" w:type="dxa"/>
              <w:bottom w:w="80" w:type="dxa"/>
              <w:end w:w="80" w:type="dxa"/>
            </w:tcMar>
            <w:vAlign w:val="center"/>
          </w:tcPr>
          <w:p>
            <w:pPr>
              <w:jc w:val="left"/>
            </w:pPr>
            <w:r/>
            <w:r>
              <w:rPr>
                <w:b/>
                <w:sz w:val="15"/>
              </w:rPr>
              <w:t>Claim status</w:t>
            </w:r>
          </w:p>
        </w:tc>
        <w:tc>
          <w:tcPr>
            <w:tcW w:type="dxa" w:w="2635"/>
            <w:shd w:fill="D9EAF7"/>
            <w:tcMar>
              <w:top w:w="80" w:type="dxa"/>
              <w:start w:w="80" w:type="dxa"/>
              <w:bottom w:w="80" w:type="dxa"/>
              <w:end w:w="80" w:type="dxa"/>
            </w:tcMar>
            <w:vAlign w:val="center"/>
          </w:tcPr>
          <w:p>
            <w:pPr>
              <w:jc w:val="left"/>
            </w:pPr>
            <w:r/>
            <w:r>
              <w:rPr>
                <w:b/>
                <w:sz w:val="15"/>
              </w:rPr>
              <w:t>Rule</w:t>
            </w:r>
          </w:p>
        </w:tc>
      </w:tr>
      <w:tr>
        <w:tc>
          <w:tcPr>
            <w:tcW w:type="dxa" w:w="2635"/>
            <w:tcMar>
              <w:top w:w="80" w:type="dxa"/>
              <w:start w:w="80" w:type="dxa"/>
              <w:bottom w:w="80" w:type="dxa"/>
              <w:end w:w="80" w:type="dxa"/>
            </w:tcMar>
            <w:vAlign w:val="top"/>
          </w:tcPr>
          <w:p>
            <w:pPr>
              <w:jc w:val="left"/>
            </w:pPr>
            <w:r/>
            <w:r>
              <w:rPr>
                <w:b w:val="0"/>
                <w:sz w:val="15"/>
              </w:rPr>
              <w:t>Within-subject</w:t>
            </w:r>
          </w:p>
        </w:tc>
        <w:tc>
          <w:tcPr>
            <w:tcW w:type="dxa" w:w="2635"/>
            <w:tcMar>
              <w:top w:w="80" w:type="dxa"/>
              <w:start w:w="80" w:type="dxa"/>
              <w:bottom w:w="80" w:type="dxa"/>
              <w:end w:w="80" w:type="dxa"/>
            </w:tcMar>
            <w:vAlign w:val="top"/>
          </w:tcPr>
          <w:p>
            <w:pPr>
              <w:jc w:val="left"/>
            </w:pPr>
            <w:r/>
            <w:r>
              <w:rPr>
                <w:b w:val="0"/>
                <w:sz w:val="15"/>
              </w:rPr>
              <w:t>Sanity check khả năng học tín hiệu trong subject.</w:t>
            </w:r>
          </w:p>
        </w:tc>
        <w:tc>
          <w:tcPr>
            <w:tcW w:type="dxa" w:w="2635"/>
            <w:tcMar>
              <w:top w:w="80" w:type="dxa"/>
              <w:start w:w="80" w:type="dxa"/>
              <w:bottom w:w="80" w:type="dxa"/>
              <w:end w:w="80" w:type="dxa"/>
            </w:tcMar>
            <w:vAlign w:val="top"/>
          </w:tcPr>
          <w:p>
            <w:pPr>
              <w:jc w:val="left"/>
            </w:pPr>
            <w:r/>
            <w:r>
              <w:rPr>
                <w:b w:val="0"/>
                <w:sz w:val="15"/>
              </w:rPr>
              <w:t>Không claim chính.</w:t>
            </w:r>
          </w:p>
        </w:tc>
        <w:tc>
          <w:tcPr>
            <w:tcW w:type="dxa" w:w="2635"/>
            <w:tcMar>
              <w:top w:w="80" w:type="dxa"/>
              <w:start w:w="80" w:type="dxa"/>
              <w:bottom w:w="80" w:type="dxa"/>
              <w:end w:w="80" w:type="dxa"/>
            </w:tcMar>
            <w:vAlign w:val="top"/>
          </w:tcPr>
          <w:p>
            <w:pPr>
              <w:jc w:val="left"/>
            </w:pPr>
            <w:r/>
            <w:r>
              <w:rPr>
                <w:b w:val="0"/>
                <w:sz w:val="15"/>
              </w:rPr>
              <w:t>Không được dùng để thay LOSO claim.</w:t>
            </w:r>
          </w:p>
        </w:tc>
      </w:tr>
      <w:tr>
        <w:tc>
          <w:tcPr>
            <w:tcW w:type="dxa" w:w="2635"/>
            <w:tcMar>
              <w:top w:w="80" w:type="dxa"/>
              <w:start w:w="80" w:type="dxa"/>
              <w:bottom w:w="80" w:type="dxa"/>
              <w:end w:w="80" w:type="dxa"/>
            </w:tcMar>
            <w:vAlign w:val="top"/>
          </w:tcPr>
          <w:p>
            <w:pPr>
              <w:jc w:val="left"/>
            </w:pPr>
            <w:r/>
            <w:r>
              <w:rPr>
                <w:b w:val="0"/>
                <w:sz w:val="15"/>
              </w:rPr>
              <w:t>Cross-session</w:t>
            </w:r>
          </w:p>
        </w:tc>
        <w:tc>
          <w:tcPr>
            <w:tcW w:type="dxa" w:w="2635"/>
            <w:tcMar>
              <w:top w:w="80" w:type="dxa"/>
              <w:start w:w="80" w:type="dxa"/>
              <w:bottom w:w="80" w:type="dxa"/>
              <w:end w:w="80" w:type="dxa"/>
            </w:tcMar>
            <w:vAlign w:val="top"/>
          </w:tcPr>
          <w:p>
            <w:pPr>
              <w:jc w:val="left"/>
            </w:pPr>
            <w:r/>
            <w:r>
              <w:rPr>
                <w:b w:val="0"/>
                <w:sz w:val="15"/>
              </w:rPr>
              <w:t>Secondary robustness cho session drift.</w:t>
            </w:r>
          </w:p>
        </w:tc>
        <w:tc>
          <w:tcPr>
            <w:tcW w:type="dxa" w:w="2635"/>
            <w:tcMar>
              <w:top w:w="80" w:type="dxa"/>
              <w:start w:w="80" w:type="dxa"/>
              <w:bottom w:w="80" w:type="dxa"/>
              <w:end w:w="80" w:type="dxa"/>
            </w:tcMar>
            <w:vAlign w:val="top"/>
          </w:tcPr>
          <w:p>
            <w:pPr>
              <w:jc w:val="left"/>
            </w:pPr>
            <w:r/>
            <w:r>
              <w:rPr>
                <w:b w:val="0"/>
                <w:sz w:val="15"/>
              </w:rPr>
              <w:t>Supplementary/secondary.</w:t>
            </w:r>
          </w:p>
        </w:tc>
        <w:tc>
          <w:tcPr>
            <w:tcW w:type="dxa" w:w="2635"/>
            <w:tcMar>
              <w:top w:w="80" w:type="dxa"/>
              <w:start w:w="80" w:type="dxa"/>
              <w:bottom w:w="80" w:type="dxa"/>
              <w:end w:w="80" w:type="dxa"/>
            </w:tcMar>
            <w:vAlign w:val="top"/>
          </w:tcPr>
          <w:p>
            <w:pPr>
              <w:jc w:val="left"/>
            </w:pPr>
            <w:r/>
            <w:r>
              <w:rPr>
                <w:b w:val="0"/>
                <w:sz w:val="15"/>
              </w:rPr>
              <w:t>Không dùng để cứu power nếu LOSO N thấp.</w:t>
            </w:r>
          </w:p>
        </w:tc>
      </w:tr>
      <w:tr>
        <w:tc>
          <w:tcPr>
            <w:tcW w:type="dxa" w:w="2635"/>
            <w:tcMar>
              <w:top w:w="80" w:type="dxa"/>
              <w:start w:w="80" w:type="dxa"/>
              <w:bottom w:w="80" w:type="dxa"/>
              <w:end w:w="80" w:type="dxa"/>
            </w:tcMar>
            <w:vAlign w:val="top"/>
          </w:tcPr>
          <w:p>
            <w:pPr>
              <w:jc w:val="left"/>
            </w:pPr>
            <w:r/>
            <w:r>
              <w:rPr>
                <w:b w:val="0"/>
                <w:sz w:val="15"/>
              </w:rPr>
              <w:t>Nested LOSO by subject</w:t>
            </w:r>
          </w:p>
        </w:tc>
        <w:tc>
          <w:tcPr>
            <w:tcW w:type="dxa" w:w="2635"/>
            <w:tcMar>
              <w:top w:w="80" w:type="dxa"/>
              <w:start w:w="80" w:type="dxa"/>
              <w:bottom w:w="80" w:type="dxa"/>
              <w:end w:w="80" w:type="dxa"/>
            </w:tcMar>
            <w:vAlign w:val="top"/>
          </w:tcPr>
          <w:p>
            <w:pPr>
              <w:jc w:val="left"/>
            </w:pPr>
            <w:r/>
            <w:r>
              <w:rPr>
                <w:b w:val="0"/>
                <w:sz w:val="15"/>
              </w:rPr>
              <w:t>Primary benchmark claim.</w:t>
            </w:r>
          </w:p>
        </w:tc>
        <w:tc>
          <w:tcPr>
            <w:tcW w:type="dxa" w:w="2635"/>
            <w:tcMar>
              <w:top w:w="80" w:type="dxa"/>
              <w:start w:w="80" w:type="dxa"/>
              <w:bottom w:w="80" w:type="dxa"/>
              <w:end w:w="80" w:type="dxa"/>
            </w:tcMar>
            <w:vAlign w:val="top"/>
          </w:tcPr>
          <w:p>
            <w:pPr>
              <w:jc w:val="left"/>
            </w:pPr>
            <w:r/>
            <w:r>
              <w:rPr>
                <w:b w:val="0"/>
                <w:sz w:val="15"/>
              </w:rPr>
              <w:t>Claim-bearing nếu Gate/controls pass.</w:t>
            </w:r>
          </w:p>
        </w:tc>
        <w:tc>
          <w:tcPr>
            <w:tcW w:type="dxa" w:w="2635"/>
            <w:tcMar>
              <w:top w:w="80" w:type="dxa"/>
              <w:start w:w="80" w:type="dxa"/>
              <w:bottom w:w="80" w:type="dxa"/>
              <w:end w:w="80" w:type="dxa"/>
            </w:tcMar>
            <w:vAlign w:val="top"/>
          </w:tcPr>
          <w:p>
            <w:pPr>
              <w:jc w:val="left"/>
            </w:pPr>
            <w:r/>
            <w:r>
              <w:rPr>
                <w:b w:val="0"/>
                <w:sz w:val="15"/>
              </w:rPr>
              <w:t>Mỗi outer fold hold-out đúng một subject; mọi fit/selection nằm trong outer-train.</w:t>
            </w:r>
          </w:p>
        </w:tc>
      </w:tr>
      <w:tr>
        <w:tc>
          <w:tcPr>
            <w:tcW w:type="dxa" w:w="2635"/>
            <w:tcMar>
              <w:top w:w="80" w:type="dxa"/>
              <w:start w:w="80" w:type="dxa"/>
              <w:bottom w:w="80" w:type="dxa"/>
              <w:end w:w="80" w:type="dxa"/>
            </w:tcMar>
            <w:vAlign w:val="top"/>
          </w:tcPr>
          <w:p>
            <w:pPr>
              <w:jc w:val="left"/>
            </w:pPr>
            <w:r/>
            <w:r>
              <w:rPr>
                <w:b w:val="0"/>
                <w:sz w:val="15"/>
              </w:rPr>
              <w:t>Toy/synthetic splits</w:t>
            </w:r>
          </w:p>
        </w:tc>
        <w:tc>
          <w:tcPr>
            <w:tcW w:type="dxa" w:w="2635"/>
            <w:tcMar>
              <w:top w:w="80" w:type="dxa"/>
              <w:start w:w="80" w:type="dxa"/>
              <w:bottom w:w="80" w:type="dxa"/>
              <w:end w:w="80" w:type="dxa"/>
            </w:tcMar>
            <w:vAlign w:val="top"/>
          </w:tcPr>
          <w:p>
            <w:pPr>
              <w:jc w:val="left"/>
            </w:pPr>
            <w:r/>
            <w:r>
              <w:rPr>
                <w:b w:val="0"/>
                <w:sz w:val="15"/>
              </w:rPr>
              <w:t>Test pipeline đúng lý do.</w:t>
            </w:r>
          </w:p>
        </w:tc>
        <w:tc>
          <w:tcPr>
            <w:tcW w:type="dxa" w:w="2635"/>
            <w:tcMar>
              <w:top w:w="80" w:type="dxa"/>
              <w:start w:w="80" w:type="dxa"/>
              <w:bottom w:w="80" w:type="dxa"/>
              <w:end w:w="80" w:type="dxa"/>
            </w:tcMar>
            <w:vAlign w:val="top"/>
          </w:tcPr>
          <w:p>
            <w:pPr>
              <w:jc w:val="left"/>
            </w:pPr>
            <w:r/>
            <w:r>
              <w:rPr>
                <w:b w:val="0"/>
                <w:sz w:val="15"/>
              </w:rPr>
              <w:t>No real-data claim.</w:t>
            </w:r>
          </w:p>
        </w:tc>
        <w:tc>
          <w:tcPr>
            <w:tcW w:type="dxa" w:w="2635"/>
            <w:tcMar>
              <w:top w:w="80" w:type="dxa"/>
              <w:start w:w="80" w:type="dxa"/>
              <w:bottom w:w="80" w:type="dxa"/>
              <w:end w:w="80" w:type="dxa"/>
            </w:tcMar>
            <w:vAlign w:val="top"/>
          </w:tcPr>
          <w:p>
            <w:pPr>
              <w:jc w:val="left"/>
            </w:pPr>
            <w:r/>
            <w:r>
              <w:rPr>
                <w:b w:val="0"/>
                <w:sz w:val="15"/>
              </w:rPr>
              <w:t>Phải recover true transfer và fail khi nuisance dominates.</w:t>
            </w:r>
          </w:p>
        </w:tc>
      </w:tr>
    </w:tbl>
    <w:p>
      <w:pPr>
        <w:pStyle w:val="Heading2"/>
      </w:pPr>
      <w:r>
        <w:t>7.1 Ordered execution contract</w:t>
      </w:r>
    </w:p>
    <w:p>
      <w:pPr>
        <w:pStyle w:val="CodeBlock"/>
      </w:pPr>
      <w:r>
        <w:rPr>
          <w:rFonts w:ascii="Consolas" w:hAnsi="Consolas" w:eastAsia="Consolas"/>
          <w:sz w:val="16"/>
        </w:rPr>
        <w:t>split outer subject -&gt; split inner train/val</w:t>
        <w:br/>
      </w:r>
      <w:r>
        <w:rPr>
          <w:rFonts w:ascii="Consolas" w:hAnsi="Consolas" w:eastAsia="Consolas"/>
          <w:sz w:val="16"/>
        </w:rPr>
        <w:t>fit preprocessing on inner-train</w:t>
        <w:br/>
      </w:r>
      <w:r>
        <w:rPr>
          <w:rFonts w:ascii="Consolas" w:hAnsi="Consolas" w:eastAsia="Consolas"/>
          <w:sz w:val="16"/>
        </w:rPr>
        <w:t>transform inner-train/inner-val/outer-test</w:t>
        <w:br/>
      </w:r>
      <w:r>
        <w:rPr>
          <w:rFonts w:ascii="Consolas" w:hAnsi="Consolas" w:eastAsia="Consolas"/>
          <w:sz w:val="16"/>
        </w:rPr>
        <w:t>fit teacher space on outer-train only</w:t>
        <w:br/>
      </w:r>
      <w:r>
        <w:rPr>
          <w:rFonts w:ascii="Consolas" w:hAnsi="Consolas" w:eastAsia="Consolas"/>
          <w:sz w:val="16"/>
        </w:rPr>
        <w:t>compute residual gate on inner validation / frozen representation</w:t>
        <w:br/>
      </w:r>
      <w:r>
        <w:rPr>
          <w:rFonts w:ascii="Consolas" w:hAnsi="Consolas" w:eastAsia="Consolas"/>
          <w:sz w:val="16"/>
        </w:rPr>
        <w:t>train model on outer-train only</w:t>
        <w:br/>
      </w:r>
      <w:r>
        <w:rPr>
          <w:rFonts w:ascii="Consolas" w:hAnsi="Consolas" w:eastAsia="Consolas"/>
          <w:sz w:val="16"/>
        </w:rPr>
        <w:t>fit calibration on inner-val logits</w:t>
        <w:br/>
      </w:r>
      <w:r>
        <w:rPr>
          <w:rFonts w:ascii="Consolas" w:hAnsi="Consolas" w:eastAsia="Consolas"/>
          <w:sz w:val="16"/>
        </w:rPr>
        <w:t>select config using inner-val only</w:t>
        <w:br/>
      </w:r>
      <w:r>
        <w:rPr>
          <w:rFonts w:ascii="Consolas" w:hAnsi="Consolas" w:eastAsia="Consolas"/>
          <w:sz w:val="16"/>
        </w:rPr>
        <w:t>refit on outer-train if allowed by prereg</w:t>
        <w:br/>
      </w:r>
      <w:r>
        <w:rPr>
          <w:rFonts w:ascii="Consolas" w:hAnsi="Consolas" w:eastAsia="Consolas"/>
          <w:sz w:val="16"/>
        </w:rPr>
        <w:t>evaluate once on outer-test</w:t>
        <w:br/>
      </w:r>
      <w:r>
        <w:rPr>
          <w:rFonts w:ascii="Consolas" w:hAnsi="Consolas" w:eastAsia="Consolas"/>
          <w:sz w:val="16"/>
        </w:rPr>
        <w:t>write fold artifacts and do not drop subject post hoc</w:t>
        <w:br/>
      </w:r>
    </w:p>
    <w:p>
      <w:pPr>
        <w:pStyle w:val="Heading1"/>
      </w:pPr>
      <w:r>
        <w:t>8. NOST-Bench Tracks</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shd w:fill="D9EAF7"/>
            <w:tcMar>
              <w:top w:w="80" w:type="dxa"/>
              <w:start w:w="80" w:type="dxa"/>
              <w:bottom w:w="80" w:type="dxa"/>
              <w:end w:w="80" w:type="dxa"/>
            </w:tcMar>
            <w:vAlign w:val="center"/>
          </w:tcPr>
          <w:p>
            <w:pPr>
              <w:jc w:val="left"/>
            </w:pPr>
            <w:r/>
            <w:r>
              <w:rPr>
                <w:b/>
                <w:sz w:val="14"/>
              </w:rPr>
              <w:t>Track</w:t>
            </w:r>
          </w:p>
        </w:tc>
        <w:tc>
          <w:tcPr>
            <w:tcW w:type="dxa" w:w="2108"/>
            <w:shd w:fill="D9EAF7"/>
            <w:tcMar>
              <w:top w:w="80" w:type="dxa"/>
              <w:start w:w="80" w:type="dxa"/>
              <w:bottom w:w="80" w:type="dxa"/>
              <w:end w:w="80" w:type="dxa"/>
            </w:tcMar>
            <w:vAlign w:val="center"/>
          </w:tcPr>
          <w:p>
            <w:pPr>
              <w:jc w:val="left"/>
            </w:pPr>
            <w:r/>
            <w:r>
              <w:rPr>
                <w:b/>
                <w:sz w:val="14"/>
              </w:rPr>
              <w:t>Mục tiêu</w:t>
            </w:r>
          </w:p>
        </w:tc>
        <w:tc>
          <w:tcPr>
            <w:tcW w:type="dxa" w:w="2108"/>
            <w:shd w:fill="D9EAF7"/>
            <w:tcMar>
              <w:top w:w="80" w:type="dxa"/>
              <w:start w:w="80" w:type="dxa"/>
              <w:bottom w:w="80" w:type="dxa"/>
              <w:end w:w="80" w:type="dxa"/>
            </w:tcMar>
            <w:vAlign w:val="center"/>
          </w:tcPr>
          <w:p>
            <w:pPr>
              <w:jc w:val="left"/>
            </w:pPr>
            <w:r/>
            <w:r>
              <w:rPr>
                <w:b/>
                <w:sz w:val="14"/>
              </w:rPr>
              <w:t>Input/Output</w:t>
            </w:r>
          </w:p>
        </w:tc>
        <w:tc>
          <w:tcPr>
            <w:tcW w:type="dxa" w:w="2108"/>
            <w:shd w:fill="D9EAF7"/>
            <w:tcMar>
              <w:top w:w="80" w:type="dxa"/>
              <w:start w:w="80" w:type="dxa"/>
              <w:bottom w:w="80" w:type="dxa"/>
              <w:end w:w="80" w:type="dxa"/>
            </w:tcMar>
            <w:vAlign w:val="center"/>
          </w:tcPr>
          <w:p>
            <w:pPr>
              <w:jc w:val="left"/>
            </w:pPr>
            <w:r/>
            <w:r>
              <w:rPr>
                <w:b/>
                <w:sz w:val="14"/>
              </w:rPr>
              <w:t>Primary metrics</w:t>
            </w:r>
          </w:p>
        </w:tc>
        <w:tc>
          <w:tcPr>
            <w:tcW w:type="dxa" w:w="2108"/>
            <w:shd w:fill="D9EAF7"/>
            <w:tcMar>
              <w:top w:w="80" w:type="dxa"/>
              <w:start w:w="80" w:type="dxa"/>
              <w:bottom w:w="80" w:type="dxa"/>
              <w:end w:w="80" w:type="dxa"/>
            </w:tcMar>
            <w:vAlign w:val="center"/>
          </w:tcPr>
          <w:p>
            <w:pPr>
              <w:jc w:val="left"/>
            </w:pPr>
            <w:r/>
            <w:r>
              <w:rPr>
                <w:b/>
                <w:sz w:val="14"/>
              </w:rPr>
              <w:t>Claim note</w:t>
            </w:r>
          </w:p>
        </w:tc>
      </w:tr>
      <w:tr>
        <w:tc>
          <w:tcPr>
            <w:tcW w:type="dxa" w:w="2108"/>
            <w:tcMar>
              <w:top w:w="80" w:type="dxa"/>
              <w:start w:w="80" w:type="dxa"/>
              <w:bottom w:w="80" w:type="dxa"/>
              <w:end w:w="80" w:type="dxa"/>
            </w:tcMar>
            <w:vAlign w:val="top"/>
          </w:tcPr>
          <w:p>
            <w:pPr>
              <w:jc w:val="left"/>
            </w:pPr>
            <w:r/>
            <w:r>
              <w:rPr>
                <w:b w:val="0"/>
                <w:sz w:val="14"/>
              </w:rPr>
              <w:t>A. Scalp-only decoding</w:t>
            </w:r>
          </w:p>
        </w:tc>
        <w:tc>
          <w:tcPr>
            <w:tcW w:type="dxa" w:w="2108"/>
            <w:tcMar>
              <w:top w:w="80" w:type="dxa"/>
              <w:start w:w="80" w:type="dxa"/>
              <w:bottom w:w="80" w:type="dxa"/>
              <w:end w:w="80" w:type="dxa"/>
            </w:tcMar>
            <w:vAlign w:val="top"/>
          </w:tcPr>
          <w:p>
            <w:pPr>
              <w:jc w:val="left"/>
            </w:pPr>
            <w:r/>
            <w:r>
              <w:rPr>
                <w:b w:val="0"/>
                <w:sz w:val="14"/>
              </w:rPr>
              <w:t>Xác định scalp-only ceiling.</w:t>
            </w:r>
          </w:p>
        </w:tc>
        <w:tc>
          <w:tcPr>
            <w:tcW w:type="dxa" w:w="2108"/>
            <w:tcMar>
              <w:top w:w="80" w:type="dxa"/>
              <w:start w:w="80" w:type="dxa"/>
              <w:bottom w:w="80" w:type="dxa"/>
              <w:end w:w="80" w:type="dxa"/>
            </w:tcMar>
            <w:vAlign w:val="top"/>
          </w:tcPr>
          <w:p>
            <w:pPr>
              <w:jc w:val="left"/>
            </w:pPr>
            <w:r/>
            <w:r>
              <w:rPr>
                <w:b w:val="0"/>
                <w:sz w:val="14"/>
              </w:rPr>
              <w:t>x_scalp -&gt; load 4 vs 8</w:t>
            </w:r>
          </w:p>
        </w:tc>
        <w:tc>
          <w:tcPr>
            <w:tcW w:type="dxa" w:w="2108"/>
            <w:tcMar>
              <w:top w:w="80" w:type="dxa"/>
              <w:start w:w="80" w:type="dxa"/>
              <w:bottom w:w="80" w:type="dxa"/>
              <w:end w:w="80" w:type="dxa"/>
            </w:tcMar>
            <w:vAlign w:val="top"/>
          </w:tcPr>
          <w:p>
            <w:pPr>
              <w:jc w:val="left"/>
            </w:pPr>
            <w:r/>
            <w:r>
              <w:rPr>
                <w:b w:val="0"/>
                <w:sz w:val="14"/>
              </w:rPr>
              <w:t>BA, AUROC, ECE, Brier</w:t>
            </w:r>
          </w:p>
        </w:tc>
        <w:tc>
          <w:tcPr>
            <w:tcW w:type="dxa" w:w="2108"/>
            <w:tcMar>
              <w:top w:w="80" w:type="dxa"/>
              <w:start w:w="80" w:type="dxa"/>
              <w:bottom w:w="80" w:type="dxa"/>
              <w:end w:w="80" w:type="dxa"/>
            </w:tcMar>
            <w:vAlign w:val="top"/>
          </w:tcPr>
          <w:p>
            <w:pPr>
              <w:jc w:val="left"/>
            </w:pPr>
            <w:r/>
            <w:r>
              <w:rPr>
                <w:b w:val="0"/>
                <w:sz w:val="14"/>
              </w:rPr>
              <w:t>Comparator bắt buộc.</w:t>
            </w:r>
          </w:p>
        </w:tc>
      </w:tr>
      <w:tr>
        <w:tc>
          <w:tcPr>
            <w:tcW w:type="dxa" w:w="2108"/>
            <w:tcMar>
              <w:top w:w="80" w:type="dxa"/>
              <w:start w:w="80" w:type="dxa"/>
              <w:bottom w:w="80" w:type="dxa"/>
              <w:end w:w="80" w:type="dxa"/>
            </w:tcMar>
            <w:vAlign w:val="top"/>
          </w:tcPr>
          <w:p>
            <w:pPr>
              <w:jc w:val="left"/>
            </w:pPr>
            <w:r/>
            <w:r>
              <w:rPr>
                <w:b w:val="0"/>
                <w:sz w:val="14"/>
              </w:rPr>
              <w:t>B. Scalp-to-iEEG reconstruction</w:t>
            </w:r>
          </w:p>
        </w:tc>
        <w:tc>
          <w:tcPr>
            <w:tcW w:type="dxa" w:w="2108"/>
            <w:tcMar>
              <w:top w:w="80" w:type="dxa"/>
              <w:start w:w="80" w:type="dxa"/>
              <w:bottom w:w="80" w:type="dxa"/>
              <w:end w:w="80" w:type="dxa"/>
            </w:tcMar>
            <w:vAlign w:val="top"/>
          </w:tcPr>
          <w:p>
            <w:pPr>
              <w:jc w:val="left"/>
            </w:pPr>
            <w:r/>
            <w:r>
              <w:rPr>
                <w:b w:val="0"/>
                <w:sz w:val="14"/>
              </w:rPr>
              <w:t>Đo observability/reconstruction.</w:t>
            </w:r>
          </w:p>
        </w:tc>
        <w:tc>
          <w:tcPr>
            <w:tcW w:type="dxa" w:w="2108"/>
            <w:tcMar>
              <w:top w:w="80" w:type="dxa"/>
              <w:start w:w="80" w:type="dxa"/>
              <w:bottom w:w="80" w:type="dxa"/>
              <w:end w:w="80" w:type="dxa"/>
            </w:tcMar>
            <w:vAlign w:val="top"/>
          </w:tcPr>
          <w:p>
            <w:pPr>
              <w:jc w:val="left"/>
            </w:pPr>
            <w:r/>
            <w:r>
              <w:rPr>
                <w:b w:val="0"/>
                <w:sz w:val="14"/>
              </w:rPr>
              <w:t>x_scalp -&gt; z_ieeg/z_source</w:t>
            </w:r>
          </w:p>
        </w:tc>
        <w:tc>
          <w:tcPr>
            <w:tcW w:type="dxa" w:w="2108"/>
            <w:tcMar>
              <w:top w:w="80" w:type="dxa"/>
              <w:start w:w="80" w:type="dxa"/>
              <w:bottom w:w="80" w:type="dxa"/>
              <w:end w:w="80" w:type="dxa"/>
            </w:tcMar>
            <w:vAlign w:val="top"/>
          </w:tcPr>
          <w:p>
            <w:pPr>
              <w:jc w:val="left"/>
            </w:pPr>
            <w:r/>
            <w:r>
              <w:rPr>
                <w:b w:val="0"/>
                <w:sz w:val="14"/>
              </w:rPr>
              <w:t>Corr, RMSE, spectral corr, CRTG_corr</w:t>
            </w:r>
          </w:p>
        </w:tc>
        <w:tc>
          <w:tcPr>
            <w:tcW w:type="dxa" w:w="2108"/>
            <w:tcMar>
              <w:top w:w="80" w:type="dxa"/>
              <w:start w:w="80" w:type="dxa"/>
              <w:bottom w:w="80" w:type="dxa"/>
              <w:end w:w="80" w:type="dxa"/>
            </w:tcMar>
            <w:vAlign w:val="top"/>
          </w:tcPr>
          <w:p>
            <w:pPr>
              <w:jc w:val="left"/>
            </w:pPr>
            <w:r/>
            <w:r>
              <w:rPr>
                <w:b w:val="0"/>
                <w:sz w:val="14"/>
              </w:rPr>
              <w:t>Không claim-bearing nếu không task-relevant.</w:t>
            </w:r>
          </w:p>
        </w:tc>
      </w:tr>
      <w:tr>
        <w:tc>
          <w:tcPr>
            <w:tcW w:type="dxa" w:w="2108"/>
            <w:tcMar>
              <w:top w:w="80" w:type="dxa"/>
              <w:start w:w="80" w:type="dxa"/>
              <w:bottom w:w="80" w:type="dxa"/>
              <w:end w:w="80" w:type="dxa"/>
            </w:tcMar>
            <w:vAlign w:val="top"/>
          </w:tcPr>
          <w:p>
            <w:pPr>
              <w:jc w:val="left"/>
            </w:pPr>
            <w:r/>
            <w:r>
              <w:rPr>
                <w:b w:val="0"/>
                <w:sz w:val="14"/>
              </w:rPr>
              <w:t>C. Task-relevant transfer</w:t>
            </w:r>
          </w:p>
        </w:tc>
        <w:tc>
          <w:tcPr>
            <w:tcW w:type="dxa" w:w="2108"/>
            <w:tcMar>
              <w:top w:w="80" w:type="dxa"/>
              <w:start w:w="80" w:type="dxa"/>
              <w:bottom w:w="80" w:type="dxa"/>
              <w:end w:w="80" w:type="dxa"/>
            </w:tcMar>
            <w:vAlign w:val="top"/>
          </w:tcPr>
          <w:p>
            <w:pPr>
              <w:jc w:val="left"/>
            </w:pPr>
            <w:r/>
            <w:r>
              <w:rPr>
                <w:b w:val="0"/>
                <w:sz w:val="14"/>
              </w:rPr>
              <w:t>Predicted/teacher latent giữ task info không.</w:t>
            </w:r>
          </w:p>
        </w:tc>
        <w:tc>
          <w:tcPr>
            <w:tcW w:type="dxa" w:w="2108"/>
            <w:tcMar>
              <w:top w:w="80" w:type="dxa"/>
              <w:start w:w="80" w:type="dxa"/>
              <w:bottom w:w="80" w:type="dxa"/>
              <w:end w:w="80" w:type="dxa"/>
            </w:tcMar>
            <w:vAlign w:val="top"/>
          </w:tcPr>
          <w:p>
            <w:pPr>
              <w:jc w:val="left"/>
            </w:pPr>
            <w:r/>
            <w:r>
              <w:rPr>
                <w:b w:val="0"/>
                <w:sz w:val="14"/>
              </w:rPr>
              <w:t>predicted_iEEG -&gt; load label</w:t>
            </w:r>
          </w:p>
        </w:tc>
        <w:tc>
          <w:tcPr>
            <w:tcW w:type="dxa" w:w="2108"/>
            <w:tcMar>
              <w:top w:w="80" w:type="dxa"/>
              <w:start w:w="80" w:type="dxa"/>
              <w:bottom w:w="80" w:type="dxa"/>
              <w:end w:w="80" w:type="dxa"/>
            </w:tcMar>
            <w:vAlign w:val="top"/>
          </w:tcPr>
          <w:p>
            <w:pPr>
              <w:jc w:val="left"/>
            </w:pPr>
            <w:r/>
            <w:r>
              <w:rPr>
                <w:b w:val="0"/>
                <w:sz w:val="14"/>
              </w:rPr>
              <w:t>BA, AUROC, CRTG_BA</w:t>
            </w:r>
          </w:p>
        </w:tc>
        <w:tc>
          <w:tcPr>
            <w:tcW w:type="dxa" w:w="2108"/>
            <w:tcMar>
              <w:top w:w="80" w:type="dxa"/>
              <w:start w:w="80" w:type="dxa"/>
              <w:bottom w:w="80" w:type="dxa"/>
              <w:end w:w="80" w:type="dxa"/>
            </w:tcMar>
            <w:vAlign w:val="top"/>
          </w:tcPr>
          <w:p>
            <w:pPr>
              <w:jc w:val="left"/>
            </w:pPr>
            <w:r/>
            <w:r>
              <w:rPr>
                <w:b w:val="0"/>
                <w:sz w:val="14"/>
              </w:rPr>
              <w:t>Cần controls.</w:t>
            </w:r>
          </w:p>
        </w:tc>
      </w:tr>
      <w:tr>
        <w:tc>
          <w:tcPr>
            <w:tcW w:type="dxa" w:w="2108"/>
            <w:tcMar>
              <w:top w:w="80" w:type="dxa"/>
              <w:start w:w="80" w:type="dxa"/>
              <w:bottom w:w="80" w:type="dxa"/>
              <w:end w:w="80" w:type="dxa"/>
            </w:tcMar>
            <w:vAlign w:val="top"/>
          </w:tcPr>
          <w:p>
            <w:pPr>
              <w:jc w:val="left"/>
            </w:pPr>
            <w:r/>
            <w:r>
              <w:rPr>
                <w:b w:val="0"/>
                <w:sz w:val="14"/>
              </w:rPr>
              <w:t>D. Privileged train-time</w:t>
            </w:r>
          </w:p>
        </w:tc>
        <w:tc>
          <w:tcPr>
            <w:tcW w:type="dxa" w:w="2108"/>
            <w:tcMar>
              <w:top w:w="80" w:type="dxa"/>
              <w:start w:w="80" w:type="dxa"/>
              <w:bottom w:w="80" w:type="dxa"/>
              <w:end w:w="80" w:type="dxa"/>
            </w:tcMar>
            <w:vAlign w:val="top"/>
          </w:tcPr>
          <w:p>
            <w:pPr>
              <w:jc w:val="left"/>
            </w:pPr>
            <w:r/>
            <w:r>
              <w:rPr>
                <w:b w:val="0"/>
                <w:sz w:val="14"/>
              </w:rPr>
              <w:t>Train với iEEG/source, test scalp-only.</w:t>
            </w:r>
          </w:p>
        </w:tc>
        <w:tc>
          <w:tcPr>
            <w:tcW w:type="dxa" w:w="2108"/>
            <w:tcMar>
              <w:top w:w="80" w:type="dxa"/>
              <w:start w:w="80" w:type="dxa"/>
              <w:bottom w:w="80" w:type="dxa"/>
              <w:end w:w="80" w:type="dxa"/>
            </w:tcMar>
            <w:vAlign w:val="top"/>
          </w:tcPr>
          <w:p>
            <w:pPr>
              <w:jc w:val="left"/>
            </w:pPr>
            <w:r/>
            <w:r>
              <w:rPr>
                <w:b w:val="0"/>
                <w:sz w:val="14"/>
              </w:rPr>
              <w:t>x_scalp+teacher train; x_scalp test</w:t>
            </w:r>
          </w:p>
        </w:tc>
        <w:tc>
          <w:tcPr>
            <w:tcW w:type="dxa" w:w="2108"/>
            <w:tcMar>
              <w:top w:w="80" w:type="dxa"/>
              <w:start w:w="80" w:type="dxa"/>
              <w:bottom w:w="80" w:type="dxa"/>
              <w:end w:w="80" w:type="dxa"/>
            </w:tcMar>
            <w:vAlign w:val="top"/>
          </w:tcPr>
          <w:p>
            <w:pPr>
              <w:jc w:val="left"/>
            </w:pPr>
            <w:r/>
            <w:r>
              <w:rPr>
                <w:b w:val="0"/>
                <w:sz w:val="14"/>
              </w:rPr>
              <w:t>BA, CRTG, ECE, influence</w:t>
            </w:r>
          </w:p>
        </w:tc>
        <w:tc>
          <w:tcPr>
            <w:tcW w:type="dxa" w:w="2108"/>
            <w:tcMar>
              <w:top w:w="80" w:type="dxa"/>
              <w:start w:w="80" w:type="dxa"/>
              <w:bottom w:w="80" w:type="dxa"/>
              <w:end w:w="80" w:type="dxa"/>
            </w:tcMar>
            <w:vAlign w:val="top"/>
          </w:tcPr>
          <w:p>
            <w:pPr>
              <w:jc w:val="left"/>
            </w:pPr>
            <w:r/>
            <w:r>
              <w:rPr>
                <w:b w:val="0"/>
                <w:sz w:val="14"/>
              </w:rPr>
              <w:t>Claim-bearing nếu full rule pass.</w:t>
            </w:r>
          </w:p>
        </w:tc>
      </w:tr>
      <w:tr>
        <w:tc>
          <w:tcPr>
            <w:tcW w:type="dxa" w:w="2108"/>
            <w:tcMar>
              <w:top w:w="80" w:type="dxa"/>
              <w:start w:w="80" w:type="dxa"/>
              <w:bottom w:w="80" w:type="dxa"/>
              <w:end w:w="80" w:type="dxa"/>
            </w:tcMar>
            <w:vAlign w:val="top"/>
          </w:tcPr>
          <w:p>
            <w:pPr>
              <w:jc w:val="left"/>
            </w:pPr>
            <w:r/>
            <w:r>
              <w:rPr>
                <w:b w:val="0"/>
                <w:sz w:val="14"/>
              </w:rPr>
              <w:t>E. Control-collapse</w:t>
            </w:r>
          </w:p>
        </w:tc>
        <w:tc>
          <w:tcPr>
            <w:tcW w:type="dxa" w:w="2108"/>
            <w:tcMar>
              <w:top w:w="80" w:type="dxa"/>
              <w:start w:w="80" w:type="dxa"/>
              <w:bottom w:w="80" w:type="dxa"/>
              <w:end w:w="80" w:type="dxa"/>
            </w:tcMar>
            <w:vAlign w:val="top"/>
          </w:tcPr>
          <w:p>
            <w:pPr>
              <w:jc w:val="left"/>
            </w:pPr>
            <w:r/>
            <w:r>
              <w:rPr>
                <w:b w:val="0"/>
                <w:sz w:val="14"/>
              </w:rPr>
              <w:t>Stress pseudo-transfer.</w:t>
            </w:r>
          </w:p>
        </w:tc>
        <w:tc>
          <w:tcPr>
            <w:tcW w:type="dxa" w:w="2108"/>
            <w:tcMar>
              <w:top w:w="80" w:type="dxa"/>
              <w:start w:w="80" w:type="dxa"/>
              <w:bottom w:w="80" w:type="dxa"/>
              <w:end w:w="80" w:type="dxa"/>
            </w:tcMar>
            <w:vAlign w:val="top"/>
          </w:tcPr>
          <w:p>
            <w:pPr>
              <w:jc w:val="left"/>
            </w:pPr>
            <w:r/>
            <w:r>
              <w:rPr>
                <w:b w:val="0"/>
                <w:sz w:val="14"/>
              </w:rPr>
              <w:t>real vs anti-teacher/control runs</w:t>
            </w:r>
          </w:p>
        </w:tc>
        <w:tc>
          <w:tcPr>
            <w:tcW w:type="dxa" w:w="2108"/>
            <w:tcMar>
              <w:top w:w="80" w:type="dxa"/>
              <w:start w:w="80" w:type="dxa"/>
              <w:bottom w:w="80" w:type="dxa"/>
              <w:end w:w="80" w:type="dxa"/>
            </w:tcMar>
            <w:vAlign w:val="top"/>
          </w:tcPr>
          <w:p>
            <w:pPr>
              <w:jc w:val="left"/>
            </w:pPr>
            <w:r/>
            <w:r>
              <w:rPr>
                <w:b w:val="0"/>
                <w:sz w:val="14"/>
              </w:rPr>
              <w:t>max control score, CRTG, maxT p</w:t>
            </w:r>
          </w:p>
        </w:tc>
        <w:tc>
          <w:tcPr>
            <w:tcW w:type="dxa" w:w="2108"/>
            <w:tcMar>
              <w:top w:w="80" w:type="dxa"/>
              <w:start w:w="80" w:type="dxa"/>
              <w:bottom w:w="80" w:type="dxa"/>
              <w:end w:w="80" w:type="dxa"/>
            </w:tcMar>
            <w:vAlign w:val="top"/>
          </w:tcPr>
          <w:p>
            <w:pPr>
              <w:jc w:val="left"/>
            </w:pPr>
            <w:r/>
            <w:r>
              <w:rPr>
                <w:b w:val="0"/>
                <w:sz w:val="14"/>
              </w:rPr>
              <w:t>Track chính, không phụ lục.</w:t>
            </w:r>
          </w:p>
        </w:tc>
      </w:tr>
    </w:tbl>
    <w:p>
      <w:pPr>
        <w:pStyle w:val="Heading1"/>
      </w:pPr>
      <w:r>
        <w:t>9. Controls, Anti-Teachers and Control Adequacy</w:t>
      </w:r>
    </w:p>
    <w:p>
      <w:r>
        <w:t>Controls có hai vai trò: evaluation controls để đánh giá claim, và training anti-teachers để regularize representation. Không được chọn hoặc loại controls hậu nghiệm để làm kết quả đẹp hơn.</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shd w:fill="D9EAF7"/>
            <w:tcMar>
              <w:top w:w="80" w:type="dxa"/>
              <w:start w:w="80" w:type="dxa"/>
              <w:bottom w:w="80" w:type="dxa"/>
              <w:end w:w="80" w:type="dxa"/>
            </w:tcMar>
            <w:vAlign w:val="center"/>
          </w:tcPr>
          <w:p>
            <w:pPr>
              <w:jc w:val="left"/>
            </w:pPr>
            <w:r/>
            <w:r>
              <w:rPr>
                <w:b/>
                <w:sz w:val="14"/>
              </w:rPr>
              <w:t>Control / anti-teacher</w:t>
            </w:r>
          </w:p>
        </w:tc>
        <w:tc>
          <w:tcPr>
            <w:tcW w:type="dxa" w:w="2108"/>
            <w:shd w:fill="D9EAF7"/>
            <w:tcMar>
              <w:top w:w="80" w:type="dxa"/>
              <w:start w:w="80" w:type="dxa"/>
              <w:bottom w:w="80" w:type="dxa"/>
              <w:end w:w="80" w:type="dxa"/>
            </w:tcMar>
            <w:vAlign w:val="center"/>
          </w:tcPr>
          <w:p>
            <w:pPr>
              <w:jc w:val="left"/>
            </w:pPr>
            <w:r/>
            <w:r>
              <w:rPr>
                <w:b/>
                <w:sz w:val="14"/>
              </w:rPr>
              <w:t>Cách tạo</w:t>
            </w:r>
          </w:p>
        </w:tc>
        <w:tc>
          <w:tcPr>
            <w:tcW w:type="dxa" w:w="2108"/>
            <w:shd w:fill="D9EAF7"/>
            <w:tcMar>
              <w:top w:w="80" w:type="dxa"/>
              <w:start w:w="80" w:type="dxa"/>
              <w:bottom w:w="80" w:type="dxa"/>
              <w:end w:w="80" w:type="dxa"/>
            </w:tcMar>
            <w:vAlign w:val="center"/>
          </w:tcPr>
          <w:p>
            <w:pPr>
              <w:jc w:val="left"/>
            </w:pPr>
            <w:r/>
            <w:r>
              <w:rPr>
                <w:b/>
                <w:sz w:val="14"/>
              </w:rPr>
              <w:t>Training</w:t>
            </w:r>
          </w:p>
        </w:tc>
        <w:tc>
          <w:tcPr>
            <w:tcW w:type="dxa" w:w="2108"/>
            <w:shd w:fill="D9EAF7"/>
            <w:tcMar>
              <w:top w:w="80" w:type="dxa"/>
              <w:start w:w="80" w:type="dxa"/>
              <w:bottom w:w="80" w:type="dxa"/>
              <w:end w:w="80" w:type="dxa"/>
            </w:tcMar>
            <w:vAlign w:val="center"/>
          </w:tcPr>
          <w:p>
            <w:pPr>
              <w:jc w:val="left"/>
            </w:pPr>
            <w:r/>
            <w:r>
              <w:rPr>
                <w:b/>
                <w:sz w:val="14"/>
              </w:rPr>
              <w:t>Evaluation</w:t>
            </w:r>
          </w:p>
        </w:tc>
        <w:tc>
          <w:tcPr>
            <w:tcW w:type="dxa" w:w="2108"/>
            <w:shd w:fill="D9EAF7"/>
            <w:tcMar>
              <w:top w:w="80" w:type="dxa"/>
              <w:start w:w="80" w:type="dxa"/>
              <w:bottom w:w="80" w:type="dxa"/>
              <w:end w:w="80" w:type="dxa"/>
            </w:tcMar>
            <w:vAlign w:val="center"/>
          </w:tcPr>
          <w:p>
            <w:pPr>
              <w:jc w:val="left"/>
            </w:pPr>
            <w:r/>
            <w:r>
              <w:rPr>
                <w:b/>
                <w:sz w:val="14"/>
              </w:rPr>
              <w:t>Adequacy note</w:t>
            </w:r>
          </w:p>
        </w:tc>
      </w:tr>
      <w:tr>
        <w:tc>
          <w:tcPr>
            <w:tcW w:type="dxa" w:w="2108"/>
            <w:tcMar>
              <w:top w:w="80" w:type="dxa"/>
              <w:start w:w="80" w:type="dxa"/>
              <w:bottom w:w="80" w:type="dxa"/>
              <w:end w:w="80" w:type="dxa"/>
            </w:tcMar>
            <w:vAlign w:val="top"/>
          </w:tcPr>
          <w:p>
            <w:pPr>
              <w:jc w:val="left"/>
            </w:pPr>
            <w:r/>
            <w:r>
              <w:rPr>
                <w:b w:val="0"/>
                <w:sz w:val="14"/>
              </w:rPr>
              <w:t>shuffled_teacher</w:t>
            </w:r>
          </w:p>
        </w:tc>
        <w:tc>
          <w:tcPr>
            <w:tcW w:type="dxa" w:w="2108"/>
            <w:tcMar>
              <w:top w:w="80" w:type="dxa"/>
              <w:start w:w="80" w:type="dxa"/>
              <w:bottom w:w="80" w:type="dxa"/>
              <w:end w:w="80" w:type="dxa"/>
            </w:tcMar>
            <w:vAlign w:val="top"/>
          </w:tcPr>
          <w:p>
            <w:pPr>
              <w:jc w:val="left"/>
            </w:pPr>
            <w:r/>
            <w:r>
              <w:rPr>
                <w:b w:val="0"/>
                <w:sz w:val="14"/>
              </w:rPr>
              <w:t>Shuffle teacher rows trong train fold.</w:t>
            </w:r>
          </w:p>
        </w:tc>
        <w:tc>
          <w:tcPr>
            <w:tcW w:type="dxa" w:w="2108"/>
            <w:tcMar>
              <w:top w:w="80" w:type="dxa"/>
              <w:start w:w="80" w:type="dxa"/>
              <w:bottom w:w="80" w:type="dxa"/>
              <w:end w:w="80" w:type="dxa"/>
            </w:tcMar>
            <w:vAlign w:val="top"/>
          </w:tcPr>
          <w:p>
            <w:pPr>
              <w:jc w:val="left"/>
            </w:pPr>
            <w:r/>
            <w:r>
              <w:rPr>
                <w:b w:val="0"/>
                <w:sz w:val="14"/>
              </w:rPr>
              <w:t>anti-teacher margin</w:t>
            </w:r>
          </w:p>
        </w:tc>
        <w:tc>
          <w:tcPr>
            <w:tcW w:type="dxa" w:w="2108"/>
            <w:tcMar>
              <w:top w:w="80" w:type="dxa"/>
              <w:start w:w="80" w:type="dxa"/>
              <w:bottom w:w="80" w:type="dxa"/>
              <w:end w:w="80" w:type="dxa"/>
            </w:tcMar>
            <w:vAlign w:val="top"/>
          </w:tcPr>
          <w:p>
            <w:pPr>
              <w:jc w:val="left"/>
            </w:pPr>
            <w:r/>
            <w:r>
              <w:rPr>
                <w:b w:val="0"/>
                <w:sz w:val="14"/>
              </w:rPr>
              <w:t>teacher-path sanity</w:t>
            </w:r>
          </w:p>
        </w:tc>
        <w:tc>
          <w:tcPr>
            <w:tcW w:type="dxa" w:w="2108"/>
            <w:tcMar>
              <w:top w:w="80" w:type="dxa"/>
              <w:start w:w="80" w:type="dxa"/>
              <w:bottom w:w="80" w:type="dxa"/>
              <w:end w:w="80" w:type="dxa"/>
            </w:tcMar>
            <w:vAlign w:val="top"/>
          </w:tcPr>
          <w:p>
            <w:pPr>
              <w:jc w:val="left"/>
            </w:pPr>
            <w:r/>
            <w:r>
              <w:rPr>
                <w:b w:val="0"/>
                <w:sz w:val="14"/>
              </w:rPr>
              <w:t>Phải deterministic per fold.</w:t>
            </w:r>
          </w:p>
        </w:tc>
      </w:tr>
      <w:tr>
        <w:tc>
          <w:tcPr>
            <w:tcW w:type="dxa" w:w="2108"/>
            <w:tcMar>
              <w:top w:w="80" w:type="dxa"/>
              <w:start w:w="80" w:type="dxa"/>
              <w:bottom w:w="80" w:type="dxa"/>
              <w:end w:w="80" w:type="dxa"/>
            </w:tcMar>
            <w:vAlign w:val="top"/>
          </w:tcPr>
          <w:p>
            <w:pPr>
              <w:jc w:val="left"/>
            </w:pPr>
            <w:r/>
            <w:r>
              <w:rPr>
                <w:b w:val="0"/>
                <w:sz w:val="14"/>
              </w:rPr>
              <w:t>time_shifted_teacher</w:t>
            </w:r>
          </w:p>
        </w:tc>
        <w:tc>
          <w:tcPr>
            <w:tcW w:type="dxa" w:w="2108"/>
            <w:tcMar>
              <w:top w:w="80" w:type="dxa"/>
              <w:start w:w="80" w:type="dxa"/>
              <w:bottom w:w="80" w:type="dxa"/>
              <w:end w:w="80" w:type="dxa"/>
            </w:tcMar>
            <w:vAlign w:val="top"/>
          </w:tcPr>
          <w:p>
            <w:pPr>
              <w:jc w:val="left"/>
            </w:pPr>
            <w:r/>
            <w:r>
              <w:rPr>
                <w:b w:val="0"/>
                <w:sz w:val="14"/>
              </w:rPr>
              <w:t>Shift teacher theo trial/time offset hợp lệ.</w:t>
            </w:r>
          </w:p>
        </w:tc>
        <w:tc>
          <w:tcPr>
            <w:tcW w:type="dxa" w:w="2108"/>
            <w:tcMar>
              <w:top w:w="80" w:type="dxa"/>
              <w:start w:w="80" w:type="dxa"/>
              <w:bottom w:w="80" w:type="dxa"/>
              <w:end w:w="80" w:type="dxa"/>
            </w:tcMar>
            <w:vAlign w:val="top"/>
          </w:tcPr>
          <w:p>
            <w:pPr>
              <w:jc w:val="left"/>
            </w:pPr>
            <w:r/>
            <w:r>
              <w:rPr>
                <w:b w:val="0"/>
                <w:sz w:val="14"/>
              </w:rPr>
              <w:t>anti-teacher margin</w:t>
            </w:r>
          </w:p>
        </w:tc>
        <w:tc>
          <w:tcPr>
            <w:tcW w:type="dxa" w:w="2108"/>
            <w:tcMar>
              <w:top w:w="80" w:type="dxa"/>
              <w:start w:w="80" w:type="dxa"/>
              <w:bottom w:w="80" w:type="dxa"/>
              <w:end w:w="80" w:type="dxa"/>
            </w:tcMar>
            <w:vAlign w:val="top"/>
          </w:tcPr>
          <w:p>
            <w:pPr>
              <w:jc w:val="left"/>
            </w:pPr>
            <w:r/>
            <w:r>
              <w:rPr>
                <w:b w:val="0"/>
                <w:sz w:val="14"/>
              </w:rPr>
              <w:t>temporal alignment check</w:t>
            </w:r>
          </w:p>
        </w:tc>
        <w:tc>
          <w:tcPr>
            <w:tcW w:type="dxa" w:w="2108"/>
            <w:tcMar>
              <w:top w:w="80" w:type="dxa"/>
              <w:start w:w="80" w:type="dxa"/>
              <w:bottom w:w="80" w:type="dxa"/>
              <w:end w:w="80" w:type="dxa"/>
            </w:tcMar>
            <w:vAlign w:val="top"/>
          </w:tcPr>
          <w:p>
            <w:pPr>
              <w:jc w:val="left"/>
            </w:pPr>
            <w:r/>
            <w:r>
              <w:rPr>
                <w:b w:val="0"/>
                <w:sz w:val="14"/>
              </w:rPr>
              <w:t>Skip nếu event alignment không đủ.</w:t>
            </w:r>
          </w:p>
        </w:tc>
      </w:tr>
      <w:tr>
        <w:tc>
          <w:tcPr>
            <w:tcW w:type="dxa" w:w="2108"/>
            <w:tcMar>
              <w:top w:w="80" w:type="dxa"/>
              <w:start w:w="80" w:type="dxa"/>
              <w:bottom w:w="80" w:type="dxa"/>
              <w:end w:w="80" w:type="dxa"/>
            </w:tcMar>
            <w:vAlign w:val="top"/>
          </w:tcPr>
          <w:p>
            <w:pPr>
              <w:jc w:val="left"/>
            </w:pPr>
            <w:r/>
            <w:r>
              <w:rPr>
                <w:b w:val="0"/>
                <w:sz w:val="14"/>
              </w:rPr>
              <w:t>nuisance_only</w:t>
            </w:r>
          </w:p>
        </w:tc>
        <w:tc>
          <w:tcPr>
            <w:tcW w:type="dxa" w:w="2108"/>
            <w:tcMar>
              <w:top w:w="80" w:type="dxa"/>
              <w:start w:w="80" w:type="dxa"/>
              <w:bottom w:w="80" w:type="dxa"/>
              <w:end w:w="80" w:type="dxa"/>
            </w:tcMar>
            <w:vAlign w:val="top"/>
          </w:tcPr>
          <w:p>
            <w:pPr>
              <w:jc w:val="left"/>
            </w:pPr>
            <w:r/>
            <w:r>
              <w:rPr>
                <w:b w:val="0"/>
                <w:sz w:val="14"/>
              </w:rPr>
              <w:t>session/run/trial metadata predictor.</w:t>
            </w:r>
          </w:p>
        </w:tc>
        <w:tc>
          <w:tcPr>
            <w:tcW w:type="dxa" w:w="2108"/>
            <w:tcMar>
              <w:top w:w="80" w:type="dxa"/>
              <w:start w:w="80" w:type="dxa"/>
              <w:bottom w:w="80" w:type="dxa"/>
              <w:end w:w="80" w:type="dxa"/>
            </w:tcMar>
            <w:vAlign w:val="top"/>
          </w:tcPr>
          <w:p>
            <w:pPr>
              <w:jc w:val="left"/>
            </w:pPr>
            <w:r/>
            <w:r>
              <w:rPr>
                <w:b w:val="0"/>
                <w:sz w:val="14"/>
              </w:rPr>
              <w:t>adversarial/anti-teacher</w:t>
            </w:r>
          </w:p>
        </w:tc>
        <w:tc>
          <w:tcPr>
            <w:tcW w:type="dxa" w:w="2108"/>
            <w:tcMar>
              <w:top w:w="80" w:type="dxa"/>
              <w:start w:w="80" w:type="dxa"/>
              <w:bottom w:w="80" w:type="dxa"/>
              <w:end w:w="80" w:type="dxa"/>
            </w:tcMar>
            <w:vAlign w:val="top"/>
          </w:tcPr>
          <w:p>
            <w:pPr>
              <w:jc w:val="left"/>
            </w:pPr>
            <w:r/>
            <w:r>
              <w:rPr>
                <w:b w:val="0"/>
                <w:sz w:val="14"/>
              </w:rPr>
              <w:t>nuisance control</w:t>
            </w:r>
          </w:p>
        </w:tc>
        <w:tc>
          <w:tcPr>
            <w:tcW w:type="dxa" w:w="2108"/>
            <w:tcMar>
              <w:top w:w="80" w:type="dxa"/>
              <w:start w:w="80" w:type="dxa"/>
              <w:bottom w:w="80" w:type="dxa"/>
              <w:end w:w="80" w:type="dxa"/>
            </w:tcMar>
            <w:vAlign w:val="top"/>
          </w:tcPr>
          <w:p>
            <w:pPr>
              <w:jc w:val="left"/>
            </w:pPr>
            <w:r/>
            <w:r>
              <w:rPr>
                <w:b w:val="0"/>
                <w:sz w:val="14"/>
              </w:rPr>
              <w:t>Tier preregistered; không chọn capacity hậu nghiệm.</w:t>
            </w:r>
          </w:p>
        </w:tc>
      </w:tr>
      <w:tr>
        <w:tc>
          <w:tcPr>
            <w:tcW w:type="dxa" w:w="2108"/>
            <w:tcMar>
              <w:top w:w="80" w:type="dxa"/>
              <w:start w:w="80" w:type="dxa"/>
              <w:bottom w:w="80" w:type="dxa"/>
              <w:end w:w="80" w:type="dxa"/>
            </w:tcMar>
            <w:vAlign w:val="top"/>
          </w:tcPr>
          <w:p>
            <w:pPr>
              <w:jc w:val="left"/>
            </w:pPr>
            <w:r/>
            <w:r>
              <w:rPr>
                <w:b w:val="0"/>
                <w:sz w:val="14"/>
              </w:rPr>
              <w:t>spatial_permutation</w:t>
            </w:r>
          </w:p>
        </w:tc>
        <w:tc>
          <w:tcPr>
            <w:tcW w:type="dxa" w:w="2108"/>
            <w:tcMar>
              <w:top w:w="80" w:type="dxa"/>
              <w:start w:w="80" w:type="dxa"/>
              <w:bottom w:w="80" w:type="dxa"/>
              <w:end w:w="80" w:type="dxa"/>
            </w:tcMar>
            <w:vAlign w:val="top"/>
          </w:tcPr>
          <w:p>
            <w:pPr>
              <w:jc w:val="left"/>
            </w:pPr>
            <w:r/>
            <w:r>
              <w:rPr>
                <w:b w:val="0"/>
                <w:sz w:val="14"/>
              </w:rPr>
              <w:t>Reverse/permutation/corrupt channel order.</w:t>
            </w:r>
          </w:p>
        </w:tc>
        <w:tc>
          <w:tcPr>
            <w:tcW w:type="dxa" w:w="2108"/>
            <w:tcMar>
              <w:top w:w="80" w:type="dxa"/>
              <w:start w:w="80" w:type="dxa"/>
              <w:bottom w:w="80" w:type="dxa"/>
              <w:end w:w="80" w:type="dxa"/>
            </w:tcMar>
            <w:vAlign w:val="top"/>
          </w:tcPr>
          <w:p>
            <w:pPr>
              <w:jc w:val="left"/>
            </w:pPr>
            <w:r/>
            <w:r>
              <w:rPr>
                <w:b w:val="0"/>
                <w:sz w:val="14"/>
              </w:rPr>
              <w:t>anti-teacher</w:t>
            </w:r>
          </w:p>
        </w:tc>
        <w:tc>
          <w:tcPr>
            <w:tcW w:type="dxa" w:w="2108"/>
            <w:tcMar>
              <w:top w:w="80" w:type="dxa"/>
              <w:start w:w="80" w:type="dxa"/>
              <w:bottom w:w="80" w:type="dxa"/>
              <w:end w:w="80" w:type="dxa"/>
            </w:tcMar>
            <w:vAlign w:val="top"/>
          </w:tcPr>
          <w:p>
            <w:pPr>
              <w:jc w:val="left"/>
            </w:pPr>
            <w:r/>
            <w:r>
              <w:rPr>
                <w:b w:val="0"/>
                <w:sz w:val="14"/>
              </w:rPr>
              <w:t>spatial shortcut control</w:t>
            </w:r>
          </w:p>
        </w:tc>
        <w:tc>
          <w:tcPr>
            <w:tcW w:type="dxa" w:w="2108"/>
            <w:tcMar>
              <w:top w:w="80" w:type="dxa"/>
              <w:start w:w="80" w:type="dxa"/>
              <w:bottom w:w="80" w:type="dxa"/>
              <w:end w:w="80" w:type="dxa"/>
            </w:tcMar>
            <w:vAlign w:val="top"/>
          </w:tcPr>
          <w:p>
            <w:pPr>
              <w:jc w:val="left"/>
            </w:pPr>
            <w:r/>
            <w:r>
              <w:rPr>
                <w:b w:val="0"/>
                <w:sz w:val="14"/>
              </w:rPr>
              <w:t>Seed/hash bắt buộc.</w:t>
            </w:r>
          </w:p>
        </w:tc>
      </w:tr>
      <w:tr>
        <w:tc>
          <w:tcPr>
            <w:tcW w:type="dxa" w:w="2108"/>
            <w:tcMar>
              <w:top w:w="80" w:type="dxa"/>
              <w:start w:w="80" w:type="dxa"/>
              <w:bottom w:w="80" w:type="dxa"/>
              <w:end w:w="80" w:type="dxa"/>
            </w:tcMar>
            <w:vAlign w:val="top"/>
          </w:tcPr>
          <w:p>
            <w:pPr>
              <w:jc w:val="left"/>
            </w:pPr>
            <w:r/>
            <w:r>
              <w:rPr>
                <w:b w:val="0"/>
                <w:sz w:val="14"/>
              </w:rPr>
              <w:t>subject_id_probe</w:t>
            </w:r>
          </w:p>
        </w:tc>
        <w:tc>
          <w:tcPr>
            <w:tcW w:type="dxa" w:w="2108"/>
            <w:tcMar>
              <w:top w:w="80" w:type="dxa"/>
              <w:start w:w="80" w:type="dxa"/>
              <w:bottom w:w="80" w:type="dxa"/>
              <w:end w:w="80" w:type="dxa"/>
            </w:tcMar>
            <w:vAlign w:val="top"/>
          </w:tcPr>
          <w:p>
            <w:pPr>
              <w:jc w:val="left"/>
            </w:pPr>
            <w:r/>
            <w:r>
              <w:rPr>
                <w:b w:val="0"/>
                <w:sz w:val="14"/>
              </w:rPr>
              <w:t>Classifier dự đoán subject từ latent.</w:t>
            </w:r>
          </w:p>
        </w:tc>
        <w:tc>
          <w:tcPr>
            <w:tcW w:type="dxa" w:w="2108"/>
            <w:tcMar>
              <w:top w:w="80" w:type="dxa"/>
              <w:start w:w="80" w:type="dxa"/>
              <w:bottom w:w="80" w:type="dxa"/>
              <w:end w:w="80" w:type="dxa"/>
            </w:tcMar>
            <w:vAlign w:val="top"/>
          </w:tcPr>
          <w:p>
            <w:pPr>
              <w:jc w:val="left"/>
            </w:pPr>
            <w:r/>
            <w:r>
              <w:rPr>
                <w:b w:val="0"/>
                <w:sz w:val="14"/>
              </w:rPr>
              <w:t>gradient reversal optional</w:t>
            </w:r>
          </w:p>
        </w:tc>
        <w:tc>
          <w:tcPr>
            <w:tcW w:type="dxa" w:w="2108"/>
            <w:tcMar>
              <w:top w:w="80" w:type="dxa"/>
              <w:start w:w="80" w:type="dxa"/>
              <w:bottom w:w="80" w:type="dxa"/>
              <w:end w:w="80" w:type="dxa"/>
            </w:tcMar>
            <w:vAlign w:val="top"/>
          </w:tcPr>
          <w:p>
            <w:pPr>
              <w:jc w:val="left"/>
            </w:pPr>
            <w:r/>
            <w:r>
              <w:rPr>
                <w:b w:val="0"/>
                <w:sz w:val="14"/>
              </w:rPr>
              <w:t>identity leakage diagnostic</w:t>
            </w:r>
          </w:p>
        </w:tc>
        <w:tc>
          <w:tcPr>
            <w:tcW w:type="dxa" w:w="2108"/>
            <w:tcMar>
              <w:top w:w="80" w:type="dxa"/>
              <w:start w:w="80" w:type="dxa"/>
              <w:bottom w:w="80" w:type="dxa"/>
              <w:end w:w="80" w:type="dxa"/>
            </w:tcMar>
            <w:vAlign w:val="top"/>
          </w:tcPr>
          <w:p>
            <w:pPr>
              <w:jc w:val="left"/>
            </w:pPr>
            <w:r/>
            <w:r>
              <w:rPr>
                <w:b w:val="0"/>
                <w:sz w:val="14"/>
              </w:rPr>
              <w:t>Không dùng outer-test để fit probe.</w:t>
            </w:r>
          </w:p>
        </w:tc>
      </w:tr>
      <w:tr>
        <w:tc>
          <w:tcPr>
            <w:tcW w:type="dxa" w:w="2108"/>
            <w:tcMar>
              <w:top w:w="80" w:type="dxa"/>
              <w:start w:w="80" w:type="dxa"/>
              <w:bottom w:w="80" w:type="dxa"/>
              <w:end w:w="80" w:type="dxa"/>
            </w:tcMar>
            <w:vAlign w:val="top"/>
          </w:tcPr>
          <w:p>
            <w:pPr>
              <w:jc w:val="left"/>
            </w:pPr>
            <w:r/>
            <w:r>
              <w:rPr>
                <w:b w:val="0"/>
                <w:sz w:val="14"/>
              </w:rPr>
              <w:t>phase_mismatch</w:t>
            </w:r>
          </w:p>
        </w:tc>
        <w:tc>
          <w:tcPr>
            <w:tcW w:type="dxa" w:w="2108"/>
            <w:tcMar>
              <w:top w:w="80" w:type="dxa"/>
              <w:start w:w="80" w:type="dxa"/>
              <w:bottom w:w="80" w:type="dxa"/>
              <w:end w:w="80" w:type="dxa"/>
            </w:tcMar>
            <w:vAlign w:val="top"/>
          </w:tcPr>
          <w:p>
            <w:pPr>
              <w:jc w:val="left"/>
            </w:pPr>
            <w:r/>
            <w:r>
              <w:rPr>
                <w:b w:val="0"/>
                <w:sz w:val="14"/>
              </w:rPr>
              <w:t>Teacher từ phase sai.</w:t>
            </w:r>
          </w:p>
        </w:tc>
        <w:tc>
          <w:tcPr>
            <w:tcW w:type="dxa" w:w="2108"/>
            <w:tcMar>
              <w:top w:w="80" w:type="dxa"/>
              <w:start w:w="80" w:type="dxa"/>
              <w:bottom w:w="80" w:type="dxa"/>
              <w:end w:w="80" w:type="dxa"/>
            </w:tcMar>
            <w:vAlign w:val="top"/>
          </w:tcPr>
          <w:p>
            <w:pPr>
              <w:jc w:val="left"/>
            </w:pPr>
            <w:r/>
            <w:r>
              <w:rPr>
                <w:b w:val="0"/>
                <w:sz w:val="14"/>
              </w:rPr>
              <w:t>optional anti-teacher</w:t>
            </w:r>
          </w:p>
        </w:tc>
        <w:tc>
          <w:tcPr>
            <w:tcW w:type="dxa" w:w="2108"/>
            <w:tcMar>
              <w:top w:w="80" w:type="dxa"/>
              <w:start w:w="80" w:type="dxa"/>
              <w:bottom w:w="80" w:type="dxa"/>
              <w:end w:w="80" w:type="dxa"/>
            </w:tcMar>
            <w:vAlign w:val="top"/>
          </w:tcPr>
          <w:p>
            <w:pPr>
              <w:jc w:val="left"/>
            </w:pPr>
            <w:r/>
            <w:r>
              <w:rPr>
                <w:b w:val="0"/>
                <w:sz w:val="14"/>
              </w:rPr>
              <w:t>phase specificity check</w:t>
            </w:r>
          </w:p>
        </w:tc>
        <w:tc>
          <w:tcPr>
            <w:tcW w:type="dxa" w:w="2108"/>
            <w:tcMar>
              <w:top w:w="80" w:type="dxa"/>
              <w:start w:w="80" w:type="dxa"/>
              <w:bottom w:w="80" w:type="dxa"/>
              <w:end w:w="80" w:type="dxa"/>
            </w:tcMar>
            <w:vAlign w:val="top"/>
          </w:tcPr>
          <w:p>
            <w:pPr>
              <w:jc w:val="left"/>
            </w:pPr>
            <w:r/>
            <w:r>
              <w:rPr>
                <w:b w:val="0"/>
                <w:sz w:val="14"/>
              </w:rPr>
              <w:t>Chỉ bật nếu trial count đủ.</w:t>
            </w:r>
          </w:p>
        </w:tc>
      </w:tr>
      <w:tr>
        <w:tc>
          <w:tcPr>
            <w:tcW w:type="dxa" w:w="2108"/>
            <w:tcMar>
              <w:top w:w="80" w:type="dxa"/>
              <w:start w:w="80" w:type="dxa"/>
              <w:bottom w:w="80" w:type="dxa"/>
              <w:end w:w="80" w:type="dxa"/>
            </w:tcMar>
            <w:vAlign w:val="top"/>
          </w:tcPr>
          <w:p>
            <w:pPr>
              <w:jc w:val="left"/>
            </w:pPr>
            <w:r/>
            <w:r>
              <w:rPr>
                <w:b w:val="0"/>
                <w:sz w:val="14"/>
              </w:rPr>
              <w:t>label_shuffle</w:t>
            </w:r>
          </w:p>
        </w:tc>
        <w:tc>
          <w:tcPr>
            <w:tcW w:type="dxa" w:w="2108"/>
            <w:tcMar>
              <w:top w:w="80" w:type="dxa"/>
              <w:start w:w="80" w:type="dxa"/>
              <w:bottom w:w="80" w:type="dxa"/>
              <w:end w:w="80" w:type="dxa"/>
            </w:tcMar>
            <w:vAlign w:val="top"/>
          </w:tcPr>
          <w:p>
            <w:pPr>
              <w:jc w:val="left"/>
            </w:pPr>
            <w:r/>
            <w:r>
              <w:rPr>
                <w:b w:val="0"/>
                <w:sz w:val="14"/>
              </w:rPr>
              <w:t>Shuffle labels.</w:t>
            </w:r>
          </w:p>
        </w:tc>
        <w:tc>
          <w:tcPr>
            <w:tcW w:type="dxa" w:w="2108"/>
            <w:tcMar>
              <w:top w:w="80" w:type="dxa"/>
              <w:start w:w="80" w:type="dxa"/>
              <w:bottom w:w="80" w:type="dxa"/>
              <w:end w:w="80" w:type="dxa"/>
            </w:tcMar>
            <w:vAlign w:val="top"/>
          </w:tcPr>
          <w:p>
            <w:pPr>
              <w:jc w:val="left"/>
            </w:pPr>
            <w:r/>
            <w:r>
              <w:rPr>
                <w:b w:val="0"/>
                <w:sz w:val="14"/>
              </w:rPr>
              <w:t>Không cho model chính</w:t>
            </w:r>
          </w:p>
        </w:tc>
        <w:tc>
          <w:tcPr>
            <w:tcW w:type="dxa" w:w="2108"/>
            <w:tcMar>
              <w:top w:w="80" w:type="dxa"/>
              <w:start w:w="80" w:type="dxa"/>
              <w:bottom w:w="80" w:type="dxa"/>
              <w:end w:w="80" w:type="dxa"/>
            </w:tcMar>
            <w:vAlign w:val="top"/>
          </w:tcPr>
          <w:p>
            <w:pPr>
              <w:jc w:val="left"/>
            </w:pPr>
            <w:r/>
            <w:r>
              <w:rPr>
                <w:b w:val="0"/>
                <w:sz w:val="14"/>
              </w:rPr>
              <w:t>leakage sanity</w:t>
            </w:r>
          </w:p>
        </w:tc>
        <w:tc>
          <w:tcPr>
            <w:tcW w:type="dxa" w:w="2108"/>
            <w:tcMar>
              <w:top w:w="80" w:type="dxa"/>
              <w:start w:w="80" w:type="dxa"/>
              <w:bottom w:w="80" w:type="dxa"/>
              <w:end w:w="80" w:type="dxa"/>
            </w:tcMar>
            <w:vAlign w:val="top"/>
          </w:tcPr>
          <w:p>
            <w:pPr>
              <w:jc w:val="left"/>
            </w:pPr>
            <w:r/>
            <w:r>
              <w:rPr>
                <w:b w:val="0"/>
                <w:sz w:val="14"/>
              </w:rPr>
              <w:t>Performance phải gần chance.</w:t>
            </w:r>
          </w:p>
        </w:tc>
      </w:tr>
    </w:tbl>
    <w:p>
      <w:pPr>
        <w:pStyle w:val="Heading2"/>
      </w:pPr>
      <w:r>
        <w:t>9.1 Control tiers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D9EAF7"/>
            <w:tcMar>
              <w:top w:w="80" w:type="dxa"/>
              <w:start w:w="80" w:type="dxa"/>
              <w:bottom w:w="80" w:type="dxa"/>
              <w:end w:w="80" w:type="dxa"/>
            </w:tcMar>
            <w:vAlign w:val="center"/>
          </w:tcPr>
          <w:p>
            <w:pPr>
              <w:jc w:val="left"/>
            </w:pPr>
            <w:r/>
            <w:r>
              <w:rPr>
                <w:b/>
                <w:sz w:val="15"/>
              </w:rPr>
              <w:t>Tier</w:t>
            </w:r>
          </w:p>
        </w:tc>
        <w:tc>
          <w:tcPr>
            <w:tcW w:type="dxa" w:w="2635"/>
            <w:shd w:fill="D9EAF7"/>
            <w:tcMar>
              <w:top w:w="80" w:type="dxa"/>
              <w:start w:w="80" w:type="dxa"/>
              <w:bottom w:w="80" w:type="dxa"/>
              <w:end w:w="80" w:type="dxa"/>
            </w:tcMar>
            <w:vAlign w:val="center"/>
          </w:tcPr>
          <w:p>
            <w:pPr>
              <w:jc w:val="left"/>
            </w:pPr>
            <w:r/>
            <w:r>
              <w:rPr>
                <w:b/>
                <w:sz w:val="15"/>
              </w:rPr>
              <w:t>Mục đích</w:t>
            </w:r>
          </w:p>
        </w:tc>
        <w:tc>
          <w:tcPr>
            <w:tcW w:type="dxa" w:w="2635"/>
            <w:shd w:fill="D9EAF7"/>
            <w:tcMar>
              <w:top w:w="80" w:type="dxa"/>
              <w:start w:w="80" w:type="dxa"/>
              <w:bottom w:w="80" w:type="dxa"/>
              <w:end w:w="80" w:type="dxa"/>
            </w:tcMar>
            <w:vAlign w:val="center"/>
          </w:tcPr>
          <w:p>
            <w:pPr>
              <w:jc w:val="left"/>
            </w:pPr>
            <w:r/>
            <w:r>
              <w:rPr>
                <w:b/>
                <w:sz w:val="15"/>
              </w:rPr>
              <w:t>Model capacity</w:t>
            </w:r>
          </w:p>
        </w:tc>
        <w:tc>
          <w:tcPr>
            <w:tcW w:type="dxa" w:w="2635"/>
            <w:shd w:fill="D9EAF7"/>
            <w:tcMar>
              <w:top w:w="80" w:type="dxa"/>
              <w:start w:w="80" w:type="dxa"/>
              <w:bottom w:w="80" w:type="dxa"/>
              <w:end w:w="80" w:type="dxa"/>
            </w:tcMar>
            <w:vAlign w:val="center"/>
          </w:tcPr>
          <w:p>
            <w:pPr>
              <w:jc w:val="left"/>
            </w:pPr>
            <w:r/>
            <w:r>
              <w:rPr>
                <w:b/>
                <w:sz w:val="15"/>
              </w:rPr>
              <w:t>Claim use</w:t>
            </w:r>
          </w:p>
        </w:tc>
      </w:tr>
      <w:tr>
        <w:tc>
          <w:tcPr>
            <w:tcW w:type="dxa" w:w="2635"/>
            <w:tcMar>
              <w:top w:w="80" w:type="dxa"/>
              <w:start w:w="80" w:type="dxa"/>
              <w:bottom w:w="80" w:type="dxa"/>
              <w:end w:w="80" w:type="dxa"/>
            </w:tcMar>
            <w:vAlign w:val="top"/>
          </w:tcPr>
          <w:p>
            <w:pPr>
              <w:jc w:val="left"/>
            </w:pPr>
            <w:r/>
            <w:r>
              <w:rPr>
                <w:b w:val="0"/>
                <w:sz w:val="15"/>
              </w:rPr>
              <w:t>C0 simple</w:t>
            </w:r>
          </w:p>
        </w:tc>
        <w:tc>
          <w:tcPr>
            <w:tcW w:type="dxa" w:w="2635"/>
            <w:tcMar>
              <w:top w:w="80" w:type="dxa"/>
              <w:start w:w="80" w:type="dxa"/>
              <w:bottom w:w="80" w:type="dxa"/>
              <w:end w:w="80" w:type="dxa"/>
            </w:tcMar>
            <w:vAlign w:val="top"/>
          </w:tcPr>
          <w:p>
            <w:pPr>
              <w:jc w:val="left"/>
            </w:pPr>
            <w:r/>
            <w:r>
              <w:rPr>
                <w:b w:val="0"/>
                <w:sz w:val="15"/>
              </w:rPr>
              <w:t>Sanity check và debugging.</w:t>
            </w:r>
          </w:p>
        </w:tc>
        <w:tc>
          <w:tcPr>
            <w:tcW w:type="dxa" w:w="2635"/>
            <w:tcMar>
              <w:top w:w="80" w:type="dxa"/>
              <w:start w:w="80" w:type="dxa"/>
              <w:bottom w:w="80" w:type="dxa"/>
              <w:end w:w="80" w:type="dxa"/>
            </w:tcMar>
            <w:vAlign w:val="top"/>
          </w:tcPr>
          <w:p>
            <w:pPr>
              <w:jc w:val="left"/>
            </w:pPr>
            <w:r/>
            <w:r>
              <w:rPr>
                <w:b w:val="0"/>
                <w:sz w:val="15"/>
              </w:rPr>
              <w:t>logistic/ridge, fixed features</w:t>
            </w:r>
          </w:p>
        </w:tc>
        <w:tc>
          <w:tcPr>
            <w:tcW w:type="dxa" w:w="2635"/>
            <w:tcMar>
              <w:top w:w="80" w:type="dxa"/>
              <w:start w:w="80" w:type="dxa"/>
              <w:bottom w:w="80" w:type="dxa"/>
              <w:end w:w="80" w:type="dxa"/>
            </w:tcMar>
            <w:vAlign w:val="top"/>
          </w:tcPr>
          <w:p>
            <w:pPr>
              <w:jc w:val="left"/>
            </w:pPr>
            <w:r/>
            <w:r>
              <w:rPr>
                <w:b w:val="0"/>
                <w:sz w:val="15"/>
              </w:rPr>
              <w:t>Không đủ một mình để mở claim.</w:t>
            </w:r>
          </w:p>
        </w:tc>
      </w:tr>
      <w:tr>
        <w:tc>
          <w:tcPr>
            <w:tcW w:type="dxa" w:w="2635"/>
            <w:tcMar>
              <w:top w:w="80" w:type="dxa"/>
              <w:start w:w="80" w:type="dxa"/>
              <w:bottom w:w="80" w:type="dxa"/>
              <w:end w:w="80" w:type="dxa"/>
            </w:tcMar>
            <w:vAlign w:val="top"/>
          </w:tcPr>
          <w:p>
            <w:pPr>
              <w:jc w:val="left"/>
            </w:pPr>
            <w:r/>
            <w:r>
              <w:rPr>
                <w:b w:val="0"/>
                <w:sz w:val="15"/>
              </w:rPr>
              <w:t>C1 standard</w:t>
            </w:r>
          </w:p>
        </w:tc>
        <w:tc>
          <w:tcPr>
            <w:tcW w:type="dxa" w:w="2635"/>
            <w:tcMar>
              <w:top w:w="80" w:type="dxa"/>
              <w:start w:w="80" w:type="dxa"/>
              <w:bottom w:w="80" w:type="dxa"/>
              <w:end w:w="80" w:type="dxa"/>
            </w:tcMar>
            <w:vAlign w:val="top"/>
          </w:tcPr>
          <w:p>
            <w:pPr>
              <w:jc w:val="left"/>
            </w:pPr>
            <w:r/>
            <w:r>
              <w:rPr>
                <w:b w:val="0"/>
                <w:sz w:val="15"/>
              </w:rPr>
              <w:t>Claim-bearing default.</w:t>
            </w:r>
          </w:p>
        </w:tc>
        <w:tc>
          <w:tcPr>
            <w:tcW w:type="dxa" w:w="2635"/>
            <w:tcMar>
              <w:top w:w="80" w:type="dxa"/>
              <w:start w:w="80" w:type="dxa"/>
              <w:bottom w:w="80" w:type="dxa"/>
              <w:end w:w="80" w:type="dxa"/>
            </w:tcMar>
            <w:vAlign w:val="top"/>
          </w:tcPr>
          <w:p>
            <w:pPr>
              <w:jc w:val="left"/>
            </w:pPr>
            <w:r/>
            <w:r>
              <w:rPr>
                <w:b w:val="0"/>
                <w:sz w:val="15"/>
              </w:rPr>
              <w:t>shallow MLP hoặc matched classical control</w:t>
            </w:r>
          </w:p>
        </w:tc>
        <w:tc>
          <w:tcPr>
            <w:tcW w:type="dxa" w:w="2635"/>
            <w:tcMar>
              <w:top w:w="80" w:type="dxa"/>
              <w:start w:w="80" w:type="dxa"/>
              <w:bottom w:w="80" w:type="dxa"/>
              <w:end w:w="80" w:type="dxa"/>
            </w:tcMar>
            <w:vAlign w:val="top"/>
          </w:tcPr>
          <w:p>
            <w:pPr>
              <w:jc w:val="left"/>
            </w:pPr>
            <w:r/>
            <w:r>
              <w:rPr>
                <w:b w:val="0"/>
                <w:sz w:val="15"/>
              </w:rPr>
              <w:t>Dùng trong max(valid_controls).</w:t>
            </w:r>
          </w:p>
        </w:tc>
      </w:tr>
      <w:tr>
        <w:tc>
          <w:tcPr>
            <w:tcW w:type="dxa" w:w="2635"/>
            <w:tcMar>
              <w:top w:w="80" w:type="dxa"/>
              <w:start w:w="80" w:type="dxa"/>
              <w:bottom w:w="80" w:type="dxa"/>
              <w:end w:w="80" w:type="dxa"/>
            </w:tcMar>
            <w:vAlign w:val="top"/>
          </w:tcPr>
          <w:p>
            <w:pPr>
              <w:jc w:val="left"/>
            </w:pPr>
            <w:r/>
            <w:r>
              <w:rPr>
                <w:b w:val="0"/>
                <w:sz w:val="15"/>
              </w:rPr>
              <w:t>C2 strong stress</w:t>
            </w:r>
          </w:p>
        </w:tc>
        <w:tc>
          <w:tcPr>
            <w:tcW w:type="dxa" w:w="2635"/>
            <w:tcMar>
              <w:top w:w="80" w:type="dxa"/>
              <w:start w:w="80" w:type="dxa"/>
              <w:bottom w:w="80" w:type="dxa"/>
              <w:end w:w="80" w:type="dxa"/>
            </w:tcMar>
            <w:vAlign w:val="top"/>
          </w:tcPr>
          <w:p>
            <w:pPr>
              <w:jc w:val="left"/>
            </w:pPr>
            <w:r/>
            <w:r>
              <w:rPr>
                <w:b w:val="0"/>
                <w:sz w:val="15"/>
              </w:rPr>
              <w:t>Kiểm tra robustness với capacity cao hơn nhưng input bị phá hoặc nuisance-only.</w:t>
            </w:r>
          </w:p>
        </w:tc>
        <w:tc>
          <w:tcPr>
            <w:tcW w:type="dxa" w:w="2635"/>
            <w:tcMar>
              <w:top w:w="80" w:type="dxa"/>
              <w:start w:w="80" w:type="dxa"/>
              <w:bottom w:w="80" w:type="dxa"/>
              <w:end w:w="80" w:type="dxa"/>
            </w:tcMar>
            <w:vAlign w:val="top"/>
          </w:tcPr>
          <w:p>
            <w:pPr>
              <w:jc w:val="left"/>
            </w:pPr>
            <w:r/>
            <w:r>
              <w:rPr>
                <w:b w:val="0"/>
                <w:sz w:val="15"/>
              </w:rPr>
              <w:t>capacity-matched nhưng preregistered</w:t>
            </w:r>
          </w:p>
        </w:tc>
        <w:tc>
          <w:tcPr>
            <w:tcW w:type="dxa" w:w="2635"/>
            <w:tcMar>
              <w:top w:w="80" w:type="dxa"/>
              <w:start w:w="80" w:type="dxa"/>
              <w:bottom w:w="80" w:type="dxa"/>
              <w:end w:w="80" w:type="dxa"/>
            </w:tcMar>
            <w:vAlign w:val="top"/>
          </w:tcPr>
          <w:p>
            <w:pPr>
              <w:jc w:val="left"/>
            </w:pPr>
            <w:r/>
            <w:r>
              <w:rPr>
                <w:b w:val="0"/>
                <w:sz w:val="15"/>
              </w:rPr>
              <w:t>Nếu C2 fail, claim phải demote/close.</w:t>
            </w:r>
          </w:p>
        </w:tc>
      </w:tr>
    </w:tbl>
    <w:p>
      <w:r>
        <w:t>Control adequacy là diagnostic, không phải cơ chế loại control. Nếu control quá yếu hoặc bị lỗi cài đặt, claim_state phải là inconclusive/claim_closed_due_to_control_adequacy cho đến khi rerun một tier mạnh hơn đã preregistered.</w:t>
      </w:r>
    </w:p>
    <w:p>
      <w:pPr>
        <w:pStyle w:val="CodeBlock"/>
      </w:pPr>
      <w:r>
        <w:rPr>
          <w:rFonts w:ascii="Consolas" w:hAnsi="Consolas" w:eastAsia="Consolas"/>
          <w:sz w:val="16"/>
        </w:rPr>
        <w:t>if control_adequacy_fail:</w:t>
        <w:br/>
      </w:r>
      <w:r>
        <w:rPr>
          <w:rFonts w:ascii="Consolas" w:hAnsi="Consolas" w:eastAsia="Consolas"/>
          <w:sz w:val="16"/>
        </w:rPr>
        <w:t xml:space="preserve">    claim_state = "claim_closed_due_to_control_adequacy"</w:t>
        <w:br/>
      </w:r>
      <w:r>
        <w:rPr>
          <w:rFonts w:ascii="Consolas" w:hAnsi="Consolas" w:eastAsia="Consolas"/>
          <w:sz w:val="16"/>
        </w:rPr>
        <w:t xml:space="preserve">    do_not_remove_control_from_max_controls_post_hoc()</w:t>
        <w:br/>
      </w:r>
      <w:r>
        <w:rPr>
          <w:rFonts w:ascii="Consolas" w:hAnsi="Consolas" w:eastAsia="Consolas"/>
          <w:sz w:val="16"/>
        </w:rPr>
        <w:t xml:space="preserve">    require_preregistered_rerun_or_report_limitation()</w:t>
        <w:br/>
      </w:r>
    </w:p>
    <w:p>
      <w:pPr>
        <w:pStyle w:val="Heading1"/>
      </w:pPr>
      <w:r>
        <w:t>10. Metrics, CRTG Statistics and Claim-State</w:t>
      </w:r>
    </w:p>
    <w:p>
      <w:pPr>
        <w:pStyle w:val="Heading2"/>
      </w:pPr>
      <w:r>
        <w:t>10.1 Control-Robust Transfer Gain</w:t>
      </w:r>
    </w:p>
    <w:p>
      <w:pPr>
        <w:pStyle w:val="CodeBlock"/>
      </w:pPr>
      <w:r>
        <w:rPr>
          <w:rFonts w:ascii="Consolas" w:hAnsi="Consolas" w:eastAsia="Consolas"/>
          <w:sz w:val="16"/>
        </w:rPr>
        <w:t>CRTG_BA = BA_real - max(</w:t>
        <w:br/>
      </w:r>
      <w:r>
        <w:rPr>
          <w:rFonts w:ascii="Consolas" w:hAnsi="Consolas" w:eastAsia="Consolas"/>
          <w:sz w:val="16"/>
        </w:rPr>
        <w:t xml:space="preserve">    BA_nuisance,</w:t>
        <w:br/>
      </w:r>
      <w:r>
        <w:rPr>
          <w:rFonts w:ascii="Consolas" w:hAnsi="Consolas" w:eastAsia="Consolas"/>
          <w:sz w:val="16"/>
        </w:rPr>
        <w:t xml:space="preserve">    BA_spatial,</w:t>
        <w:br/>
      </w:r>
      <w:r>
        <w:rPr>
          <w:rFonts w:ascii="Consolas" w:hAnsi="Consolas" w:eastAsia="Consolas"/>
          <w:sz w:val="16"/>
        </w:rPr>
        <w:t xml:space="preserve">    BA_shuffled_teacher,</w:t>
        <w:br/>
      </w:r>
      <w:r>
        <w:rPr>
          <w:rFonts w:ascii="Consolas" w:hAnsi="Consolas" w:eastAsia="Consolas"/>
          <w:sz w:val="16"/>
        </w:rPr>
        <w:t xml:space="preserve">    BA_time_shifted_teacher,</w:t>
        <w:br/>
      </w:r>
      <w:r>
        <w:rPr>
          <w:rFonts w:ascii="Consolas" w:hAnsi="Consolas" w:eastAsia="Consolas"/>
          <w:sz w:val="16"/>
        </w:rPr>
        <w:t xml:space="preserve">    BA_subject_probe,</w:t>
        <w:br/>
      </w:r>
      <w:r>
        <w:rPr>
          <w:rFonts w:ascii="Consolas" w:hAnsi="Consolas" w:eastAsia="Consolas"/>
          <w:sz w:val="16"/>
        </w:rPr>
        <w:t xml:space="preserve">    BA_phase_mismatch</w:t>
        <w:br/>
      </w:r>
      <w:r>
        <w:rPr>
          <w:rFonts w:ascii="Consolas" w:hAnsi="Consolas" w:eastAsia="Consolas"/>
          <w:sz w:val="16"/>
        </w:rPr>
        <w:t>)</w:t>
        <w:br/>
      </w:r>
      <w:r>
        <w:rPr>
          <w:rFonts w:ascii="Consolas" w:hAnsi="Consolas" w:eastAsia="Consolas"/>
          <w:sz w:val="16"/>
        </w:rPr>
        <w:br/>
      </w:r>
      <w:r>
        <w:rPr>
          <w:rFonts w:ascii="Consolas" w:hAnsi="Consolas" w:eastAsia="Consolas"/>
          <w:sz w:val="16"/>
        </w:rPr>
        <w:t>CRTG_corr = Corr_real - max(</w:t>
        <w:br/>
      </w:r>
      <w:r>
        <w:rPr>
          <w:rFonts w:ascii="Consolas" w:hAnsi="Consolas" w:eastAsia="Consolas"/>
          <w:sz w:val="16"/>
        </w:rPr>
        <w:t xml:space="preserve">    Corr_nuisance,</w:t>
        <w:br/>
      </w:r>
      <w:r>
        <w:rPr>
          <w:rFonts w:ascii="Consolas" w:hAnsi="Consolas" w:eastAsia="Consolas"/>
          <w:sz w:val="16"/>
        </w:rPr>
        <w:t xml:space="preserve">    Corr_spatial,</w:t>
        <w:br/>
      </w:r>
      <w:r>
        <w:rPr>
          <w:rFonts w:ascii="Consolas" w:hAnsi="Consolas" w:eastAsia="Consolas"/>
          <w:sz w:val="16"/>
        </w:rPr>
        <w:t xml:space="preserve">    Corr_shuffled,</w:t>
        <w:br/>
      </w:r>
      <w:r>
        <w:rPr>
          <w:rFonts w:ascii="Consolas" w:hAnsi="Consolas" w:eastAsia="Consolas"/>
          <w:sz w:val="16"/>
        </w:rPr>
        <w:t xml:space="preserve">    Corr_time_shifted</w:t>
        <w:br/>
      </w:r>
      <w:r>
        <w:rPr>
          <w:rFonts w:ascii="Consolas" w:hAnsi="Consolas" w:eastAsia="Consolas"/>
          <w:sz w:val="16"/>
        </w:rPr>
        <w:t>)</w:t>
        <w:br/>
      </w:r>
    </w:p>
    <w:p>
      <w:r>
        <w:t>CRTG là metric claim-bearing chính, nhưng CRTG &gt; 0 theo point estimate chưa đủ để mở claim do variance của nested LOSO và multiple controls.</w:t>
      </w:r>
    </w:p>
    <w:p>
      <w:pPr>
        <w:pStyle w:val="Heading2"/>
      </w:pPr>
      <w:r>
        <w:t>10.2 Statistical claim rule</w:t>
      </w:r>
    </w:p>
    <w:tbl>
      <w:tblPr>
        <w:tblStyle w:val="TableGrid"/>
        <w:tblW w:type="auto" w:w="0"/>
        <w:jc w:val="center"/>
        <w:tblLook w:firstColumn="1" w:firstRow="1" w:lastColumn="0" w:lastRow="0" w:noHBand="0" w:noVBand="1" w:val="04A0"/>
      </w:tblPr>
      <w:tblGrid>
        <w:gridCol w:w="5270"/>
        <w:gridCol w:w="5270"/>
      </w:tblGrid>
      <w:tr>
        <w:tc>
          <w:tcPr>
            <w:tcW w:type="dxa" w:w="5270"/>
            <w:shd w:fill="D9EAF7"/>
            <w:tcMar>
              <w:top w:w="80" w:type="dxa"/>
              <w:start w:w="80" w:type="dxa"/>
              <w:bottom w:w="80" w:type="dxa"/>
              <w:end w:w="80" w:type="dxa"/>
            </w:tcMar>
            <w:vAlign w:val="center"/>
          </w:tcPr>
          <w:p>
            <w:pPr>
              <w:jc w:val="left"/>
            </w:pPr>
            <w:r/>
            <w:r>
              <w:rPr>
                <w:b/>
                <w:sz w:val="15"/>
              </w:rPr>
              <w:t>Điều kiện</w:t>
            </w:r>
          </w:p>
        </w:tc>
        <w:tc>
          <w:tcPr>
            <w:tcW w:type="dxa" w:w="5270"/>
            <w:shd w:fill="D9EAF7"/>
            <w:tcMar>
              <w:top w:w="80" w:type="dxa"/>
              <w:start w:w="80" w:type="dxa"/>
              <w:bottom w:w="80" w:type="dxa"/>
              <w:end w:w="80" w:type="dxa"/>
            </w:tcMar>
            <w:vAlign w:val="center"/>
          </w:tcPr>
          <w:p>
            <w:pPr>
              <w:jc w:val="left"/>
            </w:pPr>
            <w:r/>
            <w:r>
              <w:rPr>
                <w:b/>
                <w:sz w:val="15"/>
              </w:rPr>
              <w:t>Rule v2.0</w:t>
            </w:r>
          </w:p>
        </w:tc>
      </w:tr>
      <w:tr>
        <w:tc>
          <w:tcPr>
            <w:tcW w:type="dxa" w:w="5270"/>
            <w:tcMar>
              <w:top w:w="80" w:type="dxa"/>
              <w:start w:w="80" w:type="dxa"/>
              <w:bottom w:w="80" w:type="dxa"/>
              <w:end w:w="80" w:type="dxa"/>
            </w:tcMar>
            <w:vAlign w:val="top"/>
          </w:tcPr>
          <w:p>
            <w:pPr>
              <w:jc w:val="left"/>
            </w:pPr>
            <w:r/>
            <w:r>
              <w:rPr>
                <w:b w:val="0"/>
                <w:sz w:val="15"/>
              </w:rPr>
              <w:t>Performance SESOI</w:t>
            </w:r>
          </w:p>
        </w:tc>
        <w:tc>
          <w:tcPr>
            <w:tcW w:type="dxa" w:w="5270"/>
            <w:tcMar>
              <w:top w:w="80" w:type="dxa"/>
              <w:start w:w="80" w:type="dxa"/>
              <w:bottom w:w="80" w:type="dxa"/>
              <w:end w:w="80" w:type="dxa"/>
            </w:tcMar>
            <w:vAlign w:val="top"/>
          </w:tcPr>
          <w:p>
            <w:pPr>
              <w:jc w:val="left"/>
            </w:pPr>
            <w:r/>
            <w:r>
              <w:rPr>
                <w:b w:val="0"/>
                <w:sz w:val="15"/>
              </w:rPr>
              <w:t>BA_real - BA_best_scalp &gt;= SESOI_BA đã khóa ở Gate 1.</w:t>
            </w:r>
          </w:p>
        </w:tc>
      </w:tr>
      <w:tr>
        <w:tc>
          <w:tcPr>
            <w:tcW w:type="dxa" w:w="5270"/>
            <w:tcMar>
              <w:top w:w="80" w:type="dxa"/>
              <w:start w:w="80" w:type="dxa"/>
              <w:bottom w:w="80" w:type="dxa"/>
              <w:end w:w="80" w:type="dxa"/>
            </w:tcMar>
            <w:vAlign w:val="top"/>
          </w:tcPr>
          <w:p>
            <w:pPr>
              <w:jc w:val="left"/>
            </w:pPr>
            <w:r/>
            <w:r>
              <w:rPr>
                <w:b w:val="0"/>
                <w:sz w:val="15"/>
              </w:rPr>
              <w:t>CRTG SESOI</w:t>
            </w:r>
          </w:p>
        </w:tc>
        <w:tc>
          <w:tcPr>
            <w:tcW w:type="dxa" w:w="5270"/>
            <w:tcMar>
              <w:top w:w="80" w:type="dxa"/>
              <w:start w:w="80" w:type="dxa"/>
              <w:bottom w:w="80" w:type="dxa"/>
              <w:end w:w="80" w:type="dxa"/>
            </w:tcMar>
            <w:vAlign w:val="top"/>
          </w:tcPr>
          <w:p>
            <w:pPr>
              <w:jc w:val="left"/>
            </w:pPr>
            <w:r/>
            <w:r>
              <w:rPr>
                <w:b w:val="0"/>
                <w:sz w:val="15"/>
              </w:rPr>
              <w:t>median CRTG_BA &gt;= SESOI_CRTG hoặc threshold đã khóa.</w:t>
            </w:r>
          </w:p>
        </w:tc>
      </w:tr>
      <w:tr>
        <w:tc>
          <w:tcPr>
            <w:tcW w:type="dxa" w:w="5270"/>
            <w:tcMar>
              <w:top w:w="80" w:type="dxa"/>
              <w:start w:w="80" w:type="dxa"/>
              <w:bottom w:w="80" w:type="dxa"/>
              <w:end w:w="80" w:type="dxa"/>
            </w:tcMar>
            <w:vAlign w:val="top"/>
          </w:tcPr>
          <w:p>
            <w:pPr>
              <w:jc w:val="left"/>
            </w:pPr>
            <w:r/>
            <w:r>
              <w:rPr>
                <w:b w:val="0"/>
                <w:sz w:val="15"/>
              </w:rPr>
              <w:t>Bootstrap CI</w:t>
            </w:r>
          </w:p>
        </w:tc>
        <w:tc>
          <w:tcPr>
            <w:tcW w:type="dxa" w:w="5270"/>
            <w:tcMar>
              <w:top w:w="80" w:type="dxa"/>
              <w:start w:w="80" w:type="dxa"/>
              <w:bottom w:w="80" w:type="dxa"/>
              <w:end w:w="80" w:type="dxa"/>
            </w:tcMar>
            <w:vAlign w:val="top"/>
          </w:tcPr>
          <w:p>
            <w:pPr>
              <w:jc w:val="left"/>
            </w:pPr>
            <w:r/>
            <w:r>
              <w:rPr>
                <w:b w:val="0"/>
                <w:sz w:val="15"/>
              </w:rPr>
              <w:t>95% CI lower bound của CRTG_BA &gt; 0.</w:t>
            </w:r>
          </w:p>
        </w:tc>
      </w:tr>
      <w:tr>
        <w:tc>
          <w:tcPr>
            <w:tcW w:type="dxa" w:w="5270"/>
            <w:tcMar>
              <w:top w:w="80" w:type="dxa"/>
              <w:start w:w="80" w:type="dxa"/>
              <w:bottom w:w="80" w:type="dxa"/>
              <w:end w:w="80" w:type="dxa"/>
            </w:tcMar>
            <w:vAlign w:val="top"/>
          </w:tcPr>
          <w:p>
            <w:pPr>
              <w:jc w:val="left"/>
            </w:pPr>
            <w:r/>
            <w:r>
              <w:rPr>
                <w:b w:val="0"/>
                <w:sz w:val="15"/>
              </w:rPr>
              <w:t>Permutation / max-T</w:t>
            </w:r>
          </w:p>
        </w:tc>
        <w:tc>
          <w:tcPr>
            <w:tcW w:type="dxa" w:w="5270"/>
            <w:tcMar>
              <w:top w:w="80" w:type="dxa"/>
              <w:start w:w="80" w:type="dxa"/>
              <w:bottom w:w="80" w:type="dxa"/>
              <w:end w:w="80" w:type="dxa"/>
            </w:tcMar>
            <w:vAlign w:val="top"/>
          </w:tcPr>
          <w:p>
            <w:pPr>
              <w:jc w:val="left"/>
            </w:pPr>
            <w:r/>
            <w:r>
              <w:rPr>
                <w:b w:val="0"/>
                <w:sz w:val="15"/>
              </w:rPr>
              <w:t>max-T permutation p &lt; 0.05 hoặc ngưỡng đã preregistered.</w:t>
            </w:r>
          </w:p>
        </w:tc>
      </w:tr>
      <w:tr>
        <w:tc>
          <w:tcPr>
            <w:tcW w:type="dxa" w:w="5270"/>
            <w:tcMar>
              <w:top w:w="80" w:type="dxa"/>
              <w:start w:w="80" w:type="dxa"/>
              <w:bottom w:w="80" w:type="dxa"/>
              <w:end w:w="80" w:type="dxa"/>
            </w:tcMar>
            <w:vAlign w:val="top"/>
          </w:tcPr>
          <w:p>
            <w:pPr>
              <w:jc w:val="left"/>
            </w:pPr>
            <w:r/>
            <w:r>
              <w:rPr>
                <w:b w:val="0"/>
                <w:sz w:val="15"/>
              </w:rPr>
              <w:t>Multiple controls</w:t>
            </w:r>
          </w:p>
        </w:tc>
        <w:tc>
          <w:tcPr>
            <w:tcW w:type="dxa" w:w="5270"/>
            <w:tcMar>
              <w:top w:w="80" w:type="dxa"/>
              <w:start w:w="80" w:type="dxa"/>
              <w:bottom w:w="80" w:type="dxa"/>
              <w:end w:w="80" w:type="dxa"/>
            </w:tcMar>
            <w:vAlign w:val="top"/>
          </w:tcPr>
          <w:p>
            <w:pPr>
              <w:jc w:val="left"/>
            </w:pPr>
            <w:r/>
            <w:r>
              <w:rPr>
                <w:b w:val="0"/>
                <w:sz w:val="15"/>
              </w:rPr>
              <w:t>max-T preferred; nếu test riêng, report adjusted p-values.</w:t>
            </w:r>
          </w:p>
        </w:tc>
      </w:tr>
      <w:tr>
        <w:tc>
          <w:tcPr>
            <w:tcW w:type="dxa" w:w="5270"/>
            <w:tcMar>
              <w:top w:w="80" w:type="dxa"/>
              <w:start w:w="80" w:type="dxa"/>
              <w:bottom w:w="80" w:type="dxa"/>
              <w:end w:w="80" w:type="dxa"/>
            </w:tcMar>
            <w:vAlign w:val="top"/>
          </w:tcPr>
          <w:p>
            <w:pPr>
              <w:jc w:val="left"/>
            </w:pPr>
            <w:r/>
            <w:r>
              <w:rPr>
                <w:b w:val="0"/>
                <w:sz w:val="15"/>
              </w:rPr>
              <w:t>Calibration</w:t>
            </w:r>
          </w:p>
        </w:tc>
        <w:tc>
          <w:tcPr>
            <w:tcW w:type="dxa" w:w="5270"/>
            <w:tcMar>
              <w:top w:w="80" w:type="dxa"/>
              <w:start w:w="80" w:type="dxa"/>
              <w:bottom w:w="80" w:type="dxa"/>
              <w:end w:w="80" w:type="dxa"/>
            </w:tcMar>
            <w:vAlign w:val="top"/>
          </w:tcPr>
          <w:p>
            <w:pPr>
              <w:jc w:val="left"/>
            </w:pPr>
            <w:r/>
            <w:r>
              <w:rPr>
                <w:b w:val="0"/>
                <w:sz w:val="15"/>
              </w:rPr>
              <w:t>ECE/Brier/NLL không xấu hơn tolerance đã khóa.</w:t>
            </w:r>
          </w:p>
        </w:tc>
      </w:tr>
      <w:tr>
        <w:tc>
          <w:tcPr>
            <w:tcW w:type="dxa" w:w="5270"/>
            <w:tcMar>
              <w:top w:w="80" w:type="dxa"/>
              <w:start w:w="80" w:type="dxa"/>
              <w:bottom w:w="80" w:type="dxa"/>
              <w:end w:w="80" w:type="dxa"/>
            </w:tcMar>
            <w:vAlign w:val="top"/>
          </w:tcPr>
          <w:p>
            <w:pPr>
              <w:jc w:val="left"/>
            </w:pPr>
            <w:r/>
            <w:r>
              <w:rPr>
                <w:b w:val="0"/>
                <w:sz w:val="15"/>
              </w:rPr>
              <w:t>Influence</w:t>
            </w:r>
          </w:p>
        </w:tc>
        <w:tc>
          <w:tcPr>
            <w:tcW w:type="dxa" w:w="5270"/>
            <w:tcMar>
              <w:top w:w="80" w:type="dxa"/>
              <w:start w:w="80" w:type="dxa"/>
              <w:bottom w:w="80" w:type="dxa"/>
              <w:end w:w="80" w:type="dxa"/>
            </w:tcMar>
            <w:vAlign w:val="top"/>
          </w:tcPr>
          <w:p>
            <w:pPr>
              <w:jc w:val="left"/>
            </w:pPr>
            <w:r/>
            <w:r>
              <w:rPr>
                <w:b w:val="0"/>
                <w:sz w:val="15"/>
              </w:rPr>
              <w:t>Influence concentration &lt;= 0.40 hoặc threshold Gate 1.</w:t>
            </w:r>
          </w:p>
        </w:tc>
      </w:tr>
      <w:tr>
        <w:tc>
          <w:tcPr>
            <w:tcW w:type="dxa" w:w="5270"/>
            <w:tcMar>
              <w:top w:w="80" w:type="dxa"/>
              <w:start w:w="80" w:type="dxa"/>
              <w:bottom w:w="80" w:type="dxa"/>
              <w:end w:w="80" w:type="dxa"/>
            </w:tcMar>
            <w:vAlign w:val="top"/>
          </w:tcPr>
          <w:p>
            <w:pPr>
              <w:jc w:val="left"/>
            </w:pPr>
            <w:r/>
            <w:r>
              <w:rPr>
                <w:b w:val="0"/>
                <w:sz w:val="15"/>
              </w:rPr>
              <w:t>Input contract</w:t>
            </w:r>
          </w:p>
        </w:tc>
        <w:tc>
          <w:tcPr>
            <w:tcW w:type="dxa" w:w="5270"/>
            <w:tcMar>
              <w:top w:w="80" w:type="dxa"/>
              <w:start w:w="80" w:type="dxa"/>
              <w:bottom w:w="80" w:type="dxa"/>
              <w:end w:w="80" w:type="dxa"/>
            </w:tcMar>
            <w:vAlign w:val="top"/>
          </w:tcPr>
          <w:p>
            <w:pPr>
              <w:jc w:val="left"/>
            </w:pPr>
            <w:r/>
            <w:r>
              <w:rPr>
                <w:b w:val="0"/>
                <w:sz w:val="15"/>
              </w:rPr>
              <w:t>Test-time scalp EEG only; no teacher/bridge output.</w:t>
            </w:r>
          </w:p>
        </w:tc>
      </w:tr>
      <w:tr>
        <w:tc>
          <w:tcPr>
            <w:tcW w:type="dxa" w:w="5270"/>
            <w:tcMar>
              <w:top w:w="80" w:type="dxa"/>
              <w:start w:w="80" w:type="dxa"/>
              <w:bottom w:w="80" w:type="dxa"/>
              <w:end w:w="80" w:type="dxa"/>
            </w:tcMar>
            <w:vAlign w:val="top"/>
          </w:tcPr>
          <w:p>
            <w:pPr>
              <w:jc w:val="left"/>
            </w:pPr>
            <w:r/>
            <w:r>
              <w:rPr>
                <w:b w:val="0"/>
                <w:sz w:val="15"/>
              </w:rPr>
              <w:t>Leakage</w:t>
            </w:r>
          </w:p>
        </w:tc>
        <w:tc>
          <w:tcPr>
            <w:tcW w:type="dxa" w:w="5270"/>
            <w:tcMar>
              <w:top w:w="80" w:type="dxa"/>
              <w:start w:w="80" w:type="dxa"/>
              <w:bottom w:w="80" w:type="dxa"/>
              <w:end w:w="80" w:type="dxa"/>
            </w:tcMar>
            <w:vAlign w:val="top"/>
          </w:tcPr>
          <w:p>
            <w:pPr>
              <w:jc w:val="left"/>
            </w:pPr>
            <w:r/>
            <w:r>
              <w:rPr>
                <w:b w:val="0"/>
                <w:sz w:val="15"/>
              </w:rPr>
              <w:t>No outer-test fit ở bất kỳ stage nào.</w:t>
            </w:r>
          </w:p>
        </w:tc>
      </w:tr>
      <w:tr>
        <w:tc>
          <w:tcPr>
            <w:tcW w:type="dxa" w:w="5270"/>
            <w:tcMar>
              <w:top w:w="80" w:type="dxa"/>
              <w:start w:w="80" w:type="dxa"/>
              <w:bottom w:w="80" w:type="dxa"/>
              <w:end w:w="80" w:type="dxa"/>
            </w:tcMar>
            <w:vAlign w:val="top"/>
          </w:tcPr>
          <w:p>
            <w:pPr>
              <w:jc w:val="left"/>
            </w:pPr>
            <w:r/>
            <w:r>
              <w:rPr>
                <w:b w:val="0"/>
                <w:sz w:val="15"/>
              </w:rPr>
              <w:t>Artifacts</w:t>
            </w:r>
          </w:p>
        </w:tc>
        <w:tc>
          <w:tcPr>
            <w:tcW w:type="dxa" w:w="5270"/>
            <w:tcMar>
              <w:top w:w="80" w:type="dxa"/>
              <w:start w:w="80" w:type="dxa"/>
              <w:bottom w:w="80" w:type="dxa"/>
              <w:end w:w="80" w:type="dxa"/>
            </w:tcMar>
            <w:vAlign w:val="top"/>
          </w:tcPr>
          <w:p>
            <w:pPr>
              <w:jc w:val="left"/>
            </w:pPr>
            <w:r/>
            <w:r>
              <w:rPr>
                <w:b w:val="0"/>
                <w:sz w:val="15"/>
              </w:rPr>
              <w:t>Logits, metrics, controls, CI, permutation, calibration, influence, claim_state đầy đủ.</w:t>
            </w:r>
          </w:p>
        </w:tc>
      </w:tr>
    </w:tbl>
    <w:p>
      <w:pPr>
        <w:pStyle w:val="CodeBlock"/>
      </w:pPr>
      <w:r>
        <w:rPr>
          <w:rFonts w:ascii="Consolas" w:hAnsi="Consolas" w:eastAsia="Consolas"/>
          <w:sz w:val="16"/>
        </w:rPr>
        <w:t>claim_allowed = (</w:t>
        <w:br/>
      </w:r>
      <w:r>
        <w:rPr>
          <w:rFonts w:ascii="Consolas" w:hAnsi="Consolas" w:eastAsia="Consolas"/>
          <w:sz w:val="16"/>
        </w:rPr>
        <w:t xml:space="preserve">    delta_BA_vs_best_scalp &gt;= SESOI_BA</w:t>
        <w:br/>
      </w:r>
      <w:r>
        <w:rPr>
          <w:rFonts w:ascii="Consolas" w:hAnsi="Consolas" w:eastAsia="Consolas"/>
          <w:sz w:val="16"/>
        </w:rPr>
        <w:t xml:space="preserve">    and CRTG_median &gt;= SESOI_CRTG</w:t>
        <w:br/>
      </w:r>
      <w:r>
        <w:rPr>
          <w:rFonts w:ascii="Consolas" w:hAnsi="Consolas" w:eastAsia="Consolas"/>
          <w:sz w:val="16"/>
        </w:rPr>
        <w:t xml:space="preserve">    and CRTG_bootstrap_CI_lower &gt; 0</w:t>
        <w:br/>
      </w:r>
      <w:r>
        <w:rPr>
          <w:rFonts w:ascii="Consolas" w:hAnsi="Consolas" w:eastAsia="Consolas"/>
          <w:sz w:val="16"/>
        </w:rPr>
        <w:t xml:space="preserve">    and maxT_permutation_p &lt; 0.05</w:t>
        <w:br/>
      </w:r>
      <w:r>
        <w:rPr>
          <w:rFonts w:ascii="Consolas" w:hAnsi="Consolas" w:eastAsia="Consolas"/>
          <w:sz w:val="16"/>
        </w:rPr>
        <w:t xml:space="preserve">    and calibration_pass</w:t>
        <w:br/>
      </w:r>
      <w:r>
        <w:rPr>
          <w:rFonts w:ascii="Consolas" w:hAnsi="Consolas" w:eastAsia="Consolas"/>
          <w:sz w:val="16"/>
        </w:rPr>
        <w:t xml:space="preserve">    and influence_pass</w:t>
        <w:br/>
      </w:r>
      <w:r>
        <w:rPr>
          <w:rFonts w:ascii="Consolas" w:hAnsi="Consolas" w:eastAsia="Consolas"/>
          <w:sz w:val="16"/>
        </w:rPr>
        <w:t xml:space="preserve">    and all_required_controls_pass_or_adequate</w:t>
        <w:br/>
      </w:r>
      <w:r>
        <w:rPr>
          <w:rFonts w:ascii="Consolas" w:hAnsi="Consolas" w:eastAsia="Consolas"/>
          <w:sz w:val="16"/>
        </w:rPr>
        <w:t xml:space="preserve">    and test_time_inputs == ["scalp_eeg"]</w:t>
        <w:br/>
      </w:r>
      <w:r>
        <w:rPr>
          <w:rFonts w:ascii="Consolas" w:hAnsi="Consolas" w:eastAsia="Consolas"/>
          <w:sz w:val="16"/>
        </w:rPr>
        <w:t xml:space="preserve">    and no_outer_test_fit</w:t>
        <w:br/>
      </w:r>
      <w:r>
        <w:rPr>
          <w:rFonts w:ascii="Consolas" w:hAnsi="Consolas" w:eastAsia="Consolas"/>
          <w:sz w:val="16"/>
        </w:rPr>
        <w:t xml:space="preserve">    and artifact_complete</w:t>
        <w:br/>
      </w:r>
      <w:r>
        <w:rPr>
          <w:rFonts w:ascii="Consolas" w:hAnsi="Consolas" w:eastAsia="Consolas"/>
          <w:sz w:val="16"/>
        </w:rPr>
        <w:t>)</w:t>
        <w:br/>
      </w:r>
    </w:p>
    <w:p>
      <w:pPr>
        <w:pStyle w:val="Heading2"/>
      </w:pPr>
      <w:r>
        <w:t>10.3 Claim-state taxonomy</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4"/>
              </w:rPr>
              <w:t>claim_state</w:t>
            </w:r>
          </w:p>
        </w:tc>
        <w:tc>
          <w:tcPr>
            <w:tcW w:type="dxa" w:w="3513"/>
            <w:shd w:fill="D9EAF7"/>
            <w:tcMar>
              <w:top w:w="80" w:type="dxa"/>
              <w:start w:w="80" w:type="dxa"/>
              <w:bottom w:w="80" w:type="dxa"/>
              <w:end w:w="80" w:type="dxa"/>
            </w:tcMar>
            <w:vAlign w:val="center"/>
          </w:tcPr>
          <w:p>
            <w:pPr>
              <w:jc w:val="left"/>
            </w:pPr>
            <w:r/>
            <w:r>
              <w:rPr>
                <w:b/>
                <w:sz w:val="14"/>
              </w:rPr>
              <w:t>Điều kiện</w:t>
            </w:r>
          </w:p>
        </w:tc>
        <w:tc>
          <w:tcPr>
            <w:tcW w:type="dxa" w:w="3513"/>
            <w:shd w:fill="D9EAF7"/>
            <w:tcMar>
              <w:top w:w="80" w:type="dxa"/>
              <w:start w:w="80" w:type="dxa"/>
              <w:bottom w:w="80" w:type="dxa"/>
              <w:end w:w="80" w:type="dxa"/>
            </w:tcMar>
            <w:vAlign w:val="center"/>
          </w:tcPr>
          <w:p>
            <w:pPr>
              <w:jc w:val="left"/>
            </w:pPr>
            <w:r/>
            <w:r>
              <w:rPr>
                <w:b/>
                <w:sz w:val="14"/>
              </w:rPr>
              <w:t>Allowed interpretation</w:t>
            </w:r>
          </w:p>
        </w:tc>
      </w:tr>
      <w:tr>
        <w:tc>
          <w:tcPr>
            <w:tcW w:type="dxa" w:w="3513"/>
            <w:tcMar>
              <w:top w:w="80" w:type="dxa"/>
              <w:start w:w="80" w:type="dxa"/>
              <w:bottom w:w="80" w:type="dxa"/>
              <w:end w:w="80" w:type="dxa"/>
            </w:tcMar>
            <w:vAlign w:val="top"/>
          </w:tcPr>
          <w:p>
            <w:pPr>
              <w:jc w:val="left"/>
            </w:pPr>
            <w:r/>
            <w:r>
              <w:rPr>
                <w:b w:val="0"/>
                <w:sz w:val="14"/>
              </w:rPr>
              <w:t>claim_allowed</w:t>
            </w:r>
          </w:p>
        </w:tc>
        <w:tc>
          <w:tcPr>
            <w:tcW w:type="dxa" w:w="3513"/>
            <w:tcMar>
              <w:top w:w="80" w:type="dxa"/>
              <w:start w:w="80" w:type="dxa"/>
              <w:bottom w:w="80" w:type="dxa"/>
              <w:end w:w="80" w:type="dxa"/>
            </w:tcMar>
            <w:vAlign w:val="top"/>
          </w:tcPr>
          <w:p>
            <w:pPr>
              <w:jc w:val="left"/>
            </w:pPr>
            <w:r/>
            <w:r>
              <w:rPr>
                <w:b w:val="0"/>
                <w:sz w:val="14"/>
              </w:rPr>
              <w:t>Full rules pass.</w:t>
            </w:r>
          </w:p>
        </w:tc>
        <w:tc>
          <w:tcPr>
            <w:tcW w:type="dxa" w:w="3513"/>
            <w:tcMar>
              <w:top w:w="80" w:type="dxa"/>
              <w:start w:w="80" w:type="dxa"/>
              <w:bottom w:w="80" w:type="dxa"/>
              <w:end w:w="80" w:type="dxa"/>
            </w:tcMar>
            <w:vAlign w:val="top"/>
          </w:tcPr>
          <w:p>
            <w:pPr>
              <w:jc w:val="left"/>
            </w:pPr>
            <w:r/>
            <w:r>
              <w:rPr>
                <w:b w:val="0"/>
                <w:sz w:val="14"/>
              </w:rPr>
              <w:t>Control-robust residual transfer supported for the locked endpoint.</w:t>
            </w:r>
          </w:p>
        </w:tc>
      </w:tr>
      <w:tr>
        <w:tc>
          <w:tcPr>
            <w:tcW w:type="dxa" w:w="3513"/>
            <w:tcMar>
              <w:top w:w="80" w:type="dxa"/>
              <w:start w:w="80" w:type="dxa"/>
              <w:bottom w:w="80" w:type="dxa"/>
              <w:end w:w="80" w:type="dxa"/>
            </w:tcMar>
            <w:vAlign w:val="top"/>
          </w:tcPr>
          <w:p>
            <w:pPr>
              <w:jc w:val="left"/>
            </w:pPr>
            <w:r/>
            <w:r>
              <w:rPr>
                <w:b w:val="0"/>
                <w:sz w:val="14"/>
              </w:rPr>
              <w:t>tentative</w:t>
            </w:r>
          </w:p>
        </w:tc>
        <w:tc>
          <w:tcPr>
            <w:tcW w:type="dxa" w:w="3513"/>
            <w:tcMar>
              <w:top w:w="80" w:type="dxa"/>
              <w:start w:w="80" w:type="dxa"/>
              <w:bottom w:w="80" w:type="dxa"/>
              <w:end w:w="80" w:type="dxa"/>
            </w:tcMar>
            <w:vAlign w:val="top"/>
          </w:tcPr>
          <w:p>
            <w:pPr>
              <w:jc w:val="left"/>
            </w:pPr>
            <w:r/>
            <w:r>
              <w:rPr>
                <w:b w:val="0"/>
                <w:sz w:val="14"/>
              </w:rPr>
              <w:t>CRTG &gt; 0 nhưng CI hoặc permutation chưa đủ mạnh.</w:t>
            </w:r>
          </w:p>
        </w:tc>
        <w:tc>
          <w:tcPr>
            <w:tcW w:type="dxa" w:w="3513"/>
            <w:tcMar>
              <w:top w:w="80" w:type="dxa"/>
              <w:start w:w="80" w:type="dxa"/>
              <w:bottom w:w="80" w:type="dxa"/>
              <w:end w:w="80" w:type="dxa"/>
            </w:tcMar>
            <w:vAlign w:val="top"/>
          </w:tcPr>
          <w:p>
            <w:pPr>
              <w:jc w:val="left"/>
            </w:pPr>
            <w:r/>
            <w:r>
              <w:rPr>
                <w:b w:val="0"/>
                <w:sz w:val="14"/>
              </w:rPr>
              <w:t>Suggestive evidence only; no strong superiority claim.</w:t>
            </w:r>
          </w:p>
        </w:tc>
      </w:tr>
      <w:tr>
        <w:tc>
          <w:tcPr>
            <w:tcW w:type="dxa" w:w="3513"/>
            <w:tcMar>
              <w:top w:w="80" w:type="dxa"/>
              <w:start w:w="80" w:type="dxa"/>
              <w:bottom w:w="80" w:type="dxa"/>
              <w:end w:w="80" w:type="dxa"/>
            </w:tcMar>
            <w:vAlign w:val="top"/>
          </w:tcPr>
          <w:p>
            <w:pPr>
              <w:jc w:val="left"/>
            </w:pPr>
            <w:r/>
            <w:r>
              <w:rPr>
                <w:b w:val="0"/>
                <w:sz w:val="14"/>
              </w:rPr>
              <w:t>inconclusive</w:t>
            </w:r>
          </w:p>
        </w:tc>
        <w:tc>
          <w:tcPr>
            <w:tcW w:type="dxa" w:w="3513"/>
            <w:tcMar>
              <w:top w:w="80" w:type="dxa"/>
              <w:start w:w="80" w:type="dxa"/>
              <w:bottom w:w="80" w:type="dxa"/>
              <w:end w:w="80" w:type="dxa"/>
            </w:tcMar>
            <w:vAlign w:val="top"/>
          </w:tcPr>
          <w:p>
            <w:pPr>
              <w:jc w:val="left"/>
            </w:pPr>
            <w:r/>
            <w:r>
              <w:rPr>
                <w:b w:val="0"/>
                <w:sz w:val="14"/>
              </w:rPr>
              <w:t>Control adequacy fail, low power, CI wide.</w:t>
            </w:r>
          </w:p>
        </w:tc>
        <w:tc>
          <w:tcPr>
            <w:tcW w:type="dxa" w:w="3513"/>
            <w:tcMar>
              <w:top w:w="80" w:type="dxa"/>
              <w:start w:w="80" w:type="dxa"/>
              <w:bottom w:w="80" w:type="dxa"/>
              <w:end w:w="80" w:type="dxa"/>
            </w:tcMar>
            <w:vAlign w:val="top"/>
          </w:tcPr>
          <w:p>
            <w:pPr>
              <w:jc w:val="left"/>
            </w:pPr>
            <w:r/>
            <w:r>
              <w:rPr>
                <w:b w:val="0"/>
                <w:sz w:val="14"/>
              </w:rPr>
              <w:t>Benchmark run informative but not claim-bearing.</w:t>
            </w:r>
          </w:p>
        </w:tc>
      </w:tr>
      <w:tr>
        <w:tc>
          <w:tcPr>
            <w:tcW w:type="dxa" w:w="3513"/>
            <w:tcMar>
              <w:top w:w="80" w:type="dxa"/>
              <w:start w:w="80" w:type="dxa"/>
              <w:bottom w:w="80" w:type="dxa"/>
              <w:end w:w="80" w:type="dxa"/>
            </w:tcMar>
            <w:vAlign w:val="top"/>
          </w:tcPr>
          <w:p>
            <w:pPr>
              <w:jc w:val="left"/>
            </w:pPr>
            <w:r/>
            <w:r>
              <w:rPr>
                <w:b w:val="0"/>
                <w:sz w:val="14"/>
              </w:rPr>
              <w:t>control_fragile</w:t>
            </w:r>
          </w:p>
        </w:tc>
        <w:tc>
          <w:tcPr>
            <w:tcW w:type="dxa" w:w="3513"/>
            <w:tcMar>
              <w:top w:w="80" w:type="dxa"/>
              <w:start w:w="80" w:type="dxa"/>
              <w:bottom w:w="80" w:type="dxa"/>
              <w:end w:w="80" w:type="dxa"/>
            </w:tcMar>
            <w:vAlign w:val="top"/>
          </w:tcPr>
          <w:p>
            <w:pPr>
              <w:jc w:val="left"/>
            </w:pPr>
            <w:r/>
            <w:r>
              <w:rPr>
                <w:b w:val="0"/>
                <w:sz w:val="14"/>
              </w:rPr>
              <w:t>Raw BA high nhưng CRTG &lt;= 0 hoặc nuisance/spatial dominates.</w:t>
            </w:r>
          </w:p>
        </w:tc>
        <w:tc>
          <w:tcPr>
            <w:tcW w:type="dxa" w:w="3513"/>
            <w:tcMar>
              <w:top w:w="80" w:type="dxa"/>
              <w:start w:w="80" w:type="dxa"/>
              <w:bottom w:w="80" w:type="dxa"/>
              <w:end w:w="80" w:type="dxa"/>
            </w:tcMar>
            <w:vAlign w:val="top"/>
          </w:tcPr>
          <w:p>
            <w:pPr>
              <w:jc w:val="left"/>
            </w:pPr>
            <w:r/>
            <w:r>
              <w:rPr>
                <w:b w:val="0"/>
                <w:sz w:val="14"/>
              </w:rPr>
              <w:t>High-performing but not transfer-valid.</w:t>
            </w:r>
          </w:p>
        </w:tc>
      </w:tr>
      <w:tr>
        <w:tc>
          <w:tcPr>
            <w:tcW w:type="dxa" w:w="3513"/>
            <w:tcMar>
              <w:top w:w="80" w:type="dxa"/>
              <w:start w:w="80" w:type="dxa"/>
              <w:bottom w:w="80" w:type="dxa"/>
              <w:end w:w="80" w:type="dxa"/>
            </w:tcMar>
            <w:vAlign w:val="top"/>
          </w:tcPr>
          <w:p>
            <w:pPr>
              <w:jc w:val="left"/>
            </w:pPr>
            <w:r/>
            <w:r>
              <w:rPr>
                <w:b w:val="0"/>
                <w:sz w:val="14"/>
              </w:rPr>
              <w:t>claim_closed</w:t>
            </w:r>
          </w:p>
        </w:tc>
        <w:tc>
          <w:tcPr>
            <w:tcW w:type="dxa" w:w="3513"/>
            <w:tcMar>
              <w:top w:w="80" w:type="dxa"/>
              <w:start w:w="80" w:type="dxa"/>
              <w:bottom w:w="80" w:type="dxa"/>
              <w:end w:w="80" w:type="dxa"/>
            </w:tcMar>
            <w:vAlign w:val="top"/>
          </w:tcPr>
          <w:p>
            <w:pPr>
              <w:jc w:val="left"/>
            </w:pPr>
            <w:r/>
            <w:r>
              <w:rPr>
                <w:b w:val="0"/>
                <w:sz w:val="14"/>
              </w:rPr>
              <w:t>Gate, controls, calibration, influence, leakage, or artifacts fail.</w:t>
            </w:r>
          </w:p>
        </w:tc>
        <w:tc>
          <w:tcPr>
            <w:tcW w:type="dxa" w:w="3513"/>
            <w:tcMar>
              <w:top w:w="80" w:type="dxa"/>
              <w:start w:w="80" w:type="dxa"/>
              <w:bottom w:w="80" w:type="dxa"/>
              <w:end w:w="80" w:type="dxa"/>
            </w:tcMar>
            <w:vAlign w:val="top"/>
          </w:tcPr>
          <w:p>
            <w:pPr>
              <w:jc w:val="left"/>
            </w:pPr>
            <w:r/>
            <w:r>
              <w:rPr>
                <w:b w:val="0"/>
                <w:sz w:val="14"/>
              </w:rPr>
              <w:t>No efficacy/privileged-transfer claim.</w:t>
            </w:r>
          </w:p>
        </w:tc>
      </w:tr>
      <w:tr>
        <w:tc>
          <w:tcPr>
            <w:tcW w:type="dxa" w:w="3513"/>
            <w:tcMar>
              <w:top w:w="80" w:type="dxa"/>
              <w:start w:w="80" w:type="dxa"/>
              <w:bottom w:w="80" w:type="dxa"/>
              <w:end w:w="80" w:type="dxa"/>
            </w:tcMar>
            <w:vAlign w:val="top"/>
          </w:tcPr>
          <w:p>
            <w:pPr>
              <w:jc w:val="left"/>
            </w:pPr>
            <w:r/>
            <w:r>
              <w:rPr>
                <w:b w:val="0"/>
                <w:sz w:val="14"/>
              </w:rPr>
              <w:t>methodological_only</w:t>
            </w:r>
          </w:p>
        </w:tc>
        <w:tc>
          <w:tcPr>
            <w:tcW w:type="dxa" w:w="3513"/>
            <w:tcMar>
              <w:top w:w="80" w:type="dxa"/>
              <w:start w:w="80" w:type="dxa"/>
              <w:bottom w:w="80" w:type="dxa"/>
              <w:end w:w="80" w:type="dxa"/>
            </w:tcMar>
            <w:vAlign w:val="top"/>
          </w:tcPr>
          <w:p>
            <w:pPr>
              <w:jc w:val="left"/>
            </w:pPr>
            <w:r/>
            <w:r>
              <w:rPr>
                <w:b w:val="0"/>
                <w:sz w:val="14"/>
              </w:rPr>
              <w:t>Gate 0 fail hoặc data unavailable.</w:t>
            </w:r>
          </w:p>
        </w:tc>
        <w:tc>
          <w:tcPr>
            <w:tcW w:type="dxa" w:w="3513"/>
            <w:tcMar>
              <w:top w:w="80" w:type="dxa"/>
              <w:start w:w="80" w:type="dxa"/>
              <w:bottom w:w="80" w:type="dxa"/>
              <w:end w:w="80" w:type="dxa"/>
            </w:tcMar>
            <w:vAlign w:val="top"/>
          </w:tcPr>
          <w:p>
            <w:pPr>
              <w:jc w:val="left"/>
            </w:pPr>
            <w:r/>
            <w:r>
              <w:rPr>
                <w:b w:val="0"/>
                <w:sz w:val="14"/>
              </w:rPr>
              <w:t>Benchmark/specification contribution only.</w:t>
            </w:r>
          </w:p>
        </w:tc>
      </w:tr>
    </w:tbl>
    <w:p>
      <w:pPr>
        <w:pStyle w:val="Heading1"/>
      </w:pPr>
      <w:r>
        <w:t>11. Model Family: RIFT-Net Lite to RIFT-Mamba</w:t>
      </w:r>
    </w:p>
    <w:p>
      <w:r>
        <w:t>v2.0 tách rõ primary model và extensions để giảm over-engineering. Paper/results chính nên bắt đầu bằng RIFT-Net Lite, sau đó mới scale lên RIFT-TCN, RIFT-Mamba, Riemannian và Bridge nếu ablation ủng hộ.</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D9EAF7"/>
            <w:tcMar>
              <w:top w:w="80" w:type="dxa"/>
              <w:start w:w="80" w:type="dxa"/>
              <w:bottom w:w="80" w:type="dxa"/>
              <w:end w:w="80" w:type="dxa"/>
            </w:tcMar>
            <w:vAlign w:val="center"/>
          </w:tcPr>
          <w:p>
            <w:pPr>
              <w:jc w:val="left"/>
            </w:pPr>
            <w:r/>
            <w:r>
              <w:rPr>
                <w:b/>
                <w:sz w:val="14"/>
              </w:rPr>
              <w:t>Model</w:t>
            </w:r>
          </w:p>
        </w:tc>
        <w:tc>
          <w:tcPr>
            <w:tcW w:type="dxa" w:w="2635"/>
            <w:shd w:fill="D9EAF7"/>
            <w:tcMar>
              <w:top w:w="80" w:type="dxa"/>
              <w:start w:w="80" w:type="dxa"/>
              <w:bottom w:w="80" w:type="dxa"/>
              <w:end w:w="80" w:type="dxa"/>
            </w:tcMar>
            <w:vAlign w:val="center"/>
          </w:tcPr>
          <w:p>
            <w:pPr>
              <w:jc w:val="left"/>
            </w:pPr>
            <w:r/>
            <w:r>
              <w:rPr>
                <w:b/>
                <w:sz w:val="14"/>
              </w:rPr>
              <w:t>Components</w:t>
            </w:r>
          </w:p>
        </w:tc>
        <w:tc>
          <w:tcPr>
            <w:tcW w:type="dxa" w:w="2635"/>
            <w:shd w:fill="D9EAF7"/>
            <w:tcMar>
              <w:top w:w="80" w:type="dxa"/>
              <w:start w:w="80" w:type="dxa"/>
              <w:bottom w:w="80" w:type="dxa"/>
              <w:end w:w="80" w:type="dxa"/>
            </w:tcMar>
            <w:vAlign w:val="center"/>
          </w:tcPr>
          <w:p>
            <w:pPr>
              <w:jc w:val="left"/>
            </w:pPr>
            <w:r/>
            <w:r>
              <w:rPr>
                <w:b/>
                <w:sz w:val="14"/>
              </w:rPr>
              <w:t>Status</w:t>
            </w:r>
          </w:p>
        </w:tc>
        <w:tc>
          <w:tcPr>
            <w:tcW w:type="dxa" w:w="2635"/>
            <w:shd w:fill="D9EAF7"/>
            <w:tcMar>
              <w:top w:w="80" w:type="dxa"/>
              <w:start w:w="80" w:type="dxa"/>
              <w:bottom w:w="80" w:type="dxa"/>
              <w:end w:w="80" w:type="dxa"/>
            </w:tcMar>
            <w:vAlign w:val="center"/>
          </w:tcPr>
          <w:p>
            <w:pPr>
              <w:jc w:val="left"/>
            </w:pPr>
            <w:r/>
            <w:r>
              <w:rPr>
                <w:b/>
                <w:sz w:val="14"/>
              </w:rPr>
              <w:t>Promote condition</w:t>
            </w:r>
          </w:p>
        </w:tc>
      </w:tr>
      <w:tr>
        <w:tc>
          <w:tcPr>
            <w:tcW w:type="dxa" w:w="2635"/>
            <w:tcMar>
              <w:top w:w="80" w:type="dxa"/>
              <w:start w:w="80" w:type="dxa"/>
              <w:bottom w:w="80" w:type="dxa"/>
              <w:end w:w="80" w:type="dxa"/>
            </w:tcMar>
            <w:vAlign w:val="top"/>
          </w:tcPr>
          <w:p>
            <w:pPr>
              <w:jc w:val="left"/>
            </w:pPr>
            <w:r/>
            <w:r>
              <w:rPr>
                <w:b w:val="0"/>
                <w:sz w:val="14"/>
              </w:rPr>
              <w:t>RIFT-0</w:t>
            </w:r>
          </w:p>
        </w:tc>
        <w:tc>
          <w:tcPr>
            <w:tcW w:type="dxa" w:w="2635"/>
            <w:tcMar>
              <w:top w:w="80" w:type="dxa"/>
              <w:start w:w="80" w:type="dxa"/>
              <w:bottom w:w="80" w:type="dxa"/>
              <w:end w:w="80" w:type="dxa"/>
            </w:tcMar>
            <w:vAlign w:val="top"/>
          </w:tcPr>
          <w:p>
            <w:pPr>
              <w:jc w:val="left"/>
            </w:pPr>
            <w:r/>
            <w:r>
              <w:rPr>
                <w:b w:val="0"/>
                <w:sz w:val="14"/>
              </w:rPr>
              <w:t>Scalp-only compact EEG encoder.</w:t>
            </w:r>
          </w:p>
        </w:tc>
        <w:tc>
          <w:tcPr>
            <w:tcW w:type="dxa" w:w="2635"/>
            <w:tcMar>
              <w:top w:w="80" w:type="dxa"/>
              <w:start w:w="80" w:type="dxa"/>
              <w:bottom w:w="80" w:type="dxa"/>
              <w:end w:w="80" w:type="dxa"/>
            </w:tcMar>
            <w:vAlign w:val="top"/>
          </w:tcPr>
          <w:p>
            <w:pPr>
              <w:jc w:val="left"/>
            </w:pPr>
            <w:r/>
            <w:r>
              <w:rPr>
                <w:b w:val="0"/>
                <w:sz w:val="14"/>
              </w:rPr>
              <w:t>Baseline/sanity.</w:t>
            </w:r>
          </w:p>
        </w:tc>
        <w:tc>
          <w:tcPr>
            <w:tcW w:type="dxa" w:w="2635"/>
            <w:tcMar>
              <w:top w:w="80" w:type="dxa"/>
              <w:start w:w="80" w:type="dxa"/>
              <w:bottom w:w="80" w:type="dxa"/>
              <w:end w:w="80" w:type="dxa"/>
            </w:tcMar>
            <w:vAlign w:val="top"/>
          </w:tcPr>
          <w:p>
            <w:pPr>
              <w:jc w:val="left"/>
            </w:pPr>
            <w:r/>
            <w:r>
              <w:rPr>
                <w:b w:val="0"/>
                <w:sz w:val="14"/>
              </w:rPr>
              <w:t>Không phải privileged model.</w:t>
            </w:r>
          </w:p>
        </w:tc>
      </w:tr>
      <w:tr>
        <w:tc>
          <w:tcPr>
            <w:tcW w:type="dxa" w:w="2635"/>
            <w:tcMar>
              <w:top w:w="80" w:type="dxa"/>
              <w:start w:w="80" w:type="dxa"/>
              <w:bottom w:w="80" w:type="dxa"/>
              <w:end w:w="80" w:type="dxa"/>
            </w:tcMar>
            <w:vAlign w:val="top"/>
          </w:tcPr>
          <w:p>
            <w:pPr>
              <w:jc w:val="left"/>
            </w:pPr>
            <w:r/>
            <w:r>
              <w:rPr>
                <w:b w:val="0"/>
                <w:sz w:val="14"/>
              </w:rPr>
              <w:t>RIFT-Naive</w:t>
            </w:r>
          </w:p>
        </w:tc>
        <w:tc>
          <w:tcPr>
            <w:tcW w:type="dxa" w:w="2635"/>
            <w:tcMar>
              <w:top w:w="80" w:type="dxa"/>
              <w:start w:w="80" w:type="dxa"/>
              <w:bottom w:w="80" w:type="dxa"/>
              <w:end w:w="80" w:type="dxa"/>
            </w:tcMar>
            <w:vAlign w:val="top"/>
          </w:tcPr>
          <w:p>
            <w:pPr>
              <w:jc w:val="left"/>
            </w:pPr>
            <w:r/>
            <w:r>
              <w:rPr>
                <w:b w:val="0"/>
                <w:sz w:val="14"/>
              </w:rPr>
              <w:t>+ real iEEG teacher, no residual gate.</w:t>
            </w:r>
          </w:p>
        </w:tc>
        <w:tc>
          <w:tcPr>
            <w:tcW w:type="dxa" w:w="2635"/>
            <w:tcMar>
              <w:top w:w="80" w:type="dxa"/>
              <w:start w:w="80" w:type="dxa"/>
              <w:bottom w:w="80" w:type="dxa"/>
              <w:end w:w="80" w:type="dxa"/>
            </w:tcMar>
            <w:vAlign w:val="top"/>
          </w:tcPr>
          <w:p>
            <w:pPr>
              <w:jc w:val="left"/>
            </w:pPr>
            <w:r/>
            <w:r>
              <w:rPr>
                <w:b w:val="0"/>
                <w:sz w:val="14"/>
              </w:rPr>
              <w:t>Teacher baseline.</w:t>
            </w:r>
          </w:p>
        </w:tc>
        <w:tc>
          <w:tcPr>
            <w:tcW w:type="dxa" w:w="2635"/>
            <w:tcMar>
              <w:top w:w="80" w:type="dxa"/>
              <w:start w:w="80" w:type="dxa"/>
              <w:bottom w:w="80" w:type="dxa"/>
              <w:end w:w="80" w:type="dxa"/>
            </w:tcMar>
            <w:vAlign w:val="top"/>
          </w:tcPr>
          <w:p>
            <w:pPr>
              <w:jc w:val="left"/>
            </w:pPr>
            <w:r/>
            <w:r>
              <w:rPr>
                <w:b w:val="0"/>
                <w:sz w:val="14"/>
              </w:rPr>
              <w:t>Dùng để đo control-fragility của naive distillation.</w:t>
            </w:r>
          </w:p>
        </w:tc>
      </w:tr>
      <w:tr>
        <w:tc>
          <w:tcPr>
            <w:tcW w:type="dxa" w:w="2635"/>
            <w:tcMar>
              <w:top w:w="80" w:type="dxa"/>
              <w:start w:w="80" w:type="dxa"/>
              <w:bottom w:w="80" w:type="dxa"/>
              <w:end w:w="80" w:type="dxa"/>
            </w:tcMar>
            <w:vAlign w:val="top"/>
          </w:tcPr>
          <w:p>
            <w:pPr>
              <w:jc w:val="left"/>
            </w:pPr>
            <w:r/>
            <w:r>
              <w:rPr>
                <w:b w:val="0"/>
                <w:sz w:val="14"/>
              </w:rPr>
              <w:t>RIFT-Net Lite</w:t>
            </w:r>
          </w:p>
        </w:tc>
        <w:tc>
          <w:tcPr>
            <w:tcW w:type="dxa" w:w="2635"/>
            <w:tcMar>
              <w:top w:w="80" w:type="dxa"/>
              <w:start w:w="80" w:type="dxa"/>
              <w:bottom w:w="80" w:type="dxa"/>
              <w:end w:w="80" w:type="dxa"/>
            </w:tcMar>
            <w:vAlign w:val="top"/>
          </w:tcPr>
          <w:p>
            <w:pPr>
              <w:jc w:val="left"/>
            </w:pPr>
            <w:r/>
            <w:r>
              <w:rPr>
                <w:b w:val="0"/>
                <w:sz w:val="14"/>
              </w:rPr>
              <w:t>EEGNet-style encoder + residual gate + residual distill + minimal anti-teacher.</w:t>
            </w:r>
          </w:p>
        </w:tc>
        <w:tc>
          <w:tcPr>
            <w:tcW w:type="dxa" w:w="2635"/>
            <w:tcMar>
              <w:top w:w="80" w:type="dxa"/>
              <w:start w:w="80" w:type="dxa"/>
              <w:bottom w:w="80" w:type="dxa"/>
              <w:end w:w="80" w:type="dxa"/>
            </w:tcMar>
            <w:vAlign w:val="top"/>
          </w:tcPr>
          <w:p>
            <w:pPr>
              <w:jc w:val="left"/>
            </w:pPr>
            <w:r/>
            <w:r>
              <w:rPr>
                <w:b w:val="0"/>
                <w:sz w:val="14"/>
              </w:rPr>
              <w:t>Primary model.</w:t>
            </w:r>
          </w:p>
        </w:tc>
        <w:tc>
          <w:tcPr>
            <w:tcW w:type="dxa" w:w="2635"/>
            <w:tcMar>
              <w:top w:w="80" w:type="dxa"/>
              <w:start w:w="80" w:type="dxa"/>
              <w:bottom w:w="80" w:type="dxa"/>
              <w:end w:w="80" w:type="dxa"/>
            </w:tcMar>
            <w:vAlign w:val="top"/>
          </w:tcPr>
          <w:p>
            <w:pPr>
              <w:jc w:val="left"/>
            </w:pPr>
            <w:r/>
            <w:r>
              <w:rPr>
                <w:b w:val="0"/>
                <w:sz w:val="14"/>
              </w:rPr>
              <w:t>Main table mặc định.</w:t>
            </w:r>
          </w:p>
        </w:tc>
      </w:tr>
      <w:tr>
        <w:tc>
          <w:tcPr>
            <w:tcW w:type="dxa" w:w="2635"/>
            <w:tcMar>
              <w:top w:w="80" w:type="dxa"/>
              <w:start w:w="80" w:type="dxa"/>
              <w:bottom w:w="80" w:type="dxa"/>
              <w:end w:w="80" w:type="dxa"/>
            </w:tcMar>
            <w:vAlign w:val="top"/>
          </w:tcPr>
          <w:p>
            <w:pPr>
              <w:jc w:val="left"/>
            </w:pPr>
            <w:r/>
            <w:r>
              <w:rPr>
                <w:b w:val="0"/>
                <w:sz w:val="14"/>
              </w:rPr>
              <w:t>RIFT-TCN</w:t>
            </w:r>
          </w:p>
        </w:tc>
        <w:tc>
          <w:tcPr>
            <w:tcW w:type="dxa" w:w="2635"/>
            <w:tcMar>
              <w:top w:w="80" w:type="dxa"/>
              <w:start w:w="80" w:type="dxa"/>
              <w:bottom w:w="80" w:type="dxa"/>
              <w:end w:w="80" w:type="dxa"/>
            </w:tcMar>
            <w:vAlign w:val="top"/>
          </w:tcPr>
          <w:p>
            <w:pPr>
              <w:jc w:val="left"/>
            </w:pPr>
            <w:r/>
            <w:r>
              <w:rPr>
                <w:b w:val="0"/>
                <w:sz w:val="14"/>
              </w:rPr>
              <w:t>RIFT-Net Lite + lightweight TCN temporal encoder.</w:t>
            </w:r>
          </w:p>
        </w:tc>
        <w:tc>
          <w:tcPr>
            <w:tcW w:type="dxa" w:w="2635"/>
            <w:tcMar>
              <w:top w:w="80" w:type="dxa"/>
              <w:start w:w="80" w:type="dxa"/>
              <w:bottom w:w="80" w:type="dxa"/>
              <w:end w:w="80" w:type="dxa"/>
            </w:tcMar>
            <w:vAlign w:val="top"/>
          </w:tcPr>
          <w:p>
            <w:pPr>
              <w:jc w:val="left"/>
            </w:pPr>
            <w:r/>
            <w:r>
              <w:rPr>
                <w:b w:val="0"/>
                <w:sz w:val="14"/>
              </w:rPr>
              <w:t>Fallback/strong extension.</w:t>
            </w:r>
          </w:p>
        </w:tc>
        <w:tc>
          <w:tcPr>
            <w:tcW w:type="dxa" w:w="2635"/>
            <w:tcMar>
              <w:top w:w="80" w:type="dxa"/>
              <w:start w:w="80" w:type="dxa"/>
              <w:bottom w:w="80" w:type="dxa"/>
              <w:end w:w="80" w:type="dxa"/>
            </w:tcMar>
            <w:vAlign w:val="top"/>
          </w:tcPr>
          <w:p>
            <w:pPr>
              <w:jc w:val="left"/>
            </w:pPr>
            <w:r/>
            <w:r>
              <w:rPr>
                <w:b w:val="0"/>
                <w:sz w:val="14"/>
              </w:rPr>
              <w:t>Nếu tốt hơn Lite, có thể làm strong model baseline.</w:t>
            </w:r>
          </w:p>
        </w:tc>
      </w:tr>
      <w:tr>
        <w:tc>
          <w:tcPr>
            <w:tcW w:type="dxa" w:w="2635"/>
            <w:tcMar>
              <w:top w:w="80" w:type="dxa"/>
              <w:start w:w="80" w:type="dxa"/>
              <w:bottom w:w="80" w:type="dxa"/>
              <w:end w:w="80" w:type="dxa"/>
            </w:tcMar>
            <w:vAlign w:val="top"/>
          </w:tcPr>
          <w:p>
            <w:pPr>
              <w:jc w:val="left"/>
            </w:pPr>
            <w:r/>
            <w:r>
              <w:rPr>
                <w:b w:val="0"/>
                <w:sz w:val="14"/>
              </w:rPr>
              <w:t>RIFT-Mamba</w:t>
            </w:r>
          </w:p>
        </w:tc>
        <w:tc>
          <w:tcPr>
            <w:tcW w:type="dxa" w:w="2635"/>
            <w:tcMar>
              <w:top w:w="80" w:type="dxa"/>
              <w:start w:w="80" w:type="dxa"/>
              <w:bottom w:w="80" w:type="dxa"/>
              <w:end w:w="80" w:type="dxa"/>
            </w:tcMar>
            <w:vAlign w:val="top"/>
          </w:tcPr>
          <w:p>
            <w:pPr>
              <w:jc w:val="left"/>
            </w:pPr>
            <w:r/>
            <w:r>
              <w:rPr>
                <w:b w:val="0"/>
                <w:sz w:val="14"/>
              </w:rPr>
              <w:t>EEG front-end + small Mamba temporal encoder.</w:t>
            </w:r>
          </w:p>
        </w:tc>
        <w:tc>
          <w:tcPr>
            <w:tcW w:type="dxa" w:w="2635"/>
            <w:tcMar>
              <w:top w:w="80" w:type="dxa"/>
              <w:start w:w="80" w:type="dxa"/>
              <w:bottom w:w="80" w:type="dxa"/>
              <w:end w:w="80" w:type="dxa"/>
            </w:tcMar>
            <w:vAlign w:val="top"/>
          </w:tcPr>
          <w:p>
            <w:pPr>
              <w:jc w:val="left"/>
            </w:pPr>
            <w:r/>
            <w:r>
              <w:rPr>
                <w:b w:val="0"/>
                <w:sz w:val="14"/>
              </w:rPr>
              <w:t>Architecture scaling extension.</w:t>
            </w:r>
          </w:p>
        </w:tc>
        <w:tc>
          <w:tcPr>
            <w:tcW w:type="dxa" w:w="2635"/>
            <w:tcMar>
              <w:top w:w="80" w:type="dxa"/>
              <w:start w:w="80" w:type="dxa"/>
              <w:bottom w:w="80" w:type="dxa"/>
              <w:end w:w="80" w:type="dxa"/>
            </w:tcMar>
            <w:vAlign w:val="top"/>
          </w:tcPr>
          <w:p>
            <w:pPr>
              <w:jc w:val="left"/>
            </w:pPr>
            <w:r/>
            <w:r>
              <w:rPr>
                <w:b w:val="0"/>
                <w:sz w:val="14"/>
              </w:rPr>
              <w:t>Promote nếu delta BA &gt;= 0.03 và delta CRTG &gt;= 0.02 với no calibration/influence degradation.</w:t>
            </w:r>
          </w:p>
        </w:tc>
      </w:tr>
      <w:tr>
        <w:tc>
          <w:tcPr>
            <w:tcW w:type="dxa" w:w="2635"/>
            <w:tcMar>
              <w:top w:w="80" w:type="dxa"/>
              <w:start w:w="80" w:type="dxa"/>
              <w:bottom w:w="80" w:type="dxa"/>
              <w:end w:w="80" w:type="dxa"/>
            </w:tcMar>
            <w:vAlign w:val="top"/>
          </w:tcPr>
          <w:p>
            <w:pPr>
              <w:jc w:val="left"/>
            </w:pPr>
            <w:r/>
            <w:r>
              <w:rPr>
                <w:b w:val="0"/>
                <w:sz w:val="14"/>
              </w:rPr>
              <w:t>RIFT-Mamba+Riemannian</w:t>
            </w:r>
          </w:p>
        </w:tc>
        <w:tc>
          <w:tcPr>
            <w:tcW w:type="dxa" w:w="2635"/>
            <w:tcMar>
              <w:top w:w="80" w:type="dxa"/>
              <w:start w:w="80" w:type="dxa"/>
              <w:bottom w:w="80" w:type="dxa"/>
              <w:end w:w="80" w:type="dxa"/>
            </w:tcMar>
            <w:vAlign w:val="top"/>
          </w:tcPr>
          <w:p>
            <w:pPr>
              <w:jc w:val="left"/>
            </w:pPr>
            <w:r/>
            <w:r>
              <w:rPr>
                <w:b w:val="0"/>
                <w:sz w:val="14"/>
              </w:rPr>
              <w:t>Mamba branch + covariance/tangent branch.</w:t>
            </w:r>
          </w:p>
        </w:tc>
        <w:tc>
          <w:tcPr>
            <w:tcW w:type="dxa" w:w="2635"/>
            <w:tcMar>
              <w:top w:w="80" w:type="dxa"/>
              <w:start w:w="80" w:type="dxa"/>
              <w:bottom w:w="80" w:type="dxa"/>
              <w:end w:w="80" w:type="dxa"/>
            </w:tcMar>
            <w:vAlign w:val="top"/>
          </w:tcPr>
          <w:p>
            <w:pPr>
              <w:jc w:val="left"/>
            </w:pPr>
            <w:r/>
            <w:r>
              <w:rPr>
                <w:b w:val="0"/>
                <w:sz w:val="14"/>
              </w:rPr>
              <w:t>Full optional.</w:t>
            </w:r>
          </w:p>
        </w:tc>
        <w:tc>
          <w:tcPr>
            <w:tcW w:type="dxa" w:w="2635"/>
            <w:tcMar>
              <w:top w:w="80" w:type="dxa"/>
              <w:start w:w="80" w:type="dxa"/>
              <w:bottom w:w="80" w:type="dxa"/>
              <w:end w:w="80" w:type="dxa"/>
            </w:tcMar>
            <w:vAlign w:val="top"/>
          </w:tcPr>
          <w:p>
            <w:pPr>
              <w:jc w:val="left"/>
            </w:pPr>
            <w:r/>
            <w:r>
              <w:rPr>
                <w:b w:val="0"/>
                <w:sz w:val="14"/>
              </w:rPr>
              <w:t>Chỉ sau Riemannian no-leak pass và ablation improvement.</w:t>
            </w:r>
          </w:p>
        </w:tc>
      </w:tr>
      <w:tr>
        <w:tc>
          <w:tcPr>
            <w:tcW w:type="dxa" w:w="2635"/>
            <w:tcMar>
              <w:top w:w="80" w:type="dxa"/>
              <w:start w:w="80" w:type="dxa"/>
              <w:bottom w:w="80" w:type="dxa"/>
              <w:end w:w="80" w:type="dxa"/>
            </w:tcMar>
            <w:vAlign w:val="top"/>
          </w:tcPr>
          <w:p>
            <w:pPr>
              <w:jc w:val="left"/>
            </w:pPr>
            <w:r/>
            <w:r>
              <w:rPr>
                <w:b w:val="0"/>
                <w:sz w:val="14"/>
              </w:rPr>
              <w:t>RIFT-Bridge</w:t>
            </w:r>
          </w:p>
        </w:tc>
        <w:tc>
          <w:tcPr>
            <w:tcW w:type="dxa" w:w="2635"/>
            <w:tcMar>
              <w:top w:w="80" w:type="dxa"/>
              <w:start w:w="80" w:type="dxa"/>
              <w:bottom w:w="80" w:type="dxa"/>
              <w:end w:w="80" w:type="dxa"/>
            </w:tcMar>
            <w:vAlign w:val="top"/>
          </w:tcPr>
          <w:p>
            <w:pPr>
              <w:jc w:val="left"/>
            </w:pPr>
            <w:r/>
            <w:r>
              <w:rPr>
                <w:b w:val="0"/>
                <w:sz w:val="14"/>
              </w:rPr>
              <w:t>Use beamforming/source teacher.</w:t>
            </w:r>
          </w:p>
        </w:tc>
        <w:tc>
          <w:tcPr>
            <w:tcW w:type="dxa" w:w="2635"/>
            <w:tcMar>
              <w:top w:w="80" w:type="dxa"/>
              <w:start w:w="80" w:type="dxa"/>
              <w:bottom w:w="80" w:type="dxa"/>
              <w:end w:w="80" w:type="dxa"/>
            </w:tcMar>
            <w:vAlign w:val="top"/>
          </w:tcPr>
          <w:p>
            <w:pPr>
              <w:jc w:val="left"/>
            </w:pPr>
            <w:r/>
            <w:r>
              <w:rPr>
                <w:b w:val="0"/>
                <w:sz w:val="14"/>
              </w:rPr>
              <w:t>Optional bridge.</w:t>
            </w:r>
          </w:p>
        </w:tc>
        <w:tc>
          <w:tcPr>
            <w:tcW w:type="dxa" w:w="2635"/>
            <w:tcMar>
              <w:top w:w="80" w:type="dxa"/>
              <w:start w:w="80" w:type="dxa"/>
              <w:bottom w:w="80" w:type="dxa"/>
              <w:end w:w="80" w:type="dxa"/>
            </w:tcMar>
            <w:vAlign w:val="top"/>
          </w:tcPr>
          <w:p>
            <w:pPr>
              <w:jc w:val="left"/>
            </w:pPr>
            <w:r/>
            <w:r>
              <w:rPr>
                <w:b w:val="0"/>
                <w:sz w:val="14"/>
              </w:rPr>
              <w:t>Chỉ nếu MAT audit pass trial-level provenance.</w:t>
            </w:r>
          </w:p>
        </w:tc>
      </w:tr>
    </w:tbl>
    <w:p>
      <w:pPr>
        <w:pStyle w:val="Heading2"/>
      </w:pPr>
      <w:r>
        <w:t>11.1 RIFT-Net Lite architecture</w:t>
      </w:r>
    </w:p>
    <w:p>
      <w:pPr>
        <w:pStyle w:val="CodeBlock"/>
      </w:pPr>
      <w:r>
        <w:rPr>
          <w:rFonts w:ascii="Consolas" w:hAnsi="Consolas" w:eastAsia="Consolas"/>
          <w:sz w:val="16"/>
        </w:rPr>
        <w:t>Scalp EEG [B, C, T]</w:t>
        <w:br/>
      </w:r>
      <w:r>
        <w:rPr>
          <w:rFonts w:ascii="Consolas" w:hAnsi="Consolas" w:eastAsia="Consolas"/>
          <w:sz w:val="16"/>
        </w:rPr>
        <w:t xml:space="preserve">  -&gt; multi-scale temporal conv</w:t>
        <w:br/>
      </w:r>
      <w:r>
        <w:rPr>
          <w:rFonts w:ascii="Consolas" w:hAnsi="Consolas" w:eastAsia="Consolas"/>
          <w:sz w:val="16"/>
        </w:rPr>
        <w:t xml:space="preserve">  -&gt; depthwise spatial conv</w:t>
        <w:br/>
      </w:r>
      <w:r>
        <w:rPr>
          <w:rFonts w:ascii="Consolas" w:hAnsi="Consolas" w:eastAsia="Consolas"/>
          <w:sz w:val="16"/>
        </w:rPr>
        <w:t xml:space="preserve">  -&gt; separable conv</w:t>
        <w:br/>
      </w:r>
      <w:r>
        <w:rPr>
          <w:rFonts w:ascii="Consolas" w:hAnsi="Consolas" w:eastAsia="Consolas"/>
          <w:sz w:val="16"/>
        </w:rPr>
        <w:t xml:space="preserve">  -&gt; pooling / token summary</w:t>
        <w:br/>
      </w:r>
      <w:r>
        <w:rPr>
          <w:rFonts w:ascii="Consolas" w:hAnsi="Consolas" w:eastAsia="Consolas"/>
          <w:sz w:val="16"/>
        </w:rPr>
        <w:t xml:space="preserve">  -&gt; h_scalp</w:t>
        <w:br/>
      </w:r>
      <w:r>
        <w:rPr>
          <w:rFonts w:ascii="Consolas" w:hAnsi="Consolas" w:eastAsia="Consolas"/>
          <w:sz w:val="16"/>
        </w:rPr>
        <w:br/>
      </w:r>
      <w:r>
        <w:rPr>
          <w:rFonts w:ascii="Consolas" w:hAnsi="Consolas" w:eastAsia="Consolas"/>
          <w:sz w:val="16"/>
        </w:rPr>
        <w:t>Train-time teacher:</w:t>
        <w:br/>
      </w:r>
      <w:r>
        <w:rPr>
          <w:rFonts w:ascii="Consolas" w:hAnsi="Consolas" w:eastAsia="Consolas"/>
          <w:sz w:val="16"/>
        </w:rPr>
        <w:t xml:space="preserve">  iEEG ROI-band-phase -&gt; Teacher MLP -&gt; h_teacher</w:t>
        <w:br/>
      </w:r>
      <w:r>
        <w:rPr>
          <w:rFonts w:ascii="Consolas" w:hAnsi="Consolas" w:eastAsia="Consolas"/>
          <w:sz w:val="16"/>
        </w:rPr>
        <w:br/>
      </w:r>
      <w:r>
        <w:rPr>
          <w:rFonts w:ascii="Consolas" w:hAnsi="Consolas" w:eastAsia="Consolas"/>
          <w:sz w:val="16"/>
        </w:rPr>
        <w:t>Heads:</w:t>
        <w:br/>
      </w:r>
      <w:r>
        <w:rPr>
          <w:rFonts w:ascii="Consolas" w:hAnsi="Consolas" w:eastAsia="Consolas"/>
          <w:sz w:val="16"/>
        </w:rPr>
        <w:t xml:space="preserve">  task_head(h_scalp) -&gt; y_hat</w:t>
        <w:br/>
      </w:r>
      <w:r>
        <w:rPr>
          <w:rFonts w:ascii="Consolas" w:hAnsi="Consolas" w:eastAsia="Consolas"/>
          <w:sz w:val="16"/>
        </w:rPr>
        <w:t xml:space="preserve">  distill_head(h_scalp) -&gt; teacher alignment</w:t>
        <w:br/>
      </w:r>
      <w:r>
        <w:rPr>
          <w:rFonts w:ascii="Consolas" w:hAnsi="Consolas" w:eastAsia="Consolas"/>
          <w:sz w:val="16"/>
        </w:rPr>
        <w:t xml:space="preserve">  optional anti_teacher heads -&gt; nuisance/spatial/shifted separation</w:t>
        <w:br/>
      </w:r>
    </w:p>
    <w:p>
      <w:pPr>
        <w:pStyle w:val="Heading2"/>
      </w:pPr>
      <w:r>
        <w:t>11.2 RIFT-Mamba architecture extension</w:t>
      </w:r>
    </w:p>
    <w:p>
      <w:pPr>
        <w:pStyle w:val="CodeBlock"/>
      </w:pPr>
      <w:r>
        <w:rPr>
          <w:rFonts w:ascii="Consolas" w:hAnsi="Consolas" w:eastAsia="Consolas"/>
          <w:sz w:val="16"/>
        </w:rPr>
        <w:t>Scalp EEG [B, C, T]</w:t>
        <w:br/>
      </w:r>
      <w:r>
        <w:rPr>
          <w:rFonts w:ascii="Consolas" w:hAnsi="Consolas" w:eastAsia="Consolas"/>
          <w:sz w:val="16"/>
        </w:rPr>
        <w:t xml:space="preserve">  -&gt; EEG-specific front-end</w:t>
        <w:br/>
      </w:r>
      <w:r>
        <w:rPr>
          <w:rFonts w:ascii="Consolas" w:hAnsi="Consolas" w:eastAsia="Consolas"/>
          <w:sz w:val="16"/>
        </w:rPr>
        <w:t xml:space="preserve">  -&gt; token projection [B, T_prime, d_model]</w:t>
        <w:br/>
      </w:r>
      <w:r>
        <w:rPr>
          <w:rFonts w:ascii="Consolas" w:hAnsi="Consolas" w:eastAsia="Consolas"/>
          <w:sz w:val="16"/>
        </w:rPr>
        <w:t xml:space="preserve">  -&gt; 1-2 small Mamba blocks</w:t>
        <w:br/>
      </w:r>
      <w:r>
        <w:rPr>
          <w:rFonts w:ascii="Consolas" w:hAnsi="Consolas" w:eastAsia="Consolas"/>
          <w:sz w:val="16"/>
        </w:rPr>
        <w:t xml:space="preserve">  -&gt; pooling -&gt; h_mamba</w:t>
        <w:br/>
      </w:r>
      <w:r>
        <w:rPr>
          <w:rFonts w:ascii="Consolas" w:hAnsi="Consolas" w:eastAsia="Consolas"/>
          <w:sz w:val="16"/>
        </w:rPr>
        <w:t xml:space="preserve">  -&gt; task/distillation/control heads</w:t>
        <w:br/>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5"/>
              </w:rPr>
              <w:t>Component</w:t>
            </w:r>
          </w:p>
        </w:tc>
        <w:tc>
          <w:tcPr>
            <w:tcW w:type="dxa" w:w="3513"/>
            <w:shd w:fill="D9EAF7"/>
            <w:tcMar>
              <w:top w:w="80" w:type="dxa"/>
              <w:start w:w="80" w:type="dxa"/>
              <w:bottom w:w="80" w:type="dxa"/>
              <w:end w:w="80" w:type="dxa"/>
            </w:tcMar>
            <w:vAlign w:val="center"/>
          </w:tcPr>
          <w:p>
            <w:pPr>
              <w:jc w:val="left"/>
            </w:pPr>
            <w:r/>
            <w:r>
              <w:rPr>
                <w:b/>
                <w:sz w:val="15"/>
              </w:rPr>
              <w:t>v0 conservative</w:t>
            </w:r>
          </w:p>
        </w:tc>
        <w:tc>
          <w:tcPr>
            <w:tcW w:type="dxa" w:w="3513"/>
            <w:shd w:fill="D9EAF7"/>
            <w:tcMar>
              <w:top w:w="80" w:type="dxa"/>
              <w:start w:w="80" w:type="dxa"/>
              <w:bottom w:w="80" w:type="dxa"/>
              <w:end w:w="80" w:type="dxa"/>
            </w:tcMar>
            <w:vAlign w:val="center"/>
          </w:tcPr>
          <w:p>
            <w:pPr>
              <w:jc w:val="left"/>
            </w:pPr>
            <w:r/>
            <w:r>
              <w:rPr>
                <w:b/>
                <w:sz w:val="15"/>
              </w:rPr>
              <w:t>v1 ambitious max</w:t>
            </w:r>
          </w:p>
        </w:tc>
      </w:tr>
      <w:tr>
        <w:tc>
          <w:tcPr>
            <w:tcW w:type="dxa" w:w="3513"/>
            <w:tcMar>
              <w:top w:w="80" w:type="dxa"/>
              <w:start w:w="80" w:type="dxa"/>
              <w:bottom w:w="80" w:type="dxa"/>
              <w:end w:w="80" w:type="dxa"/>
            </w:tcMar>
            <w:vAlign w:val="top"/>
          </w:tcPr>
          <w:p>
            <w:pPr>
              <w:jc w:val="left"/>
            </w:pPr>
            <w:r/>
            <w:r>
              <w:rPr>
                <w:b w:val="0"/>
                <w:sz w:val="15"/>
              </w:rPr>
              <w:t>Temporal kernels</w:t>
            </w:r>
          </w:p>
        </w:tc>
        <w:tc>
          <w:tcPr>
            <w:tcW w:type="dxa" w:w="3513"/>
            <w:tcMar>
              <w:top w:w="80" w:type="dxa"/>
              <w:start w:w="80" w:type="dxa"/>
              <w:bottom w:w="80" w:type="dxa"/>
              <w:end w:w="80" w:type="dxa"/>
            </w:tcMar>
            <w:vAlign w:val="top"/>
          </w:tcPr>
          <w:p>
            <w:pPr>
              <w:jc w:val="left"/>
            </w:pPr>
            <w:r/>
            <w:r>
              <w:rPr>
                <w:b w:val="0"/>
                <w:sz w:val="15"/>
              </w:rPr>
              <w:t>[16, 32, 64]</w:t>
            </w:r>
          </w:p>
        </w:tc>
        <w:tc>
          <w:tcPr>
            <w:tcW w:type="dxa" w:w="3513"/>
            <w:tcMar>
              <w:top w:w="80" w:type="dxa"/>
              <w:start w:w="80" w:type="dxa"/>
              <w:bottom w:w="80" w:type="dxa"/>
              <w:end w:w="80" w:type="dxa"/>
            </w:tcMar>
            <w:vAlign w:val="top"/>
          </w:tcPr>
          <w:p>
            <w:pPr>
              <w:jc w:val="left"/>
            </w:pPr>
            <w:r/>
            <w:r>
              <w:rPr>
                <w:b w:val="0"/>
                <w:sz w:val="15"/>
              </w:rPr>
              <w:t>[8, 16, 32, 64] if sampling supports</w:t>
            </w:r>
          </w:p>
        </w:tc>
      </w:tr>
      <w:tr>
        <w:tc>
          <w:tcPr>
            <w:tcW w:type="dxa" w:w="3513"/>
            <w:tcMar>
              <w:top w:w="80" w:type="dxa"/>
              <w:start w:w="80" w:type="dxa"/>
              <w:bottom w:w="80" w:type="dxa"/>
              <w:end w:w="80" w:type="dxa"/>
            </w:tcMar>
            <w:vAlign w:val="top"/>
          </w:tcPr>
          <w:p>
            <w:pPr>
              <w:jc w:val="left"/>
            </w:pPr>
            <w:r/>
            <w:r>
              <w:rPr>
                <w:b w:val="0"/>
                <w:sz w:val="15"/>
              </w:rPr>
              <w:t>EEGNet filters</w:t>
            </w:r>
          </w:p>
        </w:tc>
        <w:tc>
          <w:tcPr>
            <w:tcW w:type="dxa" w:w="3513"/>
            <w:tcMar>
              <w:top w:w="80" w:type="dxa"/>
              <w:start w:w="80" w:type="dxa"/>
              <w:bottom w:w="80" w:type="dxa"/>
              <w:end w:w="80" w:type="dxa"/>
            </w:tcMar>
            <w:vAlign w:val="top"/>
          </w:tcPr>
          <w:p>
            <w:pPr>
              <w:jc w:val="left"/>
            </w:pPr>
            <w:r/>
            <w:r>
              <w:rPr>
                <w:b w:val="0"/>
                <w:sz w:val="15"/>
              </w:rPr>
              <w:t>8 per kernel</w:t>
            </w:r>
          </w:p>
        </w:tc>
        <w:tc>
          <w:tcPr>
            <w:tcW w:type="dxa" w:w="3513"/>
            <w:tcMar>
              <w:top w:w="80" w:type="dxa"/>
              <w:start w:w="80" w:type="dxa"/>
              <w:bottom w:w="80" w:type="dxa"/>
              <w:end w:w="80" w:type="dxa"/>
            </w:tcMar>
            <w:vAlign w:val="top"/>
          </w:tcPr>
          <w:p>
            <w:pPr>
              <w:jc w:val="left"/>
            </w:pPr>
            <w:r/>
            <w:r>
              <w:rPr>
                <w:b w:val="0"/>
                <w:sz w:val="15"/>
              </w:rPr>
              <w:t>16 per kernel</w:t>
            </w:r>
          </w:p>
        </w:tc>
      </w:tr>
      <w:tr>
        <w:tc>
          <w:tcPr>
            <w:tcW w:type="dxa" w:w="3513"/>
            <w:tcMar>
              <w:top w:w="80" w:type="dxa"/>
              <w:start w:w="80" w:type="dxa"/>
              <w:bottom w:w="80" w:type="dxa"/>
              <w:end w:w="80" w:type="dxa"/>
            </w:tcMar>
            <w:vAlign w:val="top"/>
          </w:tcPr>
          <w:p>
            <w:pPr>
              <w:jc w:val="left"/>
            </w:pPr>
            <w:r/>
            <w:r>
              <w:rPr>
                <w:b w:val="0"/>
                <w:sz w:val="15"/>
              </w:rPr>
              <w:t>Mamba blocks</w:t>
            </w:r>
          </w:p>
        </w:tc>
        <w:tc>
          <w:tcPr>
            <w:tcW w:type="dxa" w:w="3513"/>
            <w:tcMar>
              <w:top w:w="80" w:type="dxa"/>
              <w:start w:w="80" w:type="dxa"/>
              <w:bottom w:w="80" w:type="dxa"/>
              <w:end w:w="80" w:type="dxa"/>
            </w:tcMar>
            <w:vAlign w:val="top"/>
          </w:tcPr>
          <w:p>
            <w:pPr>
              <w:jc w:val="left"/>
            </w:pPr>
            <w:r/>
            <w:r>
              <w:rPr>
                <w:b w:val="0"/>
                <w:sz w:val="15"/>
              </w:rPr>
              <w:t>1-2</w:t>
            </w:r>
          </w:p>
        </w:tc>
        <w:tc>
          <w:tcPr>
            <w:tcW w:type="dxa" w:w="3513"/>
            <w:tcMar>
              <w:top w:w="80" w:type="dxa"/>
              <w:start w:w="80" w:type="dxa"/>
              <w:bottom w:w="80" w:type="dxa"/>
              <w:end w:w="80" w:type="dxa"/>
            </w:tcMar>
            <w:vAlign w:val="top"/>
          </w:tcPr>
          <w:p>
            <w:pPr>
              <w:jc w:val="left"/>
            </w:pPr>
            <w:r/>
            <w:r>
              <w:rPr>
                <w:b w:val="0"/>
                <w:sz w:val="15"/>
              </w:rPr>
              <w:t>2-3</w:t>
            </w:r>
          </w:p>
        </w:tc>
      </w:tr>
      <w:tr>
        <w:tc>
          <w:tcPr>
            <w:tcW w:type="dxa" w:w="3513"/>
            <w:tcMar>
              <w:top w:w="80" w:type="dxa"/>
              <w:start w:w="80" w:type="dxa"/>
              <w:bottom w:w="80" w:type="dxa"/>
              <w:end w:w="80" w:type="dxa"/>
            </w:tcMar>
            <w:vAlign w:val="top"/>
          </w:tcPr>
          <w:p>
            <w:pPr>
              <w:jc w:val="left"/>
            </w:pPr>
            <w:r/>
            <w:r>
              <w:rPr>
                <w:b w:val="0"/>
                <w:sz w:val="15"/>
              </w:rPr>
              <w:t>d_model</w:t>
            </w:r>
          </w:p>
        </w:tc>
        <w:tc>
          <w:tcPr>
            <w:tcW w:type="dxa" w:w="3513"/>
            <w:tcMar>
              <w:top w:w="80" w:type="dxa"/>
              <w:start w:w="80" w:type="dxa"/>
              <w:bottom w:w="80" w:type="dxa"/>
              <w:end w:w="80" w:type="dxa"/>
            </w:tcMar>
            <w:vAlign w:val="top"/>
          </w:tcPr>
          <w:p>
            <w:pPr>
              <w:jc w:val="left"/>
            </w:pPr>
            <w:r/>
            <w:r>
              <w:rPr>
                <w:b w:val="0"/>
                <w:sz w:val="15"/>
              </w:rPr>
              <w:t>32</w:t>
            </w:r>
          </w:p>
        </w:tc>
        <w:tc>
          <w:tcPr>
            <w:tcW w:type="dxa" w:w="3513"/>
            <w:tcMar>
              <w:top w:w="80" w:type="dxa"/>
              <w:start w:w="80" w:type="dxa"/>
              <w:bottom w:w="80" w:type="dxa"/>
              <w:end w:w="80" w:type="dxa"/>
            </w:tcMar>
            <w:vAlign w:val="top"/>
          </w:tcPr>
          <w:p>
            <w:pPr>
              <w:jc w:val="left"/>
            </w:pPr>
            <w:r/>
            <w:r>
              <w:rPr>
                <w:b w:val="0"/>
                <w:sz w:val="15"/>
              </w:rPr>
              <w:t>64 max</w:t>
            </w:r>
          </w:p>
        </w:tc>
      </w:tr>
      <w:tr>
        <w:tc>
          <w:tcPr>
            <w:tcW w:type="dxa" w:w="3513"/>
            <w:tcMar>
              <w:top w:w="80" w:type="dxa"/>
              <w:start w:w="80" w:type="dxa"/>
              <w:bottom w:w="80" w:type="dxa"/>
              <w:end w:w="80" w:type="dxa"/>
            </w:tcMar>
            <w:vAlign w:val="top"/>
          </w:tcPr>
          <w:p>
            <w:pPr>
              <w:jc w:val="left"/>
            </w:pPr>
            <w:r/>
            <w:r>
              <w:rPr>
                <w:b w:val="0"/>
                <w:sz w:val="15"/>
              </w:rPr>
              <w:t>d_state</w:t>
            </w:r>
          </w:p>
        </w:tc>
        <w:tc>
          <w:tcPr>
            <w:tcW w:type="dxa" w:w="3513"/>
            <w:tcMar>
              <w:top w:w="80" w:type="dxa"/>
              <w:start w:w="80" w:type="dxa"/>
              <w:bottom w:w="80" w:type="dxa"/>
              <w:end w:w="80" w:type="dxa"/>
            </w:tcMar>
            <w:vAlign w:val="top"/>
          </w:tcPr>
          <w:p>
            <w:pPr>
              <w:jc w:val="left"/>
            </w:pPr>
            <w:r/>
            <w:r>
              <w:rPr>
                <w:b w:val="0"/>
                <w:sz w:val="15"/>
              </w:rPr>
              <w:t>16</w:t>
            </w:r>
          </w:p>
        </w:tc>
        <w:tc>
          <w:tcPr>
            <w:tcW w:type="dxa" w:w="3513"/>
            <w:tcMar>
              <w:top w:w="80" w:type="dxa"/>
              <w:start w:w="80" w:type="dxa"/>
              <w:bottom w:w="80" w:type="dxa"/>
              <w:end w:w="80" w:type="dxa"/>
            </w:tcMar>
            <w:vAlign w:val="top"/>
          </w:tcPr>
          <w:p>
            <w:pPr>
              <w:jc w:val="left"/>
            </w:pPr>
            <w:r/>
            <w:r>
              <w:rPr>
                <w:b w:val="0"/>
                <w:sz w:val="15"/>
              </w:rPr>
              <w:t>16-32</w:t>
            </w:r>
          </w:p>
        </w:tc>
      </w:tr>
      <w:tr>
        <w:tc>
          <w:tcPr>
            <w:tcW w:type="dxa" w:w="3513"/>
            <w:tcMar>
              <w:top w:w="80" w:type="dxa"/>
              <w:start w:w="80" w:type="dxa"/>
              <w:bottom w:w="80" w:type="dxa"/>
              <w:end w:w="80" w:type="dxa"/>
            </w:tcMar>
            <w:vAlign w:val="top"/>
          </w:tcPr>
          <w:p>
            <w:pPr>
              <w:jc w:val="left"/>
            </w:pPr>
            <w:r/>
            <w:r>
              <w:rPr>
                <w:b w:val="0"/>
                <w:sz w:val="15"/>
              </w:rPr>
              <w:t>Latent dim</w:t>
            </w:r>
          </w:p>
        </w:tc>
        <w:tc>
          <w:tcPr>
            <w:tcW w:type="dxa" w:w="3513"/>
            <w:tcMar>
              <w:top w:w="80" w:type="dxa"/>
              <w:start w:w="80" w:type="dxa"/>
              <w:bottom w:w="80" w:type="dxa"/>
              <w:end w:w="80" w:type="dxa"/>
            </w:tcMar>
            <w:vAlign w:val="top"/>
          </w:tcPr>
          <w:p>
            <w:pPr>
              <w:jc w:val="left"/>
            </w:pPr>
            <w:r/>
            <w:r>
              <w:rPr>
                <w:b w:val="0"/>
                <w:sz w:val="15"/>
              </w:rPr>
              <w:t>16-32</w:t>
            </w:r>
          </w:p>
        </w:tc>
        <w:tc>
          <w:tcPr>
            <w:tcW w:type="dxa" w:w="3513"/>
            <w:tcMar>
              <w:top w:w="80" w:type="dxa"/>
              <w:start w:w="80" w:type="dxa"/>
              <w:bottom w:w="80" w:type="dxa"/>
              <w:end w:w="80" w:type="dxa"/>
            </w:tcMar>
            <w:vAlign w:val="top"/>
          </w:tcPr>
          <w:p>
            <w:pPr>
              <w:jc w:val="left"/>
            </w:pPr>
            <w:r/>
            <w:r>
              <w:rPr>
                <w:b w:val="0"/>
                <w:sz w:val="15"/>
              </w:rPr>
              <w:t>64 max</w:t>
            </w:r>
          </w:p>
        </w:tc>
      </w:tr>
      <w:tr>
        <w:tc>
          <w:tcPr>
            <w:tcW w:type="dxa" w:w="3513"/>
            <w:tcMar>
              <w:top w:w="80" w:type="dxa"/>
              <w:start w:w="80" w:type="dxa"/>
              <w:bottom w:w="80" w:type="dxa"/>
              <w:end w:w="80" w:type="dxa"/>
            </w:tcMar>
            <w:vAlign w:val="top"/>
          </w:tcPr>
          <w:p>
            <w:pPr>
              <w:jc w:val="left"/>
            </w:pPr>
            <w:r/>
            <w:r>
              <w:rPr>
                <w:b w:val="0"/>
                <w:sz w:val="15"/>
              </w:rPr>
              <w:t>Dropout</w:t>
            </w:r>
          </w:p>
        </w:tc>
        <w:tc>
          <w:tcPr>
            <w:tcW w:type="dxa" w:w="3513"/>
            <w:tcMar>
              <w:top w:w="80" w:type="dxa"/>
              <w:start w:w="80" w:type="dxa"/>
              <w:bottom w:w="80" w:type="dxa"/>
              <w:end w:w="80" w:type="dxa"/>
            </w:tcMar>
            <w:vAlign w:val="top"/>
          </w:tcPr>
          <w:p>
            <w:pPr>
              <w:jc w:val="left"/>
            </w:pPr>
            <w:r/>
            <w:r>
              <w:rPr>
                <w:b w:val="0"/>
                <w:sz w:val="15"/>
              </w:rPr>
              <w:t>0.35-0.50</w:t>
            </w:r>
          </w:p>
        </w:tc>
        <w:tc>
          <w:tcPr>
            <w:tcW w:type="dxa" w:w="3513"/>
            <w:tcMar>
              <w:top w:w="80" w:type="dxa"/>
              <w:start w:w="80" w:type="dxa"/>
              <w:bottom w:w="80" w:type="dxa"/>
              <w:end w:w="80" w:type="dxa"/>
            </w:tcMar>
            <w:vAlign w:val="top"/>
          </w:tcPr>
          <w:p>
            <w:pPr>
              <w:jc w:val="left"/>
            </w:pPr>
            <w:r/>
            <w:r>
              <w:rPr>
                <w:b w:val="0"/>
                <w:sz w:val="15"/>
              </w:rPr>
              <w:t>0.25-0.40</w:t>
            </w:r>
          </w:p>
        </w:tc>
      </w:tr>
      <w:tr>
        <w:tc>
          <w:tcPr>
            <w:tcW w:type="dxa" w:w="3513"/>
            <w:tcMar>
              <w:top w:w="80" w:type="dxa"/>
              <w:start w:w="80" w:type="dxa"/>
              <w:bottom w:w="80" w:type="dxa"/>
              <w:end w:w="80" w:type="dxa"/>
            </w:tcMar>
            <w:vAlign w:val="top"/>
          </w:tcPr>
          <w:p>
            <w:pPr>
              <w:jc w:val="left"/>
            </w:pPr>
            <w:r/>
            <w:r>
              <w:rPr>
                <w:b w:val="0"/>
                <w:sz w:val="15"/>
              </w:rPr>
              <w:t>Weight decay</w:t>
            </w:r>
          </w:p>
        </w:tc>
        <w:tc>
          <w:tcPr>
            <w:tcW w:type="dxa" w:w="3513"/>
            <w:tcMar>
              <w:top w:w="80" w:type="dxa"/>
              <w:start w:w="80" w:type="dxa"/>
              <w:bottom w:w="80" w:type="dxa"/>
              <w:end w:w="80" w:type="dxa"/>
            </w:tcMar>
            <w:vAlign w:val="top"/>
          </w:tcPr>
          <w:p>
            <w:pPr>
              <w:jc w:val="left"/>
            </w:pPr>
            <w:r/>
            <w:r>
              <w:rPr>
                <w:b w:val="0"/>
                <w:sz w:val="15"/>
              </w:rPr>
              <w:t>0.005-0.01</w:t>
            </w:r>
          </w:p>
        </w:tc>
        <w:tc>
          <w:tcPr>
            <w:tcW w:type="dxa" w:w="3513"/>
            <w:tcMar>
              <w:top w:w="80" w:type="dxa"/>
              <w:start w:w="80" w:type="dxa"/>
              <w:bottom w:w="80" w:type="dxa"/>
              <w:end w:w="80" w:type="dxa"/>
            </w:tcMar>
            <w:vAlign w:val="top"/>
          </w:tcPr>
          <w:p>
            <w:pPr>
              <w:jc w:val="left"/>
            </w:pPr>
            <w:r/>
            <w:r>
              <w:rPr>
                <w:b w:val="0"/>
                <w:sz w:val="15"/>
              </w:rPr>
              <w:t>0.001-0.01</w:t>
            </w:r>
          </w:p>
        </w:tc>
      </w:tr>
      <w:tr>
        <w:tc>
          <w:tcPr>
            <w:tcW w:type="dxa" w:w="3513"/>
            <w:tcMar>
              <w:top w:w="80" w:type="dxa"/>
              <w:start w:w="80" w:type="dxa"/>
              <w:bottom w:w="80" w:type="dxa"/>
              <w:end w:w="80" w:type="dxa"/>
            </w:tcMar>
            <w:vAlign w:val="top"/>
          </w:tcPr>
          <w:p>
            <w:pPr>
              <w:jc w:val="left"/>
            </w:pPr>
            <w:r/>
            <w:r>
              <w:rPr>
                <w:b w:val="0"/>
                <w:sz w:val="15"/>
              </w:rPr>
              <w:t>Gradient clip</w:t>
            </w:r>
          </w:p>
        </w:tc>
        <w:tc>
          <w:tcPr>
            <w:tcW w:type="dxa" w:w="3513"/>
            <w:tcMar>
              <w:top w:w="80" w:type="dxa"/>
              <w:start w:w="80" w:type="dxa"/>
              <w:bottom w:w="80" w:type="dxa"/>
              <w:end w:w="80" w:type="dxa"/>
            </w:tcMar>
            <w:vAlign w:val="top"/>
          </w:tcPr>
          <w:p>
            <w:pPr>
              <w:jc w:val="left"/>
            </w:pPr>
            <w:r/>
            <w:r>
              <w:rPr>
                <w:b w:val="0"/>
                <w:sz w:val="15"/>
              </w:rPr>
              <w:t>max_norm=1.0</w:t>
            </w:r>
          </w:p>
        </w:tc>
        <w:tc>
          <w:tcPr>
            <w:tcW w:type="dxa" w:w="3513"/>
            <w:tcMar>
              <w:top w:w="80" w:type="dxa"/>
              <w:start w:w="80" w:type="dxa"/>
              <w:bottom w:w="80" w:type="dxa"/>
              <w:end w:w="80" w:type="dxa"/>
            </w:tcMar>
            <w:vAlign w:val="top"/>
          </w:tcPr>
          <w:p>
            <w:pPr>
              <w:jc w:val="left"/>
            </w:pPr>
            <w:r/>
            <w:r>
              <w:rPr>
                <w:b w:val="0"/>
                <w:sz w:val="15"/>
              </w:rPr>
              <w:t>max_norm=1.0</w:t>
            </w:r>
          </w:p>
        </w:tc>
      </w:tr>
      <w:tr>
        <w:tc>
          <w:tcPr>
            <w:tcW w:type="dxa" w:w="3513"/>
            <w:tcMar>
              <w:top w:w="80" w:type="dxa"/>
              <w:start w:w="80" w:type="dxa"/>
              <w:bottom w:w="80" w:type="dxa"/>
              <w:end w:w="80" w:type="dxa"/>
            </w:tcMar>
            <w:vAlign w:val="top"/>
          </w:tcPr>
          <w:p>
            <w:pPr>
              <w:jc w:val="left"/>
            </w:pPr>
            <w:r/>
            <w:r>
              <w:rPr>
                <w:b w:val="0"/>
                <w:sz w:val="15"/>
              </w:rPr>
              <w:t>Fallback</w:t>
            </w:r>
          </w:p>
        </w:tc>
        <w:tc>
          <w:tcPr>
            <w:tcW w:type="dxa" w:w="3513"/>
            <w:tcMar>
              <w:top w:w="80" w:type="dxa"/>
              <w:start w:w="80" w:type="dxa"/>
              <w:bottom w:w="80" w:type="dxa"/>
              <w:end w:w="80" w:type="dxa"/>
            </w:tcMar>
            <w:vAlign w:val="top"/>
          </w:tcPr>
          <w:p>
            <w:pPr>
              <w:jc w:val="left"/>
            </w:pPr>
            <w:r/>
            <w:r>
              <w:rPr>
                <w:b w:val="0"/>
                <w:sz w:val="15"/>
              </w:rPr>
              <w:t>EEGNet-TCN</w:t>
            </w:r>
          </w:p>
        </w:tc>
        <w:tc>
          <w:tcPr>
            <w:tcW w:type="dxa" w:w="3513"/>
            <w:tcMar>
              <w:top w:w="80" w:type="dxa"/>
              <w:start w:w="80" w:type="dxa"/>
              <w:bottom w:w="80" w:type="dxa"/>
              <w:end w:w="80" w:type="dxa"/>
            </w:tcMar>
            <w:vAlign w:val="top"/>
          </w:tcPr>
          <w:p>
            <w:pPr>
              <w:jc w:val="left"/>
            </w:pPr>
            <w:r/>
            <w:r>
              <w:rPr>
                <w:b w:val="0"/>
                <w:sz w:val="15"/>
              </w:rPr>
              <w:t>required</w:t>
            </w:r>
          </w:p>
        </w:tc>
      </w:tr>
    </w:tbl>
    <w:p>
      <w:pPr>
        <w:pStyle w:val="Heading2"/>
      </w:pPr>
      <w:r>
        <w:t>11.3 Riemannian branch policy</w:t>
      </w:r>
    </w:p>
    <w:p>
      <w:r>
        <w:t>Riemannian branch được defer đến RIFT-Full hoặc ablation extension. Nó không được bật trong first claim-bearing run nếu chưa có leakage policy test và covariance stability report.</w:t>
      </w:r>
    </w:p>
    <w:p>
      <w:pPr>
        <w:pStyle w:val="CodeBlock"/>
      </w:pPr>
      <w:r>
        <w:rPr>
          <w:rFonts w:ascii="Consolas" w:hAnsi="Consolas" w:eastAsia="Consolas"/>
          <w:sz w:val="16"/>
        </w:rPr>
        <w:t>band-filtered scalp epochs</w:t>
        <w:br/>
      </w:r>
      <w:r>
        <w:rPr>
          <w:rFonts w:ascii="Consolas" w:hAnsi="Consolas" w:eastAsia="Consolas"/>
          <w:sz w:val="16"/>
        </w:rPr>
        <w:t xml:space="preserve">  -&gt; shrinkage covariance (Ledoit-Wolf/OAS)</w:t>
        <w:br/>
      </w:r>
      <w:r>
        <w:rPr>
          <w:rFonts w:ascii="Consolas" w:hAnsi="Consolas" w:eastAsia="Consolas"/>
          <w:sz w:val="16"/>
        </w:rPr>
        <w:t xml:space="preserve">  -&gt; FoldAwareTangentSpace.fit(outer_train_only)</w:t>
        <w:br/>
      </w:r>
      <w:r>
        <w:rPr>
          <w:rFonts w:ascii="Consolas" w:hAnsi="Consolas" w:eastAsia="Consolas"/>
          <w:sz w:val="16"/>
        </w:rPr>
        <w:t xml:space="preserve">  -&gt; optional PCA top-k / 95% variance on train only</w:t>
        <w:br/>
      </w:r>
      <w:r>
        <w:rPr>
          <w:rFonts w:ascii="Consolas" w:hAnsi="Consolas" w:eastAsia="Consolas"/>
          <w:sz w:val="16"/>
        </w:rPr>
        <w:t xml:space="preserve">  -&gt; MLP -&gt; h_riem</w:t>
        <w:br/>
      </w:r>
      <w:r>
        <w:rPr>
          <w:rFonts w:ascii="Consolas" w:hAnsi="Consolas" w:eastAsia="Consolas"/>
          <w:sz w:val="16"/>
        </w:rPr>
        <w:br/>
      </w:r>
      <w:r>
        <w:rPr>
          <w:rFonts w:ascii="Consolas" w:hAnsi="Consolas" w:eastAsia="Consolas"/>
          <w:sz w:val="16"/>
        </w:rPr>
        <w:t>fusion v0: concat + LayerNorm</w:t>
        <w:br/>
      </w:r>
      <w:r>
        <w:rPr>
          <w:rFonts w:ascii="Consolas" w:hAnsi="Consolas" w:eastAsia="Consolas"/>
          <w:sz w:val="16"/>
        </w:rPr>
        <w:t>fusion v1: gated fusion with gate bias initialized to 0</w:t>
        <w:br/>
      </w:r>
    </w:p>
    <w:p>
      <w:r>
        <w:t>Auto-disable rule: nếu trials_per_class &lt; 30, covariance condition number quá cao, hoặc tangent reference không stable trong inner CV, tắt Riemannian branch và report reason code.</w:t>
      </w:r>
    </w:p>
    <w:p>
      <w:pPr>
        <w:pStyle w:val="Heading1"/>
      </w:pPr>
      <w:r>
        <w:t>12. Residual Teacher Gate and Anti-Circularity Protocol</w:t>
      </w:r>
    </w:p>
    <w:p>
      <w:r>
        <w:t>Residual Teacher Gate là phần quan trọng nhưng rủi ro circularity cao nếu gate được tính từ representation đang nhận gradient. v2.0 khóa rule để gate không thể bị model game trong cùng gradient path.</w:t>
      </w:r>
    </w:p>
    <w:p>
      <w:pPr>
        <w:pStyle w:val="CodeBlock"/>
      </w:pPr>
      <w:r>
        <w:rPr>
          <w:rFonts w:ascii="Consolas" w:hAnsi="Consolas" w:eastAsia="Consolas"/>
          <w:sz w:val="16"/>
        </w:rPr>
        <w:t>G(e) = TaskRelevance(e)</w:t>
        <w:br/>
      </w:r>
      <w:r>
        <w:rPr>
          <w:rFonts w:ascii="Consolas" w:hAnsi="Consolas" w:eastAsia="Consolas"/>
          <w:sz w:val="16"/>
        </w:rPr>
        <w:t xml:space="preserve">     * ScalpObservability(e)</w:t>
        <w:br/>
      </w:r>
      <w:r>
        <w:rPr>
          <w:rFonts w:ascii="Consolas" w:hAnsi="Consolas" w:eastAsia="Consolas"/>
          <w:sz w:val="16"/>
        </w:rPr>
        <w:t xml:space="preserve">     * Stability(e)</w:t>
        <w:br/>
      </w:r>
      <w:r>
        <w:rPr>
          <w:rFonts w:ascii="Consolas" w:hAnsi="Consolas" w:eastAsia="Consolas"/>
          <w:sz w:val="16"/>
        </w:rPr>
        <w:t xml:space="preserve">     * ResidualCleanliness(e)</w:t>
        <w:br/>
      </w:r>
      <w:r>
        <w:rPr>
          <w:rFonts w:ascii="Consolas" w:hAnsi="Consolas" w:eastAsia="Consolas"/>
          <w:sz w:val="16"/>
        </w:rPr>
        <w:br/>
      </w:r>
      <w:r>
        <w:rPr>
          <w:rFonts w:ascii="Consolas" w:hAnsi="Consolas" w:eastAsia="Consolas"/>
          <w:sz w:val="16"/>
        </w:rPr>
        <w:t>ResidualCleanliness(e) = Assoc_real(e) - max(</w:t>
        <w:br/>
      </w:r>
      <w:r>
        <w:rPr>
          <w:rFonts w:ascii="Consolas" w:hAnsi="Consolas" w:eastAsia="Consolas"/>
          <w:sz w:val="16"/>
        </w:rPr>
        <w:t xml:space="preserve">    Assoc_nuisance(e),</w:t>
        <w:br/>
      </w:r>
      <w:r>
        <w:rPr>
          <w:rFonts w:ascii="Consolas" w:hAnsi="Consolas" w:eastAsia="Consolas"/>
          <w:sz w:val="16"/>
        </w:rPr>
        <w:t xml:space="preserve">    Assoc_spatial(e),</w:t>
        <w:br/>
      </w:r>
      <w:r>
        <w:rPr>
          <w:rFonts w:ascii="Consolas" w:hAnsi="Consolas" w:eastAsia="Consolas"/>
          <w:sz w:val="16"/>
        </w:rPr>
        <w:t xml:space="preserve">    Assoc_shuffled(e),</w:t>
        <w:br/>
      </w:r>
      <w:r>
        <w:rPr>
          <w:rFonts w:ascii="Consolas" w:hAnsi="Consolas" w:eastAsia="Consolas"/>
          <w:sz w:val="16"/>
        </w:rPr>
        <w:t xml:space="preserve">    Assoc_time_shifted(e),</w:t>
        <w:br/>
      </w:r>
      <w:r>
        <w:rPr>
          <w:rFonts w:ascii="Consolas" w:hAnsi="Consolas" w:eastAsia="Consolas"/>
          <w:sz w:val="16"/>
        </w:rPr>
        <w:t xml:space="preserve">    Assoc_subject_probe(e)</w:t>
        <w:br/>
      </w:r>
      <w:r>
        <w:rPr>
          <w:rFonts w:ascii="Consolas" w:hAnsi="Consolas" w:eastAsia="Consolas"/>
          <w:sz w:val="16"/>
        </w:rPr>
        <w:t>)</w:t>
        <w:br/>
      </w:r>
    </w:p>
    <w:tbl>
      <w:tblPr>
        <w:tblStyle w:val="TableGrid"/>
        <w:tblW w:type="auto" w:w="0"/>
        <w:jc w:val="center"/>
        <w:tblLook w:firstColumn="1" w:firstRow="1" w:lastColumn="0" w:lastRow="0" w:noHBand="0" w:noVBand="1" w:val="04A0"/>
      </w:tblPr>
      <w:tblGrid>
        <w:gridCol w:w="5270"/>
        <w:gridCol w:w="5270"/>
      </w:tblGrid>
      <w:tr>
        <w:tc>
          <w:tcPr>
            <w:tcW w:type="dxa" w:w="5270"/>
            <w:shd w:fill="D9EAF7"/>
            <w:tcMar>
              <w:top w:w="80" w:type="dxa"/>
              <w:start w:w="80" w:type="dxa"/>
              <w:bottom w:w="80" w:type="dxa"/>
              <w:end w:w="80" w:type="dxa"/>
            </w:tcMar>
            <w:vAlign w:val="center"/>
          </w:tcPr>
          <w:p>
            <w:pPr>
              <w:jc w:val="left"/>
            </w:pPr>
            <w:r/>
            <w:r>
              <w:rPr>
                <w:b/>
                <w:sz w:val="15"/>
              </w:rPr>
              <w:t>Anti-circularity rule</w:t>
            </w:r>
          </w:p>
        </w:tc>
        <w:tc>
          <w:tcPr>
            <w:tcW w:type="dxa" w:w="5270"/>
            <w:shd w:fill="D9EAF7"/>
            <w:tcMar>
              <w:top w:w="80" w:type="dxa"/>
              <w:start w:w="80" w:type="dxa"/>
              <w:bottom w:w="80" w:type="dxa"/>
              <w:end w:w="80" w:type="dxa"/>
            </w:tcMar>
            <w:vAlign w:val="center"/>
          </w:tcPr>
          <w:p>
            <w:pPr>
              <w:jc w:val="left"/>
            </w:pPr>
            <w:r/>
            <w:r>
              <w:rPr>
                <w:b/>
                <w:sz w:val="15"/>
              </w:rPr>
              <w:t>Implementation requirement</w:t>
            </w:r>
          </w:p>
        </w:tc>
      </w:tr>
      <w:tr>
        <w:tc>
          <w:tcPr>
            <w:tcW w:type="dxa" w:w="5270"/>
            <w:tcMar>
              <w:top w:w="80" w:type="dxa"/>
              <w:start w:w="80" w:type="dxa"/>
              <w:bottom w:w="80" w:type="dxa"/>
              <w:end w:w="80" w:type="dxa"/>
            </w:tcMar>
            <w:vAlign w:val="top"/>
          </w:tcPr>
          <w:p>
            <w:pPr>
              <w:jc w:val="left"/>
            </w:pPr>
            <w:r/>
            <w:r>
              <w:rPr>
                <w:b w:val="0"/>
                <w:sz w:val="15"/>
              </w:rPr>
              <w:t>Held-out gate statistics</w:t>
            </w:r>
          </w:p>
        </w:tc>
        <w:tc>
          <w:tcPr>
            <w:tcW w:type="dxa" w:w="5270"/>
            <w:tcMar>
              <w:top w:w="80" w:type="dxa"/>
              <w:start w:w="80" w:type="dxa"/>
              <w:bottom w:w="80" w:type="dxa"/>
              <w:end w:w="80" w:type="dxa"/>
            </w:tcMar>
            <w:vAlign w:val="top"/>
          </w:tcPr>
          <w:p>
            <w:pPr>
              <w:jc w:val="left"/>
            </w:pPr>
            <w:r/>
            <w:r>
              <w:rPr>
                <w:b w:val="0"/>
                <w:sz w:val="15"/>
              </w:rPr>
              <w:t>ResidualCleanliness và observability phải tính trên inner validation hoặc frozen outer-train statistics, không trên training batch đang update.</w:t>
            </w:r>
          </w:p>
        </w:tc>
      </w:tr>
      <w:tr>
        <w:tc>
          <w:tcPr>
            <w:tcW w:type="dxa" w:w="5270"/>
            <w:tcMar>
              <w:top w:w="80" w:type="dxa"/>
              <w:start w:w="80" w:type="dxa"/>
              <w:bottom w:w="80" w:type="dxa"/>
              <w:end w:w="80" w:type="dxa"/>
            </w:tcMar>
            <w:vAlign w:val="top"/>
          </w:tcPr>
          <w:p>
            <w:pPr>
              <w:jc w:val="left"/>
            </w:pPr>
            <w:r/>
            <w:r>
              <w:rPr>
                <w:b w:val="0"/>
                <w:sz w:val="15"/>
              </w:rPr>
              <w:t>stop_gradient/detach</w:t>
            </w:r>
          </w:p>
        </w:tc>
        <w:tc>
          <w:tcPr>
            <w:tcW w:type="dxa" w:w="5270"/>
            <w:tcMar>
              <w:top w:w="80" w:type="dxa"/>
              <w:start w:w="80" w:type="dxa"/>
              <w:bottom w:w="80" w:type="dxa"/>
              <w:end w:w="80" w:type="dxa"/>
            </w:tcMar>
            <w:vAlign w:val="top"/>
          </w:tcPr>
          <w:p>
            <w:pPr>
              <w:jc w:val="left"/>
            </w:pPr>
            <w:r/>
            <w:r>
              <w:rPr>
                <w:b w:val="0"/>
                <w:sz w:val="15"/>
              </w:rPr>
              <w:t>Mọi association computation đưa vào gate phải detached khỏi task-gradient flow.</w:t>
            </w:r>
          </w:p>
        </w:tc>
      </w:tr>
      <w:tr>
        <w:tc>
          <w:tcPr>
            <w:tcW w:type="dxa" w:w="5270"/>
            <w:tcMar>
              <w:top w:w="80" w:type="dxa"/>
              <w:start w:w="80" w:type="dxa"/>
              <w:bottom w:w="80" w:type="dxa"/>
              <w:end w:w="80" w:type="dxa"/>
            </w:tcMar>
            <w:vAlign w:val="top"/>
          </w:tcPr>
          <w:p>
            <w:pPr>
              <w:jc w:val="left"/>
            </w:pPr>
            <w:r/>
            <w:r>
              <w:rPr>
                <w:b w:val="0"/>
                <w:sz w:val="15"/>
              </w:rPr>
              <w:t>Frozen gate within stage</w:t>
            </w:r>
          </w:p>
        </w:tc>
        <w:tc>
          <w:tcPr>
            <w:tcW w:type="dxa" w:w="5270"/>
            <w:tcMar>
              <w:top w:w="80" w:type="dxa"/>
              <w:start w:w="80" w:type="dxa"/>
              <w:bottom w:w="80" w:type="dxa"/>
              <w:end w:w="80" w:type="dxa"/>
            </w:tcMar>
            <w:vAlign w:val="top"/>
          </w:tcPr>
          <w:p>
            <w:pPr>
              <w:jc w:val="left"/>
            </w:pPr>
            <w:r/>
            <w:r>
              <w:rPr>
                <w:b w:val="0"/>
                <w:sz w:val="15"/>
              </w:rPr>
              <w:t>Gate weights cố định trong từng stage; không update mỗi batch theo loss.</w:t>
            </w:r>
          </w:p>
        </w:tc>
      </w:tr>
      <w:tr>
        <w:tc>
          <w:tcPr>
            <w:tcW w:type="dxa" w:w="5270"/>
            <w:tcMar>
              <w:top w:w="80" w:type="dxa"/>
              <w:start w:w="80" w:type="dxa"/>
              <w:bottom w:w="80" w:type="dxa"/>
              <w:end w:w="80" w:type="dxa"/>
            </w:tcMar>
            <w:vAlign w:val="top"/>
          </w:tcPr>
          <w:p>
            <w:pPr>
              <w:jc w:val="left"/>
            </w:pPr>
            <w:r/>
            <w:r>
              <w:rPr>
                <w:b w:val="0"/>
                <w:sz w:val="15"/>
              </w:rPr>
              <w:t>Stage-boundary recompute</w:t>
            </w:r>
          </w:p>
        </w:tc>
        <w:tc>
          <w:tcPr>
            <w:tcW w:type="dxa" w:w="5270"/>
            <w:tcMar>
              <w:top w:w="80" w:type="dxa"/>
              <w:start w:w="80" w:type="dxa"/>
              <w:bottom w:w="80" w:type="dxa"/>
              <w:end w:w="80" w:type="dxa"/>
            </w:tcMar>
            <w:vAlign w:val="top"/>
          </w:tcPr>
          <w:p>
            <w:pPr>
              <w:jc w:val="left"/>
            </w:pPr>
            <w:r/>
            <w:r>
              <w:rPr>
                <w:b w:val="0"/>
                <w:sz w:val="15"/>
              </w:rPr>
              <w:t>Nếu recompute, chỉ tại stage boundary đã preregistered và ghi gate_version.</w:t>
            </w:r>
          </w:p>
        </w:tc>
      </w:tr>
      <w:tr>
        <w:tc>
          <w:tcPr>
            <w:tcW w:type="dxa" w:w="5270"/>
            <w:tcMar>
              <w:top w:w="80" w:type="dxa"/>
              <w:start w:w="80" w:type="dxa"/>
              <w:bottom w:w="80" w:type="dxa"/>
              <w:end w:w="80" w:type="dxa"/>
            </w:tcMar>
            <w:vAlign w:val="top"/>
          </w:tcPr>
          <w:p>
            <w:pPr>
              <w:jc w:val="left"/>
            </w:pPr>
            <w:r/>
            <w:r>
              <w:rPr>
                <w:b w:val="0"/>
                <w:sz w:val="15"/>
              </w:rPr>
              <w:t>No outer-test influence</w:t>
            </w:r>
          </w:p>
        </w:tc>
        <w:tc>
          <w:tcPr>
            <w:tcW w:type="dxa" w:w="5270"/>
            <w:tcMar>
              <w:top w:w="80" w:type="dxa"/>
              <w:start w:w="80" w:type="dxa"/>
              <w:bottom w:w="80" w:type="dxa"/>
              <w:end w:w="80" w:type="dxa"/>
            </w:tcMar>
            <w:vAlign w:val="top"/>
          </w:tcPr>
          <w:p>
            <w:pPr>
              <w:jc w:val="left"/>
            </w:pPr>
            <w:r/>
            <w:r>
              <w:rPr>
                <w:b w:val="0"/>
                <w:sz w:val="15"/>
              </w:rPr>
              <w:t>Gate thresholds và teacher element selection không dùng outer-test performance.</w:t>
            </w:r>
          </w:p>
        </w:tc>
      </w:tr>
      <w:tr>
        <w:tc>
          <w:tcPr>
            <w:tcW w:type="dxa" w:w="5270"/>
            <w:tcMar>
              <w:top w:w="80" w:type="dxa"/>
              <w:start w:w="80" w:type="dxa"/>
              <w:bottom w:w="80" w:type="dxa"/>
              <w:end w:w="80" w:type="dxa"/>
            </w:tcMar>
            <w:vAlign w:val="top"/>
          </w:tcPr>
          <w:p>
            <w:pPr>
              <w:jc w:val="left"/>
            </w:pPr>
            <w:r/>
            <w:r>
              <w:rPr>
                <w:b w:val="0"/>
                <w:sz w:val="15"/>
              </w:rPr>
              <w:t>Toy gameability test</w:t>
            </w:r>
          </w:p>
        </w:tc>
        <w:tc>
          <w:tcPr>
            <w:tcW w:type="dxa" w:w="5270"/>
            <w:tcMar>
              <w:top w:w="80" w:type="dxa"/>
              <w:start w:w="80" w:type="dxa"/>
              <w:bottom w:w="80" w:type="dxa"/>
              <w:end w:w="80" w:type="dxa"/>
            </w:tcMar>
            <w:vAlign w:val="top"/>
          </w:tcPr>
          <w:p>
            <w:pPr>
              <w:jc w:val="left"/>
            </w:pPr>
            <w:r/>
            <w:r>
              <w:rPr>
                <w:b w:val="0"/>
                <w:sz w:val="15"/>
              </w:rPr>
              <w:t>Synthetic setup có gate dễ bị game phải fail nếu anti-circularity bị tắt và pass nếu bật.</w:t>
            </w:r>
          </w:p>
        </w:tc>
      </w:tr>
    </w:tbl>
    <w:p>
      <w:pPr>
        <w:pStyle w:val="CodeBlock"/>
      </w:pPr>
      <w:r>
        <w:rPr>
          <w:rFonts w:ascii="Consolas" w:hAnsi="Consolas" w:eastAsia="Consolas"/>
          <w:sz w:val="16"/>
        </w:rPr>
        <w:t>with torch.no_grad():</w:t>
        <w:br/>
      </w:r>
      <w:r>
        <w:rPr>
          <w:rFonts w:ascii="Consolas" w:hAnsi="Consolas" w:eastAsia="Consolas"/>
          <w:sz w:val="16"/>
        </w:rPr>
        <w:t xml:space="preserve">    assoc_real = compute_association(frozen_repr_val, real_teacher_val)</w:t>
        <w:br/>
      </w:r>
      <w:r>
        <w:rPr>
          <w:rFonts w:ascii="Consolas" w:hAnsi="Consolas" w:eastAsia="Consolas"/>
          <w:sz w:val="16"/>
        </w:rPr>
        <w:t xml:space="preserve">    assoc_controls = [compute_association(frozen_repr_val, c_val) for c_val in controls]</w:t>
        <w:br/>
      </w:r>
      <w:r>
        <w:rPr>
          <w:rFonts w:ascii="Consolas" w:hAnsi="Consolas" w:eastAsia="Consolas"/>
          <w:sz w:val="16"/>
        </w:rPr>
        <w:t xml:space="preserve">    residual_cleanliness = assoc_real - max(assoc_controls)</w:t>
        <w:br/>
      </w:r>
      <w:r>
        <w:rPr>
          <w:rFonts w:ascii="Consolas" w:hAnsi="Consolas" w:eastAsia="Consolas"/>
          <w:sz w:val="16"/>
        </w:rPr>
        <w:t xml:space="preserve">    gate_weight = gate_function(residual_cleanliness, task_relevance, stability)</w:t>
        <w:br/>
      </w:r>
      <w:r>
        <w:rPr>
          <w:rFonts w:ascii="Consolas" w:hAnsi="Consolas" w:eastAsia="Consolas"/>
          <w:sz w:val="16"/>
        </w:rPr>
        <w:br/>
      </w:r>
      <w:r>
        <w:rPr>
          <w:rFonts w:ascii="Consolas" w:hAnsi="Consolas" w:eastAsia="Consolas"/>
          <w:sz w:val="16"/>
        </w:rPr>
        <w:t># training loss uses stopgrad(gate_weight * teacher_embedding)</w:t>
        <w:br/>
      </w:r>
      <w:r>
        <w:rPr>
          <w:rFonts w:ascii="Consolas" w:hAnsi="Consolas" w:eastAsia="Consolas"/>
          <w:sz w:val="16"/>
        </w:rPr>
        <w:t>L_residual_distill = mse(h_scalp, stopgrad(gate_weight * h_teacher))</w:t>
        <w:br/>
      </w:r>
    </w:p>
    <w:p>
      <w:pPr>
        <w:pStyle w:val="Heading1"/>
      </w:pPr>
      <w:r>
        <w:t>13. Loss Design and Training Schedule</w:t>
      </w:r>
    </w:p>
    <w:p>
      <w:r>
        <w:t>Không bật 9 loss cùng lúc. Mục tiêu v2.0 là curriculum có thể debug và ablate được. Mọi stage phải có exit criteria, gradient norm logs và failure actions.</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shd w:fill="D9EAF7"/>
            <w:tcMar>
              <w:top w:w="80" w:type="dxa"/>
              <w:start w:w="80" w:type="dxa"/>
              <w:bottom w:w="80" w:type="dxa"/>
              <w:end w:w="80" w:type="dxa"/>
            </w:tcMar>
            <w:vAlign w:val="center"/>
          </w:tcPr>
          <w:p>
            <w:pPr>
              <w:jc w:val="left"/>
            </w:pPr>
            <w:r/>
            <w:r>
              <w:rPr>
                <w:b/>
                <w:sz w:val="13"/>
              </w:rPr>
              <w:t>Stage</w:t>
            </w:r>
          </w:p>
        </w:tc>
        <w:tc>
          <w:tcPr>
            <w:tcW w:type="dxa" w:w="2108"/>
            <w:shd w:fill="D9EAF7"/>
            <w:tcMar>
              <w:top w:w="80" w:type="dxa"/>
              <w:start w:w="80" w:type="dxa"/>
              <w:bottom w:w="80" w:type="dxa"/>
              <w:end w:w="80" w:type="dxa"/>
            </w:tcMar>
            <w:vAlign w:val="center"/>
          </w:tcPr>
          <w:p>
            <w:pPr>
              <w:jc w:val="left"/>
            </w:pPr>
            <w:r/>
            <w:r>
              <w:rPr>
                <w:b/>
                <w:sz w:val="13"/>
              </w:rPr>
              <w:t>Model/losses enabled</w:t>
            </w:r>
          </w:p>
        </w:tc>
        <w:tc>
          <w:tcPr>
            <w:tcW w:type="dxa" w:w="2108"/>
            <w:shd w:fill="D9EAF7"/>
            <w:tcMar>
              <w:top w:w="80" w:type="dxa"/>
              <w:start w:w="80" w:type="dxa"/>
              <w:bottom w:w="80" w:type="dxa"/>
              <w:end w:w="80" w:type="dxa"/>
            </w:tcMar>
            <w:vAlign w:val="center"/>
          </w:tcPr>
          <w:p>
            <w:pPr>
              <w:jc w:val="left"/>
            </w:pPr>
            <w:r/>
            <w:r>
              <w:rPr>
                <w:b/>
                <w:sz w:val="13"/>
              </w:rPr>
              <w:t>Goal</w:t>
            </w:r>
          </w:p>
        </w:tc>
        <w:tc>
          <w:tcPr>
            <w:tcW w:type="dxa" w:w="2108"/>
            <w:shd w:fill="D9EAF7"/>
            <w:tcMar>
              <w:top w:w="80" w:type="dxa"/>
              <w:start w:w="80" w:type="dxa"/>
              <w:bottom w:w="80" w:type="dxa"/>
              <w:end w:w="80" w:type="dxa"/>
            </w:tcMar>
            <w:vAlign w:val="center"/>
          </w:tcPr>
          <w:p>
            <w:pPr>
              <w:jc w:val="left"/>
            </w:pPr>
            <w:r/>
            <w:r>
              <w:rPr>
                <w:b/>
                <w:sz w:val="13"/>
              </w:rPr>
              <w:t>Exit criteria</w:t>
            </w:r>
          </w:p>
        </w:tc>
        <w:tc>
          <w:tcPr>
            <w:tcW w:type="dxa" w:w="2108"/>
            <w:shd w:fill="D9EAF7"/>
            <w:tcMar>
              <w:top w:w="80" w:type="dxa"/>
              <w:start w:w="80" w:type="dxa"/>
              <w:bottom w:w="80" w:type="dxa"/>
              <w:end w:w="80" w:type="dxa"/>
            </w:tcMar>
            <w:vAlign w:val="center"/>
          </w:tcPr>
          <w:p>
            <w:pPr>
              <w:jc w:val="left"/>
            </w:pPr>
            <w:r/>
            <w:r>
              <w:rPr>
                <w:b/>
                <w:sz w:val="13"/>
              </w:rPr>
              <w:t>Failure action</w:t>
            </w:r>
          </w:p>
        </w:tc>
      </w:tr>
      <w:tr>
        <w:tc>
          <w:tcPr>
            <w:tcW w:type="dxa" w:w="2108"/>
            <w:tcMar>
              <w:top w:w="80" w:type="dxa"/>
              <w:start w:w="80" w:type="dxa"/>
              <w:bottom w:w="80" w:type="dxa"/>
              <w:end w:w="80" w:type="dxa"/>
            </w:tcMar>
            <w:vAlign w:val="top"/>
          </w:tcPr>
          <w:p>
            <w:pPr>
              <w:jc w:val="left"/>
            </w:pPr>
            <w:r/>
            <w:r>
              <w:rPr>
                <w:b w:val="0"/>
                <w:sz w:val="13"/>
              </w:rPr>
              <w:t>0. Scalp-only warmup</w:t>
            </w:r>
          </w:p>
        </w:tc>
        <w:tc>
          <w:tcPr>
            <w:tcW w:type="dxa" w:w="2108"/>
            <w:tcMar>
              <w:top w:w="80" w:type="dxa"/>
              <w:start w:w="80" w:type="dxa"/>
              <w:bottom w:w="80" w:type="dxa"/>
              <w:end w:w="80" w:type="dxa"/>
            </w:tcMar>
            <w:vAlign w:val="top"/>
          </w:tcPr>
          <w:p>
            <w:pPr>
              <w:jc w:val="left"/>
            </w:pPr>
            <w:r/>
            <w:r>
              <w:rPr>
                <w:b w:val="0"/>
                <w:sz w:val="13"/>
              </w:rPr>
              <w:t>L_task only</w:t>
            </w:r>
          </w:p>
        </w:tc>
        <w:tc>
          <w:tcPr>
            <w:tcW w:type="dxa" w:w="2108"/>
            <w:tcMar>
              <w:top w:w="80" w:type="dxa"/>
              <w:start w:w="80" w:type="dxa"/>
              <w:bottom w:w="80" w:type="dxa"/>
              <w:end w:w="80" w:type="dxa"/>
            </w:tcMar>
            <w:vAlign w:val="top"/>
          </w:tcPr>
          <w:p>
            <w:pPr>
              <w:jc w:val="left"/>
            </w:pPr>
            <w:r/>
            <w:r>
              <w:rPr>
                <w:b w:val="0"/>
                <w:sz w:val="13"/>
              </w:rPr>
              <w:t>Ổn định encoder, sanity &gt; chance.</w:t>
            </w:r>
          </w:p>
        </w:tc>
        <w:tc>
          <w:tcPr>
            <w:tcW w:type="dxa" w:w="2108"/>
            <w:tcMar>
              <w:top w:w="80" w:type="dxa"/>
              <w:start w:w="80" w:type="dxa"/>
              <w:bottom w:w="80" w:type="dxa"/>
              <w:end w:w="80" w:type="dxa"/>
            </w:tcMar>
            <w:vAlign w:val="top"/>
          </w:tcPr>
          <w:p>
            <w:pPr>
              <w:jc w:val="left"/>
            </w:pPr>
            <w:r/>
            <w:r>
              <w:rPr>
                <w:b w:val="0"/>
                <w:sz w:val="13"/>
              </w:rPr>
              <w:t>BA_inner &gt; chance; shuffled label near chance; no leakage.</w:t>
            </w:r>
          </w:p>
        </w:tc>
        <w:tc>
          <w:tcPr>
            <w:tcW w:type="dxa" w:w="2108"/>
            <w:tcMar>
              <w:top w:w="80" w:type="dxa"/>
              <w:start w:w="80" w:type="dxa"/>
              <w:bottom w:w="80" w:type="dxa"/>
              <w:end w:w="80" w:type="dxa"/>
            </w:tcMar>
            <w:vAlign w:val="top"/>
          </w:tcPr>
          <w:p>
            <w:pPr>
              <w:jc w:val="left"/>
            </w:pPr>
            <w:r/>
            <w:r>
              <w:rPr>
                <w:b w:val="0"/>
                <w:sz w:val="13"/>
              </w:rPr>
              <w:t>Fix data/features; không thêm teacher.</w:t>
            </w:r>
          </w:p>
        </w:tc>
      </w:tr>
      <w:tr>
        <w:tc>
          <w:tcPr>
            <w:tcW w:type="dxa" w:w="2108"/>
            <w:tcMar>
              <w:top w:w="80" w:type="dxa"/>
              <w:start w:w="80" w:type="dxa"/>
              <w:bottom w:w="80" w:type="dxa"/>
              <w:end w:w="80" w:type="dxa"/>
            </w:tcMar>
            <w:vAlign w:val="top"/>
          </w:tcPr>
          <w:p>
            <w:pPr>
              <w:jc w:val="left"/>
            </w:pPr>
            <w:r/>
            <w:r>
              <w:rPr>
                <w:b w:val="0"/>
                <w:sz w:val="13"/>
              </w:rPr>
              <w:t>1. Naive teacher</w:t>
            </w:r>
          </w:p>
        </w:tc>
        <w:tc>
          <w:tcPr>
            <w:tcW w:type="dxa" w:w="2108"/>
            <w:tcMar>
              <w:top w:w="80" w:type="dxa"/>
              <w:start w:w="80" w:type="dxa"/>
              <w:bottom w:w="80" w:type="dxa"/>
              <w:end w:w="80" w:type="dxa"/>
            </w:tcMar>
            <w:vAlign w:val="top"/>
          </w:tcPr>
          <w:p>
            <w:pPr>
              <w:jc w:val="left"/>
            </w:pPr>
            <w:r/>
            <w:r>
              <w:rPr>
                <w:b w:val="0"/>
                <w:sz w:val="13"/>
              </w:rPr>
              <w:t>L_task + L_distill</w:t>
            </w:r>
          </w:p>
        </w:tc>
        <w:tc>
          <w:tcPr>
            <w:tcW w:type="dxa" w:w="2108"/>
            <w:tcMar>
              <w:top w:w="80" w:type="dxa"/>
              <w:start w:w="80" w:type="dxa"/>
              <w:bottom w:w="80" w:type="dxa"/>
              <w:end w:w="80" w:type="dxa"/>
            </w:tcMar>
            <w:vAlign w:val="top"/>
          </w:tcPr>
          <w:p>
            <w:pPr>
              <w:jc w:val="left"/>
            </w:pPr>
            <w:r/>
            <w:r>
              <w:rPr>
                <w:b w:val="0"/>
                <w:sz w:val="13"/>
              </w:rPr>
              <w:t>Đo teacher helpful hay control-fragile.</w:t>
            </w:r>
          </w:p>
        </w:tc>
        <w:tc>
          <w:tcPr>
            <w:tcW w:type="dxa" w:w="2108"/>
            <w:tcMar>
              <w:top w:w="80" w:type="dxa"/>
              <w:start w:w="80" w:type="dxa"/>
              <w:bottom w:w="80" w:type="dxa"/>
              <w:end w:w="80" w:type="dxa"/>
            </w:tcMar>
            <w:vAlign w:val="top"/>
          </w:tcPr>
          <w:p>
            <w:pPr>
              <w:jc w:val="left"/>
            </w:pPr>
            <w:r/>
            <w:r>
              <w:rPr>
                <w:b w:val="0"/>
                <w:sz w:val="13"/>
              </w:rPr>
              <w:t>Compare RIFT-Naive vs RIFT-0; controls reported.</w:t>
            </w:r>
          </w:p>
        </w:tc>
        <w:tc>
          <w:tcPr>
            <w:tcW w:type="dxa" w:w="2108"/>
            <w:tcMar>
              <w:top w:w="80" w:type="dxa"/>
              <w:start w:w="80" w:type="dxa"/>
              <w:bottom w:w="80" w:type="dxa"/>
              <w:end w:w="80" w:type="dxa"/>
            </w:tcMar>
            <w:vAlign w:val="top"/>
          </w:tcPr>
          <w:p>
            <w:pPr>
              <w:jc w:val="left"/>
            </w:pPr>
            <w:r/>
            <w:r>
              <w:rPr>
                <w:b w:val="0"/>
                <w:sz w:val="13"/>
              </w:rPr>
              <w:t>Nếu teacher hurts, inspect teacher quality/gate.</w:t>
            </w:r>
          </w:p>
        </w:tc>
      </w:tr>
      <w:tr>
        <w:tc>
          <w:tcPr>
            <w:tcW w:type="dxa" w:w="2108"/>
            <w:tcMar>
              <w:top w:w="80" w:type="dxa"/>
              <w:start w:w="80" w:type="dxa"/>
              <w:bottom w:w="80" w:type="dxa"/>
              <w:end w:w="80" w:type="dxa"/>
            </w:tcMar>
            <w:vAlign w:val="top"/>
          </w:tcPr>
          <w:p>
            <w:pPr>
              <w:jc w:val="left"/>
            </w:pPr>
            <w:r/>
            <w:r>
              <w:rPr>
                <w:b w:val="0"/>
                <w:sz w:val="13"/>
              </w:rPr>
              <w:t>2. Residual gate</w:t>
            </w:r>
          </w:p>
        </w:tc>
        <w:tc>
          <w:tcPr>
            <w:tcW w:type="dxa" w:w="2108"/>
            <w:tcMar>
              <w:top w:w="80" w:type="dxa"/>
              <w:start w:w="80" w:type="dxa"/>
              <w:bottom w:w="80" w:type="dxa"/>
              <w:end w:w="80" w:type="dxa"/>
            </w:tcMar>
            <w:vAlign w:val="top"/>
          </w:tcPr>
          <w:p>
            <w:pPr>
              <w:jc w:val="left"/>
            </w:pPr>
            <w:r/>
            <w:r>
              <w:rPr>
                <w:b w:val="0"/>
                <w:sz w:val="13"/>
              </w:rPr>
              <w:t>L_task + L_residual_distill + L_sparse_gate</w:t>
            </w:r>
          </w:p>
        </w:tc>
        <w:tc>
          <w:tcPr>
            <w:tcW w:type="dxa" w:w="2108"/>
            <w:tcMar>
              <w:top w:w="80" w:type="dxa"/>
              <w:start w:w="80" w:type="dxa"/>
              <w:bottom w:w="80" w:type="dxa"/>
              <w:end w:w="80" w:type="dxa"/>
            </w:tcMar>
            <w:vAlign w:val="top"/>
          </w:tcPr>
          <w:p>
            <w:pPr>
              <w:jc w:val="left"/>
            </w:pPr>
            <w:r/>
            <w:r>
              <w:rPr>
                <w:b w:val="0"/>
                <w:sz w:val="13"/>
              </w:rPr>
              <w:t>Dùng teacher sạch hơn.</w:t>
            </w:r>
          </w:p>
        </w:tc>
        <w:tc>
          <w:tcPr>
            <w:tcW w:type="dxa" w:w="2108"/>
            <w:tcMar>
              <w:top w:w="80" w:type="dxa"/>
              <w:start w:w="80" w:type="dxa"/>
              <w:bottom w:w="80" w:type="dxa"/>
              <w:end w:w="80" w:type="dxa"/>
            </w:tcMar>
            <w:vAlign w:val="top"/>
          </w:tcPr>
          <w:p>
            <w:pPr>
              <w:jc w:val="left"/>
            </w:pPr>
            <w:r/>
            <w:r>
              <w:rPr>
                <w:b w:val="0"/>
                <w:sz w:val="13"/>
              </w:rPr>
              <w:t>Gate table stable; no circularity; teacher survival plausible.</w:t>
            </w:r>
          </w:p>
        </w:tc>
        <w:tc>
          <w:tcPr>
            <w:tcW w:type="dxa" w:w="2108"/>
            <w:tcMar>
              <w:top w:w="80" w:type="dxa"/>
              <w:start w:w="80" w:type="dxa"/>
              <w:bottom w:w="80" w:type="dxa"/>
              <w:end w:w="80" w:type="dxa"/>
            </w:tcMar>
            <w:vAlign w:val="top"/>
          </w:tcPr>
          <w:p>
            <w:pPr>
              <w:jc w:val="left"/>
            </w:pPr>
            <w:r/>
            <w:r>
              <w:rPr>
                <w:b w:val="0"/>
                <w:sz w:val="13"/>
              </w:rPr>
              <w:t>Freeze/demote weak teachers.</w:t>
            </w:r>
          </w:p>
        </w:tc>
      </w:tr>
      <w:tr>
        <w:tc>
          <w:tcPr>
            <w:tcW w:type="dxa" w:w="2108"/>
            <w:tcMar>
              <w:top w:w="80" w:type="dxa"/>
              <w:start w:w="80" w:type="dxa"/>
              <w:bottom w:w="80" w:type="dxa"/>
              <w:end w:w="80" w:type="dxa"/>
            </w:tcMar>
            <w:vAlign w:val="top"/>
          </w:tcPr>
          <w:p>
            <w:pPr>
              <w:jc w:val="left"/>
            </w:pPr>
            <w:r/>
            <w:r>
              <w:rPr>
                <w:b w:val="0"/>
                <w:sz w:val="13"/>
              </w:rPr>
              <w:t>3. Minimal anti-teacher</w:t>
            </w:r>
          </w:p>
        </w:tc>
        <w:tc>
          <w:tcPr>
            <w:tcW w:type="dxa" w:w="2108"/>
            <w:tcMar>
              <w:top w:w="80" w:type="dxa"/>
              <w:start w:w="80" w:type="dxa"/>
              <w:bottom w:w="80" w:type="dxa"/>
              <w:end w:w="80" w:type="dxa"/>
            </w:tcMar>
            <w:vAlign w:val="top"/>
          </w:tcPr>
          <w:p>
            <w:pPr>
              <w:jc w:val="left"/>
            </w:pPr>
            <w:r/>
            <w:r>
              <w:rPr>
                <w:b w:val="0"/>
                <w:sz w:val="13"/>
              </w:rPr>
              <w:t>+ L_anti_teacher_margin</w:t>
            </w:r>
          </w:p>
        </w:tc>
        <w:tc>
          <w:tcPr>
            <w:tcW w:type="dxa" w:w="2108"/>
            <w:tcMar>
              <w:top w:w="80" w:type="dxa"/>
              <w:start w:w="80" w:type="dxa"/>
              <w:bottom w:w="80" w:type="dxa"/>
              <w:end w:w="80" w:type="dxa"/>
            </w:tcMar>
            <w:vAlign w:val="top"/>
          </w:tcPr>
          <w:p>
            <w:pPr>
              <w:jc w:val="left"/>
            </w:pPr>
            <w:r/>
            <w:r>
              <w:rPr>
                <w:b w:val="0"/>
                <w:sz w:val="13"/>
              </w:rPr>
              <w:t>Đẩy latent khỏi pseudo-teachers.</w:t>
            </w:r>
          </w:p>
        </w:tc>
        <w:tc>
          <w:tcPr>
            <w:tcW w:type="dxa" w:w="2108"/>
            <w:tcMar>
              <w:top w:w="80" w:type="dxa"/>
              <w:start w:w="80" w:type="dxa"/>
              <w:bottom w:w="80" w:type="dxa"/>
              <w:end w:w="80" w:type="dxa"/>
            </w:tcMar>
            <w:vAlign w:val="top"/>
          </w:tcPr>
          <w:p>
            <w:pPr>
              <w:jc w:val="left"/>
            </w:pPr>
            <w:r/>
            <w:r>
              <w:rPr>
                <w:b w:val="0"/>
                <w:sz w:val="13"/>
              </w:rPr>
              <w:t>CRTG proxy improves without teacher alignment collapse.</w:t>
            </w:r>
          </w:p>
        </w:tc>
        <w:tc>
          <w:tcPr>
            <w:tcW w:type="dxa" w:w="2108"/>
            <w:tcMar>
              <w:top w:w="80" w:type="dxa"/>
              <w:start w:w="80" w:type="dxa"/>
              <w:bottom w:w="80" w:type="dxa"/>
              <w:end w:w="80" w:type="dxa"/>
            </w:tcMar>
            <w:vAlign w:val="top"/>
          </w:tcPr>
          <w:p>
            <w:pPr>
              <w:jc w:val="left"/>
            </w:pPr>
            <w:r/>
            <w:r>
              <w:rPr>
                <w:b w:val="0"/>
                <w:sz w:val="13"/>
              </w:rPr>
              <w:t>Reduce margin/lambda or pause anti loss.</w:t>
            </w:r>
          </w:p>
        </w:tc>
      </w:tr>
      <w:tr>
        <w:tc>
          <w:tcPr>
            <w:tcW w:type="dxa" w:w="2108"/>
            <w:tcMar>
              <w:top w:w="80" w:type="dxa"/>
              <w:start w:w="80" w:type="dxa"/>
              <w:bottom w:w="80" w:type="dxa"/>
              <w:end w:w="80" w:type="dxa"/>
            </w:tcMar>
            <w:vAlign w:val="top"/>
          </w:tcPr>
          <w:p>
            <w:pPr>
              <w:jc w:val="left"/>
            </w:pPr>
            <w:r/>
            <w:r>
              <w:rPr>
                <w:b w:val="0"/>
                <w:sz w:val="13"/>
              </w:rPr>
              <w:t>4. Adversarial optional</w:t>
            </w:r>
          </w:p>
        </w:tc>
        <w:tc>
          <w:tcPr>
            <w:tcW w:type="dxa" w:w="2108"/>
            <w:tcMar>
              <w:top w:w="80" w:type="dxa"/>
              <w:start w:w="80" w:type="dxa"/>
              <w:bottom w:w="80" w:type="dxa"/>
              <w:end w:w="80" w:type="dxa"/>
            </w:tcMar>
            <w:vAlign w:val="top"/>
          </w:tcPr>
          <w:p>
            <w:pPr>
              <w:jc w:val="left"/>
            </w:pPr>
            <w:r/>
            <w:r>
              <w:rPr>
                <w:b w:val="0"/>
                <w:sz w:val="13"/>
              </w:rPr>
              <w:t>+ nuisance/subject adversarial</w:t>
            </w:r>
          </w:p>
        </w:tc>
        <w:tc>
          <w:tcPr>
            <w:tcW w:type="dxa" w:w="2108"/>
            <w:tcMar>
              <w:top w:w="80" w:type="dxa"/>
              <w:start w:w="80" w:type="dxa"/>
              <w:bottom w:w="80" w:type="dxa"/>
              <w:end w:w="80" w:type="dxa"/>
            </w:tcMar>
            <w:vAlign w:val="top"/>
          </w:tcPr>
          <w:p>
            <w:pPr>
              <w:jc w:val="left"/>
            </w:pPr>
            <w:r/>
            <w:r>
              <w:rPr>
                <w:b w:val="0"/>
                <w:sz w:val="13"/>
              </w:rPr>
              <w:t>Giảm shortcut identity/nuisance.</w:t>
            </w:r>
          </w:p>
        </w:tc>
        <w:tc>
          <w:tcPr>
            <w:tcW w:type="dxa" w:w="2108"/>
            <w:tcMar>
              <w:top w:w="80" w:type="dxa"/>
              <w:start w:w="80" w:type="dxa"/>
              <w:bottom w:w="80" w:type="dxa"/>
              <w:end w:w="80" w:type="dxa"/>
            </w:tcMar>
            <w:vAlign w:val="top"/>
          </w:tcPr>
          <w:p>
            <w:pPr>
              <w:jc w:val="left"/>
            </w:pPr>
            <w:r/>
            <w:r>
              <w:rPr>
                <w:b w:val="0"/>
                <w:sz w:val="13"/>
              </w:rPr>
              <w:t>Probe drops, BA not collapse, calibration stable.</w:t>
            </w:r>
          </w:p>
        </w:tc>
        <w:tc>
          <w:tcPr>
            <w:tcW w:type="dxa" w:w="2108"/>
            <w:tcMar>
              <w:top w:w="80" w:type="dxa"/>
              <w:start w:w="80" w:type="dxa"/>
              <w:bottom w:w="80" w:type="dxa"/>
              <w:end w:w="80" w:type="dxa"/>
            </w:tcMar>
            <w:vAlign w:val="top"/>
          </w:tcPr>
          <w:p>
            <w:pPr>
              <w:jc w:val="left"/>
            </w:pPr>
            <w:r/>
            <w:r>
              <w:rPr>
                <w:b w:val="0"/>
                <w:sz w:val="13"/>
              </w:rPr>
              <w:t>Pause adversarial; use GRL schedule.</w:t>
            </w:r>
          </w:p>
        </w:tc>
      </w:tr>
      <w:tr>
        <w:tc>
          <w:tcPr>
            <w:tcW w:type="dxa" w:w="2108"/>
            <w:tcMar>
              <w:top w:w="80" w:type="dxa"/>
              <w:start w:w="80" w:type="dxa"/>
              <w:bottom w:w="80" w:type="dxa"/>
              <w:end w:w="80" w:type="dxa"/>
            </w:tcMar>
            <w:vAlign w:val="top"/>
          </w:tcPr>
          <w:p>
            <w:pPr>
              <w:jc w:val="left"/>
            </w:pPr>
            <w:r/>
            <w:r>
              <w:rPr>
                <w:b w:val="0"/>
                <w:sz w:val="13"/>
              </w:rPr>
              <w:t>5. Full control-margin optional</w:t>
            </w:r>
          </w:p>
        </w:tc>
        <w:tc>
          <w:tcPr>
            <w:tcW w:type="dxa" w:w="2108"/>
            <w:tcMar>
              <w:top w:w="80" w:type="dxa"/>
              <w:start w:w="80" w:type="dxa"/>
              <w:bottom w:w="80" w:type="dxa"/>
              <w:end w:w="80" w:type="dxa"/>
            </w:tcMar>
            <w:vAlign w:val="top"/>
          </w:tcPr>
          <w:p>
            <w:pPr>
              <w:jc w:val="left"/>
            </w:pPr>
            <w:r/>
            <w:r>
              <w:rPr>
                <w:b w:val="0"/>
                <w:sz w:val="13"/>
              </w:rPr>
              <w:t>+ L_control_margin</w:t>
            </w:r>
          </w:p>
        </w:tc>
        <w:tc>
          <w:tcPr>
            <w:tcW w:type="dxa" w:w="2108"/>
            <w:tcMar>
              <w:top w:w="80" w:type="dxa"/>
              <w:start w:w="80" w:type="dxa"/>
              <w:bottom w:w="80" w:type="dxa"/>
              <w:end w:w="80" w:type="dxa"/>
            </w:tcMar>
            <w:vAlign w:val="top"/>
          </w:tcPr>
          <w:p>
            <w:pPr>
              <w:jc w:val="left"/>
            </w:pPr>
            <w:r/>
            <w:r>
              <w:rPr>
                <w:b w:val="0"/>
                <w:sz w:val="13"/>
              </w:rPr>
              <w:t>Fine-tune CRTG only after stable controls.</w:t>
            </w:r>
          </w:p>
        </w:tc>
        <w:tc>
          <w:tcPr>
            <w:tcW w:type="dxa" w:w="2108"/>
            <w:tcMar>
              <w:top w:w="80" w:type="dxa"/>
              <w:start w:w="80" w:type="dxa"/>
              <w:bottom w:w="80" w:type="dxa"/>
              <w:end w:w="80" w:type="dxa"/>
            </w:tcMar>
            <w:vAlign w:val="top"/>
          </w:tcPr>
          <w:p>
            <w:pPr>
              <w:jc w:val="left"/>
            </w:pPr>
            <w:r/>
            <w:r>
              <w:rPr>
                <w:b w:val="0"/>
                <w:sz w:val="13"/>
              </w:rPr>
              <w:t>Full control report pass/tentative/closed.</w:t>
            </w:r>
          </w:p>
        </w:tc>
        <w:tc>
          <w:tcPr>
            <w:tcW w:type="dxa" w:w="2108"/>
            <w:tcMar>
              <w:top w:w="80" w:type="dxa"/>
              <w:start w:w="80" w:type="dxa"/>
              <w:bottom w:w="80" w:type="dxa"/>
              <w:end w:w="80" w:type="dxa"/>
            </w:tcMar>
            <w:vAlign w:val="top"/>
          </w:tcPr>
          <w:p>
            <w:pPr>
              <w:jc w:val="left"/>
            </w:pPr>
            <w:r/>
            <w:r>
              <w:rPr>
                <w:b w:val="0"/>
                <w:sz w:val="13"/>
              </w:rPr>
              <w:t>Do not tune to outer-test; fail-closed.</w:t>
            </w:r>
          </w:p>
        </w:tc>
      </w:tr>
    </w:tbl>
    <w:p>
      <w:pPr>
        <w:pStyle w:val="Heading2"/>
      </w:pPr>
      <w:r>
        <w:t>13.1 Loss terms v2.0</w:t>
      </w:r>
    </w:p>
    <w:p>
      <w:pPr>
        <w:pStyle w:val="CodeBlock"/>
      </w:pPr>
      <w:r>
        <w:rPr>
          <w:rFonts w:ascii="Consolas" w:hAnsi="Consolas" w:eastAsia="Consolas"/>
          <w:sz w:val="16"/>
        </w:rPr>
        <w:t>L_total_stagewise =</w:t>
        <w:br/>
      </w:r>
      <w:r>
        <w:rPr>
          <w:rFonts w:ascii="Consolas" w:hAnsi="Consolas" w:eastAsia="Consolas"/>
          <w:sz w:val="16"/>
        </w:rPr>
        <w:t xml:space="preserve">    L_task</w:t>
        <w:br/>
      </w:r>
      <w:r>
        <w:rPr>
          <w:rFonts w:ascii="Consolas" w:hAnsi="Consolas" w:eastAsia="Consolas"/>
          <w:sz w:val="16"/>
        </w:rPr>
        <w:t xml:space="preserve">  + lambda_1 * L_residual_distill</w:t>
        <w:br/>
      </w:r>
      <w:r>
        <w:rPr>
          <w:rFonts w:ascii="Consolas" w:hAnsi="Consolas" w:eastAsia="Consolas"/>
          <w:sz w:val="16"/>
        </w:rPr>
        <w:t xml:space="preserve">  + lambda_2 * L_anti_teacher_margin</w:t>
        <w:br/>
      </w:r>
      <w:r>
        <w:rPr>
          <w:rFonts w:ascii="Consolas" w:hAnsi="Consolas" w:eastAsia="Consolas"/>
          <w:sz w:val="16"/>
        </w:rPr>
        <w:t xml:space="preserve">  + lambda_3 * L_sparse_gate</w:t>
        <w:br/>
      </w:r>
      <w:r>
        <w:rPr>
          <w:rFonts w:ascii="Consolas" w:hAnsi="Consolas" w:eastAsia="Consolas"/>
          <w:sz w:val="16"/>
        </w:rPr>
        <w:t xml:space="preserve">  + lambda_4 * L_calibration</w:t>
        <w:br/>
      </w:r>
      <w:r>
        <w:rPr>
          <w:rFonts w:ascii="Consolas" w:hAnsi="Consolas" w:eastAsia="Consolas"/>
          <w:sz w:val="16"/>
        </w:rPr>
        <w:t xml:space="preserve">  + optional(lambda_5 * L_riemannian_consistency)</w:t>
        <w:br/>
      </w:r>
      <w:r>
        <w:rPr>
          <w:rFonts w:ascii="Consolas" w:hAnsi="Consolas" w:eastAsia="Consolas"/>
          <w:sz w:val="16"/>
        </w:rPr>
        <w:t xml:space="preserve">  + optional(lambda_6 * GRL_nuisance_adversarial)</w:t>
        <w:br/>
      </w:r>
      <w:r>
        <w:rPr>
          <w:rFonts w:ascii="Consolas" w:hAnsi="Consolas" w:eastAsia="Consolas"/>
          <w:sz w:val="16"/>
        </w:rPr>
        <w:t xml:space="preserve">  + optional(lambda_7 * GRL_subject_adversarial)</w:t>
        <w:br/>
      </w:r>
      <w:r>
        <w:rPr>
          <w:rFonts w:ascii="Consolas" w:hAnsi="Consolas" w:eastAsia="Consolas"/>
          <w:sz w:val="16"/>
        </w:rPr>
        <w:t xml:space="preserve">  + optional(lambda_8 * L_control_margin)</w:t>
        <w:br/>
      </w:r>
    </w:p>
    <w:p>
      <w:pPr>
        <w:pStyle w:val="Heading2"/>
      </w:pPr>
      <w:r>
        <w:t>13.2 Gradient management</w:t>
      </w:r>
    </w:p>
    <w:p>
      <w:pPr>
        <w:pStyle w:val="ListBullet"/>
      </w:pPr>
      <w:r>
        <w:t>Log grad_norm_per_loss mỗi epoch vào grad_norm_log.csv.</w:t>
      </w:r>
    </w:p>
    <w:p>
      <w:pPr>
        <w:pStyle w:val="ListBullet"/>
      </w:pPr>
      <w:r>
        <w:t>Nếu grad_norm_task / grad_norm_aux &gt; 10 hoặc &lt; 0.1 trong nhiều epoch, pause hoặc reweight auxiliary loss.</w:t>
      </w:r>
    </w:p>
    <w:p>
      <w:pPr>
        <w:pStyle w:val="ListBullet"/>
      </w:pPr>
      <w:r>
        <w:t>Chỉ thử PCGrad/GradNorm sau khi RIFT-Net Lite ổn định; không đưa ngay vào v0 nếu chưa cần.</w:t>
      </w:r>
    </w:p>
    <w:p>
      <w:pPr>
        <w:pStyle w:val="ListBullet"/>
      </w:pPr>
      <w:r>
        <w:t>Dùng gradient clipping max_norm=1.0 và early stopping dựa trên inner-val BA + CRTG proxy + calibration, không dựa riêng training loss.</w:t>
      </w:r>
    </w:p>
    <w:p>
      <w:pPr>
        <w:pStyle w:val="ListBullet"/>
      </w:pPr>
      <w:r>
        <w:t>Không tune nhiều lambda cùng lúc; mỗi stage chỉ tune tối đa 2-3 lambda đã đăng ký.</w:t>
      </w:r>
    </w:p>
    <w:p>
      <w:pPr>
        <w:pStyle w:val="Heading1"/>
      </w:pPr>
      <w:r>
        <w:t>14. Artifacts, Schemas and Provenance</w:t>
      </w:r>
    </w:p>
    <w:p>
      <w:r>
        <w:t>Mọi claim-bearing run phải sinh artifact đầy đủ để tái lập và audit. Artifact không chỉ là logs; chúng là điều kiện mở hoặc đóng claim.</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3"/>
              </w:rPr>
              <w:t>Artifact</w:t>
            </w:r>
          </w:p>
        </w:tc>
        <w:tc>
          <w:tcPr>
            <w:tcW w:type="dxa" w:w="3513"/>
            <w:shd w:fill="D9EAF7"/>
            <w:tcMar>
              <w:top w:w="80" w:type="dxa"/>
              <w:start w:w="80" w:type="dxa"/>
              <w:bottom w:w="80" w:type="dxa"/>
              <w:end w:w="80" w:type="dxa"/>
            </w:tcMar>
            <w:vAlign w:val="center"/>
          </w:tcPr>
          <w:p>
            <w:pPr>
              <w:jc w:val="left"/>
            </w:pPr>
            <w:r/>
            <w:r>
              <w:rPr>
                <w:b/>
                <w:sz w:val="13"/>
              </w:rPr>
              <w:t>Purpose</w:t>
            </w:r>
          </w:p>
        </w:tc>
        <w:tc>
          <w:tcPr>
            <w:tcW w:type="dxa" w:w="3513"/>
            <w:shd w:fill="D9EAF7"/>
            <w:tcMar>
              <w:top w:w="80" w:type="dxa"/>
              <w:start w:w="80" w:type="dxa"/>
              <w:bottom w:w="80" w:type="dxa"/>
              <w:end w:w="80" w:type="dxa"/>
            </w:tcMar>
            <w:vAlign w:val="center"/>
          </w:tcPr>
          <w:p>
            <w:pPr>
              <w:jc w:val="left"/>
            </w:pPr>
            <w:r/>
            <w:r>
              <w:rPr>
                <w:b/>
                <w:sz w:val="13"/>
              </w:rPr>
              <w:t>Required fields</w:t>
            </w:r>
          </w:p>
        </w:tc>
      </w:tr>
      <w:tr>
        <w:tc>
          <w:tcPr>
            <w:tcW w:type="dxa" w:w="3513"/>
            <w:tcMar>
              <w:top w:w="80" w:type="dxa"/>
              <w:start w:w="80" w:type="dxa"/>
              <w:bottom w:w="80" w:type="dxa"/>
              <w:end w:w="80" w:type="dxa"/>
            </w:tcMar>
            <w:vAlign w:val="top"/>
          </w:tcPr>
          <w:p>
            <w:pPr>
              <w:jc w:val="left"/>
            </w:pPr>
            <w:r/>
            <w:r>
              <w:rPr>
                <w:b w:val="0"/>
                <w:sz w:val="13"/>
              </w:rPr>
              <w:t>run_manifest.json</w:t>
            </w:r>
          </w:p>
        </w:tc>
        <w:tc>
          <w:tcPr>
            <w:tcW w:type="dxa" w:w="3513"/>
            <w:tcMar>
              <w:top w:w="80" w:type="dxa"/>
              <w:start w:w="80" w:type="dxa"/>
              <w:bottom w:w="80" w:type="dxa"/>
              <w:end w:w="80" w:type="dxa"/>
            </w:tcMar>
            <w:vAlign w:val="top"/>
          </w:tcPr>
          <w:p>
            <w:pPr>
              <w:jc w:val="left"/>
            </w:pPr>
            <w:r/>
            <w:r>
              <w:rPr>
                <w:b w:val="0"/>
                <w:sz w:val="13"/>
              </w:rPr>
              <w:t>Run identity, code/config hash.</w:t>
            </w:r>
          </w:p>
        </w:tc>
        <w:tc>
          <w:tcPr>
            <w:tcW w:type="dxa" w:w="3513"/>
            <w:tcMar>
              <w:top w:w="80" w:type="dxa"/>
              <w:start w:w="80" w:type="dxa"/>
              <w:bottom w:w="80" w:type="dxa"/>
              <w:end w:w="80" w:type="dxa"/>
            </w:tcMar>
            <w:vAlign w:val="top"/>
          </w:tcPr>
          <w:p>
            <w:pPr>
              <w:jc w:val="left"/>
            </w:pPr>
            <w:r/>
            <w:r>
              <w:rPr>
                <w:b w:val="0"/>
                <w:sz w:val="13"/>
              </w:rPr>
              <w:t>run_id, git_commit, timestamp, environment, source_artifacts.</w:t>
            </w:r>
          </w:p>
        </w:tc>
      </w:tr>
      <w:tr>
        <w:tc>
          <w:tcPr>
            <w:tcW w:type="dxa" w:w="3513"/>
            <w:tcMar>
              <w:top w:w="80" w:type="dxa"/>
              <w:start w:w="80" w:type="dxa"/>
              <w:bottom w:w="80" w:type="dxa"/>
              <w:end w:w="80" w:type="dxa"/>
            </w:tcMar>
            <w:vAlign w:val="top"/>
          </w:tcPr>
          <w:p>
            <w:pPr>
              <w:jc w:val="left"/>
            </w:pPr>
            <w:r/>
            <w:r>
              <w:rPr>
                <w:b w:val="0"/>
                <w:sz w:val="13"/>
              </w:rPr>
              <w:t>config_snapshot.yaml</w:t>
            </w:r>
          </w:p>
        </w:tc>
        <w:tc>
          <w:tcPr>
            <w:tcW w:type="dxa" w:w="3513"/>
            <w:tcMar>
              <w:top w:w="80" w:type="dxa"/>
              <w:start w:w="80" w:type="dxa"/>
              <w:bottom w:w="80" w:type="dxa"/>
              <w:end w:w="80" w:type="dxa"/>
            </w:tcMar>
            <w:vAlign w:val="top"/>
          </w:tcPr>
          <w:p>
            <w:pPr>
              <w:jc w:val="left"/>
            </w:pPr>
            <w:r/>
            <w:r>
              <w:rPr>
                <w:b w:val="0"/>
                <w:sz w:val="13"/>
              </w:rPr>
              <w:t>Freeze exact configs.</w:t>
            </w:r>
          </w:p>
        </w:tc>
        <w:tc>
          <w:tcPr>
            <w:tcW w:type="dxa" w:w="3513"/>
            <w:tcMar>
              <w:top w:w="80" w:type="dxa"/>
              <w:start w:w="80" w:type="dxa"/>
              <w:bottom w:w="80" w:type="dxa"/>
              <w:end w:w="80" w:type="dxa"/>
            </w:tcMar>
            <w:vAlign w:val="top"/>
          </w:tcPr>
          <w:p>
            <w:pPr>
              <w:jc w:val="left"/>
            </w:pPr>
            <w:r/>
            <w:r>
              <w:rPr>
                <w:b w:val="0"/>
                <w:sz w:val="13"/>
              </w:rPr>
              <w:t>model, data, split, controls, thresholds, seeds.</w:t>
            </w:r>
          </w:p>
        </w:tc>
      </w:tr>
      <w:tr>
        <w:tc>
          <w:tcPr>
            <w:tcW w:type="dxa" w:w="3513"/>
            <w:tcMar>
              <w:top w:w="80" w:type="dxa"/>
              <w:start w:w="80" w:type="dxa"/>
              <w:bottom w:w="80" w:type="dxa"/>
              <w:end w:w="80" w:type="dxa"/>
            </w:tcMar>
            <w:vAlign w:val="top"/>
          </w:tcPr>
          <w:p>
            <w:pPr>
              <w:jc w:val="left"/>
            </w:pPr>
            <w:r/>
            <w:r>
              <w:rPr>
                <w:b w:val="0"/>
                <w:sz w:val="13"/>
              </w:rPr>
              <w:t>split_manifest.json</w:t>
            </w:r>
          </w:p>
        </w:tc>
        <w:tc>
          <w:tcPr>
            <w:tcW w:type="dxa" w:w="3513"/>
            <w:tcMar>
              <w:top w:w="80" w:type="dxa"/>
              <w:start w:w="80" w:type="dxa"/>
              <w:bottom w:w="80" w:type="dxa"/>
              <w:end w:w="80" w:type="dxa"/>
            </w:tcMar>
            <w:vAlign w:val="top"/>
          </w:tcPr>
          <w:p>
            <w:pPr>
              <w:jc w:val="left"/>
            </w:pPr>
            <w:r/>
            <w:r>
              <w:rPr>
                <w:b w:val="0"/>
                <w:sz w:val="13"/>
              </w:rPr>
              <w:t>Fold definitions.</w:t>
            </w:r>
          </w:p>
        </w:tc>
        <w:tc>
          <w:tcPr>
            <w:tcW w:type="dxa" w:w="3513"/>
            <w:tcMar>
              <w:top w:w="80" w:type="dxa"/>
              <w:start w:w="80" w:type="dxa"/>
              <w:bottom w:w="80" w:type="dxa"/>
              <w:end w:w="80" w:type="dxa"/>
            </w:tcMar>
            <w:vAlign w:val="top"/>
          </w:tcPr>
          <w:p>
            <w:pPr>
              <w:jc w:val="left"/>
            </w:pPr>
            <w:r/>
            <w:r>
              <w:rPr>
                <w:b w:val="0"/>
                <w:sz w:val="13"/>
              </w:rPr>
              <w:t>outer_subject, train/val/test indices, hashes, no-overlap checks.</w:t>
            </w:r>
          </w:p>
        </w:tc>
      </w:tr>
      <w:tr>
        <w:tc>
          <w:tcPr>
            <w:tcW w:type="dxa" w:w="3513"/>
            <w:tcMar>
              <w:top w:w="80" w:type="dxa"/>
              <w:start w:w="80" w:type="dxa"/>
              <w:bottom w:w="80" w:type="dxa"/>
              <w:end w:w="80" w:type="dxa"/>
            </w:tcMar>
            <w:vAlign w:val="top"/>
          </w:tcPr>
          <w:p>
            <w:pPr>
              <w:jc w:val="left"/>
            </w:pPr>
            <w:r/>
            <w:r>
              <w:rPr>
                <w:b w:val="0"/>
                <w:sz w:val="13"/>
              </w:rPr>
              <w:t>feature_manifest.json</w:t>
            </w:r>
          </w:p>
        </w:tc>
        <w:tc>
          <w:tcPr>
            <w:tcW w:type="dxa" w:w="3513"/>
            <w:tcMar>
              <w:top w:w="80" w:type="dxa"/>
              <w:start w:w="80" w:type="dxa"/>
              <w:bottom w:w="80" w:type="dxa"/>
              <w:end w:w="80" w:type="dxa"/>
            </w:tcMar>
            <w:vAlign w:val="top"/>
          </w:tcPr>
          <w:p>
            <w:pPr>
              <w:jc w:val="left"/>
            </w:pPr>
            <w:r/>
            <w:r>
              <w:rPr>
                <w:b w:val="0"/>
                <w:sz w:val="13"/>
              </w:rPr>
              <w:t>Feature provenance.</w:t>
            </w:r>
          </w:p>
        </w:tc>
        <w:tc>
          <w:tcPr>
            <w:tcW w:type="dxa" w:w="3513"/>
            <w:tcMar>
              <w:top w:w="80" w:type="dxa"/>
              <w:start w:w="80" w:type="dxa"/>
              <w:bottom w:w="80" w:type="dxa"/>
              <w:end w:w="80" w:type="dxa"/>
            </w:tcMar>
            <w:vAlign w:val="top"/>
          </w:tcPr>
          <w:p>
            <w:pPr>
              <w:jc w:val="left"/>
            </w:pPr>
            <w:r/>
            <w:r>
              <w:rPr>
                <w:b w:val="0"/>
                <w:sz w:val="13"/>
              </w:rPr>
              <w:t>feature family, fit scope, transform params, reference hashes.</w:t>
            </w:r>
          </w:p>
        </w:tc>
      </w:tr>
      <w:tr>
        <w:tc>
          <w:tcPr>
            <w:tcW w:type="dxa" w:w="3513"/>
            <w:tcMar>
              <w:top w:w="80" w:type="dxa"/>
              <w:start w:w="80" w:type="dxa"/>
              <w:bottom w:w="80" w:type="dxa"/>
              <w:end w:w="80" w:type="dxa"/>
            </w:tcMar>
            <w:vAlign w:val="top"/>
          </w:tcPr>
          <w:p>
            <w:pPr>
              <w:jc w:val="left"/>
            </w:pPr>
            <w:r/>
            <w:r>
              <w:rPr>
                <w:b w:val="0"/>
                <w:sz w:val="13"/>
              </w:rPr>
              <w:t>teacher_gate_table.csv</w:t>
            </w:r>
          </w:p>
        </w:tc>
        <w:tc>
          <w:tcPr>
            <w:tcW w:type="dxa" w:w="3513"/>
            <w:tcMar>
              <w:top w:w="80" w:type="dxa"/>
              <w:start w:w="80" w:type="dxa"/>
              <w:bottom w:w="80" w:type="dxa"/>
              <w:end w:w="80" w:type="dxa"/>
            </w:tcMar>
            <w:vAlign w:val="top"/>
          </w:tcPr>
          <w:p>
            <w:pPr>
              <w:jc w:val="left"/>
            </w:pPr>
            <w:r/>
            <w:r>
              <w:rPr>
                <w:b w:val="0"/>
                <w:sz w:val="13"/>
              </w:rPr>
              <w:t>Teacher element audit.</w:t>
            </w:r>
          </w:p>
        </w:tc>
        <w:tc>
          <w:tcPr>
            <w:tcW w:type="dxa" w:w="3513"/>
            <w:tcMar>
              <w:top w:w="80" w:type="dxa"/>
              <w:start w:w="80" w:type="dxa"/>
              <w:bottom w:w="80" w:type="dxa"/>
              <w:end w:w="80" w:type="dxa"/>
            </w:tcMar>
            <w:vAlign w:val="top"/>
          </w:tcPr>
          <w:p>
            <w:pPr>
              <w:jc w:val="left"/>
            </w:pPr>
            <w:r/>
            <w:r>
              <w:rPr>
                <w:b w:val="0"/>
                <w:sz w:val="13"/>
              </w:rPr>
              <w:t>teacher_id, roi, band, phase, fold, gate components, status, failure_reason.</w:t>
            </w:r>
          </w:p>
        </w:tc>
      </w:tr>
      <w:tr>
        <w:tc>
          <w:tcPr>
            <w:tcW w:type="dxa" w:w="3513"/>
            <w:tcMar>
              <w:top w:w="80" w:type="dxa"/>
              <w:start w:w="80" w:type="dxa"/>
              <w:bottom w:w="80" w:type="dxa"/>
              <w:end w:w="80" w:type="dxa"/>
            </w:tcMar>
            <w:vAlign w:val="top"/>
          </w:tcPr>
          <w:p>
            <w:pPr>
              <w:jc w:val="left"/>
            </w:pPr>
            <w:r/>
            <w:r>
              <w:rPr>
                <w:b w:val="0"/>
                <w:sz w:val="13"/>
              </w:rPr>
              <w:t>anti_teacher_table.csv</w:t>
            </w:r>
          </w:p>
        </w:tc>
        <w:tc>
          <w:tcPr>
            <w:tcW w:type="dxa" w:w="3513"/>
            <w:tcMar>
              <w:top w:w="80" w:type="dxa"/>
              <w:start w:w="80" w:type="dxa"/>
              <w:bottom w:w="80" w:type="dxa"/>
              <w:end w:w="80" w:type="dxa"/>
            </w:tcMar>
            <w:vAlign w:val="top"/>
          </w:tcPr>
          <w:p>
            <w:pPr>
              <w:jc w:val="left"/>
            </w:pPr>
            <w:r/>
            <w:r>
              <w:rPr>
                <w:b w:val="0"/>
                <w:sz w:val="13"/>
              </w:rPr>
              <w:t>Control/anti-teacher generation.</w:t>
            </w:r>
          </w:p>
        </w:tc>
        <w:tc>
          <w:tcPr>
            <w:tcW w:type="dxa" w:w="3513"/>
            <w:tcMar>
              <w:top w:w="80" w:type="dxa"/>
              <w:start w:w="80" w:type="dxa"/>
              <w:bottom w:w="80" w:type="dxa"/>
              <w:end w:w="80" w:type="dxa"/>
            </w:tcMar>
            <w:vAlign w:val="top"/>
          </w:tcPr>
          <w:p>
            <w:pPr>
              <w:jc w:val="left"/>
            </w:pPr>
            <w:r/>
            <w:r>
              <w:rPr>
                <w:b w:val="0"/>
                <w:sz w:val="13"/>
              </w:rPr>
              <w:t>control_type, seed, fold, input_hash, output_hash, adequacy_status.</w:t>
            </w:r>
          </w:p>
        </w:tc>
      </w:tr>
      <w:tr>
        <w:tc>
          <w:tcPr>
            <w:tcW w:type="dxa" w:w="3513"/>
            <w:tcMar>
              <w:top w:w="80" w:type="dxa"/>
              <w:start w:w="80" w:type="dxa"/>
              <w:bottom w:w="80" w:type="dxa"/>
              <w:end w:w="80" w:type="dxa"/>
            </w:tcMar>
            <w:vAlign w:val="top"/>
          </w:tcPr>
          <w:p>
            <w:pPr>
              <w:jc w:val="left"/>
            </w:pPr>
            <w:r/>
            <w:r>
              <w:rPr>
                <w:b w:val="0"/>
                <w:sz w:val="13"/>
              </w:rPr>
              <w:t>fold_logits.parquet</w:t>
            </w:r>
          </w:p>
        </w:tc>
        <w:tc>
          <w:tcPr>
            <w:tcW w:type="dxa" w:w="3513"/>
            <w:tcMar>
              <w:top w:w="80" w:type="dxa"/>
              <w:start w:w="80" w:type="dxa"/>
              <w:bottom w:w="80" w:type="dxa"/>
              <w:end w:w="80" w:type="dxa"/>
            </w:tcMar>
            <w:vAlign w:val="top"/>
          </w:tcPr>
          <w:p>
            <w:pPr>
              <w:jc w:val="left"/>
            </w:pPr>
            <w:r/>
            <w:r>
              <w:rPr>
                <w:b w:val="0"/>
                <w:sz w:val="13"/>
              </w:rPr>
              <w:t>Evaluation.</w:t>
            </w:r>
          </w:p>
        </w:tc>
        <w:tc>
          <w:tcPr>
            <w:tcW w:type="dxa" w:w="3513"/>
            <w:tcMar>
              <w:top w:w="80" w:type="dxa"/>
              <w:start w:w="80" w:type="dxa"/>
              <w:bottom w:w="80" w:type="dxa"/>
              <w:end w:w="80" w:type="dxa"/>
            </w:tcMar>
            <w:vAlign w:val="top"/>
          </w:tcPr>
          <w:p>
            <w:pPr>
              <w:jc w:val="left"/>
            </w:pPr>
            <w:r/>
            <w:r>
              <w:rPr>
                <w:b w:val="0"/>
                <w:sz w:val="13"/>
              </w:rPr>
              <w:t>fold, subject, y_true, y_prob, model, split, timestamp.</w:t>
            </w:r>
          </w:p>
        </w:tc>
      </w:tr>
      <w:tr>
        <w:tc>
          <w:tcPr>
            <w:tcW w:type="dxa" w:w="3513"/>
            <w:tcMar>
              <w:top w:w="80" w:type="dxa"/>
              <w:start w:w="80" w:type="dxa"/>
              <w:bottom w:w="80" w:type="dxa"/>
              <w:end w:w="80" w:type="dxa"/>
            </w:tcMar>
            <w:vAlign w:val="top"/>
          </w:tcPr>
          <w:p>
            <w:pPr>
              <w:jc w:val="left"/>
            </w:pPr>
            <w:r/>
            <w:r>
              <w:rPr>
                <w:b w:val="0"/>
                <w:sz w:val="13"/>
              </w:rPr>
              <w:t>control_results.csv</w:t>
            </w:r>
          </w:p>
        </w:tc>
        <w:tc>
          <w:tcPr>
            <w:tcW w:type="dxa" w:w="3513"/>
            <w:tcMar>
              <w:top w:w="80" w:type="dxa"/>
              <w:start w:w="80" w:type="dxa"/>
              <w:bottom w:w="80" w:type="dxa"/>
              <w:end w:w="80" w:type="dxa"/>
            </w:tcMar>
            <w:vAlign w:val="top"/>
          </w:tcPr>
          <w:p>
            <w:pPr>
              <w:jc w:val="left"/>
            </w:pPr>
            <w:r/>
            <w:r>
              <w:rPr>
                <w:b w:val="0"/>
                <w:sz w:val="13"/>
              </w:rPr>
              <w:t>Controls.</w:t>
            </w:r>
          </w:p>
        </w:tc>
        <w:tc>
          <w:tcPr>
            <w:tcW w:type="dxa" w:w="3513"/>
            <w:tcMar>
              <w:top w:w="80" w:type="dxa"/>
              <w:start w:w="80" w:type="dxa"/>
              <w:bottom w:w="80" w:type="dxa"/>
              <w:end w:w="80" w:type="dxa"/>
            </w:tcMar>
            <w:vAlign w:val="top"/>
          </w:tcPr>
          <w:p>
            <w:pPr>
              <w:jc w:val="left"/>
            </w:pPr>
            <w:r/>
            <w:r>
              <w:rPr>
                <w:b w:val="0"/>
                <w:sz w:val="13"/>
              </w:rPr>
              <w:t>BA_real, BA_controls, CRTG, adequacy, pass/fail reason.</w:t>
            </w:r>
          </w:p>
        </w:tc>
      </w:tr>
      <w:tr>
        <w:tc>
          <w:tcPr>
            <w:tcW w:type="dxa" w:w="3513"/>
            <w:tcMar>
              <w:top w:w="80" w:type="dxa"/>
              <w:start w:w="80" w:type="dxa"/>
              <w:bottom w:w="80" w:type="dxa"/>
              <w:end w:w="80" w:type="dxa"/>
            </w:tcMar>
            <w:vAlign w:val="top"/>
          </w:tcPr>
          <w:p>
            <w:pPr>
              <w:jc w:val="left"/>
            </w:pPr>
            <w:r/>
            <w:r>
              <w:rPr>
                <w:b w:val="0"/>
                <w:sz w:val="13"/>
              </w:rPr>
              <w:t>crtg_bootstrap.json</w:t>
            </w:r>
          </w:p>
        </w:tc>
        <w:tc>
          <w:tcPr>
            <w:tcW w:type="dxa" w:w="3513"/>
            <w:tcMar>
              <w:top w:w="80" w:type="dxa"/>
              <w:start w:w="80" w:type="dxa"/>
              <w:bottom w:w="80" w:type="dxa"/>
              <w:end w:w="80" w:type="dxa"/>
            </w:tcMar>
            <w:vAlign w:val="top"/>
          </w:tcPr>
          <w:p>
            <w:pPr>
              <w:jc w:val="left"/>
            </w:pPr>
            <w:r/>
            <w:r>
              <w:rPr>
                <w:b w:val="0"/>
                <w:sz w:val="13"/>
              </w:rPr>
              <w:t>CI for CRTG.</w:t>
            </w:r>
          </w:p>
        </w:tc>
        <w:tc>
          <w:tcPr>
            <w:tcW w:type="dxa" w:w="3513"/>
            <w:tcMar>
              <w:top w:w="80" w:type="dxa"/>
              <w:start w:w="80" w:type="dxa"/>
              <w:bottom w:w="80" w:type="dxa"/>
              <w:end w:w="80" w:type="dxa"/>
            </w:tcMar>
            <w:vAlign w:val="top"/>
          </w:tcPr>
          <w:p>
            <w:pPr>
              <w:jc w:val="left"/>
            </w:pPr>
            <w:r/>
            <w:r>
              <w:rPr>
                <w:b w:val="0"/>
                <w:sz w:val="13"/>
              </w:rPr>
              <w:t>n_bootstrap, CI_lower, median, CI_upper, seed.</w:t>
            </w:r>
          </w:p>
        </w:tc>
      </w:tr>
      <w:tr>
        <w:tc>
          <w:tcPr>
            <w:tcW w:type="dxa" w:w="3513"/>
            <w:tcMar>
              <w:top w:w="80" w:type="dxa"/>
              <w:start w:w="80" w:type="dxa"/>
              <w:bottom w:w="80" w:type="dxa"/>
              <w:end w:w="80" w:type="dxa"/>
            </w:tcMar>
            <w:vAlign w:val="top"/>
          </w:tcPr>
          <w:p>
            <w:pPr>
              <w:jc w:val="left"/>
            </w:pPr>
            <w:r/>
            <w:r>
              <w:rPr>
                <w:b w:val="0"/>
                <w:sz w:val="13"/>
              </w:rPr>
              <w:t>maxT_permutation.json</w:t>
            </w:r>
          </w:p>
        </w:tc>
        <w:tc>
          <w:tcPr>
            <w:tcW w:type="dxa" w:w="3513"/>
            <w:tcMar>
              <w:top w:w="80" w:type="dxa"/>
              <w:start w:w="80" w:type="dxa"/>
              <w:bottom w:w="80" w:type="dxa"/>
              <w:end w:w="80" w:type="dxa"/>
            </w:tcMar>
            <w:vAlign w:val="top"/>
          </w:tcPr>
          <w:p>
            <w:pPr>
              <w:jc w:val="left"/>
            </w:pPr>
            <w:r/>
            <w:r>
              <w:rPr>
                <w:b w:val="0"/>
                <w:sz w:val="13"/>
              </w:rPr>
              <w:t>Permutation p-value.</w:t>
            </w:r>
          </w:p>
        </w:tc>
        <w:tc>
          <w:tcPr>
            <w:tcW w:type="dxa" w:w="3513"/>
            <w:tcMar>
              <w:top w:w="80" w:type="dxa"/>
              <w:start w:w="80" w:type="dxa"/>
              <w:bottom w:w="80" w:type="dxa"/>
              <w:end w:w="80" w:type="dxa"/>
            </w:tcMar>
            <w:vAlign w:val="top"/>
          </w:tcPr>
          <w:p>
            <w:pPr>
              <w:jc w:val="left"/>
            </w:pPr>
            <w:r/>
            <w:r>
              <w:rPr>
                <w:b w:val="0"/>
                <w:sz w:val="13"/>
              </w:rPr>
              <w:t>k_permutations, null_summary, p_value, correction_method.</w:t>
            </w:r>
          </w:p>
        </w:tc>
      </w:tr>
      <w:tr>
        <w:tc>
          <w:tcPr>
            <w:tcW w:type="dxa" w:w="3513"/>
            <w:tcMar>
              <w:top w:w="80" w:type="dxa"/>
              <w:start w:w="80" w:type="dxa"/>
              <w:bottom w:w="80" w:type="dxa"/>
              <w:end w:w="80" w:type="dxa"/>
            </w:tcMar>
            <w:vAlign w:val="top"/>
          </w:tcPr>
          <w:p>
            <w:pPr>
              <w:jc w:val="left"/>
            </w:pPr>
            <w:r/>
            <w:r>
              <w:rPr>
                <w:b w:val="0"/>
                <w:sz w:val="13"/>
              </w:rPr>
              <w:t>calibration_report.json</w:t>
            </w:r>
          </w:p>
        </w:tc>
        <w:tc>
          <w:tcPr>
            <w:tcW w:type="dxa" w:w="3513"/>
            <w:tcMar>
              <w:top w:w="80" w:type="dxa"/>
              <w:start w:w="80" w:type="dxa"/>
              <w:bottom w:w="80" w:type="dxa"/>
              <w:end w:w="80" w:type="dxa"/>
            </w:tcMar>
            <w:vAlign w:val="top"/>
          </w:tcPr>
          <w:p>
            <w:pPr>
              <w:jc w:val="left"/>
            </w:pPr>
            <w:r/>
            <w:r>
              <w:rPr>
                <w:b w:val="0"/>
                <w:sz w:val="13"/>
              </w:rPr>
              <w:t>Reliability.</w:t>
            </w:r>
          </w:p>
        </w:tc>
        <w:tc>
          <w:tcPr>
            <w:tcW w:type="dxa" w:w="3513"/>
            <w:tcMar>
              <w:top w:w="80" w:type="dxa"/>
              <w:start w:w="80" w:type="dxa"/>
              <w:bottom w:w="80" w:type="dxa"/>
              <w:end w:w="80" w:type="dxa"/>
            </w:tcMar>
            <w:vAlign w:val="top"/>
          </w:tcPr>
          <w:p>
            <w:pPr>
              <w:jc w:val="left"/>
            </w:pPr>
            <w:r/>
            <w:r>
              <w:rPr>
                <w:b w:val="0"/>
                <w:sz w:val="13"/>
              </w:rPr>
              <w:t>ECE, Brier, NLL, risk_coverage, thresholds.</w:t>
            </w:r>
          </w:p>
        </w:tc>
      </w:tr>
      <w:tr>
        <w:tc>
          <w:tcPr>
            <w:tcW w:type="dxa" w:w="3513"/>
            <w:tcMar>
              <w:top w:w="80" w:type="dxa"/>
              <w:start w:w="80" w:type="dxa"/>
              <w:bottom w:w="80" w:type="dxa"/>
              <w:end w:w="80" w:type="dxa"/>
            </w:tcMar>
            <w:vAlign w:val="top"/>
          </w:tcPr>
          <w:p>
            <w:pPr>
              <w:jc w:val="left"/>
            </w:pPr>
            <w:r/>
            <w:r>
              <w:rPr>
                <w:b w:val="0"/>
                <w:sz w:val="13"/>
              </w:rPr>
              <w:t>influence_report.json</w:t>
            </w:r>
          </w:p>
        </w:tc>
        <w:tc>
          <w:tcPr>
            <w:tcW w:type="dxa" w:w="3513"/>
            <w:tcMar>
              <w:top w:w="80" w:type="dxa"/>
              <w:start w:w="80" w:type="dxa"/>
              <w:bottom w:w="80" w:type="dxa"/>
              <w:end w:w="80" w:type="dxa"/>
            </w:tcMar>
            <w:vAlign w:val="top"/>
          </w:tcPr>
          <w:p>
            <w:pPr>
              <w:jc w:val="left"/>
            </w:pPr>
            <w:r/>
            <w:r>
              <w:rPr>
                <w:b w:val="0"/>
                <w:sz w:val="13"/>
              </w:rPr>
              <w:t>Small-N governance.</w:t>
            </w:r>
          </w:p>
        </w:tc>
        <w:tc>
          <w:tcPr>
            <w:tcW w:type="dxa" w:w="3513"/>
            <w:tcMar>
              <w:top w:w="80" w:type="dxa"/>
              <w:start w:w="80" w:type="dxa"/>
              <w:bottom w:w="80" w:type="dxa"/>
              <w:end w:w="80" w:type="dxa"/>
            </w:tcMar>
            <w:vAlign w:val="top"/>
          </w:tcPr>
          <w:p>
            <w:pPr>
              <w:jc w:val="left"/>
            </w:pPr>
            <w:r/>
            <w:r>
              <w:rPr>
                <w:b w:val="0"/>
                <w:sz w:val="13"/>
              </w:rPr>
              <w:t>subject_delta, influence_concentration, leave-one-fold-out.</w:t>
            </w:r>
          </w:p>
        </w:tc>
      </w:tr>
      <w:tr>
        <w:tc>
          <w:tcPr>
            <w:tcW w:type="dxa" w:w="3513"/>
            <w:tcMar>
              <w:top w:w="80" w:type="dxa"/>
              <w:start w:w="80" w:type="dxa"/>
              <w:bottom w:w="80" w:type="dxa"/>
              <w:end w:w="80" w:type="dxa"/>
            </w:tcMar>
            <w:vAlign w:val="top"/>
          </w:tcPr>
          <w:p>
            <w:pPr>
              <w:jc w:val="left"/>
            </w:pPr>
            <w:r/>
            <w:r>
              <w:rPr>
                <w:b w:val="0"/>
                <w:sz w:val="13"/>
              </w:rPr>
              <w:t>claim_state.json</w:t>
            </w:r>
          </w:p>
        </w:tc>
        <w:tc>
          <w:tcPr>
            <w:tcW w:type="dxa" w:w="3513"/>
            <w:tcMar>
              <w:top w:w="80" w:type="dxa"/>
              <w:start w:w="80" w:type="dxa"/>
              <w:bottom w:w="80" w:type="dxa"/>
              <w:end w:w="80" w:type="dxa"/>
            </w:tcMar>
            <w:vAlign w:val="top"/>
          </w:tcPr>
          <w:p>
            <w:pPr>
              <w:jc w:val="left"/>
            </w:pPr>
            <w:r/>
            <w:r>
              <w:rPr>
                <w:b w:val="0"/>
                <w:sz w:val="13"/>
              </w:rPr>
              <w:t>Final interpretation.</w:t>
            </w:r>
          </w:p>
        </w:tc>
        <w:tc>
          <w:tcPr>
            <w:tcW w:type="dxa" w:w="3513"/>
            <w:tcMar>
              <w:top w:w="80" w:type="dxa"/>
              <w:start w:w="80" w:type="dxa"/>
              <w:bottom w:w="80" w:type="dxa"/>
              <w:end w:w="80" w:type="dxa"/>
            </w:tcMar>
            <w:vAlign w:val="top"/>
          </w:tcPr>
          <w:p>
            <w:pPr>
              <w:jc w:val="left"/>
            </w:pPr>
            <w:r/>
            <w:r>
              <w:rPr>
                <w:b w:val="0"/>
                <w:sz w:val="13"/>
              </w:rPr>
              <w:t>claim_ready, claims_opened, blockers, allowed/forbidden claims.</w:t>
            </w:r>
          </w:p>
        </w:tc>
      </w:tr>
      <w:tr>
        <w:tc>
          <w:tcPr>
            <w:tcW w:type="dxa" w:w="3513"/>
            <w:tcMar>
              <w:top w:w="80" w:type="dxa"/>
              <w:start w:w="80" w:type="dxa"/>
              <w:bottom w:w="80" w:type="dxa"/>
              <w:end w:w="80" w:type="dxa"/>
            </w:tcMar>
            <w:vAlign w:val="top"/>
          </w:tcPr>
          <w:p>
            <w:pPr>
              <w:jc w:val="left"/>
            </w:pPr>
            <w:r/>
            <w:r>
              <w:rPr>
                <w:b w:val="0"/>
                <w:sz w:val="13"/>
              </w:rPr>
              <w:t>revision_log.md</w:t>
            </w:r>
          </w:p>
        </w:tc>
        <w:tc>
          <w:tcPr>
            <w:tcW w:type="dxa" w:w="3513"/>
            <w:tcMar>
              <w:top w:w="80" w:type="dxa"/>
              <w:start w:w="80" w:type="dxa"/>
              <w:bottom w:w="80" w:type="dxa"/>
              <w:end w:w="80" w:type="dxa"/>
            </w:tcMar>
            <w:vAlign w:val="top"/>
          </w:tcPr>
          <w:p>
            <w:pPr>
              <w:jc w:val="left"/>
            </w:pPr>
            <w:r/>
            <w:r>
              <w:rPr>
                <w:b w:val="0"/>
                <w:sz w:val="13"/>
              </w:rPr>
              <w:t>Change control.</w:t>
            </w:r>
          </w:p>
        </w:tc>
        <w:tc>
          <w:tcPr>
            <w:tcW w:type="dxa" w:w="3513"/>
            <w:tcMar>
              <w:top w:w="80" w:type="dxa"/>
              <w:start w:w="80" w:type="dxa"/>
              <w:bottom w:w="80" w:type="dxa"/>
              <w:end w:w="80" w:type="dxa"/>
            </w:tcMar>
            <w:vAlign w:val="top"/>
          </w:tcPr>
          <w:p>
            <w:pPr>
              <w:jc w:val="left"/>
            </w:pPr>
            <w:r/>
            <w:r>
              <w:rPr>
                <w:b w:val="0"/>
                <w:sz w:val="13"/>
              </w:rPr>
              <w:t>manual changes, reason, affected artifacts, reviewer.</w:t>
            </w:r>
          </w:p>
        </w:tc>
      </w:tr>
    </w:tbl>
    <w:p>
      <w:pPr>
        <w:pStyle w:val="Heading2"/>
      </w:pPr>
      <w:r>
        <w:t>14.1 claim_state.json v2.0 example</w:t>
      </w:r>
    </w:p>
    <w:p>
      <w:pPr>
        <w:pStyle w:val="CodeBlock"/>
      </w:pPr>
      <w:r>
        <w:rPr>
          <w:rFonts w:ascii="Consolas" w:hAnsi="Consolas" w:eastAsia="Consolas"/>
          <w:sz w:val="16"/>
        </w:rPr>
        <w:t>{</w:t>
        <w:br/>
      </w:r>
      <w:r>
        <w:rPr>
          <w:rFonts w:ascii="Consolas" w:hAnsi="Consolas" w:eastAsia="Consolas"/>
          <w:sz w:val="16"/>
        </w:rPr>
        <w:t xml:space="preserve">  "claim_ready": false,</w:t>
        <w:br/>
      </w:r>
      <w:r>
        <w:rPr>
          <w:rFonts w:ascii="Consolas" w:hAnsi="Consolas" w:eastAsia="Consolas"/>
          <w:sz w:val="16"/>
        </w:rPr>
        <w:t xml:space="preserve">  "claim_state": "claim_closed",</w:t>
        <w:br/>
      </w:r>
      <w:r>
        <w:rPr>
          <w:rFonts w:ascii="Consolas" w:hAnsi="Consolas" w:eastAsia="Consolas"/>
          <w:sz w:val="16"/>
        </w:rPr>
        <w:t xml:space="preserve">  "claims_opened": [],</w:t>
        <w:br/>
      </w:r>
      <w:r>
        <w:rPr>
          <w:rFonts w:ascii="Consolas" w:hAnsi="Consolas" w:eastAsia="Consolas"/>
          <w:sz w:val="16"/>
        </w:rPr>
        <w:t xml:space="preserve">  "blocking_reasons": [</w:t>
        <w:br/>
      </w:r>
      <w:r>
        <w:rPr>
          <w:rFonts w:ascii="Consolas" w:hAnsi="Consolas" w:eastAsia="Consolas"/>
          <w:sz w:val="16"/>
        </w:rPr>
        <w:t xml:space="preserve">    "gate0_not_signal_ready",</w:t>
        <w:br/>
      </w:r>
      <w:r>
        <w:rPr>
          <w:rFonts w:ascii="Consolas" w:hAnsi="Consolas" w:eastAsia="Consolas"/>
          <w:sz w:val="16"/>
        </w:rPr>
        <w:t xml:space="preserve">    "crtg_CI_crosses_zero",</w:t>
        <w:br/>
      </w:r>
      <w:r>
        <w:rPr>
          <w:rFonts w:ascii="Consolas" w:hAnsi="Consolas" w:eastAsia="Consolas"/>
          <w:sz w:val="16"/>
        </w:rPr>
        <w:t xml:space="preserve">    "control_adequacy_fail"</w:t>
        <w:br/>
      </w:r>
      <w:r>
        <w:rPr>
          <w:rFonts w:ascii="Consolas" w:hAnsi="Consolas" w:eastAsia="Consolas"/>
          <w:sz w:val="16"/>
        </w:rPr>
        <w:t xml:space="preserve">  ],</w:t>
        <w:br/>
      </w:r>
      <w:r>
        <w:rPr>
          <w:rFonts w:ascii="Consolas" w:hAnsi="Consolas" w:eastAsia="Consolas"/>
          <w:sz w:val="16"/>
        </w:rPr>
        <w:t xml:space="preserve">  "allowed_interpretation": [</w:t>
        <w:br/>
      </w:r>
      <w:r>
        <w:rPr>
          <w:rFonts w:ascii="Consolas" w:hAnsi="Consolas" w:eastAsia="Consolas"/>
          <w:sz w:val="16"/>
        </w:rPr>
        <w:t xml:space="preserve">    "benchmark_result_only",</w:t>
        <w:br/>
      </w:r>
      <w:r>
        <w:rPr>
          <w:rFonts w:ascii="Consolas" w:hAnsi="Consolas" w:eastAsia="Consolas"/>
          <w:sz w:val="16"/>
        </w:rPr>
        <w:t xml:space="preserve">    "methodological_negative_finding_if_controls_fail"</w:t>
        <w:br/>
      </w:r>
      <w:r>
        <w:rPr>
          <w:rFonts w:ascii="Consolas" w:hAnsi="Consolas" w:eastAsia="Consolas"/>
          <w:sz w:val="16"/>
        </w:rPr>
        <w:t xml:space="preserve">  ],</w:t>
        <w:br/>
      </w:r>
      <w:r>
        <w:rPr>
          <w:rFonts w:ascii="Consolas" w:hAnsi="Consolas" w:eastAsia="Consolas"/>
          <w:sz w:val="16"/>
        </w:rPr>
        <w:t xml:space="preserve">  "forbidden_interpretation": [</w:t>
        <w:br/>
      </w:r>
      <w:r>
        <w:rPr>
          <w:rFonts w:ascii="Consolas" w:hAnsi="Consolas" w:eastAsia="Consolas"/>
          <w:sz w:val="16"/>
        </w:rPr>
        <w:t xml:space="preserve">    "iEEG_assisted_superiority",</w:t>
        <w:br/>
      </w:r>
      <w:r>
        <w:rPr>
          <w:rFonts w:ascii="Consolas" w:hAnsi="Consolas" w:eastAsia="Consolas"/>
          <w:sz w:val="16"/>
        </w:rPr>
        <w:t xml:space="preserve">    "RIFT_is_SOTA_by_raw_accuracy",</w:t>
        <w:br/>
      </w:r>
      <w:r>
        <w:rPr>
          <w:rFonts w:ascii="Consolas" w:hAnsi="Consolas" w:eastAsia="Consolas"/>
          <w:sz w:val="16"/>
        </w:rPr>
        <w:t xml:space="preserve">    "scalp_EEG_can_replace_iEEG",</w:t>
        <w:br/>
      </w:r>
      <w:r>
        <w:rPr>
          <w:rFonts w:ascii="Consolas" w:hAnsi="Consolas" w:eastAsia="Consolas"/>
          <w:sz w:val="16"/>
        </w:rPr>
        <w:t xml:space="preserve">    "clinical_utility"</w:t>
        <w:br/>
      </w:r>
      <w:r>
        <w:rPr>
          <w:rFonts w:ascii="Consolas" w:hAnsi="Consolas" w:eastAsia="Consolas"/>
          <w:sz w:val="16"/>
        </w:rPr>
        <w:t xml:space="preserve">  ],</w:t>
        <w:br/>
      </w:r>
      <w:r>
        <w:rPr>
          <w:rFonts w:ascii="Consolas" w:hAnsi="Consolas" w:eastAsia="Consolas"/>
          <w:sz w:val="16"/>
        </w:rPr>
        <w:t xml:space="preserve">  "statistical_support": {</w:t>
        <w:br/>
      </w:r>
      <w:r>
        <w:rPr>
          <w:rFonts w:ascii="Consolas" w:hAnsi="Consolas" w:eastAsia="Consolas"/>
          <w:sz w:val="16"/>
        </w:rPr>
        <w:t xml:space="preserve">    "CRTG_median": null,</w:t>
        <w:br/>
      </w:r>
      <w:r>
        <w:rPr>
          <w:rFonts w:ascii="Consolas" w:hAnsi="Consolas" w:eastAsia="Consolas"/>
          <w:sz w:val="16"/>
        </w:rPr>
        <w:t xml:space="preserve">    "CRTG_CI_95": null,</w:t>
        <w:br/>
      </w:r>
      <w:r>
        <w:rPr>
          <w:rFonts w:ascii="Consolas" w:hAnsi="Consolas" w:eastAsia="Consolas"/>
          <w:sz w:val="16"/>
        </w:rPr>
        <w:t xml:space="preserve">    "maxT_permutation_p": null</w:t>
        <w:br/>
      </w:r>
      <w:r>
        <w:rPr>
          <w:rFonts w:ascii="Consolas" w:hAnsi="Consolas" w:eastAsia="Consolas"/>
          <w:sz w:val="16"/>
        </w:rPr>
        <w:t xml:space="preserve">  }</w:t>
        <w:br/>
      </w:r>
      <w:r>
        <w:rPr>
          <w:rFonts w:ascii="Consolas" w:hAnsi="Consolas" w:eastAsia="Consolas"/>
          <w:sz w:val="16"/>
        </w:rPr>
        <w:t>}</w:t>
        <w:br/>
      </w:r>
    </w:p>
    <w:p>
      <w:pPr>
        <w:pStyle w:val="Heading1"/>
      </w:pPr>
      <w:r>
        <w:t>15. CLI Workflow and Configuration Templates</w:t>
      </w:r>
    </w:p>
    <w:p>
      <w:pPr>
        <w:pStyle w:val="CodeBlock"/>
      </w:pPr>
      <w:r>
        <w:rPr>
          <w:rFonts w:ascii="Consolas" w:hAnsi="Consolas" w:eastAsia="Consolas"/>
          <w:sz w:val="16"/>
        </w:rPr>
        <w:t># 1. Gate 0 signal audit</w:t>
        <w:br/>
      </w:r>
      <w:r>
        <w:rPr>
          <w:rFonts w:ascii="Consolas" w:hAnsi="Consolas" w:eastAsia="Consolas"/>
          <w:sz w:val="16"/>
        </w:rPr>
        <w:t>python -m src.cli nost_gate0_signal   --profile t4_safe   --config configs/data/snapshot_colab.yaml   --include-signal</w:t>
        <w:br/>
      </w:r>
      <w:r>
        <w:rPr>
          <w:rFonts w:ascii="Consolas" w:hAnsi="Consolas" w:eastAsia="Consolas"/>
          <w:sz w:val="16"/>
        </w:rPr>
        <w:br/>
      </w:r>
      <w:r>
        <w:rPr>
          <w:rFonts w:ascii="Consolas" w:hAnsi="Consolas" w:eastAsia="Consolas"/>
          <w:sz w:val="16"/>
        </w:rPr>
        <w:t># 2. Feature extraction with fit-scope logging</w:t>
        <w:br/>
      </w:r>
      <w:r>
        <w:rPr>
          <w:rFonts w:ascii="Consolas" w:hAnsi="Consolas" w:eastAsia="Consolas"/>
          <w:sz w:val="16"/>
        </w:rPr>
        <w:t>python -m src.cli nost_extract_features   --gate0-run artifacts/gate0/&lt;run&gt;   --config configs/benchmark/nost_bench_v2.yaml</w:t>
        <w:br/>
      </w:r>
      <w:r>
        <w:rPr>
          <w:rFonts w:ascii="Consolas" w:hAnsi="Consolas" w:eastAsia="Consolas"/>
          <w:sz w:val="16"/>
        </w:rPr>
        <w:br/>
      </w:r>
      <w:r>
        <w:rPr>
          <w:rFonts w:ascii="Consolas" w:hAnsi="Consolas" w:eastAsia="Consolas"/>
          <w:sz w:val="16"/>
        </w:rPr>
        <w:t># 3. Baselines first</w:t>
        <w:br/>
      </w:r>
      <w:r>
        <w:rPr>
          <w:rFonts w:ascii="Consolas" w:hAnsi="Consolas" w:eastAsia="Consolas"/>
          <w:sz w:val="16"/>
        </w:rPr>
        <w:t>python -m src.cli nost_run_baselines   --features artifacts/features/&lt;run&gt;   --split nested_loso   --config configs/benchmark/nost_bench_v2.yaml</w:t>
        <w:br/>
      </w:r>
      <w:r>
        <w:rPr>
          <w:rFonts w:ascii="Consolas" w:hAnsi="Consolas" w:eastAsia="Consolas"/>
          <w:sz w:val="16"/>
        </w:rPr>
        <w:br/>
      </w:r>
      <w:r>
        <w:rPr>
          <w:rFonts w:ascii="Consolas" w:hAnsi="Consolas" w:eastAsia="Consolas"/>
          <w:sz w:val="16"/>
        </w:rPr>
        <w:t># 4. RIFT-Net Lite primary</w:t>
        <w:br/>
      </w:r>
      <w:r>
        <w:rPr>
          <w:rFonts w:ascii="Consolas" w:hAnsi="Consolas" w:eastAsia="Consolas"/>
          <w:sz w:val="16"/>
        </w:rPr>
        <w:t>python -m src.cli nost_train_rift   --features artifacts/features/&lt;run&gt;   --split nested_loso   --model-config configs/models/rift_net_lite.yaml   --variant lite</w:t>
        <w:br/>
      </w:r>
      <w:r>
        <w:rPr>
          <w:rFonts w:ascii="Consolas" w:hAnsi="Consolas" w:eastAsia="Consolas"/>
          <w:sz w:val="16"/>
        </w:rPr>
        <w:br/>
      </w:r>
      <w:r>
        <w:rPr>
          <w:rFonts w:ascii="Consolas" w:hAnsi="Consolas" w:eastAsia="Consolas"/>
          <w:sz w:val="16"/>
        </w:rPr>
        <w:t># 5. Optional architecture scaling</w:t>
        <w:br/>
      </w:r>
      <w:r>
        <w:rPr>
          <w:rFonts w:ascii="Consolas" w:hAnsi="Consolas" w:eastAsia="Consolas"/>
          <w:sz w:val="16"/>
        </w:rPr>
        <w:t>python -m src.cli nost_train_rift   --features artifacts/features/&lt;run&gt;   --split nested_loso   --model-config configs/models/rift_mamba.yaml   --variant mamba</w:t>
        <w:br/>
      </w:r>
      <w:r>
        <w:rPr>
          <w:rFonts w:ascii="Consolas" w:hAnsi="Consolas" w:eastAsia="Consolas"/>
          <w:sz w:val="16"/>
        </w:rPr>
        <w:br/>
      </w:r>
      <w:r>
        <w:rPr>
          <w:rFonts w:ascii="Consolas" w:hAnsi="Consolas" w:eastAsia="Consolas"/>
          <w:sz w:val="16"/>
        </w:rPr>
        <w:t># 6. Controls + CRTG statistics</w:t>
        <w:br/>
      </w:r>
      <w:r>
        <w:rPr>
          <w:rFonts w:ascii="Consolas" w:hAnsi="Consolas" w:eastAsia="Consolas"/>
          <w:sz w:val="16"/>
        </w:rPr>
        <w:t>python -m src.cli nost_run_controls   --benchmark-run artifacts/benchmark_runs/&lt;run&gt;   --config configs/controls/nost_controls_v2.yaml</w:t>
        <w:br/>
      </w:r>
      <w:r>
        <w:rPr>
          <w:rFonts w:ascii="Consolas" w:hAnsi="Consolas" w:eastAsia="Consolas"/>
          <w:sz w:val="16"/>
        </w:rPr>
        <w:br/>
      </w:r>
      <w:r>
        <w:rPr>
          <w:rFonts w:ascii="Consolas" w:hAnsi="Consolas" w:eastAsia="Consolas"/>
          <w:sz w:val="16"/>
        </w:rPr>
        <w:t>python -m src.cli nost_eval_crtg   --controls artifacts/controls/&lt;run&gt;   --bootstrap 1000   --permutation 1000   --correction maxT</w:t>
        <w:br/>
      </w:r>
      <w:r>
        <w:rPr>
          <w:rFonts w:ascii="Consolas" w:hAnsi="Consolas" w:eastAsia="Consolas"/>
          <w:sz w:val="16"/>
        </w:rPr>
        <w:br/>
      </w:r>
      <w:r>
        <w:rPr>
          <w:rFonts w:ascii="Consolas" w:hAnsi="Consolas" w:eastAsia="Consolas"/>
          <w:sz w:val="16"/>
        </w:rPr>
        <w:t># 7. Claim-state and report</w:t>
        <w:br/>
      </w:r>
      <w:r>
        <w:rPr>
          <w:rFonts w:ascii="Consolas" w:hAnsi="Consolas" w:eastAsia="Consolas"/>
          <w:sz w:val="16"/>
        </w:rPr>
        <w:t>python -m src.cli nost_claim_closeout   --eval-run artifacts/evaluation/&lt;run&gt;   --output artifacts/reports/&lt;run&gt;</w:t>
        <w:br/>
      </w:r>
      <w:r>
        <w:rPr>
          <w:rFonts w:ascii="Consolas" w:hAnsi="Consolas" w:eastAsia="Consolas"/>
          <w:sz w:val="16"/>
        </w:rPr>
        <w:br/>
      </w:r>
      <w:r>
        <w:rPr>
          <w:rFonts w:ascii="Consolas" w:hAnsi="Consolas" w:eastAsia="Consolas"/>
          <w:sz w:val="16"/>
        </w:rPr>
        <w:t>python -m src.cli nost_report   --claim-state artifacts/reports/&lt;run&gt;/claim_state.json   --output artifacts/reports/&lt;run&gt;</w:t>
        <w:br/>
      </w:r>
    </w:p>
    <w:p>
      <w:pPr>
        <w:pStyle w:val="Heading2"/>
      </w:pPr>
      <w:r>
        <w:t>15.1 Conservative rift_net_lite.yaml</w:t>
      </w:r>
    </w:p>
    <w:p>
      <w:pPr>
        <w:pStyle w:val="CodeBlock"/>
      </w:pPr>
      <w:r>
        <w:rPr>
          <w:rFonts w:ascii="Consolas" w:hAnsi="Consolas" w:eastAsia="Consolas"/>
          <w:sz w:val="16"/>
        </w:rPr>
        <w:t>model_name: RIFT_Net_Lite</w:t>
        <w:br/>
      </w:r>
      <w:r>
        <w:rPr>
          <w:rFonts w:ascii="Consolas" w:hAnsi="Consolas" w:eastAsia="Consolas"/>
          <w:sz w:val="16"/>
        </w:rPr>
        <w:t>input:</w:t>
        <w:br/>
      </w:r>
      <w:r>
        <w:rPr>
          <w:rFonts w:ascii="Consolas" w:hAnsi="Consolas" w:eastAsia="Consolas"/>
          <w:sz w:val="16"/>
        </w:rPr>
        <w:t xml:space="preserve">  modality: scalp_eeg</w:t>
        <w:br/>
      </w:r>
      <w:r>
        <w:rPr>
          <w:rFonts w:ascii="Consolas" w:hAnsi="Consolas" w:eastAsia="Consolas"/>
          <w:sz w:val="16"/>
        </w:rPr>
        <w:t xml:space="preserve">  test_time_inputs: [scalp_eeg]</w:t>
        <w:br/>
      </w:r>
      <w:r>
        <w:rPr>
          <w:rFonts w:ascii="Consolas" w:hAnsi="Consolas" w:eastAsia="Consolas"/>
          <w:sz w:val="16"/>
        </w:rPr>
        <w:t xml:space="preserve">  train_time_privileged: [ieeg]</w:t>
        <w:br/>
      </w:r>
      <w:r>
        <w:rPr>
          <w:rFonts w:ascii="Consolas" w:hAnsi="Consolas" w:eastAsia="Consolas"/>
          <w:sz w:val="16"/>
        </w:rPr>
        <w:t xml:space="preserve">  endpoint: memory_load_4_vs_8</w:t>
        <w:br/>
      </w:r>
      <w:r>
        <w:rPr>
          <w:rFonts w:ascii="Consolas" w:hAnsi="Consolas" w:eastAsia="Consolas"/>
          <w:sz w:val="16"/>
        </w:rPr>
        <w:t xml:space="preserve">  primary_window: maintenance</w:t>
        <w:br/>
      </w:r>
      <w:r>
        <w:rPr>
          <w:rFonts w:ascii="Consolas" w:hAnsi="Consolas" w:eastAsia="Consolas"/>
          <w:sz w:val="16"/>
        </w:rPr>
        <w:br/>
      </w:r>
      <w:r>
        <w:rPr>
          <w:rFonts w:ascii="Consolas" w:hAnsi="Consolas" w:eastAsia="Consolas"/>
          <w:sz w:val="16"/>
        </w:rPr>
        <w:t>frontend:</w:t>
        <w:br/>
      </w:r>
      <w:r>
        <w:rPr>
          <w:rFonts w:ascii="Consolas" w:hAnsi="Consolas" w:eastAsia="Consolas"/>
          <w:sz w:val="16"/>
        </w:rPr>
        <w:t xml:space="preserve">  type: eegnet_multiscale</w:t>
        <w:br/>
      </w:r>
      <w:r>
        <w:rPr>
          <w:rFonts w:ascii="Consolas" w:hAnsi="Consolas" w:eastAsia="Consolas"/>
          <w:sz w:val="16"/>
        </w:rPr>
        <w:t xml:space="preserve">  temporal_kernels: [16, 32, 64]</w:t>
        <w:br/>
      </w:r>
      <w:r>
        <w:rPr>
          <w:rFonts w:ascii="Consolas" w:hAnsi="Consolas" w:eastAsia="Consolas"/>
          <w:sz w:val="16"/>
        </w:rPr>
        <w:t xml:space="preserve">  temporal_filters: 8</w:t>
        <w:br/>
      </w:r>
      <w:r>
        <w:rPr>
          <w:rFonts w:ascii="Consolas" w:hAnsi="Consolas" w:eastAsia="Consolas"/>
          <w:sz w:val="16"/>
        </w:rPr>
        <w:t xml:space="preserve">  depthwise_spatial: true</w:t>
        <w:br/>
      </w:r>
      <w:r>
        <w:rPr>
          <w:rFonts w:ascii="Consolas" w:hAnsi="Consolas" w:eastAsia="Consolas"/>
          <w:sz w:val="16"/>
        </w:rPr>
        <w:t xml:space="preserve">  separable_conv: true</w:t>
        <w:br/>
      </w:r>
      <w:r>
        <w:rPr>
          <w:rFonts w:ascii="Consolas" w:hAnsi="Consolas" w:eastAsia="Consolas"/>
          <w:sz w:val="16"/>
        </w:rPr>
        <w:t xml:space="preserve">  dropout: 0.40</w:t>
        <w:br/>
      </w:r>
      <w:r>
        <w:rPr>
          <w:rFonts w:ascii="Consolas" w:hAnsi="Consolas" w:eastAsia="Consolas"/>
          <w:sz w:val="16"/>
        </w:rPr>
        <w:br/>
      </w:r>
      <w:r>
        <w:rPr>
          <w:rFonts w:ascii="Consolas" w:hAnsi="Consolas" w:eastAsia="Consolas"/>
          <w:sz w:val="16"/>
        </w:rPr>
        <w:t>teacher:</w:t>
        <w:br/>
      </w:r>
      <w:r>
        <w:rPr>
          <w:rFonts w:ascii="Consolas" w:hAnsi="Consolas" w:eastAsia="Consolas"/>
          <w:sz w:val="16"/>
        </w:rPr>
        <w:t xml:space="preserve">  type: ieeg_roi_band_phase</w:t>
        <w:br/>
      </w:r>
      <w:r>
        <w:rPr>
          <w:rFonts w:ascii="Consolas" w:hAnsi="Consolas" w:eastAsia="Consolas"/>
          <w:sz w:val="16"/>
        </w:rPr>
        <w:t xml:space="preserve">  encoder: mlp</w:t>
        <w:br/>
      </w:r>
      <w:r>
        <w:rPr>
          <w:rFonts w:ascii="Consolas" w:hAnsi="Consolas" w:eastAsia="Consolas"/>
          <w:sz w:val="16"/>
        </w:rPr>
        <w:t xml:space="preserve">  residual_gate: true</w:t>
        <w:br/>
      </w:r>
      <w:r>
        <w:rPr>
          <w:rFonts w:ascii="Consolas" w:hAnsi="Consolas" w:eastAsia="Consolas"/>
          <w:sz w:val="16"/>
        </w:rPr>
        <w:t xml:space="preserve">  anti_circularity:</w:t>
        <w:br/>
      </w:r>
      <w:r>
        <w:rPr>
          <w:rFonts w:ascii="Consolas" w:hAnsi="Consolas" w:eastAsia="Consolas"/>
          <w:sz w:val="16"/>
        </w:rPr>
        <w:t xml:space="preserve">    gate_fit_scope: inner_validation</w:t>
        <w:br/>
      </w:r>
      <w:r>
        <w:rPr>
          <w:rFonts w:ascii="Consolas" w:hAnsi="Consolas" w:eastAsia="Consolas"/>
          <w:sz w:val="16"/>
        </w:rPr>
        <w:t xml:space="preserve">    detach_association: true</w:t>
        <w:br/>
      </w:r>
      <w:r>
        <w:rPr>
          <w:rFonts w:ascii="Consolas" w:hAnsi="Consolas" w:eastAsia="Consolas"/>
          <w:sz w:val="16"/>
        </w:rPr>
        <w:t xml:space="preserve">    freeze_within_stage: true</w:t>
        <w:br/>
      </w:r>
      <w:r>
        <w:rPr>
          <w:rFonts w:ascii="Consolas" w:hAnsi="Consolas" w:eastAsia="Consolas"/>
          <w:sz w:val="16"/>
        </w:rPr>
        <w:t xml:space="preserve">    recompute_at_stage_boundary_only: true</w:t>
        <w:br/>
      </w:r>
      <w:r>
        <w:rPr>
          <w:rFonts w:ascii="Consolas" w:hAnsi="Consolas" w:eastAsia="Consolas"/>
          <w:sz w:val="16"/>
        </w:rPr>
        <w:br/>
      </w:r>
      <w:r>
        <w:rPr>
          <w:rFonts w:ascii="Consolas" w:hAnsi="Consolas" w:eastAsia="Consolas"/>
          <w:sz w:val="16"/>
        </w:rPr>
        <w:t>loss_schedule:</w:t>
        <w:br/>
      </w:r>
      <w:r>
        <w:rPr>
          <w:rFonts w:ascii="Consolas" w:hAnsi="Consolas" w:eastAsia="Consolas"/>
          <w:sz w:val="16"/>
        </w:rPr>
        <w:t xml:space="preserve">  stagewise: true</w:t>
        <w:br/>
      </w:r>
      <w:r>
        <w:rPr>
          <w:rFonts w:ascii="Consolas" w:hAnsi="Consolas" w:eastAsia="Consolas"/>
          <w:sz w:val="16"/>
        </w:rPr>
        <w:t xml:space="preserve">  start_losses: [task]</w:t>
        <w:br/>
      </w:r>
      <w:r>
        <w:rPr>
          <w:rFonts w:ascii="Consolas" w:hAnsi="Consolas" w:eastAsia="Consolas"/>
          <w:sz w:val="16"/>
        </w:rPr>
        <w:t xml:space="preserve">  max_tuned_lambdas_per_stage: 3</w:t>
        <w:br/>
      </w:r>
      <w:r>
        <w:rPr>
          <w:rFonts w:ascii="Consolas" w:hAnsi="Consolas" w:eastAsia="Consolas"/>
          <w:sz w:val="16"/>
        </w:rPr>
        <w:t xml:space="preserve">  gradient_clip_norm: 1.0</w:t>
        <w:br/>
      </w:r>
      <w:r>
        <w:rPr>
          <w:rFonts w:ascii="Consolas" w:hAnsi="Consolas" w:eastAsia="Consolas"/>
          <w:sz w:val="16"/>
        </w:rPr>
        <w:t xml:space="preserve">  monitor_grad_norms: true</w:t>
        <w:br/>
      </w:r>
      <w:r>
        <w:rPr>
          <w:rFonts w:ascii="Consolas" w:hAnsi="Consolas" w:eastAsia="Consolas"/>
          <w:sz w:val="16"/>
        </w:rPr>
        <w:br/>
      </w:r>
      <w:r>
        <w:rPr>
          <w:rFonts w:ascii="Consolas" w:hAnsi="Consolas" w:eastAsia="Consolas"/>
          <w:sz w:val="16"/>
        </w:rPr>
        <w:t>evaluation:</w:t>
        <w:br/>
      </w:r>
      <w:r>
        <w:rPr>
          <w:rFonts w:ascii="Consolas" w:hAnsi="Consolas" w:eastAsia="Consolas"/>
          <w:sz w:val="16"/>
        </w:rPr>
        <w:t xml:space="preserve">  split: nested_loso</w:t>
        <w:br/>
      </w:r>
      <w:r>
        <w:rPr>
          <w:rFonts w:ascii="Consolas" w:hAnsi="Consolas" w:eastAsia="Consolas"/>
          <w:sz w:val="16"/>
        </w:rPr>
        <w:t xml:space="preserve">  primary_metric: CRTG_BA</w:t>
        <w:br/>
      </w:r>
      <w:r>
        <w:rPr>
          <w:rFonts w:ascii="Consolas" w:hAnsi="Consolas" w:eastAsia="Consolas"/>
          <w:sz w:val="16"/>
        </w:rPr>
        <w:t xml:space="preserve">  bootstrap_subjects: 1000</w:t>
        <w:br/>
      </w:r>
      <w:r>
        <w:rPr>
          <w:rFonts w:ascii="Consolas" w:hAnsi="Consolas" w:eastAsia="Consolas"/>
          <w:sz w:val="16"/>
        </w:rPr>
        <w:t xml:space="preserve">  permutation: maxT</w:t>
        <w:br/>
      </w:r>
      <w:r>
        <w:rPr>
          <w:rFonts w:ascii="Consolas" w:hAnsi="Consolas" w:eastAsia="Consolas"/>
          <w:sz w:val="16"/>
        </w:rPr>
        <w:t xml:space="preserve">  claim_requires_control_pass: true</w:t>
        <w:br/>
      </w:r>
      <w:r>
        <w:rPr>
          <w:rFonts w:ascii="Consolas" w:hAnsi="Consolas" w:eastAsia="Consolas"/>
          <w:sz w:val="16"/>
        </w:rPr>
        <w:t xml:space="preserve">  influence_ceiling: 0.40</w:t>
        <w:br/>
      </w:r>
    </w:p>
    <w:p>
      <w:pPr>
        <w:pStyle w:val="Heading2"/>
      </w:pPr>
      <w:r>
        <w:t>15.2 Optional rift_mamba.yaml</w:t>
      </w:r>
    </w:p>
    <w:p>
      <w:pPr>
        <w:pStyle w:val="CodeBlock"/>
      </w:pPr>
      <w:r>
        <w:rPr>
          <w:rFonts w:ascii="Consolas" w:hAnsi="Consolas" w:eastAsia="Consolas"/>
          <w:sz w:val="16"/>
        </w:rPr>
        <w:t>model_name: RIFT_Mamba_Extension</w:t>
        <w:br/>
      </w:r>
      <w:r>
        <w:rPr>
          <w:rFonts w:ascii="Consolas" w:hAnsi="Consolas" w:eastAsia="Consolas"/>
          <w:sz w:val="16"/>
        </w:rPr>
        <w:t>extends: RIFT_Net_Lite</w:t>
        <w:br/>
      </w:r>
      <w:r>
        <w:rPr>
          <w:rFonts w:ascii="Consolas" w:hAnsi="Consolas" w:eastAsia="Consolas"/>
          <w:sz w:val="16"/>
        </w:rPr>
        <w:t>mamba:</w:t>
        <w:br/>
      </w:r>
      <w:r>
        <w:rPr>
          <w:rFonts w:ascii="Consolas" w:hAnsi="Consolas" w:eastAsia="Consolas"/>
          <w:sz w:val="16"/>
        </w:rPr>
        <w:t xml:space="preserve">  enabled: true</w:t>
        <w:br/>
      </w:r>
      <w:r>
        <w:rPr>
          <w:rFonts w:ascii="Consolas" w:hAnsi="Consolas" w:eastAsia="Consolas"/>
          <w:sz w:val="16"/>
        </w:rPr>
        <w:t xml:space="preserve">  optional_dependency: true</w:t>
        <w:br/>
      </w:r>
      <w:r>
        <w:rPr>
          <w:rFonts w:ascii="Consolas" w:hAnsi="Consolas" w:eastAsia="Consolas"/>
          <w:sz w:val="16"/>
        </w:rPr>
        <w:t xml:space="preserve">  bidirectional: true</w:t>
        <w:br/>
      </w:r>
      <w:r>
        <w:rPr>
          <w:rFonts w:ascii="Consolas" w:hAnsi="Consolas" w:eastAsia="Consolas"/>
          <w:sz w:val="16"/>
        </w:rPr>
        <w:t xml:space="preserve">  blocks: 1</w:t>
        <w:br/>
      </w:r>
      <w:r>
        <w:rPr>
          <w:rFonts w:ascii="Consolas" w:hAnsi="Consolas" w:eastAsia="Consolas"/>
          <w:sz w:val="16"/>
        </w:rPr>
        <w:t xml:space="preserve">  d_model: 32</w:t>
        <w:br/>
      </w:r>
      <w:r>
        <w:rPr>
          <w:rFonts w:ascii="Consolas" w:hAnsi="Consolas" w:eastAsia="Consolas"/>
          <w:sz w:val="16"/>
        </w:rPr>
        <w:t xml:space="preserve">  d_state: 16</w:t>
        <w:br/>
      </w:r>
      <w:r>
        <w:rPr>
          <w:rFonts w:ascii="Consolas" w:hAnsi="Consolas" w:eastAsia="Consolas"/>
          <w:sz w:val="16"/>
        </w:rPr>
        <w:t xml:space="preserve">  dropout: 0.35</w:t>
        <w:br/>
      </w:r>
      <w:r>
        <w:rPr>
          <w:rFonts w:ascii="Consolas" w:hAnsi="Consolas" w:eastAsia="Consolas"/>
          <w:sz w:val="16"/>
        </w:rPr>
        <w:t xml:space="preserve">  fallback_if_unstable: EEGNet_TCN</w:t>
        <w:br/>
      </w:r>
      <w:r>
        <w:rPr>
          <w:rFonts w:ascii="Consolas" w:hAnsi="Consolas" w:eastAsia="Consolas"/>
          <w:sz w:val="16"/>
        </w:rPr>
        <w:br/>
      </w:r>
      <w:r>
        <w:rPr>
          <w:rFonts w:ascii="Consolas" w:hAnsi="Consolas" w:eastAsia="Consolas"/>
          <w:sz w:val="16"/>
        </w:rPr>
        <w:t>promotion_rule:</w:t>
        <w:br/>
      </w:r>
      <w:r>
        <w:rPr>
          <w:rFonts w:ascii="Consolas" w:hAnsi="Consolas" w:eastAsia="Consolas"/>
          <w:sz w:val="16"/>
        </w:rPr>
        <w:t xml:space="preserve">  delta_BA_min: 0.03</w:t>
        <w:br/>
      </w:r>
      <w:r>
        <w:rPr>
          <w:rFonts w:ascii="Consolas" w:hAnsi="Consolas" w:eastAsia="Consolas"/>
          <w:sz w:val="16"/>
        </w:rPr>
        <w:t xml:space="preserve">  delta_CRTG_min: 0.02</w:t>
        <w:br/>
      </w:r>
      <w:r>
        <w:rPr>
          <w:rFonts w:ascii="Consolas" w:hAnsi="Consolas" w:eastAsia="Consolas"/>
          <w:sz w:val="16"/>
        </w:rPr>
        <w:t xml:space="preserve">  require_no_calibration_degradation: true</w:t>
        <w:br/>
      </w:r>
      <w:r>
        <w:rPr>
          <w:rFonts w:ascii="Consolas" w:hAnsi="Consolas" w:eastAsia="Consolas"/>
          <w:sz w:val="16"/>
        </w:rPr>
        <w:t xml:space="preserve">  require_influence_pass: true</w:t>
        <w:br/>
      </w:r>
      <w:r>
        <w:rPr>
          <w:rFonts w:ascii="Consolas" w:hAnsi="Consolas" w:eastAsia="Consolas"/>
          <w:sz w:val="16"/>
        </w:rPr>
        <w:t xml:space="preserve">  require_controls_pass: true</w:t>
        <w:br/>
      </w:r>
    </w:p>
    <w:p>
      <w:pPr>
        <w:pStyle w:val="Heading1"/>
      </w:pPr>
      <w:r>
        <w:t>16. Testing, QA and Policy Gates</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3"/>
              </w:rPr>
              <w:t>Test category</w:t>
            </w:r>
          </w:p>
        </w:tc>
        <w:tc>
          <w:tcPr>
            <w:tcW w:type="dxa" w:w="3513"/>
            <w:shd w:fill="D9EAF7"/>
            <w:tcMar>
              <w:top w:w="80" w:type="dxa"/>
              <w:start w:w="80" w:type="dxa"/>
              <w:bottom w:w="80" w:type="dxa"/>
              <w:end w:w="80" w:type="dxa"/>
            </w:tcMar>
            <w:vAlign w:val="center"/>
          </w:tcPr>
          <w:p>
            <w:pPr>
              <w:jc w:val="left"/>
            </w:pPr>
            <w:r/>
            <w:r>
              <w:rPr>
                <w:b/>
                <w:sz w:val="13"/>
              </w:rPr>
              <w:t>Required tests</w:t>
            </w:r>
          </w:p>
        </w:tc>
        <w:tc>
          <w:tcPr>
            <w:tcW w:type="dxa" w:w="3513"/>
            <w:shd w:fill="D9EAF7"/>
            <w:tcMar>
              <w:top w:w="80" w:type="dxa"/>
              <w:start w:w="80" w:type="dxa"/>
              <w:bottom w:w="80" w:type="dxa"/>
              <w:end w:w="80" w:type="dxa"/>
            </w:tcMar>
            <w:vAlign w:val="center"/>
          </w:tcPr>
          <w:p>
            <w:pPr>
              <w:jc w:val="left"/>
            </w:pPr>
            <w:r/>
            <w:r>
              <w:rPr>
                <w:b/>
                <w:sz w:val="13"/>
              </w:rPr>
              <w:t>Purpose</w:t>
            </w:r>
          </w:p>
        </w:tc>
      </w:tr>
      <w:tr>
        <w:tc>
          <w:tcPr>
            <w:tcW w:type="dxa" w:w="3513"/>
            <w:tcMar>
              <w:top w:w="80" w:type="dxa"/>
              <w:start w:w="80" w:type="dxa"/>
              <w:bottom w:w="80" w:type="dxa"/>
              <w:end w:w="80" w:type="dxa"/>
            </w:tcMar>
            <w:vAlign w:val="top"/>
          </w:tcPr>
          <w:p>
            <w:pPr>
              <w:jc w:val="left"/>
            </w:pPr>
            <w:r/>
            <w:r>
              <w:rPr>
                <w:b w:val="0"/>
                <w:sz w:val="13"/>
              </w:rPr>
              <w:t>Data/schema</w:t>
            </w:r>
          </w:p>
        </w:tc>
        <w:tc>
          <w:tcPr>
            <w:tcW w:type="dxa" w:w="3513"/>
            <w:tcMar>
              <w:top w:w="80" w:type="dxa"/>
              <w:start w:w="80" w:type="dxa"/>
              <w:bottom w:w="80" w:type="dxa"/>
              <w:end w:w="80" w:type="dxa"/>
            </w:tcMar>
            <w:vAlign w:val="top"/>
          </w:tcPr>
          <w:p>
            <w:pPr>
              <w:jc w:val="left"/>
            </w:pPr>
            <w:r/>
            <w:r>
              <w:rPr>
                <w:b w:val="0"/>
                <w:sz w:val="13"/>
              </w:rPr>
              <w:t>test_manifest_schema, test_cohort_lock_signal_ready, test_event_alignment, test_bridge_trial_mapping</w:t>
            </w:r>
          </w:p>
        </w:tc>
        <w:tc>
          <w:tcPr>
            <w:tcW w:type="dxa" w:w="3513"/>
            <w:tcMar>
              <w:top w:w="80" w:type="dxa"/>
              <w:start w:w="80" w:type="dxa"/>
              <w:bottom w:w="80" w:type="dxa"/>
              <w:end w:w="80" w:type="dxa"/>
            </w:tcMar>
            <w:vAlign w:val="top"/>
          </w:tcPr>
          <w:p>
            <w:pPr>
              <w:jc w:val="left"/>
            </w:pPr>
            <w:r/>
            <w:r>
              <w:rPr>
                <w:b w:val="0"/>
                <w:sz w:val="13"/>
              </w:rPr>
              <w:t>Không mở pipeline nếu dữ liệu chưa signal-ready.</w:t>
            </w:r>
          </w:p>
        </w:tc>
      </w:tr>
      <w:tr>
        <w:tc>
          <w:tcPr>
            <w:tcW w:type="dxa" w:w="3513"/>
            <w:tcMar>
              <w:top w:w="80" w:type="dxa"/>
              <w:start w:w="80" w:type="dxa"/>
              <w:bottom w:w="80" w:type="dxa"/>
              <w:end w:w="80" w:type="dxa"/>
            </w:tcMar>
            <w:vAlign w:val="top"/>
          </w:tcPr>
          <w:p>
            <w:pPr>
              <w:jc w:val="left"/>
            </w:pPr>
            <w:r/>
            <w:r>
              <w:rPr>
                <w:b w:val="0"/>
                <w:sz w:val="13"/>
              </w:rPr>
              <w:t>Leakage/policy</w:t>
            </w:r>
          </w:p>
        </w:tc>
        <w:tc>
          <w:tcPr>
            <w:tcW w:type="dxa" w:w="3513"/>
            <w:tcMar>
              <w:top w:w="80" w:type="dxa"/>
              <w:start w:w="80" w:type="dxa"/>
              <w:bottom w:w="80" w:type="dxa"/>
              <w:end w:w="80" w:type="dxa"/>
            </w:tcMar>
            <w:vAlign w:val="top"/>
          </w:tcPr>
          <w:p>
            <w:pPr>
              <w:jc w:val="left"/>
            </w:pPr>
            <w:r/>
            <w:r>
              <w:rPr>
                <w:b w:val="0"/>
                <w:sz w:val="13"/>
              </w:rPr>
              <w:t>test_no_outer_test_fit, test_no_ieeg_test_time, test_prereg_required, test_no_posthoc_subject_drop</w:t>
            </w:r>
          </w:p>
        </w:tc>
        <w:tc>
          <w:tcPr>
            <w:tcW w:type="dxa" w:w="3513"/>
            <w:tcMar>
              <w:top w:w="80" w:type="dxa"/>
              <w:start w:w="80" w:type="dxa"/>
              <w:bottom w:w="80" w:type="dxa"/>
              <w:end w:w="80" w:type="dxa"/>
            </w:tcMar>
            <w:vAlign w:val="top"/>
          </w:tcPr>
          <w:p>
            <w:pPr>
              <w:jc w:val="left"/>
            </w:pPr>
            <w:r/>
            <w:r>
              <w:rPr>
                <w:b w:val="0"/>
                <w:sz w:val="13"/>
              </w:rPr>
              <w:t>Chặn leakage và over-claim.</w:t>
            </w:r>
          </w:p>
        </w:tc>
      </w:tr>
      <w:tr>
        <w:tc>
          <w:tcPr>
            <w:tcW w:type="dxa" w:w="3513"/>
            <w:tcMar>
              <w:top w:w="80" w:type="dxa"/>
              <w:start w:w="80" w:type="dxa"/>
              <w:bottom w:w="80" w:type="dxa"/>
              <w:end w:w="80" w:type="dxa"/>
            </w:tcMar>
            <w:vAlign w:val="top"/>
          </w:tcPr>
          <w:p>
            <w:pPr>
              <w:jc w:val="left"/>
            </w:pPr>
            <w:r/>
            <w:r>
              <w:rPr>
                <w:b w:val="0"/>
                <w:sz w:val="13"/>
              </w:rPr>
              <w:t>Gate circularity</w:t>
            </w:r>
          </w:p>
        </w:tc>
        <w:tc>
          <w:tcPr>
            <w:tcW w:type="dxa" w:w="3513"/>
            <w:tcMar>
              <w:top w:w="80" w:type="dxa"/>
              <w:start w:w="80" w:type="dxa"/>
              <w:bottom w:w="80" w:type="dxa"/>
              <w:end w:w="80" w:type="dxa"/>
            </w:tcMar>
            <w:vAlign w:val="top"/>
          </w:tcPr>
          <w:p>
            <w:pPr>
              <w:jc w:val="left"/>
            </w:pPr>
            <w:r/>
            <w:r>
              <w:rPr>
                <w:b w:val="0"/>
                <w:sz w:val="13"/>
              </w:rPr>
              <w:t>test_gate_has_no_task_gradient, test_gate_not_fit_on_outer_test, toy_gameable_gate_must_fail</w:t>
            </w:r>
          </w:p>
        </w:tc>
        <w:tc>
          <w:tcPr>
            <w:tcW w:type="dxa" w:w="3513"/>
            <w:tcMar>
              <w:top w:w="80" w:type="dxa"/>
              <w:start w:w="80" w:type="dxa"/>
              <w:bottom w:w="80" w:type="dxa"/>
              <w:end w:w="80" w:type="dxa"/>
            </w:tcMar>
            <w:vAlign w:val="top"/>
          </w:tcPr>
          <w:p>
            <w:pPr>
              <w:jc w:val="left"/>
            </w:pPr>
            <w:r/>
            <w:r>
              <w:rPr>
                <w:b w:val="0"/>
                <w:sz w:val="13"/>
              </w:rPr>
              <w:t>Ngăn residual gate bị model game.</w:t>
            </w:r>
          </w:p>
        </w:tc>
      </w:tr>
      <w:tr>
        <w:tc>
          <w:tcPr>
            <w:tcW w:type="dxa" w:w="3513"/>
            <w:tcMar>
              <w:top w:w="80" w:type="dxa"/>
              <w:start w:w="80" w:type="dxa"/>
              <w:bottom w:w="80" w:type="dxa"/>
              <w:end w:w="80" w:type="dxa"/>
            </w:tcMar>
            <w:vAlign w:val="top"/>
          </w:tcPr>
          <w:p>
            <w:pPr>
              <w:jc w:val="left"/>
            </w:pPr>
            <w:r/>
            <w:r>
              <w:rPr>
                <w:b w:val="0"/>
                <w:sz w:val="13"/>
              </w:rPr>
              <w:t>Riemannian</w:t>
            </w:r>
          </w:p>
        </w:tc>
        <w:tc>
          <w:tcPr>
            <w:tcW w:type="dxa" w:w="3513"/>
            <w:tcMar>
              <w:top w:w="80" w:type="dxa"/>
              <w:start w:w="80" w:type="dxa"/>
              <w:bottom w:w="80" w:type="dxa"/>
              <w:end w:w="80" w:type="dxa"/>
            </w:tcMar>
            <w:vAlign w:val="top"/>
          </w:tcPr>
          <w:p>
            <w:pPr>
              <w:jc w:val="left"/>
            </w:pPr>
            <w:r/>
            <w:r>
              <w:rPr>
                <w:b w:val="0"/>
                <w:sz w:val="13"/>
              </w:rPr>
              <w:t>test_riemannian_reference_not_fitted_on_outer_test, test_reference_hash_logged</w:t>
            </w:r>
          </w:p>
        </w:tc>
        <w:tc>
          <w:tcPr>
            <w:tcW w:type="dxa" w:w="3513"/>
            <w:tcMar>
              <w:top w:w="80" w:type="dxa"/>
              <w:start w:w="80" w:type="dxa"/>
              <w:bottom w:w="80" w:type="dxa"/>
              <w:end w:w="80" w:type="dxa"/>
            </w:tcMar>
            <w:vAlign w:val="top"/>
          </w:tcPr>
          <w:p>
            <w:pPr>
              <w:jc w:val="left"/>
            </w:pPr>
            <w:r/>
            <w:r>
              <w:rPr>
                <w:b w:val="0"/>
                <w:sz w:val="13"/>
              </w:rPr>
              <w:t>Chặn tangent reference leakage.</w:t>
            </w:r>
          </w:p>
        </w:tc>
      </w:tr>
      <w:tr>
        <w:tc>
          <w:tcPr>
            <w:tcW w:type="dxa" w:w="3513"/>
            <w:tcMar>
              <w:top w:w="80" w:type="dxa"/>
              <w:start w:w="80" w:type="dxa"/>
              <w:bottom w:w="80" w:type="dxa"/>
              <w:end w:w="80" w:type="dxa"/>
            </w:tcMar>
            <w:vAlign w:val="top"/>
          </w:tcPr>
          <w:p>
            <w:pPr>
              <w:jc w:val="left"/>
            </w:pPr>
            <w:r/>
            <w:r>
              <w:rPr>
                <w:b w:val="0"/>
                <w:sz w:val="13"/>
              </w:rPr>
              <w:t>Controls</w:t>
            </w:r>
          </w:p>
        </w:tc>
        <w:tc>
          <w:tcPr>
            <w:tcW w:type="dxa" w:w="3513"/>
            <w:tcMar>
              <w:top w:w="80" w:type="dxa"/>
              <w:start w:w="80" w:type="dxa"/>
              <w:bottom w:w="80" w:type="dxa"/>
              <w:end w:w="80" w:type="dxa"/>
            </w:tcMar>
            <w:vAlign w:val="top"/>
          </w:tcPr>
          <w:p>
            <w:pPr>
              <w:jc w:val="left"/>
            </w:pPr>
            <w:r/>
            <w:r>
              <w:rPr>
                <w:b w:val="0"/>
                <w:sz w:val="13"/>
              </w:rPr>
              <w:t>test_deterministic_controls, test_shuffled_teacher, test_time_shifted_teacher, test_spatial_permutation, test_nuisance_block</w:t>
            </w:r>
          </w:p>
        </w:tc>
        <w:tc>
          <w:tcPr>
            <w:tcW w:type="dxa" w:w="3513"/>
            <w:tcMar>
              <w:top w:w="80" w:type="dxa"/>
              <w:start w:w="80" w:type="dxa"/>
              <w:bottom w:w="80" w:type="dxa"/>
              <w:end w:w="80" w:type="dxa"/>
            </w:tcMar>
            <w:vAlign w:val="top"/>
          </w:tcPr>
          <w:p>
            <w:pPr>
              <w:jc w:val="left"/>
            </w:pPr>
            <w:r/>
            <w:r>
              <w:rPr>
                <w:b w:val="0"/>
                <w:sz w:val="13"/>
              </w:rPr>
              <w:t>Đảm bảo controls đúng định nghĩa và tái lập.</w:t>
            </w:r>
          </w:p>
        </w:tc>
      </w:tr>
      <w:tr>
        <w:tc>
          <w:tcPr>
            <w:tcW w:type="dxa" w:w="3513"/>
            <w:tcMar>
              <w:top w:w="80" w:type="dxa"/>
              <w:start w:w="80" w:type="dxa"/>
              <w:bottom w:w="80" w:type="dxa"/>
              <w:end w:w="80" w:type="dxa"/>
            </w:tcMar>
            <w:vAlign w:val="top"/>
          </w:tcPr>
          <w:p>
            <w:pPr>
              <w:jc w:val="left"/>
            </w:pPr>
            <w:r/>
            <w:r>
              <w:rPr>
                <w:b w:val="0"/>
                <w:sz w:val="13"/>
              </w:rPr>
              <w:t>Metrics/statistics</w:t>
            </w:r>
          </w:p>
        </w:tc>
        <w:tc>
          <w:tcPr>
            <w:tcW w:type="dxa" w:w="3513"/>
            <w:tcMar>
              <w:top w:w="80" w:type="dxa"/>
              <w:start w:w="80" w:type="dxa"/>
              <w:bottom w:w="80" w:type="dxa"/>
              <w:end w:w="80" w:type="dxa"/>
            </w:tcMar>
            <w:vAlign w:val="top"/>
          </w:tcPr>
          <w:p>
            <w:pPr>
              <w:jc w:val="left"/>
            </w:pPr>
            <w:r/>
            <w:r>
              <w:rPr>
                <w:b w:val="0"/>
                <w:sz w:val="13"/>
              </w:rPr>
              <w:t>test_crtg, test_crtg_bootstrap_ci, test_maxT_permutation, test_multiple_comparison_correction</w:t>
            </w:r>
          </w:p>
        </w:tc>
        <w:tc>
          <w:tcPr>
            <w:tcW w:type="dxa" w:w="3513"/>
            <w:tcMar>
              <w:top w:w="80" w:type="dxa"/>
              <w:start w:w="80" w:type="dxa"/>
              <w:bottom w:w="80" w:type="dxa"/>
              <w:end w:w="80" w:type="dxa"/>
            </w:tcMar>
            <w:vAlign w:val="top"/>
          </w:tcPr>
          <w:p>
            <w:pPr>
              <w:jc w:val="left"/>
            </w:pPr>
            <w:r/>
            <w:r>
              <w:rPr>
                <w:b w:val="0"/>
                <w:sz w:val="13"/>
              </w:rPr>
              <w:t>Đảm bảo claim rule thống kê.</w:t>
            </w:r>
          </w:p>
        </w:tc>
      </w:tr>
      <w:tr>
        <w:tc>
          <w:tcPr>
            <w:tcW w:type="dxa" w:w="3513"/>
            <w:tcMar>
              <w:top w:w="80" w:type="dxa"/>
              <w:start w:w="80" w:type="dxa"/>
              <w:bottom w:w="80" w:type="dxa"/>
              <w:end w:w="80" w:type="dxa"/>
            </w:tcMar>
            <w:vAlign w:val="top"/>
          </w:tcPr>
          <w:p>
            <w:pPr>
              <w:jc w:val="left"/>
            </w:pPr>
            <w:r/>
            <w:r>
              <w:rPr>
                <w:b w:val="0"/>
                <w:sz w:val="13"/>
              </w:rPr>
              <w:t>Model</w:t>
            </w:r>
          </w:p>
        </w:tc>
        <w:tc>
          <w:tcPr>
            <w:tcW w:type="dxa" w:w="3513"/>
            <w:tcMar>
              <w:top w:w="80" w:type="dxa"/>
              <w:start w:w="80" w:type="dxa"/>
              <w:bottom w:w="80" w:type="dxa"/>
              <w:end w:w="80" w:type="dxa"/>
            </w:tcMar>
            <w:vAlign w:val="top"/>
          </w:tcPr>
          <w:p>
            <w:pPr>
              <w:jc w:val="left"/>
            </w:pPr>
            <w:r/>
            <w:r>
              <w:rPr>
                <w:b w:val="0"/>
                <w:sz w:val="13"/>
              </w:rPr>
              <w:t>test_rift_shapes, test_mamba_fallback, test_anti_teacher_margin, test_gradient_reversal, test_grad_norm_logging</w:t>
            </w:r>
          </w:p>
        </w:tc>
        <w:tc>
          <w:tcPr>
            <w:tcW w:type="dxa" w:w="3513"/>
            <w:tcMar>
              <w:top w:w="80" w:type="dxa"/>
              <w:start w:w="80" w:type="dxa"/>
              <w:bottom w:w="80" w:type="dxa"/>
              <w:end w:w="80" w:type="dxa"/>
            </w:tcMar>
            <w:vAlign w:val="top"/>
          </w:tcPr>
          <w:p>
            <w:pPr>
              <w:jc w:val="left"/>
            </w:pPr>
            <w:r/>
            <w:r>
              <w:rPr>
                <w:b w:val="0"/>
                <w:sz w:val="13"/>
              </w:rPr>
              <w:t>Đảm bảo model/loss chạy ổn.</w:t>
            </w:r>
          </w:p>
        </w:tc>
      </w:tr>
      <w:tr>
        <w:tc>
          <w:tcPr>
            <w:tcW w:type="dxa" w:w="3513"/>
            <w:tcMar>
              <w:top w:w="80" w:type="dxa"/>
              <w:start w:w="80" w:type="dxa"/>
              <w:bottom w:w="80" w:type="dxa"/>
              <w:end w:w="80" w:type="dxa"/>
            </w:tcMar>
            <w:vAlign w:val="top"/>
          </w:tcPr>
          <w:p>
            <w:pPr>
              <w:jc w:val="left"/>
            </w:pPr>
            <w:r/>
            <w:r>
              <w:rPr>
                <w:b w:val="0"/>
                <w:sz w:val="13"/>
              </w:rPr>
              <w:t>Integration</w:t>
            </w:r>
          </w:p>
        </w:tc>
        <w:tc>
          <w:tcPr>
            <w:tcW w:type="dxa" w:w="3513"/>
            <w:tcMar>
              <w:top w:w="80" w:type="dxa"/>
              <w:start w:w="80" w:type="dxa"/>
              <w:bottom w:w="80" w:type="dxa"/>
              <w:end w:w="80" w:type="dxa"/>
            </w:tcMar>
            <w:vAlign w:val="top"/>
          </w:tcPr>
          <w:p>
            <w:pPr>
              <w:jc w:val="left"/>
            </w:pPr>
            <w:r/>
            <w:r>
              <w:rPr>
                <w:b w:val="0"/>
                <w:sz w:val="13"/>
              </w:rPr>
              <w:t>toy_signal_positive, toy_nuisance_dominant, toy_spatial_explain, one_outer_fold</w:t>
            </w:r>
          </w:p>
        </w:tc>
        <w:tc>
          <w:tcPr>
            <w:tcW w:type="dxa" w:w="3513"/>
            <w:tcMar>
              <w:top w:w="80" w:type="dxa"/>
              <w:start w:w="80" w:type="dxa"/>
              <w:bottom w:w="80" w:type="dxa"/>
              <w:end w:w="80" w:type="dxa"/>
            </w:tcMar>
            <w:vAlign w:val="top"/>
          </w:tcPr>
          <w:p>
            <w:pPr>
              <w:jc w:val="left"/>
            </w:pPr>
            <w:r/>
            <w:r>
              <w:rPr>
                <w:b w:val="0"/>
                <w:sz w:val="13"/>
              </w:rPr>
              <w:t>Pipeline recover true transfer và fail đúng khi nuisance/spatial dominate.</w:t>
            </w:r>
          </w:p>
        </w:tc>
      </w:tr>
    </w:tbl>
    <w:p>
      <w:pPr>
        <w:pStyle w:val="Heading2"/>
      </w:pPr>
      <w:r>
        <w:t>16.1 Policy gate before any claim-bearing run</w:t>
      </w:r>
    </w:p>
    <w:p>
      <w:pPr>
        <w:pStyle w:val="CodeBlock"/>
      </w:pPr>
      <w:r>
        <w:rPr>
          <w:rFonts w:ascii="Consolas" w:hAnsi="Consolas" w:eastAsia="Consolas"/>
          <w:sz w:val="16"/>
        </w:rPr>
        <w:t>required_policy_tests = [</w:t>
        <w:br/>
      </w:r>
      <w:r>
        <w:rPr>
          <w:rFonts w:ascii="Consolas" w:hAnsi="Consolas" w:eastAsia="Consolas"/>
          <w:sz w:val="16"/>
        </w:rPr>
        <w:t xml:space="preserve">    "test_no_outer_test_fit",</w:t>
        <w:br/>
      </w:r>
      <w:r>
        <w:rPr>
          <w:rFonts w:ascii="Consolas" w:hAnsi="Consolas" w:eastAsia="Consolas"/>
          <w:sz w:val="16"/>
        </w:rPr>
        <w:t xml:space="preserve">    "test_no_ieeg_test_time",</w:t>
        <w:br/>
      </w:r>
      <w:r>
        <w:rPr>
          <w:rFonts w:ascii="Consolas" w:hAnsi="Consolas" w:eastAsia="Consolas"/>
          <w:sz w:val="16"/>
        </w:rPr>
        <w:t xml:space="preserve">    "test_gate_has_no_task_gradient",</w:t>
        <w:br/>
      </w:r>
      <w:r>
        <w:rPr>
          <w:rFonts w:ascii="Consolas" w:hAnsi="Consolas" w:eastAsia="Consolas"/>
          <w:sz w:val="16"/>
        </w:rPr>
        <w:t xml:space="preserve">    "test_riemannian_reference_not_fitted_on_outer_test",</w:t>
        <w:br/>
      </w:r>
      <w:r>
        <w:rPr>
          <w:rFonts w:ascii="Consolas" w:hAnsi="Consolas" w:eastAsia="Consolas"/>
          <w:sz w:val="16"/>
        </w:rPr>
        <w:t xml:space="preserve">    "test_deterministic_controls",</w:t>
        <w:br/>
      </w:r>
      <w:r>
        <w:rPr>
          <w:rFonts w:ascii="Consolas" w:hAnsi="Consolas" w:eastAsia="Consolas"/>
          <w:sz w:val="16"/>
        </w:rPr>
        <w:t xml:space="preserve">    "test_crtg_bootstrap_ci",</w:t>
        <w:br/>
      </w:r>
      <w:r>
        <w:rPr>
          <w:rFonts w:ascii="Consolas" w:hAnsi="Consolas" w:eastAsia="Consolas"/>
          <w:sz w:val="16"/>
        </w:rPr>
        <w:t xml:space="preserve">    "test_maxT_permutation",</w:t>
        <w:br/>
      </w:r>
      <w:r>
        <w:rPr>
          <w:rFonts w:ascii="Consolas" w:hAnsi="Consolas" w:eastAsia="Consolas"/>
          <w:sz w:val="16"/>
        </w:rPr>
        <w:t xml:space="preserve">    "test_prereg_required"</w:t>
        <w:br/>
      </w:r>
      <w:r>
        <w:rPr>
          <w:rFonts w:ascii="Consolas" w:hAnsi="Consolas" w:eastAsia="Consolas"/>
          <w:sz w:val="16"/>
        </w:rPr>
        <w:t>]</w:t>
        <w:br/>
      </w:r>
      <w:r>
        <w:rPr>
          <w:rFonts w:ascii="Consolas" w:hAnsi="Consolas" w:eastAsia="Consolas"/>
          <w:sz w:val="16"/>
        </w:rPr>
        <w:br/>
      </w:r>
      <w:r>
        <w:rPr>
          <w:rFonts w:ascii="Consolas" w:hAnsi="Consolas" w:eastAsia="Consolas"/>
          <w:sz w:val="16"/>
        </w:rPr>
        <w:t>if any_test_fails(required_policy_tests):</w:t>
        <w:br/>
      </w:r>
      <w:r>
        <w:rPr>
          <w:rFonts w:ascii="Consolas" w:hAnsi="Consolas" w:eastAsia="Consolas"/>
          <w:sz w:val="16"/>
        </w:rPr>
        <w:t xml:space="preserve">    block_claim_bearing_run()</w:t>
        <w:br/>
      </w:r>
      <w:r>
        <w:rPr>
          <w:rFonts w:ascii="Consolas" w:hAnsi="Consolas" w:eastAsia="Consolas"/>
          <w:sz w:val="16"/>
        </w:rPr>
        <w:t xml:space="preserve">    write_claim_state(reason="policy_test_failed")</w:t>
        <w:br/>
      </w:r>
    </w:p>
    <w:p>
      <w:pPr>
        <w:pStyle w:val="Heading1"/>
      </w:pPr>
      <w:r>
        <w:t>17. Implementation Roadmap v2.0</w:t>
      </w:r>
    </w:p>
    <w:p>
      <w:r>
        <w:t>Roadmap v2.0 thực tế hơn: 24-28 tuần, có buffers cho data materialization, signal audit, ablation và report revision.</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shd w:fill="D9EAF7"/>
            <w:tcMar>
              <w:top w:w="80" w:type="dxa"/>
              <w:start w:w="80" w:type="dxa"/>
              <w:bottom w:w="80" w:type="dxa"/>
              <w:end w:w="80" w:type="dxa"/>
            </w:tcMar>
            <w:vAlign w:val="center"/>
          </w:tcPr>
          <w:p>
            <w:pPr>
              <w:jc w:val="left"/>
            </w:pPr>
            <w:r/>
            <w:r>
              <w:rPr>
                <w:b/>
                <w:sz w:val="13"/>
              </w:rPr>
              <w:t>Phase</w:t>
            </w:r>
          </w:p>
        </w:tc>
        <w:tc>
          <w:tcPr>
            <w:tcW w:type="dxa" w:w="2635"/>
            <w:shd w:fill="D9EAF7"/>
            <w:tcMar>
              <w:top w:w="80" w:type="dxa"/>
              <w:start w:w="80" w:type="dxa"/>
              <w:bottom w:w="80" w:type="dxa"/>
              <w:end w:w="80" w:type="dxa"/>
            </w:tcMar>
            <w:vAlign w:val="center"/>
          </w:tcPr>
          <w:p>
            <w:pPr>
              <w:jc w:val="left"/>
            </w:pPr>
            <w:r/>
            <w:r>
              <w:rPr>
                <w:b/>
                <w:sz w:val="13"/>
              </w:rPr>
              <w:t>Tuần</w:t>
            </w:r>
          </w:p>
        </w:tc>
        <w:tc>
          <w:tcPr>
            <w:tcW w:type="dxa" w:w="2635"/>
            <w:shd w:fill="D9EAF7"/>
            <w:tcMar>
              <w:top w:w="80" w:type="dxa"/>
              <w:start w:w="80" w:type="dxa"/>
              <w:bottom w:w="80" w:type="dxa"/>
              <w:end w:w="80" w:type="dxa"/>
            </w:tcMar>
            <w:vAlign w:val="center"/>
          </w:tcPr>
          <w:p>
            <w:pPr>
              <w:jc w:val="left"/>
            </w:pPr>
            <w:r/>
            <w:r>
              <w:rPr>
                <w:b/>
                <w:sz w:val="13"/>
              </w:rPr>
              <w:t>Deliverables</w:t>
            </w:r>
          </w:p>
        </w:tc>
        <w:tc>
          <w:tcPr>
            <w:tcW w:type="dxa" w:w="2635"/>
            <w:shd w:fill="D9EAF7"/>
            <w:tcMar>
              <w:top w:w="80" w:type="dxa"/>
              <w:start w:w="80" w:type="dxa"/>
              <w:bottom w:w="80" w:type="dxa"/>
              <w:end w:w="80" w:type="dxa"/>
            </w:tcMar>
            <w:vAlign w:val="center"/>
          </w:tcPr>
          <w:p>
            <w:pPr>
              <w:jc w:val="left"/>
            </w:pPr>
            <w:r/>
            <w:r>
              <w:rPr>
                <w:b/>
                <w:sz w:val="13"/>
              </w:rPr>
              <w:t>Go/No-Go</w:t>
            </w:r>
          </w:p>
        </w:tc>
      </w:tr>
      <w:tr>
        <w:tc>
          <w:tcPr>
            <w:tcW w:type="dxa" w:w="2635"/>
            <w:tcMar>
              <w:top w:w="80" w:type="dxa"/>
              <w:start w:w="80" w:type="dxa"/>
              <w:bottom w:w="80" w:type="dxa"/>
              <w:end w:w="80" w:type="dxa"/>
            </w:tcMar>
            <w:vAlign w:val="top"/>
          </w:tcPr>
          <w:p>
            <w:pPr>
              <w:jc w:val="left"/>
            </w:pPr>
            <w:r/>
            <w:r>
              <w:rPr>
                <w:b w:val="0"/>
                <w:sz w:val="13"/>
              </w:rPr>
              <w:t>0. Readiness and partial audit</w:t>
            </w:r>
          </w:p>
        </w:tc>
        <w:tc>
          <w:tcPr>
            <w:tcW w:type="dxa" w:w="2635"/>
            <w:tcMar>
              <w:top w:w="80" w:type="dxa"/>
              <w:start w:w="80" w:type="dxa"/>
              <w:bottom w:w="80" w:type="dxa"/>
              <w:end w:w="80" w:type="dxa"/>
            </w:tcMar>
            <w:vAlign w:val="top"/>
          </w:tcPr>
          <w:p>
            <w:pPr>
              <w:jc w:val="left"/>
            </w:pPr>
            <w:r/>
            <w:r>
              <w:rPr>
                <w:b w:val="0"/>
                <w:sz w:val="13"/>
              </w:rPr>
              <w:t>1-3</w:t>
            </w:r>
          </w:p>
        </w:tc>
        <w:tc>
          <w:tcPr>
            <w:tcW w:type="dxa" w:w="2635"/>
            <w:tcMar>
              <w:top w:w="80" w:type="dxa"/>
              <w:start w:w="80" w:type="dxa"/>
              <w:bottom w:w="80" w:type="dxa"/>
              <w:end w:w="80" w:type="dxa"/>
            </w:tcMar>
            <w:vAlign w:val="top"/>
          </w:tcPr>
          <w:p>
            <w:pPr>
              <w:jc w:val="left"/>
            </w:pPr>
            <w:r/>
            <w:r>
              <w:rPr>
                <w:b w:val="0"/>
                <w:sz w:val="13"/>
              </w:rPr>
              <w:t>Partial signal audit 5-10 subjects, materialization plan, source docs lock.</w:t>
            </w:r>
          </w:p>
        </w:tc>
        <w:tc>
          <w:tcPr>
            <w:tcW w:type="dxa" w:w="2635"/>
            <w:tcMar>
              <w:top w:w="80" w:type="dxa"/>
              <w:start w:w="80" w:type="dxa"/>
              <w:bottom w:w="80" w:type="dxa"/>
              <w:end w:w="80" w:type="dxa"/>
            </w:tcMar>
            <w:vAlign w:val="top"/>
          </w:tcPr>
          <w:p>
            <w:pPr>
              <w:jc w:val="left"/>
            </w:pPr>
            <w:r/>
            <w:r>
              <w:rPr>
                <w:b w:val="0"/>
                <w:sz w:val="13"/>
              </w:rPr>
              <w:t>NO-GO nếu all pointer-like hoặc event alignment fail nặng.</w:t>
            </w:r>
          </w:p>
        </w:tc>
      </w:tr>
      <w:tr>
        <w:tc>
          <w:tcPr>
            <w:tcW w:type="dxa" w:w="2635"/>
            <w:tcMar>
              <w:top w:w="80" w:type="dxa"/>
              <w:start w:w="80" w:type="dxa"/>
              <w:bottom w:w="80" w:type="dxa"/>
              <w:end w:w="80" w:type="dxa"/>
            </w:tcMar>
            <w:vAlign w:val="top"/>
          </w:tcPr>
          <w:p>
            <w:pPr>
              <w:jc w:val="left"/>
            </w:pPr>
            <w:r/>
            <w:r>
              <w:rPr>
                <w:b w:val="0"/>
                <w:sz w:val="13"/>
              </w:rPr>
              <w:t>1. Full Gate 0</w:t>
            </w:r>
          </w:p>
        </w:tc>
        <w:tc>
          <w:tcPr>
            <w:tcW w:type="dxa" w:w="2635"/>
            <w:tcMar>
              <w:top w:w="80" w:type="dxa"/>
              <w:start w:w="80" w:type="dxa"/>
              <w:bottom w:w="80" w:type="dxa"/>
              <w:end w:w="80" w:type="dxa"/>
            </w:tcMar>
            <w:vAlign w:val="top"/>
          </w:tcPr>
          <w:p>
            <w:pPr>
              <w:jc w:val="left"/>
            </w:pPr>
            <w:r/>
            <w:r>
              <w:rPr>
                <w:b w:val="0"/>
                <w:sz w:val="13"/>
              </w:rPr>
              <w:t>4-6</w:t>
            </w:r>
          </w:p>
        </w:tc>
        <w:tc>
          <w:tcPr>
            <w:tcW w:type="dxa" w:w="2635"/>
            <w:tcMar>
              <w:top w:w="80" w:type="dxa"/>
              <w:start w:w="80" w:type="dxa"/>
              <w:bottom w:w="80" w:type="dxa"/>
              <w:end w:w="80" w:type="dxa"/>
            </w:tcMar>
            <w:vAlign w:val="top"/>
          </w:tcPr>
          <w:p>
            <w:pPr>
              <w:jc w:val="left"/>
            </w:pPr>
            <w:r/>
            <w:r>
              <w:rPr>
                <w:b w:val="0"/>
                <w:sz w:val="13"/>
              </w:rPr>
              <w:t>EDF/MAT materialized, signal_manifest, cohort_lock_signal_ready, bridge_source_audit.</w:t>
            </w:r>
          </w:p>
        </w:tc>
        <w:tc>
          <w:tcPr>
            <w:tcW w:type="dxa" w:w="2635"/>
            <w:tcMar>
              <w:top w:w="80" w:type="dxa"/>
              <w:start w:w="80" w:type="dxa"/>
              <w:bottom w:w="80" w:type="dxa"/>
              <w:end w:w="80" w:type="dxa"/>
            </w:tcMar>
            <w:vAlign w:val="top"/>
          </w:tcPr>
          <w:p>
            <w:pPr>
              <w:jc w:val="left"/>
            </w:pPr>
            <w:r/>
            <w:r>
              <w:rPr>
                <w:b w:val="0"/>
                <w:sz w:val="13"/>
              </w:rPr>
              <w:t>NO-GO claim nếu cohort lock draft hoặc bridge unverified.</w:t>
            </w:r>
          </w:p>
        </w:tc>
      </w:tr>
      <w:tr>
        <w:tc>
          <w:tcPr>
            <w:tcW w:type="dxa" w:w="2635"/>
            <w:tcMar>
              <w:top w:w="80" w:type="dxa"/>
              <w:start w:w="80" w:type="dxa"/>
              <w:bottom w:w="80" w:type="dxa"/>
              <w:end w:w="80" w:type="dxa"/>
            </w:tcMar>
            <w:vAlign w:val="top"/>
          </w:tcPr>
          <w:p>
            <w:pPr>
              <w:jc w:val="left"/>
            </w:pPr>
            <w:r/>
            <w:r>
              <w:rPr>
                <w:b w:val="0"/>
                <w:sz w:val="13"/>
              </w:rPr>
              <w:t>2. Baseline and controls skeleton</w:t>
            </w:r>
          </w:p>
        </w:tc>
        <w:tc>
          <w:tcPr>
            <w:tcW w:type="dxa" w:w="2635"/>
            <w:tcMar>
              <w:top w:w="80" w:type="dxa"/>
              <w:start w:w="80" w:type="dxa"/>
              <w:bottom w:w="80" w:type="dxa"/>
              <w:end w:w="80" w:type="dxa"/>
            </w:tcMar>
            <w:vAlign w:val="top"/>
          </w:tcPr>
          <w:p>
            <w:pPr>
              <w:jc w:val="left"/>
            </w:pPr>
            <w:r/>
            <w:r>
              <w:rPr>
                <w:b w:val="0"/>
                <w:sz w:val="13"/>
              </w:rPr>
              <w:t>7-9</w:t>
            </w:r>
          </w:p>
        </w:tc>
        <w:tc>
          <w:tcPr>
            <w:tcW w:type="dxa" w:w="2635"/>
            <w:tcMar>
              <w:top w:w="80" w:type="dxa"/>
              <w:start w:w="80" w:type="dxa"/>
              <w:bottom w:w="80" w:type="dxa"/>
              <w:end w:w="80" w:type="dxa"/>
            </w:tcMar>
            <w:vAlign w:val="top"/>
          </w:tcPr>
          <w:p>
            <w:pPr>
              <w:jc w:val="left"/>
            </w:pPr>
            <w:r/>
            <w:r>
              <w:rPr>
                <w:b w:val="0"/>
                <w:sz w:val="13"/>
              </w:rPr>
              <w:t>Bandpower LR, Riemannian baseline, EEGNet, EEGNet-TCN, deterministic controls.</w:t>
            </w:r>
          </w:p>
        </w:tc>
        <w:tc>
          <w:tcPr>
            <w:tcW w:type="dxa" w:w="2635"/>
            <w:tcMar>
              <w:top w:w="80" w:type="dxa"/>
              <w:start w:w="80" w:type="dxa"/>
              <w:bottom w:w="80" w:type="dxa"/>
              <w:end w:w="80" w:type="dxa"/>
            </w:tcMar>
            <w:vAlign w:val="top"/>
          </w:tcPr>
          <w:p>
            <w:pPr>
              <w:jc w:val="left"/>
            </w:pPr>
            <w:r/>
            <w:r>
              <w:rPr>
                <w:b w:val="0"/>
                <w:sz w:val="13"/>
              </w:rPr>
              <w:t>Cần complete baseline leaderboard và policy tests.</w:t>
            </w:r>
          </w:p>
        </w:tc>
      </w:tr>
      <w:tr>
        <w:tc>
          <w:tcPr>
            <w:tcW w:type="dxa" w:w="2635"/>
            <w:tcMar>
              <w:top w:w="80" w:type="dxa"/>
              <w:start w:w="80" w:type="dxa"/>
              <w:bottom w:w="80" w:type="dxa"/>
              <w:end w:w="80" w:type="dxa"/>
            </w:tcMar>
            <w:vAlign w:val="top"/>
          </w:tcPr>
          <w:p>
            <w:pPr>
              <w:jc w:val="left"/>
            </w:pPr>
            <w:r/>
            <w:r>
              <w:rPr>
                <w:b w:val="0"/>
                <w:sz w:val="13"/>
              </w:rPr>
              <w:t>3. RIFT-Net Lite</w:t>
            </w:r>
          </w:p>
        </w:tc>
        <w:tc>
          <w:tcPr>
            <w:tcW w:type="dxa" w:w="2635"/>
            <w:tcMar>
              <w:top w:w="80" w:type="dxa"/>
              <w:start w:w="80" w:type="dxa"/>
              <w:bottom w:w="80" w:type="dxa"/>
              <w:end w:w="80" w:type="dxa"/>
            </w:tcMar>
            <w:vAlign w:val="top"/>
          </w:tcPr>
          <w:p>
            <w:pPr>
              <w:jc w:val="left"/>
            </w:pPr>
            <w:r/>
            <w:r>
              <w:rPr>
                <w:b w:val="0"/>
                <w:sz w:val="13"/>
              </w:rPr>
              <w:t>10-13</w:t>
            </w:r>
          </w:p>
        </w:tc>
        <w:tc>
          <w:tcPr>
            <w:tcW w:type="dxa" w:w="2635"/>
            <w:tcMar>
              <w:top w:w="80" w:type="dxa"/>
              <w:start w:w="80" w:type="dxa"/>
              <w:bottom w:w="80" w:type="dxa"/>
              <w:end w:w="80" w:type="dxa"/>
            </w:tcMar>
            <w:vAlign w:val="top"/>
          </w:tcPr>
          <w:p>
            <w:pPr>
              <w:jc w:val="left"/>
            </w:pPr>
            <w:r/>
            <w:r>
              <w:rPr>
                <w:b w:val="0"/>
                <w:sz w:val="13"/>
              </w:rPr>
              <w:t>RIFT-0, RIFT-Naive, RIFT-Gated, RIFT-Lite with gate anti-circularity.</w:t>
            </w:r>
          </w:p>
        </w:tc>
        <w:tc>
          <w:tcPr>
            <w:tcW w:type="dxa" w:w="2635"/>
            <w:tcMar>
              <w:top w:w="80" w:type="dxa"/>
              <w:start w:w="80" w:type="dxa"/>
              <w:bottom w:w="80" w:type="dxa"/>
              <w:end w:w="80" w:type="dxa"/>
            </w:tcMar>
            <w:vAlign w:val="top"/>
          </w:tcPr>
          <w:p>
            <w:pPr>
              <w:jc w:val="left"/>
            </w:pPr>
            <w:r/>
            <w:r>
              <w:rPr>
                <w:b w:val="0"/>
                <w:sz w:val="13"/>
              </w:rPr>
              <w:t>Tiếp nếu training stable và no gate circularity.</w:t>
            </w:r>
          </w:p>
        </w:tc>
      </w:tr>
      <w:tr>
        <w:tc>
          <w:tcPr>
            <w:tcW w:type="dxa" w:w="2635"/>
            <w:tcMar>
              <w:top w:w="80" w:type="dxa"/>
              <w:start w:w="80" w:type="dxa"/>
              <w:bottom w:w="80" w:type="dxa"/>
              <w:end w:w="80" w:type="dxa"/>
            </w:tcMar>
            <w:vAlign w:val="top"/>
          </w:tcPr>
          <w:p>
            <w:pPr>
              <w:jc w:val="left"/>
            </w:pPr>
            <w:r/>
            <w:r>
              <w:rPr>
                <w:b w:val="0"/>
                <w:sz w:val="13"/>
              </w:rPr>
              <w:t>4. CRTG statistics</w:t>
            </w:r>
          </w:p>
        </w:tc>
        <w:tc>
          <w:tcPr>
            <w:tcW w:type="dxa" w:w="2635"/>
            <w:tcMar>
              <w:top w:w="80" w:type="dxa"/>
              <w:start w:w="80" w:type="dxa"/>
              <w:bottom w:w="80" w:type="dxa"/>
              <w:end w:w="80" w:type="dxa"/>
            </w:tcMar>
            <w:vAlign w:val="top"/>
          </w:tcPr>
          <w:p>
            <w:pPr>
              <w:jc w:val="left"/>
            </w:pPr>
            <w:r/>
            <w:r>
              <w:rPr>
                <w:b w:val="0"/>
                <w:sz w:val="13"/>
              </w:rPr>
              <w:t>14-16</w:t>
            </w:r>
          </w:p>
        </w:tc>
        <w:tc>
          <w:tcPr>
            <w:tcW w:type="dxa" w:w="2635"/>
            <w:tcMar>
              <w:top w:w="80" w:type="dxa"/>
              <w:start w:w="80" w:type="dxa"/>
              <w:bottom w:w="80" w:type="dxa"/>
              <w:end w:w="80" w:type="dxa"/>
            </w:tcMar>
            <w:vAlign w:val="top"/>
          </w:tcPr>
          <w:p>
            <w:pPr>
              <w:jc w:val="left"/>
            </w:pPr>
            <w:r/>
            <w:r>
              <w:rPr>
                <w:b w:val="0"/>
                <w:sz w:val="13"/>
              </w:rPr>
              <w:t>Bootstrap CI, max-T permutation, claim_state v2, calibration/influence.</w:t>
            </w:r>
          </w:p>
        </w:tc>
        <w:tc>
          <w:tcPr>
            <w:tcW w:type="dxa" w:w="2635"/>
            <w:tcMar>
              <w:top w:w="80" w:type="dxa"/>
              <w:start w:w="80" w:type="dxa"/>
              <w:bottom w:w="80" w:type="dxa"/>
              <w:end w:w="80" w:type="dxa"/>
            </w:tcMar>
            <w:vAlign w:val="top"/>
          </w:tcPr>
          <w:p>
            <w:pPr>
              <w:jc w:val="left"/>
            </w:pPr>
            <w:r/>
            <w:r>
              <w:rPr>
                <w:b w:val="0"/>
                <w:sz w:val="13"/>
              </w:rPr>
              <w:t>Claim tentative/allowed/closed theo rule.</w:t>
            </w:r>
          </w:p>
        </w:tc>
      </w:tr>
      <w:tr>
        <w:tc>
          <w:tcPr>
            <w:tcW w:type="dxa" w:w="2635"/>
            <w:tcMar>
              <w:top w:w="80" w:type="dxa"/>
              <w:start w:w="80" w:type="dxa"/>
              <w:bottom w:w="80" w:type="dxa"/>
              <w:end w:w="80" w:type="dxa"/>
            </w:tcMar>
            <w:vAlign w:val="top"/>
          </w:tcPr>
          <w:p>
            <w:pPr>
              <w:jc w:val="left"/>
            </w:pPr>
            <w:r/>
            <w:r>
              <w:rPr>
                <w:b w:val="0"/>
                <w:sz w:val="13"/>
              </w:rPr>
              <w:t>5. Architecture scaling</w:t>
            </w:r>
          </w:p>
        </w:tc>
        <w:tc>
          <w:tcPr>
            <w:tcW w:type="dxa" w:w="2635"/>
            <w:tcMar>
              <w:top w:w="80" w:type="dxa"/>
              <w:start w:w="80" w:type="dxa"/>
              <w:bottom w:w="80" w:type="dxa"/>
              <w:end w:w="80" w:type="dxa"/>
            </w:tcMar>
            <w:vAlign w:val="top"/>
          </w:tcPr>
          <w:p>
            <w:pPr>
              <w:jc w:val="left"/>
            </w:pPr>
            <w:r/>
            <w:r>
              <w:rPr>
                <w:b w:val="0"/>
                <w:sz w:val="13"/>
              </w:rPr>
              <w:t>17-20</w:t>
            </w:r>
          </w:p>
        </w:tc>
        <w:tc>
          <w:tcPr>
            <w:tcW w:type="dxa" w:w="2635"/>
            <w:tcMar>
              <w:top w:w="80" w:type="dxa"/>
              <w:start w:w="80" w:type="dxa"/>
              <w:bottom w:w="80" w:type="dxa"/>
              <w:end w:w="80" w:type="dxa"/>
            </w:tcMar>
            <w:vAlign w:val="top"/>
          </w:tcPr>
          <w:p>
            <w:pPr>
              <w:jc w:val="left"/>
            </w:pPr>
            <w:r/>
            <w:r>
              <w:rPr>
                <w:b w:val="0"/>
                <w:sz w:val="13"/>
              </w:rPr>
              <w:t>RIFT-TCN, optional RIFT-Mamba, ablation table.</w:t>
            </w:r>
          </w:p>
        </w:tc>
        <w:tc>
          <w:tcPr>
            <w:tcW w:type="dxa" w:w="2635"/>
            <w:tcMar>
              <w:top w:w="80" w:type="dxa"/>
              <w:start w:w="80" w:type="dxa"/>
              <w:bottom w:w="80" w:type="dxa"/>
              <w:end w:w="80" w:type="dxa"/>
            </w:tcMar>
            <w:vAlign w:val="top"/>
          </w:tcPr>
          <w:p>
            <w:pPr>
              <w:jc w:val="left"/>
            </w:pPr>
            <w:r/>
            <w:r>
              <w:rPr>
                <w:b w:val="0"/>
                <w:sz w:val="13"/>
              </w:rPr>
              <w:t>Promote Mamba chỉ nếu promotion_rule pass.</w:t>
            </w:r>
          </w:p>
        </w:tc>
      </w:tr>
      <w:tr>
        <w:tc>
          <w:tcPr>
            <w:tcW w:type="dxa" w:w="2635"/>
            <w:tcMar>
              <w:top w:w="80" w:type="dxa"/>
              <w:start w:w="80" w:type="dxa"/>
              <w:bottom w:w="80" w:type="dxa"/>
              <w:end w:w="80" w:type="dxa"/>
            </w:tcMar>
            <w:vAlign w:val="top"/>
          </w:tcPr>
          <w:p>
            <w:pPr>
              <w:jc w:val="left"/>
            </w:pPr>
            <w:r/>
            <w:r>
              <w:rPr>
                <w:b w:val="0"/>
                <w:sz w:val="13"/>
              </w:rPr>
              <w:t>6. Optional full branches</w:t>
            </w:r>
          </w:p>
        </w:tc>
        <w:tc>
          <w:tcPr>
            <w:tcW w:type="dxa" w:w="2635"/>
            <w:tcMar>
              <w:top w:w="80" w:type="dxa"/>
              <w:start w:w="80" w:type="dxa"/>
              <w:bottom w:w="80" w:type="dxa"/>
              <w:end w:w="80" w:type="dxa"/>
            </w:tcMar>
            <w:vAlign w:val="top"/>
          </w:tcPr>
          <w:p>
            <w:pPr>
              <w:jc w:val="left"/>
            </w:pPr>
            <w:r/>
            <w:r>
              <w:rPr>
                <w:b w:val="0"/>
                <w:sz w:val="13"/>
              </w:rPr>
              <w:t>21-23</w:t>
            </w:r>
          </w:p>
        </w:tc>
        <w:tc>
          <w:tcPr>
            <w:tcW w:type="dxa" w:w="2635"/>
            <w:tcMar>
              <w:top w:w="80" w:type="dxa"/>
              <w:start w:w="80" w:type="dxa"/>
              <w:bottom w:w="80" w:type="dxa"/>
              <w:end w:w="80" w:type="dxa"/>
            </w:tcMar>
            <w:vAlign w:val="top"/>
          </w:tcPr>
          <w:p>
            <w:pPr>
              <w:jc w:val="left"/>
            </w:pPr>
            <w:r/>
            <w:r>
              <w:rPr>
                <w:b w:val="0"/>
                <w:sz w:val="13"/>
              </w:rPr>
              <w:t>Riemannian branch, bridge if audit pass, phase mismatch if trial count enough.</w:t>
            </w:r>
          </w:p>
        </w:tc>
        <w:tc>
          <w:tcPr>
            <w:tcW w:type="dxa" w:w="2635"/>
            <w:tcMar>
              <w:top w:w="80" w:type="dxa"/>
              <w:start w:w="80" w:type="dxa"/>
              <w:bottom w:w="80" w:type="dxa"/>
              <w:end w:w="80" w:type="dxa"/>
            </w:tcMar>
            <w:vAlign w:val="top"/>
          </w:tcPr>
          <w:p>
            <w:pPr>
              <w:jc w:val="left"/>
            </w:pPr>
            <w:r/>
            <w:r>
              <w:rPr>
                <w:b w:val="0"/>
                <w:sz w:val="13"/>
              </w:rPr>
              <w:t>Không bắt buộc cho main claim.</w:t>
            </w:r>
          </w:p>
        </w:tc>
      </w:tr>
      <w:tr>
        <w:tc>
          <w:tcPr>
            <w:tcW w:type="dxa" w:w="2635"/>
            <w:tcMar>
              <w:top w:w="80" w:type="dxa"/>
              <w:start w:w="80" w:type="dxa"/>
              <w:bottom w:w="80" w:type="dxa"/>
              <w:end w:w="80" w:type="dxa"/>
            </w:tcMar>
            <w:vAlign w:val="top"/>
          </w:tcPr>
          <w:p>
            <w:pPr>
              <w:jc w:val="left"/>
            </w:pPr>
            <w:r/>
            <w:r>
              <w:rPr>
                <w:b w:val="0"/>
                <w:sz w:val="13"/>
              </w:rPr>
              <w:t>7. Reporting and paper</w:t>
            </w:r>
          </w:p>
        </w:tc>
        <w:tc>
          <w:tcPr>
            <w:tcW w:type="dxa" w:w="2635"/>
            <w:tcMar>
              <w:top w:w="80" w:type="dxa"/>
              <w:start w:w="80" w:type="dxa"/>
              <w:bottom w:w="80" w:type="dxa"/>
              <w:end w:w="80" w:type="dxa"/>
            </w:tcMar>
            <w:vAlign w:val="top"/>
          </w:tcPr>
          <w:p>
            <w:pPr>
              <w:jc w:val="left"/>
            </w:pPr>
            <w:r/>
            <w:r>
              <w:rPr>
                <w:b w:val="0"/>
                <w:sz w:val="13"/>
              </w:rPr>
              <w:t>24-28</w:t>
            </w:r>
          </w:p>
        </w:tc>
        <w:tc>
          <w:tcPr>
            <w:tcW w:type="dxa" w:w="2635"/>
            <w:tcMar>
              <w:top w:w="80" w:type="dxa"/>
              <w:start w:w="80" w:type="dxa"/>
              <w:bottom w:w="80" w:type="dxa"/>
              <w:end w:w="80" w:type="dxa"/>
            </w:tcMar>
            <w:vAlign w:val="top"/>
          </w:tcPr>
          <w:p>
            <w:pPr>
              <w:jc w:val="left"/>
            </w:pPr>
            <w:r/>
            <w:r>
              <w:rPr>
                <w:b w:val="0"/>
                <w:sz w:val="13"/>
              </w:rPr>
              <w:t>Benchmark spec, methods, leaderboard, controls, limitations, negative-finding template.</w:t>
            </w:r>
          </w:p>
        </w:tc>
        <w:tc>
          <w:tcPr>
            <w:tcW w:type="dxa" w:w="2635"/>
            <w:tcMar>
              <w:top w:w="80" w:type="dxa"/>
              <w:start w:w="80" w:type="dxa"/>
              <w:bottom w:w="80" w:type="dxa"/>
              <w:end w:w="80" w:type="dxa"/>
            </w:tcMar>
            <w:vAlign w:val="top"/>
          </w:tcPr>
          <w:p>
            <w:pPr>
              <w:jc w:val="left"/>
            </w:pPr>
            <w:r/>
            <w:r>
              <w:rPr>
                <w:b w:val="0"/>
                <w:sz w:val="13"/>
              </w:rPr>
              <w:t>Report giữ allowed/forbidden claims rõ.</w:t>
            </w:r>
          </w:p>
        </w:tc>
      </w:tr>
    </w:tbl>
    <w:p>
      <w:pPr>
        <w:pStyle w:val="Heading1"/>
      </w:pPr>
      <w:r>
        <w:t>18. Risk Register and Mitigation</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3"/>
              </w:rPr>
              <w:t>Risk</w:t>
            </w:r>
          </w:p>
        </w:tc>
        <w:tc>
          <w:tcPr>
            <w:tcW w:type="dxa" w:w="3513"/>
            <w:shd w:fill="D9EAF7"/>
            <w:tcMar>
              <w:top w:w="80" w:type="dxa"/>
              <w:start w:w="80" w:type="dxa"/>
              <w:bottom w:w="80" w:type="dxa"/>
              <w:end w:w="80" w:type="dxa"/>
            </w:tcMar>
            <w:vAlign w:val="center"/>
          </w:tcPr>
          <w:p>
            <w:pPr>
              <w:jc w:val="left"/>
            </w:pPr>
            <w:r/>
            <w:r>
              <w:rPr>
                <w:b/>
                <w:sz w:val="13"/>
              </w:rPr>
              <w:t>Impact</w:t>
            </w:r>
          </w:p>
        </w:tc>
        <w:tc>
          <w:tcPr>
            <w:tcW w:type="dxa" w:w="3513"/>
            <w:shd w:fill="D9EAF7"/>
            <w:tcMar>
              <w:top w:w="80" w:type="dxa"/>
              <w:start w:w="80" w:type="dxa"/>
              <w:bottom w:w="80" w:type="dxa"/>
              <w:end w:w="80" w:type="dxa"/>
            </w:tcMar>
            <w:vAlign w:val="center"/>
          </w:tcPr>
          <w:p>
            <w:pPr>
              <w:jc w:val="left"/>
            </w:pPr>
            <w:r/>
            <w:r>
              <w:rPr>
                <w:b/>
                <w:sz w:val="13"/>
              </w:rPr>
              <w:t>Mitigation v2.0</w:t>
            </w:r>
          </w:p>
        </w:tc>
      </w:tr>
      <w:tr>
        <w:tc>
          <w:tcPr>
            <w:tcW w:type="dxa" w:w="3513"/>
            <w:tcMar>
              <w:top w:w="80" w:type="dxa"/>
              <w:start w:w="80" w:type="dxa"/>
              <w:bottom w:w="80" w:type="dxa"/>
              <w:end w:w="80" w:type="dxa"/>
            </w:tcMar>
            <w:vAlign w:val="top"/>
          </w:tcPr>
          <w:p>
            <w:pPr>
              <w:jc w:val="left"/>
            </w:pPr>
            <w:r/>
            <w:r>
              <w:rPr>
                <w:b w:val="0"/>
                <w:sz w:val="13"/>
              </w:rPr>
              <w:t>Gate 0 fail / data unavailable</w:t>
            </w:r>
          </w:p>
        </w:tc>
        <w:tc>
          <w:tcPr>
            <w:tcW w:type="dxa" w:w="3513"/>
            <w:tcMar>
              <w:top w:w="80" w:type="dxa"/>
              <w:start w:w="80" w:type="dxa"/>
              <w:bottom w:w="80" w:type="dxa"/>
              <w:end w:w="80" w:type="dxa"/>
            </w:tcMar>
            <w:vAlign w:val="top"/>
          </w:tcPr>
          <w:p>
            <w:pPr>
              <w:jc w:val="left"/>
            </w:pPr>
            <w:r/>
            <w:r>
              <w:rPr>
                <w:b w:val="0"/>
                <w:sz w:val="13"/>
              </w:rPr>
              <w:t>No claim-bearing run.</w:t>
            </w:r>
          </w:p>
        </w:tc>
        <w:tc>
          <w:tcPr>
            <w:tcW w:type="dxa" w:w="3513"/>
            <w:tcMar>
              <w:top w:w="80" w:type="dxa"/>
              <w:start w:w="80" w:type="dxa"/>
              <w:bottom w:w="80" w:type="dxa"/>
              <w:end w:w="80" w:type="dxa"/>
            </w:tcMar>
            <w:vAlign w:val="top"/>
          </w:tcPr>
          <w:p>
            <w:pPr>
              <w:jc w:val="left"/>
            </w:pPr>
            <w:r/>
            <w:r>
              <w:rPr>
                <w:b w:val="0"/>
                <w:sz w:val="13"/>
              </w:rPr>
              <w:t>Partial audit ngay; if fail, pivot methodological/negative-finding; không chạy model để cứu claim.</w:t>
            </w:r>
          </w:p>
        </w:tc>
      </w:tr>
      <w:tr>
        <w:tc>
          <w:tcPr>
            <w:tcW w:type="dxa" w:w="3513"/>
            <w:tcMar>
              <w:top w:w="80" w:type="dxa"/>
              <w:start w:w="80" w:type="dxa"/>
              <w:bottom w:w="80" w:type="dxa"/>
              <w:end w:w="80" w:type="dxa"/>
            </w:tcMar>
            <w:vAlign w:val="top"/>
          </w:tcPr>
          <w:p>
            <w:pPr>
              <w:jc w:val="left"/>
            </w:pPr>
            <w:r/>
            <w:r>
              <w:rPr>
                <w:b w:val="0"/>
                <w:sz w:val="13"/>
              </w:rPr>
              <w:t>Residual gate circularity</w:t>
            </w:r>
          </w:p>
        </w:tc>
        <w:tc>
          <w:tcPr>
            <w:tcW w:type="dxa" w:w="3513"/>
            <w:tcMar>
              <w:top w:w="80" w:type="dxa"/>
              <w:start w:w="80" w:type="dxa"/>
              <w:bottom w:w="80" w:type="dxa"/>
              <w:end w:w="80" w:type="dxa"/>
            </w:tcMar>
            <w:vAlign w:val="top"/>
          </w:tcPr>
          <w:p>
            <w:pPr>
              <w:jc w:val="left"/>
            </w:pPr>
            <w:r/>
            <w:r>
              <w:rPr>
                <w:b w:val="0"/>
                <w:sz w:val="13"/>
              </w:rPr>
              <w:t>CRTG dương ảo.</w:t>
            </w:r>
          </w:p>
        </w:tc>
        <w:tc>
          <w:tcPr>
            <w:tcW w:type="dxa" w:w="3513"/>
            <w:tcMar>
              <w:top w:w="80" w:type="dxa"/>
              <w:start w:w="80" w:type="dxa"/>
              <w:bottom w:w="80" w:type="dxa"/>
              <w:end w:w="80" w:type="dxa"/>
            </w:tcMar>
            <w:vAlign w:val="top"/>
          </w:tcPr>
          <w:p>
            <w:pPr>
              <w:jc w:val="left"/>
            </w:pPr>
            <w:r/>
            <w:r>
              <w:rPr>
                <w:b w:val="0"/>
                <w:sz w:val="13"/>
              </w:rPr>
              <w:t>Held-out gate, stop-gradient, frozen within stage, toy gameable gate test.</w:t>
            </w:r>
          </w:p>
        </w:tc>
      </w:tr>
      <w:tr>
        <w:tc>
          <w:tcPr>
            <w:tcW w:type="dxa" w:w="3513"/>
            <w:tcMar>
              <w:top w:w="80" w:type="dxa"/>
              <w:start w:w="80" w:type="dxa"/>
              <w:bottom w:w="80" w:type="dxa"/>
              <w:end w:w="80" w:type="dxa"/>
            </w:tcMar>
            <w:vAlign w:val="top"/>
          </w:tcPr>
          <w:p>
            <w:pPr>
              <w:jc w:val="left"/>
            </w:pPr>
            <w:r/>
            <w:r>
              <w:rPr>
                <w:b w:val="0"/>
                <w:sz w:val="13"/>
              </w:rPr>
              <w:t>CRTG point estimate unstable</w:t>
            </w:r>
          </w:p>
        </w:tc>
        <w:tc>
          <w:tcPr>
            <w:tcW w:type="dxa" w:w="3513"/>
            <w:tcMar>
              <w:top w:w="80" w:type="dxa"/>
              <w:start w:w="80" w:type="dxa"/>
              <w:bottom w:w="80" w:type="dxa"/>
              <w:end w:w="80" w:type="dxa"/>
            </w:tcMar>
            <w:vAlign w:val="top"/>
          </w:tcPr>
          <w:p>
            <w:pPr>
              <w:jc w:val="left"/>
            </w:pPr>
            <w:r/>
            <w:r>
              <w:rPr>
                <w:b w:val="0"/>
                <w:sz w:val="13"/>
              </w:rPr>
              <w:t>False positive/negative claim.</w:t>
            </w:r>
          </w:p>
        </w:tc>
        <w:tc>
          <w:tcPr>
            <w:tcW w:type="dxa" w:w="3513"/>
            <w:tcMar>
              <w:top w:w="80" w:type="dxa"/>
              <w:start w:w="80" w:type="dxa"/>
              <w:bottom w:w="80" w:type="dxa"/>
              <w:end w:w="80" w:type="dxa"/>
            </w:tcMar>
            <w:vAlign w:val="top"/>
          </w:tcPr>
          <w:p>
            <w:pPr>
              <w:jc w:val="left"/>
            </w:pPr>
            <w:r/>
            <w:r>
              <w:rPr>
                <w:b w:val="0"/>
                <w:sz w:val="13"/>
              </w:rPr>
              <w:t>Bootstrap CI, max-T permutation, SESOI, influence report.</w:t>
            </w:r>
          </w:p>
        </w:tc>
      </w:tr>
      <w:tr>
        <w:tc>
          <w:tcPr>
            <w:tcW w:type="dxa" w:w="3513"/>
            <w:tcMar>
              <w:top w:w="80" w:type="dxa"/>
              <w:start w:w="80" w:type="dxa"/>
              <w:bottom w:w="80" w:type="dxa"/>
              <w:end w:w="80" w:type="dxa"/>
            </w:tcMar>
            <w:vAlign w:val="top"/>
          </w:tcPr>
          <w:p>
            <w:pPr>
              <w:jc w:val="left"/>
            </w:pPr>
            <w:r/>
            <w:r>
              <w:rPr>
                <w:b w:val="0"/>
                <w:sz w:val="13"/>
              </w:rPr>
              <w:t>Mamba overfits subject identity</w:t>
            </w:r>
          </w:p>
        </w:tc>
        <w:tc>
          <w:tcPr>
            <w:tcW w:type="dxa" w:w="3513"/>
            <w:tcMar>
              <w:top w:w="80" w:type="dxa"/>
              <w:start w:w="80" w:type="dxa"/>
              <w:bottom w:w="80" w:type="dxa"/>
              <w:end w:w="80" w:type="dxa"/>
            </w:tcMar>
            <w:vAlign w:val="top"/>
          </w:tcPr>
          <w:p>
            <w:pPr>
              <w:jc w:val="left"/>
            </w:pPr>
            <w:r/>
            <w:r>
              <w:rPr>
                <w:b w:val="0"/>
                <w:sz w:val="13"/>
              </w:rPr>
              <w:t>Raw BA tăng nhưng controls fail.</w:t>
            </w:r>
          </w:p>
        </w:tc>
        <w:tc>
          <w:tcPr>
            <w:tcW w:type="dxa" w:w="3513"/>
            <w:tcMar>
              <w:top w:w="80" w:type="dxa"/>
              <w:start w:w="80" w:type="dxa"/>
              <w:bottom w:w="80" w:type="dxa"/>
              <w:end w:w="80" w:type="dxa"/>
            </w:tcMar>
            <w:vAlign w:val="top"/>
          </w:tcPr>
          <w:p>
            <w:pPr>
              <w:jc w:val="left"/>
            </w:pPr>
            <w:r/>
            <w:r>
              <w:rPr>
                <w:b w:val="0"/>
                <w:sz w:val="13"/>
              </w:rPr>
              <w:t>Mamba optional; EEGNet-TCN fallback; subject probe/adversarial; promote only by ablation.</w:t>
            </w:r>
          </w:p>
        </w:tc>
      </w:tr>
      <w:tr>
        <w:tc>
          <w:tcPr>
            <w:tcW w:type="dxa" w:w="3513"/>
            <w:tcMar>
              <w:top w:w="80" w:type="dxa"/>
              <w:start w:w="80" w:type="dxa"/>
              <w:bottom w:w="80" w:type="dxa"/>
              <w:end w:w="80" w:type="dxa"/>
            </w:tcMar>
            <w:vAlign w:val="top"/>
          </w:tcPr>
          <w:p>
            <w:pPr>
              <w:jc w:val="left"/>
            </w:pPr>
            <w:r/>
            <w:r>
              <w:rPr>
                <w:b w:val="0"/>
                <w:sz w:val="13"/>
              </w:rPr>
              <w:t>Loss conflict / training collapse</w:t>
            </w:r>
          </w:p>
        </w:tc>
        <w:tc>
          <w:tcPr>
            <w:tcW w:type="dxa" w:w="3513"/>
            <w:tcMar>
              <w:top w:w="80" w:type="dxa"/>
              <w:start w:w="80" w:type="dxa"/>
              <w:bottom w:w="80" w:type="dxa"/>
              <w:end w:w="80" w:type="dxa"/>
            </w:tcMar>
            <w:vAlign w:val="top"/>
          </w:tcPr>
          <w:p>
            <w:pPr>
              <w:jc w:val="left"/>
            </w:pPr>
            <w:r/>
            <w:r>
              <w:rPr>
                <w:b w:val="0"/>
                <w:sz w:val="13"/>
              </w:rPr>
              <w:t>NaN, non-convergence, unreproducible.</w:t>
            </w:r>
          </w:p>
        </w:tc>
        <w:tc>
          <w:tcPr>
            <w:tcW w:type="dxa" w:w="3513"/>
            <w:tcMar>
              <w:top w:w="80" w:type="dxa"/>
              <w:start w:w="80" w:type="dxa"/>
              <w:bottom w:w="80" w:type="dxa"/>
              <w:end w:w="80" w:type="dxa"/>
            </w:tcMar>
            <w:vAlign w:val="top"/>
          </w:tcPr>
          <w:p>
            <w:pPr>
              <w:jc w:val="left"/>
            </w:pPr>
            <w:r/>
            <w:r>
              <w:rPr>
                <w:b w:val="0"/>
                <w:sz w:val="13"/>
              </w:rPr>
              <w:t>Stagewise losses, gradient norm logs, clipping, optional PCGrad/GradNorm.</w:t>
            </w:r>
          </w:p>
        </w:tc>
      </w:tr>
      <w:tr>
        <w:tc>
          <w:tcPr>
            <w:tcW w:type="dxa" w:w="3513"/>
            <w:tcMar>
              <w:top w:w="80" w:type="dxa"/>
              <w:start w:w="80" w:type="dxa"/>
              <w:bottom w:w="80" w:type="dxa"/>
              <w:end w:w="80" w:type="dxa"/>
            </w:tcMar>
            <w:vAlign w:val="top"/>
          </w:tcPr>
          <w:p>
            <w:pPr>
              <w:jc w:val="left"/>
            </w:pPr>
            <w:r/>
            <w:r>
              <w:rPr>
                <w:b w:val="0"/>
                <w:sz w:val="13"/>
              </w:rPr>
              <w:t>Riemannian branch leakage</w:t>
            </w:r>
          </w:p>
        </w:tc>
        <w:tc>
          <w:tcPr>
            <w:tcW w:type="dxa" w:w="3513"/>
            <w:tcMar>
              <w:top w:w="80" w:type="dxa"/>
              <w:start w:w="80" w:type="dxa"/>
              <w:bottom w:w="80" w:type="dxa"/>
              <w:end w:w="80" w:type="dxa"/>
            </w:tcMar>
            <w:vAlign w:val="top"/>
          </w:tcPr>
          <w:p>
            <w:pPr>
              <w:jc w:val="left"/>
            </w:pPr>
            <w:r/>
            <w:r>
              <w:rPr>
                <w:b w:val="0"/>
                <w:sz w:val="13"/>
              </w:rPr>
              <w:t>Invalid model/baseline.</w:t>
            </w:r>
          </w:p>
        </w:tc>
        <w:tc>
          <w:tcPr>
            <w:tcW w:type="dxa" w:w="3513"/>
            <w:tcMar>
              <w:top w:w="80" w:type="dxa"/>
              <w:start w:w="80" w:type="dxa"/>
              <w:bottom w:w="80" w:type="dxa"/>
              <w:end w:w="80" w:type="dxa"/>
            </w:tcMar>
            <w:vAlign w:val="top"/>
          </w:tcPr>
          <w:p>
            <w:pPr>
              <w:jc w:val="left"/>
            </w:pPr>
            <w:r/>
            <w:r>
              <w:rPr>
                <w:b w:val="0"/>
                <w:sz w:val="13"/>
              </w:rPr>
              <w:t>FoldAwareTangentSpace, reference hash, no-outer-test policy tests.</w:t>
            </w:r>
          </w:p>
        </w:tc>
      </w:tr>
      <w:tr>
        <w:tc>
          <w:tcPr>
            <w:tcW w:type="dxa" w:w="3513"/>
            <w:tcMar>
              <w:top w:w="80" w:type="dxa"/>
              <w:start w:w="80" w:type="dxa"/>
              <w:bottom w:w="80" w:type="dxa"/>
              <w:end w:w="80" w:type="dxa"/>
            </w:tcMar>
            <w:vAlign w:val="top"/>
          </w:tcPr>
          <w:p>
            <w:pPr>
              <w:jc w:val="left"/>
            </w:pPr>
            <w:r/>
            <w:r>
              <w:rPr>
                <w:b w:val="0"/>
                <w:sz w:val="13"/>
              </w:rPr>
              <w:t>Controls too weak</w:t>
            </w:r>
          </w:p>
        </w:tc>
        <w:tc>
          <w:tcPr>
            <w:tcW w:type="dxa" w:w="3513"/>
            <w:tcMar>
              <w:top w:w="80" w:type="dxa"/>
              <w:start w:w="80" w:type="dxa"/>
              <w:bottom w:w="80" w:type="dxa"/>
              <w:end w:w="80" w:type="dxa"/>
            </w:tcMar>
            <w:vAlign w:val="top"/>
          </w:tcPr>
          <w:p>
            <w:pPr>
              <w:jc w:val="left"/>
            </w:pPr>
            <w:r/>
            <w:r>
              <w:rPr>
                <w:b w:val="0"/>
                <w:sz w:val="13"/>
              </w:rPr>
              <w:t>CRTG dương giả.</w:t>
            </w:r>
          </w:p>
        </w:tc>
        <w:tc>
          <w:tcPr>
            <w:tcW w:type="dxa" w:w="3513"/>
            <w:tcMar>
              <w:top w:w="80" w:type="dxa"/>
              <w:start w:w="80" w:type="dxa"/>
              <w:bottom w:w="80" w:type="dxa"/>
              <w:end w:w="80" w:type="dxa"/>
            </w:tcMar>
            <w:vAlign w:val="top"/>
          </w:tcPr>
          <w:p>
            <w:pPr>
              <w:jc w:val="left"/>
            </w:pPr>
            <w:r/>
            <w:r>
              <w:rPr>
                <w:b w:val="0"/>
                <w:sz w:val="13"/>
              </w:rPr>
              <w:t>Control adequacy diagnostic; claim closed if underpowered; no post-hoc exclusion.</w:t>
            </w:r>
          </w:p>
        </w:tc>
      </w:tr>
      <w:tr>
        <w:tc>
          <w:tcPr>
            <w:tcW w:type="dxa" w:w="3513"/>
            <w:tcMar>
              <w:top w:w="80" w:type="dxa"/>
              <w:start w:w="80" w:type="dxa"/>
              <w:bottom w:w="80" w:type="dxa"/>
              <w:end w:w="80" w:type="dxa"/>
            </w:tcMar>
            <w:vAlign w:val="top"/>
          </w:tcPr>
          <w:p>
            <w:pPr>
              <w:jc w:val="left"/>
            </w:pPr>
            <w:r/>
            <w:r>
              <w:rPr>
                <w:b w:val="0"/>
                <w:sz w:val="13"/>
              </w:rPr>
              <w:t>Controls kill all gain</w:t>
            </w:r>
          </w:p>
        </w:tc>
        <w:tc>
          <w:tcPr>
            <w:tcW w:type="dxa" w:w="3513"/>
            <w:tcMar>
              <w:top w:w="80" w:type="dxa"/>
              <w:start w:w="80" w:type="dxa"/>
              <w:bottom w:w="80" w:type="dxa"/>
              <w:end w:w="80" w:type="dxa"/>
            </w:tcMar>
            <w:vAlign w:val="top"/>
          </w:tcPr>
          <w:p>
            <w:pPr>
              <w:jc w:val="left"/>
            </w:pPr>
            <w:r/>
            <w:r>
              <w:rPr>
                <w:b w:val="0"/>
                <w:sz w:val="13"/>
              </w:rPr>
              <w:t>No positive model result.</w:t>
            </w:r>
          </w:p>
        </w:tc>
        <w:tc>
          <w:tcPr>
            <w:tcW w:type="dxa" w:w="3513"/>
            <w:tcMar>
              <w:top w:w="80" w:type="dxa"/>
              <w:start w:w="80" w:type="dxa"/>
              <w:bottom w:w="80" w:type="dxa"/>
              <w:end w:w="80" w:type="dxa"/>
            </w:tcMar>
            <w:vAlign w:val="top"/>
          </w:tcPr>
          <w:p>
            <w:pPr>
              <w:jc w:val="left"/>
            </w:pPr>
            <w:r/>
            <w:r>
              <w:rPr>
                <w:b w:val="0"/>
                <w:sz w:val="13"/>
              </w:rPr>
              <w:t>Report as benchmark negative finding; NOST-Bench still valuable.</w:t>
            </w:r>
          </w:p>
        </w:tc>
      </w:tr>
      <w:tr>
        <w:tc>
          <w:tcPr>
            <w:tcW w:type="dxa" w:w="3513"/>
            <w:tcMar>
              <w:top w:w="80" w:type="dxa"/>
              <w:start w:w="80" w:type="dxa"/>
              <w:bottom w:w="80" w:type="dxa"/>
              <w:end w:w="80" w:type="dxa"/>
            </w:tcMar>
            <w:vAlign w:val="top"/>
          </w:tcPr>
          <w:p>
            <w:pPr>
              <w:jc w:val="left"/>
            </w:pPr>
            <w:r/>
            <w:r>
              <w:rPr>
                <w:b w:val="0"/>
                <w:sz w:val="13"/>
              </w:rPr>
              <w:t>Beamforming provenance ambiguous</w:t>
            </w:r>
          </w:p>
        </w:tc>
        <w:tc>
          <w:tcPr>
            <w:tcW w:type="dxa" w:w="3513"/>
            <w:tcMar>
              <w:top w:w="80" w:type="dxa"/>
              <w:start w:w="80" w:type="dxa"/>
              <w:bottom w:w="80" w:type="dxa"/>
              <w:end w:w="80" w:type="dxa"/>
            </w:tcMar>
            <w:vAlign w:val="top"/>
          </w:tcPr>
          <w:p>
            <w:pPr>
              <w:jc w:val="left"/>
            </w:pPr>
            <w:r/>
            <w:r>
              <w:rPr>
                <w:b w:val="0"/>
                <w:sz w:val="13"/>
              </w:rPr>
              <w:t>Invalid bridge teacher.</w:t>
            </w:r>
          </w:p>
        </w:tc>
        <w:tc>
          <w:tcPr>
            <w:tcW w:type="dxa" w:w="3513"/>
            <w:tcMar>
              <w:top w:w="80" w:type="dxa"/>
              <w:start w:w="80" w:type="dxa"/>
              <w:bottom w:w="80" w:type="dxa"/>
              <w:end w:w="80" w:type="dxa"/>
            </w:tcMar>
            <w:vAlign w:val="top"/>
          </w:tcPr>
          <w:p>
            <w:pPr>
              <w:jc w:val="left"/>
            </w:pPr>
            <w:r/>
            <w:r>
              <w:rPr>
                <w:b w:val="0"/>
                <w:sz w:val="13"/>
              </w:rPr>
              <w:t>Require trial_level_index_verified; lock RIFT-Bridge if fail.</w:t>
            </w:r>
          </w:p>
        </w:tc>
      </w:tr>
      <w:tr>
        <w:tc>
          <w:tcPr>
            <w:tcW w:type="dxa" w:w="3513"/>
            <w:tcMar>
              <w:top w:w="80" w:type="dxa"/>
              <w:start w:w="80" w:type="dxa"/>
              <w:bottom w:w="80" w:type="dxa"/>
              <w:end w:w="80" w:type="dxa"/>
            </w:tcMar>
            <w:vAlign w:val="top"/>
          </w:tcPr>
          <w:p>
            <w:pPr>
              <w:jc w:val="left"/>
            </w:pPr>
            <w:r/>
            <w:r>
              <w:rPr>
                <w:b w:val="0"/>
                <w:sz w:val="13"/>
              </w:rPr>
              <w:t>Small-N influence</w:t>
            </w:r>
          </w:p>
        </w:tc>
        <w:tc>
          <w:tcPr>
            <w:tcW w:type="dxa" w:w="3513"/>
            <w:tcMar>
              <w:top w:w="80" w:type="dxa"/>
              <w:start w:w="80" w:type="dxa"/>
              <w:bottom w:w="80" w:type="dxa"/>
              <w:end w:w="80" w:type="dxa"/>
            </w:tcMar>
            <w:vAlign w:val="top"/>
          </w:tcPr>
          <w:p>
            <w:pPr>
              <w:jc w:val="left"/>
            </w:pPr>
            <w:r/>
            <w:r>
              <w:rPr>
                <w:b w:val="0"/>
                <w:sz w:val="13"/>
              </w:rPr>
              <w:t>One fold drives result.</w:t>
            </w:r>
          </w:p>
        </w:tc>
        <w:tc>
          <w:tcPr>
            <w:tcW w:type="dxa" w:w="3513"/>
            <w:tcMar>
              <w:top w:w="80" w:type="dxa"/>
              <w:start w:w="80" w:type="dxa"/>
              <w:bottom w:w="80" w:type="dxa"/>
              <w:end w:w="80" w:type="dxa"/>
            </w:tcMar>
            <w:vAlign w:val="top"/>
          </w:tcPr>
          <w:p>
            <w:pPr>
              <w:jc w:val="left"/>
            </w:pPr>
            <w:r/>
            <w:r>
              <w:rPr>
                <w:b w:val="0"/>
                <w:sz w:val="13"/>
              </w:rPr>
              <w:t>Influence ceiling, leave-one-fold-out, no pooled overclaim.</w:t>
            </w:r>
          </w:p>
        </w:tc>
      </w:tr>
      <w:tr>
        <w:tc>
          <w:tcPr>
            <w:tcW w:type="dxa" w:w="3513"/>
            <w:tcMar>
              <w:top w:w="80" w:type="dxa"/>
              <w:start w:w="80" w:type="dxa"/>
              <w:bottom w:w="80" w:type="dxa"/>
              <w:end w:w="80" w:type="dxa"/>
            </w:tcMar>
            <w:vAlign w:val="top"/>
          </w:tcPr>
          <w:p>
            <w:pPr>
              <w:jc w:val="left"/>
            </w:pPr>
            <w:r/>
            <w:r>
              <w:rPr>
                <w:b w:val="0"/>
                <w:sz w:val="13"/>
              </w:rPr>
              <w:t>Timeline slippage</w:t>
            </w:r>
          </w:p>
        </w:tc>
        <w:tc>
          <w:tcPr>
            <w:tcW w:type="dxa" w:w="3513"/>
            <w:tcMar>
              <w:top w:w="80" w:type="dxa"/>
              <w:start w:w="80" w:type="dxa"/>
              <w:bottom w:w="80" w:type="dxa"/>
              <w:end w:w="80" w:type="dxa"/>
            </w:tcMar>
            <w:vAlign w:val="top"/>
          </w:tcPr>
          <w:p>
            <w:pPr>
              <w:jc w:val="left"/>
            </w:pPr>
            <w:r/>
            <w:r>
              <w:rPr>
                <w:b w:val="0"/>
                <w:sz w:val="13"/>
              </w:rPr>
              <w:t>Incomplete evidence package.</w:t>
            </w:r>
          </w:p>
        </w:tc>
        <w:tc>
          <w:tcPr>
            <w:tcW w:type="dxa" w:w="3513"/>
            <w:tcMar>
              <w:top w:w="80" w:type="dxa"/>
              <w:start w:w="80" w:type="dxa"/>
              <w:bottom w:w="80" w:type="dxa"/>
              <w:end w:w="80" w:type="dxa"/>
            </w:tcMar>
            <w:vAlign w:val="top"/>
          </w:tcPr>
          <w:p>
            <w:pPr>
              <w:jc w:val="left"/>
            </w:pPr>
            <w:r/>
            <w:r>
              <w:rPr>
                <w:b w:val="0"/>
                <w:sz w:val="13"/>
              </w:rPr>
              <w:t>24-28 week plan with buffers; start writing methods early.</w:t>
            </w:r>
          </w:p>
        </w:tc>
      </w:tr>
      <w:tr>
        <w:tc>
          <w:tcPr>
            <w:tcW w:type="dxa" w:w="3513"/>
            <w:tcMar>
              <w:top w:w="80" w:type="dxa"/>
              <w:start w:w="80" w:type="dxa"/>
              <w:bottom w:w="80" w:type="dxa"/>
              <w:end w:w="80" w:type="dxa"/>
            </w:tcMar>
            <w:vAlign w:val="top"/>
          </w:tcPr>
          <w:p>
            <w:pPr>
              <w:jc w:val="left"/>
            </w:pPr>
            <w:r/>
            <w:r>
              <w:rPr>
                <w:b w:val="0"/>
                <w:sz w:val="13"/>
              </w:rPr>
              <w:t>Documentation/code drift</w:t>
            </w:r>
          </w:p>
        </w:tc>
        <w:tc>
          <w:tcPr>
            <w:tcW w:type="dxa" w:w="3513"/>
            <w:tcMar>
              <w:top w:w="80" w:type="dxa"/>
              <w:start w:w="80" w:type="dxa"/>
              <w:bottom w:w="80" w:type="dxa"/>
              <w:end w:w="80" w:type="dxa"/>
            </w:tcMar>
            <w:vAlign w:val="top"/>
          </w:tcPr>
          <w:p>
            <w:pPr>
              <w:jc w:val="left"/>
            </w:pPr>
            <w:r/>
            <w:r>
              <w:rPr>
                <w:b w:val="0"/>
                <w:sz w:val="13"/>
              </w:rPr>
              <w:t>Hard to audit.</w:t>
            </w:r>
          </w:p>
        </w:tc>
        <w:tc>
          <w:tcPr>
            <w:tcW w:type="dxa" w:w="3513"/>
            <w:tcMar>
              <w:top w:w="80" w:type="dxa"/>
              <w:start w:w="80" w:type="dxa"/>
              <w:bottom w:w="80" w:type="dxa"/>
              <w:end w:w="80" w:type="dxa"/>
            </w:tcMar>
            <w:vAlign w:val="top"/>
          </w:tcPr>
          <w:p>
            <w:pPr>
              <w:jc w:val="left"/>
            </w:pPr>
            <w:r/>
            <w:r>
              <w:rPr>
                <w:b w:val="0"/>
                <w:sz w:val="13"/>
              </w:rPr>
              <w:t>Config snapshots, hash-linked artifacts, revision_log, policy tests in CI.</w:t>
            </w:r>
          </w:p>
        </w:tc>
      </w:tr>
    </w:tbl>
    <w:p>
      <w:pPr>
        <w:pStyle w:val="Heading1"/>
      </w:pPr>
      <w:r>
        <w:t>19. Reporting and Paper Package</w:t>
      </w:r>
    </w:p>
    <w:p>
      <w:r>
        <w:t>Báo cáo cuối phải mô tả benchmark, model, baselines, controls, CRTG statistics, calibration, influence và claim-state closeout. Nếu model fail controls, đó vẫn là kết quả khoa học có giá trị.</w:t>
      </w:r>
    </w:p>
    <w:tbl>
      <w:tblPr>
        <w:tblStyle w:val="TableGrid"/>
        <w:tblW w:type="auto" w:w="0"/>
        <w:jc w:val="center"/>
        <w:tblLook w:firstColumn="1" w:firstRow="1" w:lastColumn="0" w:lastRow="0" w:noHBand="0" w:noVBand="1" w:val="04A0"/>
      </w:tblPr>
      <w:tblGrid>
        <w:gridCol w:w="5270"/>
        <w:gridCol w:w="5270"/>
      </w:tblGrid>
      <w:tr>
        <w:tc>
          <w:tcPr>
            <w:tcW w:type="dxa" w:w="5270"/>
            <w:shd w:fill="D9EAF7"/>
            <w:tcMar>
              <w:top w:w="80" w:type="dxa"/>
              <w:start w:w="80" w:type="dxa"/>
              <w:bottom w:w="80" w:type="dxa"/>
              <w:end w:w="80" w:type="dxa"/>
            </w:tcMar>
            <w:vAlign w:val="center"/>
          </w:tcPr>
          <w:p>
            <w:pPr>
              <w:jc w:val="left"/>
            </w:pPr>
            <w:r/>
            <w:r>
              <w:rPr>
                <w:b/>
                <w:sz w:val="15"/>
              </w:rPr>
              <w:t>Figure/table</w:t>
            </w:r>
          </w:p>
        </w:tc>
        <w:tc>
          <w:tcPr>
            <w:tcW w:type="dxa" w:w="5270"/>
            <w:shd w:fill="D9EAF7"/>
            <w:tcMar>
              <w:top w:w="80" w:type="dxa"/>
              <w:start w:w="80" w:type="dxa"/>
              <w:bottom w:w="80" w:type="dxa"/>
              <w:end w:w="80" w:type="dxa"/>
            </w:tcMar>
            <w:vAlign w:val="center"/>
          </w:tcPr>
          <w:p>
            <w:pPr>
              <w:jc w:val="left"/>
            </w:pPr>
            <w:r/>
            <w:r>
              <w:rPr>
                <w:b/>
                <w:sz w:val="15"/>
              </w:rPr>
              <w:t>Nội dung</w:t>
            </w:r>
          </w:p>
        </w:tc>
      </w:tr>
      <w:tr>
        <w:tc>
          <w:tcPr>
            <w:tcW w:type="dxa" w:w="5270"/>
            <w:tcMar>
              <w:top w:w="80" w:type="dxa"/>
              <w:start w:w="80" w:type="dxa"/>
              <w:bottom w:w="80" w:type="dxa"/>
              <w:end w:w="80" w:type="dxa"/>
            </w:tcMar>
            <w:vAlign w:val="top"/>
          </w:tcPr>
          <w:p>
            <w:pPr>
              <w:jc w:val="left"/>
            </w:pPr>
            <w:r/>
            <w:r>
              <w:rPr>
                <w:b w:val="0"/>
                <w:sz w:val="15"/>
              </w:rPr>
              <w:t>Figure 1</w:t>
            </w:r>
          </w:p>
        </w:tc>
        <w:tc>
          <w:tcPr>
            <w:tcW w:type="dxa" w:w="5270"/>
            <w:tcMar>
              <w:top w:w="80" w:type="dxa"/>
              <w:start w:w="80" w:type="dxa"/>
              <w:bottom w:w="80" w:type="dxa"/>
              <w:end w:w="80" w:type="dxa"/>
            </w:tcMar>
            <w:vAlign w:val="top"/>
          </w:tcPr>
          <w:p>
            <w:pPr>
              <w:jc w:val="left"/>
            </w:pPr>
            <w:r/>
            <w:r>
              <w:rPr>
                <w:b w:val="0"/>
                <w:sz w:val="15"/>
              </w:rPr>
              <w:t>V5.5 fail-closed negative finding -&gt; motivation for NOST-Bench.</w:t>
            </w:r>
          </w:p>
        </w:tc>
      </w:tr>
      <w:tr>
        <w:tc>
          <w:tcPr>
            <w:tcW w:type="dxa" w:w="5270"/>
            <w:tcMar>
              <w:top w:w="80" w:type="dxa"/>
              <w:start w:w="80" w:type="dxa"/>
              <w:bottom w:w="80" w:type="dxa"/>
              <w:end w:w="80" w:type="dxa"/>
            </w:tcMar>
            <w:vAlign w:val="top"/>
          </w:tcPr>
          <w:p>
            <w:pPr>
              <w:jc w:val="left"/>
            </w:pPr>
            <w:r/>
            <w:r>
              <w:rPr>
                <w:b w:val="0"/>
                <w:sz w:val="15"/>
              </w:rPr>
              <w:t>Figure 2</w:t>
            </w:r>
          </w:p>
        </w:tc>
        <w:tc>
          <w:tcPr>
            <w:tcW w:type="dxa" w:w="5270"/>
            <w:tcMar>
              <w:top w:w="80" w:type="dxa"/>
              <w:start w:w="80" w:type="dxa"/>
              <w:bottom w:w="80" w:type="dxa"/>
              <w:end w:w="80" w:type="dxa"/>
            </w:tcMar>
            <w:vAlign w:val="top"/>
          </w:tcPr>
          <w:p>
            <w:pPr>
              <w:jc w:val="left"/>
            </w:pPr>
            <w:r/>
            <w:r>
              <w:rPr>
                <w:b w:val="0"/>
                <w:sz w:val="15"/>
              </w:rPr>
              <w:t>NOST-Bench tracks A-E and control-collapse workflow.</w:t>
            </w:r>
          </w:p>
        </w:tc>
      </w:tr>
      <w:tr>
        <w:tc>
          <w:tcPr>
            <w:tcW w:type="dxa" w:w="5270"/>
            <w:tcMar>
              <w:top w:w="80" w:type="dxa"/>
              <w:start w:w="80" w:type="dxa"/>
              <w:bottom w:w="80" w:type="dxa"/>
              <w:end w:w="80" w:type="dxa"/>
            </w:tcMar>
            <w:vAlign w:val="top"/>
          </w:tcPr>
          <w:p>
            <w:pPr>
              <w:jc w:val="left"/>
            </w:pPr>
            <w:r/>
            <w:r>
              <w:rPr>
                <w:b w:val="0"/>
                <w:sz w:val="15"/>
              </w:rPr>
              <w:t>Figure 3</w:t>
            </w:r>
          </w:p>
        </w:tc>
        <w:tc>
          <w:tcPr>
            <w:tcW w:type="dxa" w:w="5270"/>
            <w:tcMar>
              <w:top w:w="80" w:type="dxa"/>
              <w:start w:w="80" w:type="dxa"/>
              <w:bottom w:w="80" w:type="dxa"/>
              <w:end w:w="80" w:type="dxa"/>
            </w:tcMar>
            <w:vAlign w:val="top"/>
          </w:tcPr>
          <w:p>
            <w:pPr>
              <w:jc w:val="left"/>
            </w:pPr>
            <w:r/>
            <w:r>
              <w:rPr>
                <w:b w:val="0"/>
                <w:sz w:val="15"/>
              </w:rPr>
              <w:t>RIFT-Net Lite architecture and optional RIFT-Mamba extension.</w:t>
            </w:r>
          </w:p>
        </w:tc>
      </w:tr>
      <w:tr>
        <w:tc>
          <w:tcPr>
            <w:tcW w:type="dxa" w:w="5270"/>
            <w:tcMar>
              <w:top w:w="80" w:type="dxa"/>
              <w:start w:w="80" w:type="dxa"/>
              <w:bottom w:w="80" w:type="dxa"/>
              <w:end w:w="80" w:type="dxa"/>
            </w:tcMar>
            <w:vAlign w:val="top"/>
          </w:tcPr>
          <w:p>
            <w:pPr>
              <w:jc w:val="left"/>
            </w:pPr>
            <w:r/>
            <w:r>
              <w:rPr>
                <w:b w:val="0"/>
                <w:sz w:val="15"/>
              </w:rPr>
              <w:t>Figure 4</w:t>
            </w:r>
          </w:p>
        </w:tc>
        <w:tc>
          <w:tcPr>
            <w:tcW w:type="dxa" w:w="5270"/>
            <w:tcMar>
              <w:top w:w="80" w:type="dxa"/>
              <w:start w:w="80" w:type="dxa"/>
              <w:bottom w:w="80" w:type="dxa"/>
              <w:end w:w="80" w:type="dxa"/>
            </w:tcMar>
            <w:vAlign w:val="top"/>
          </w:tcPr>
          <w:p>
            <w:pPr>
              <w:jc w:val="left"/>
            </w:pPr>
            <w:r/>
            <w:r>
              <w:rPr>
                <w:b w:val="0"/>
                <w:sz w:val="15"/>
              </w:rPr>
              <w:t>Residual Teacher Gate with anti-circularity safeguards.</w:t>
            </w:r>
          </w:p>
        </w:tc>
      </w:tr>
      <w:tr>
        <w:tc>
          <w:tcPr>
            <w:tcW w:type="dxa" w:w="5270"/>
            <w:tcMar>
              <w:top w:w="80" w:type="dxa"/>
              <w:start w:w="80" w:type="dxa"/>
              <w:bottom w:w="80" w:type="dxa"/>
              <w:end w:w="80" w:type="dxa"/>
            </w:tcMar>
            <w:vAlign w:val="top"/>
          </w:tcPr>
          <w:p>
            <w:pPr>
              <w:jc w:val="left"/>
            </w:pPr>
            <w:r/>
            <w:r>
              <w:rPr>
                <w:b w:val="0"/>
                <w:sz w:val="15"/>
              </w:rPr>
              <w:t>Table 1</w:t>
            </w:r>
          </w:p>
        </w:tc>
        <w:tc>
          <w:tcPr>
            <w:tcW w:type="dxa" w:w="5270"/>
            <w:tcMar>
              <w:top w:w="80" w:type="dxa"/>
              <w:start w:w="80" w:type="dxa"/>
              <w:bottom w:w="80" w:type="dxa"/>
              <w:end w:w="80" w:type="dxa"/>
            </w:tcMar>
            <w:vAlign w:val="top"/>
          </w:tcPr>
          <w:p>
            <w:pPr>
              <w:jc w:val="left"/>
            </w:pPr>
            <w:r/>
            <w:r>
              <w:rPr>
                <w:b w:val="0"/>
                <w:sz w:val="15"/>
              </w:rPr>
              <w:t>Baseline leaderboard: raw BA, AUROC, ECE, CRTG.</w:t>
            </w:r>
          </w:p>
        </w:tc>
      </w:tr>
      <w:tr>
        <w:tc>
          <w:tcPr>
            <w:tcW w:type="dxa" w:w="5270"/>
            <w:tcMar>
              <w:top w:w="80" w:type="dxa"/>
              <w:start w:w="80" w:type="dxa"/>
              <w:bottom w:w="80" w:type="dxa"/>
              <w:end w:w="80" w:type="dxa"/>
            </w:tcMar>
            <w:vAlign w:val="top"/>
          </w:tcPr>
          <w:p>
            <w:pPr>
              <w:jc w:val="left"/>
            </w:pPr>
            <w:r/>
            <w:r>
              <w:rPr>
                <w:b w:val="0"/>
                <w:sz w:val="15"/>
              </w:rPr>
              <w:t>Table 2</w:t>
            </w:r>
          </w:p>
        </w:tc>
        <w:tc>
          <w:tcPr>
            <w:tcW w:type="dxa" w:w="5270"/>
            <w:tcMar>
              <w:top w:w="80" w:type="dxa"/>
              <w:start w:w="80" w:type="dxa"/>
              <w:bottom w:w="80" w:type="dxa"/>
              <w:end w:w="80" w:type="dxa"/>
            </w:tcMar>
            <w:vAlign w:val="top"/>
          </w:tcPr>
          <w:p>
            <w:pPr>
              <w:jc w:val="left"/>
            </w:pPr>
            <w:r/>
            <w:r>
              <w:rPr>
                <w:b w:val="0"/>
                <w:sz w:val="15"/>
              </w:rPr>
              <w:t>RIFT ablation: RIFT-0, Naive, Gated, Anti, Adv, Full, Mamba.</w:t>
            </w:r>
          </w:p>
        </w:tc>
      </w:tr>
      <w:tr>
        <w:tc>
          <w:tcPr>
            <w:tcW w:type="dxa" w:w="5270"/>
            <w:tcMar>
              <w:top w:w="80" w:type="dxa"/>
              <w:start w:w="80" w:type="dxa"/>
              <w:bottom w:w="80" w:type="dxa"/>
              <w:end w:w="80" w:type="dxa"/>
            </w:tcMar>
            <w:vAlign w:val="top"/>
          </w:tcPr>
          <w:p>
            <w:pPr>
              <w:jc w:val="left"/>
            </w:pPr>
            <w:r/>
            <w:r>
              <w:rPr>
                <w:b w:val="0"/>
                <w:sz w:val="15"/>
              </w:rPr>
              <w:t>Table 3</w:t>
            </w:r>
          </w:p>
        </w:tc>
        <w:tc>
          <w:tcPr>
            <w:tcW w:type="dxa" w:w="5270"/>
            <w:tcMar>
              <w:top w:w="80" w:type="dxa"/>
              <w:start w:w="80" w:type="dxa"/>
              <w:bottom w:w="80" w:type="dxa"/>
              <w:end w:w="80" w:type="dxa"/>
            </w:tcMar>
            <w:vAlign w:val="top"/>
          </w:tcPr>
          <w:p>
            <w:pPr>
              <w:jc w:val="left"/>
            </w:pPr>
            <w:r/>
            <w:r>
              <w:rPr>
                <w:b w:val="0"/>
                <w:sz w:val="15"/>
              </w:rPr>
              <w:t>Controls and adequacy: nuisance, spatial, shuffled, shifted, subject probe, phase mismatch.</w:t>
            </w:r>
          </w:p>
        </w:tc>
      </w:tr>
      <w:tr>
        <w:tc>
          <w:tcPr>
            <w:tcW w:type="dxa" w:w="5270"/>
            <w:tcMar>
              <w:top w:w="80" w:type="dxa"/>
              <w:start w:w="80" w:type="dxa"/>
              <w:bottom w:w="80" w:type="dxa"/>
              <w:end w:w="80" w:type="dxa"/>
            </w:tcMar>
            <w:vAlign w:val="top"/>
          </w:tcPr>
          <w:p>
            <w:pPr>
              <w:jc w:val="left"/>
            </w:pPr>
            <w:r/>
            <w:r>
              <w:rPr>
                <w:b w:val="0"/>
                <w:sz w:val="15"/>
              </w:rPr>
              <w:t>Table 4</w:t>
            </w:r>
          </w:p>
        </w:tc>
        <w:tc>
          <w:tcPr>
            <w:tcW w:type="dxa" w:w="5270"/>
            <w:tcMar>
              <w:top w:w="80" w:type="dxa"/>
              <w:start w:w="80" w:type="dxa"/>
              <w:bottom w:w="80" w:type="dxa"/>
              <w:end w:w="80" w:type="dxa"/>
            </w:tcMar>
            <w:vAlign w:val="top"/>
          </w:tcPr>
          <w:p>
            <w:pPr>
              <w:jc w:val="left"/>
            </w:pPr>
            <w:r/>
            <w:r>
              <w:rPr>
                <w:b w:val="0"/>
                <w:sz w:val="15"/>
              </w:rPr>
              <w:t>CRTG bootstrap CI and max-T permutation p-values.</w:t>
            </w:r>
          </w:p>
        </w:tc>
      </w:tr>
      <w:tr>
        <w:tc>
          <w:tcPr>
            <w:tcW w:type="dxa" w:w="5270"/>
            <w:tcMar>
              <w:top w:w="80" w:type="dxa"/>
              <w:start w:w="80" w:type="dxa"/>
              <w:bottom w:w="80" w:type="dxa"/>
              <w:end w:w="80" w:type="dxa"/>
            </w:tcMar>
            <w:vAlign w:val="top"/>
          </w:tcPr>
          <w:p>
            <w:pPr>
              <w:jc w:val="left"/>
            </w:pPr>
            <w:r/>
            <w:r>
              <w:rPr>
                <w:b w:val="0"/>
                <w:sz w:val="15"/>
              </w:rPr>
              <w:t>Figure 5</w:t>
            </w:r>
          </w:p>
        </w:tc>
        <w:tc>
          <w:tcPr>
            <w:tcW w:type="dxa" w:w="5270"/>
            <w:tcMar>
              <w:top w:w="80" w:type="dxa"/>
              <w:start w:w="80" w:type="dxa"/>
              <w:bottom w:w="80" w:type="dxa"/>
              <w:end w:w="80" w:type="dxa"/>
            </w:tcMar>
            <w:vAlign w:val="top"/>
          </w:tcPr>
          <w:p>
            <w:pPr>
              <w:jc w:val="left"/>
            </w:pPr>
            <w:r/>
            <w:r>
              <w:rPr>
                <w:b w:val="0"/>
                <w:sz w:val="15"/>
              </w:rPr>
              <w:t>Calibration and risk-coverage curves.</w:t>
            </w:r>
          </w:p>
        </w:tc>
      </w:tr>
      <w:tr>
        <w:tc>
          <w:tcPr>
            <w:tcW w:type="dxa" w:w="5270"/>
            <w:tcMar>
              <w:top w:w="80" w:type="dxa"/>
              <w:start w:w="80" w:type="dxa"/>
              <w:bottom w:w="80" w:type="dxa"/>
              <w:end w:w="80" w:type="dxa"/>
            </w:tcMar>
            <w:vAlign w:val="top"/>
          </w:tcPr>
          <w:p>
            <w:pPr>
              <w:jc w:val="left"/>
            </w:pPr>
            <w:r/>
            <w:r>
              <w:rPr>
                <w:b w:val="0"/>
                <w:sz w:val="15"/>
              </w:rPr>
              <w:t>Figure 6</w:t>
            </w:r>
          </w:p>
        </w:tc>
        <w:tc>
          <w:tcPr>
            <w:tcW w:type="dxa" w:w="5270"/>
            <w:tcMar>
              <w:top w:w="80" w:type="dxa"/>
              <w:start w:w="80" w:type="dxa"/>
              <w:bottom w:w="80" w:type="dxa"/>
              <w:end w:w="80" w:type="dxa"/>
            </w:tcMar>
            <w:vAlign w:val="top"/>
          </w:tcPr>
          <w:p>
            <w:pPr>
              <w:jc w:val="left"/>
            </w:pPr>
            <w:r/>
            <w:r>
              <w:rPr>
                <w:b w:val="0"/>
                <w:sz w:val="15"/>
              </w:rPr>
              <w:t>Subject-level gains and influence concentration.</w:t>
            </w:r>
          </w:p>
        </w:tc>
      </w:tr>
      <w:tr>
        <w:tc>
          <w:tcPr>
            <w:tcW w:type="dxa" w:w="5270"/>
            <w:tcMar>
              <w:top w:w="80" w:type="dxa"/>
              <w:start w:w="80" w:type="dxa"/>
              <w:bottom w:w="80" w:type="dxa"/>
              <w:end w:w="80" w:type="dxa"/>
            </w:tcMar>
            <w:vAlign w:val="top"/>
          </w:tcPr>
          <w:p>
            <w:pPr>
              <w:jc w:val="left"/>
            </w:pPr>
            <w:r/>
            <w:r>
              <w:rPr>
                <w:b w:val="0"/>
                <w:sz w:val="15"/>
              </w:rPr>
              <w:t>Table 5</w:t>
            </w:r>
          </w:p>
        </w:tc>
        <w:tc>
          <w:tcPr>
            <w:tcW w:type="dxa" w:w="5270"/>
            <w:tcMar>
              <w:top w:w="80" w:type="dxa"/>
              <w:start w:w="80" w:type="dxa"/>
              <w:bottom w:w="80" w:type="dxa"/>
              <w:end w:w="80" w:type="dxa"/>
            </w:tcMar>
            <w:vAlign w:val="top"/>
          </w:tcPr>
          <w:p>
            <w:pPr>
              <w:jc w:val="left"/>
            </w:pPr>
            <w:r/>
            <w:r>
              <w:rPr>
                <w:b w:val="0"/>
                <w:sz w:val="15"/>
              </w:rPr>
              <w:t>Claim-state closeout with allowed/forbidden interpretations.</w:t>
            </w:r>
          </w:p>
        </w:tc>
      </w:tr>
    </w:tbl>
    <w:p>
      <w:pPr>
        <w:pStyle w:val="Heading2"/>
      </w:pPr>
      <w:r>
        <w:t>19.1 Expected result scenarios</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4"/>
              </w:rPr>
              <w:t>Scenario</w:t>
            </w:r>
          </w:p>
        </w:tc>
        <w:tc>
          <w:tcPr>
            <w:tcW w:type="dxa" w:w="3513"/>
            <w:shd w:fill="D9EAF7"/>
            <w:tcMar>
              <w:top w:w="80" w:type="dxa"/>
              <w:start w:w="80" w:type="dxa"/>
              <w:bottom w:w="80" w:type="dxa"/>
              <w:end w:w="80" w:type="dxa"/>
            </w:tcMar>
            <w:vAlign w:val="center"/>
          </w:tcPr>
          <w:p>
            <w:pPr>
              <w:jc w:val="left"/>
            </w:pPr>
            <w:r/>
            <w:r>
              <w:rPr>
                <w:b/>
                <w:sz w:val="14"/>
              </w:rPr>
              <w:t>Observed pattern</w:t>
            </w:r>
          </w:p>
        </w:tc>
        <w:tc>
          <w:tcPr>
            <w:tcW w:type="dxa" w:w="3513"/>
            <w:shd w:fill="D9EAF7"/>
            <w:tcMar>
              <w:top w:w="80" w:type="dxa"/>
              <w:start w:w="80" w:type="dxa"/>
              <w:bottom w:w="80" w:type="dxa"/>
              <w:end w:w="80" w:type="dxa"/>
            </w:tcMar>
            <w:vAlign w:val="center"/>
          </w:tcPr>
          <w:p>
            <w:pPr>
              <w:jc w:val="left"/>
            </w:pPr>
            <w:r/>
            <w:r>
              <w:rPr>
                <w:b/>
                <w:sz w:val="14"/>
              </w:rPr>
              <w:t>Interpretation</w:t>
            </w:r>
          </w:p>
        </w:tc>
      </w:tr>
      <w:tr>
        <w:tc>
          <w:tcPr>
            <w:tcW w:type="dxa" w:w="3513"/>
            <w:tcMar>
              <w:top w:w="80" w:type="dxa"/>
              <w:start w:w="80" w:type="dxa"/>
              <w:bottom w:w="80" w:type="dxa"/>
              <w:end w:w="80" w:type="dxa"/>
            </w:tcMar>
            <w:vAlign w:val="top"/>
          </w:tcPr>
          <w:p>
            <w:pPr>
              <w:jc w:val="left"/>
            </w:pPr>
            <w:r/>
            <w:r>
              <w:rPr>
                <w:b w:val="0"/>
                <w:sz w:val="14"/>
              </w:rPr>
              <w:t>A. Strong positive</w:t>
            </w:r>
          </w:p>
        </w:tc>
        <w:tc>
          <w:tcPr>
            <w:tcW w:type="dxa" w:w="3513"/>
            <w:tcMar>
              <w:top w:w="80" w:type="dxa"/>
              <w:start w:w="80" w:type="dxa"/>
              <w:bottom w:w="80" w:type="dxa"/>
              <w:end w:w="80" w:type="dxa"/>
            </w:tcMar>
            <w:vAlign w:val="top"/>
          </w:tcPr>
          <w:p>
            <w:pPr>
              <w:jc w:val="left"/>
            </w:pPr>
            <w:r/>
            <w:r>
              <w:rPr>
                <w:b w:val="0"/>
                <w:sz w:val="14"/>
              </w:rPr>
              <w:t>RIFT-Net Lite or extension beats strong baselines, CRTG CI &gt; 0, maxT p &lt; 0.05, controls/calibration/influence pass.</w:t>
            </w:r>
          </w:p>
        </w:tc>
        <w:tc>
          <w:tcPr>
            <w:tcW w:type="dxa" w:w="3513"/>
            <w:tcMar>
              <w:top w:w="80" w:type="dxa"/>
              <w:start w:w="80" w:type="dxa"/>
              <w:bottom w:w="80" w:type="dxa"/>
              <w:end w:w="80" w:type="dxa"/>
            </w:tcMar>
            <w:vAlign w:val="top"/>
          </w:tcPr>
          <w:p>
            <w:pPr>
              <w:jc w:val="left"/>
            </w:pPr>
            <w:r/>
            <w:r>
              <w:rPr>
                <w:b w:val="0"/>
                <w:sz w:val="14"/>
              </w:rPr>
              <w:t>Residual iEEG teacher supervision can improve scalp-only decoding under control-first evaluation.</w:t>
            </w:r>
          </w:p>
        </w:tc>
      </w:tr>
      <w:tr>
        <w:tc>
          <w:tcPr>
            <w:tcW w:type="dxa" w:w="3513"/>
            <w:tcMar>
              <w:top w:w="80" w:type="dxa"/>
              <w:start w:w="80" w:type="dxa"/>
              <w:bottom w:w="80" w:type="dxa"/>
              <w:end w:w="80" w:type="dxa"/>
            </w:tcMar>
            <w:vAlign w:val="top"/>
          </w:tcPr>
          <w:p>
            <w:pPr>
              <w:jc w:val="left"/>
            </w:pPr>
            <w:r/>
            <w:r>
              <w:rPr>
                <w:b w:val="0"/>
                <w:sz w:val="14"/>
              </w:rPr>
              <w:t>B. Validity improvement</w:t>
            </w:r>
          </w:p>
        </w:tc>
        <w:tc>
          <w:tcPr>
            <w:tcW w:type="dxa" w:w="3513"/>
            <w:tcMar>
              <w:top w:w="80" w:type="dxa"/>
              <w:start w:w="80" w:type="dxa"/>
              <w:bottom w:w="80" w:type="dxa"/>
              <w:end w:w="80" w:type="dxa"/>
            </w:tcMar>
            <w:vAlign w:val="top"/>
          </w:tcPr>
          <w:p>
            <w:pPr>
              <w:jc w:val="left"/>
            </w:pPr>
            <w:r/>
            <w:r>
              <w:rPr>
                <w:b w:val="0"/>
                <w:sz w:val="14"/>
              </w:rPr>
              <w:t>Raw BA not best, but CRTG/control-fragility improves.</w:t>
            </w:r>
          </w:p>
        </w:tc>
        <w:tc>
          <w:tcPr>
            <w:tcW w:type="dxa" w:w="3513"/>
            <w:tcMar>
              <w:top w:w="80" w:type="dxa"/>
              <w:start w:w="80" w:type="dxa"/>
              <w:bottom w:w="80" w:type="dxa"/>
              <w:end w:w="80" w:type="dxa"/>
            </w:tcMar>
            <w:vAlign w:val="top"/>
          </w:tcPr>
          <w:p>
            <w:pPr>
              <w:jc w:val="left"/>
            </w:pPr>
            <w:r/>
            <w:r>
              <w:rPr>
                <w:b w:val="0"/>
                <w:sz w:val="14"/>
              </w:rPr>
              <w:t>Control-aware learning improves validity, not necessarily accuracy.</w:t>
            </w:r>
          </w:p>
        </w:tc>
      </w:tr>
      <w:tr>
        <w:tc>
          <w:tcPr>
            <w:tcW w:type="dxa" w:w="3513"/>
            <w:tcMar>
              <w:top w:w="80" w:type="dxa"/>
              <w:start w:w="80" w:type="dxa"/>
              <w:bottom w:w="80" w:type="dxa"/>
              <w:end w:w="80" w:type="dxa"/>
            </w:tcMar>
            <w:vAlign w:val="top"/>
          </w:tcPr>
          <w:p>
            <w:pPr>
              <w:jc w:val="left"/>
            </w:pPr>
            <w:r/>
            <w:r>
              <w:rPr>
                <w:b w:val="0"/>
                <w:sz w:val="14"/>
              </w:rPr>
              <w:t>C. Control-fragile</w:t>
            </w:r>
          </w:p>
        </w:tc>
        <w:tc>
          <w:tcPr>
            <w:tcW w:type="dxa" w:w="3513"/>
            <w:tcMar>
              <w:top w:w="80" w:type="dxa"/>
              <w:start w:w="80" w:type="dxa"/>
              <w:bottom w:w="80" w:type="dxa"/>
              <w:end w:w="80" w:type="dxa"/>
            </w:tcMar>
            <w:vAlign w:val="top"/>
          </w:tcPr>
          <w:p>
            <w:pPr>
              <w:jc w:val="left"/>
            </w:pPr>
            <w:r/>
            <w:r>
              <w:rPr>
                <w:b w:val="0"/>
                <w:sz w:val="14"/>
              </w:rPr>
              <w:t>Raw BA high but nuisance/spatial/subject controls explain gain.</w:t>
            </w:r>
          </w:p>
        </w:tc>
        <w:tc>
          <w:tcPr>
            <w:tcW w:type="dxa" w:w="3513"/>
            <w:tcMar>
              <w:top w:w="80" w:type="dxa"/>
              <w:start w:w="80" w:type="dxa"/>
              <w:bottom w:w="80" w:type="dxa"/>
              <w:end w:w="80" w:type="dxa"/>
            </w:tcMar>
            <w:vAlign w:val="top"/>
          </w:tcPr>
          <w:p>
            <w:pPr>
              <w:jc w:val="left"/>
            </w:pPr>
            <w:r/>
            <w:r>
              <w:rPr>
                <w:b w:val="0"/>
                <w:sz w:val="14"/>
              </w:rPr>
              <w:t>No transfer claim; benchmark exposes pseudo-transfer.</w:t>
            </w:r>
          </w:p>
        </w:tc>
      </w:tr>
      <w:tr>
        <w:tc>
          <w:tcPr>
            <w:tcW w:type="dxa" w:w="3513"/>
            <w:tcMar>
              <w:top w:w="80" w:type="dxa"/>
              <w:start w:w="80" w:type="dxa"/>
              <w:bottom w:w="80" w:type="dxa"/>
              <w:end w:w="80" w:type="dxa"/>
            </w:tcMar>
            <w:vAlign w:val="top"/>
          </w:tcPr>
          <w:p>
            <w:pPr>
              <w:jc w:val="left"/>
            </w:pPr>
            <w:r/>
            <w:r>
              <w:rPr>
                <w:b w:val="0"/>
                <w:sz w:val="14"/>
              </w:rPr>
              <w:t>D. Data blocked</w:t>
            </w:r>
          </w:p>
        </w:tc>
        <w:tc>
          <w:tcPr>
            <w:tcW w:type="dxa" w:w="3513"/>
            <w:tcMar>
              <w:top w:w="80" w:type="dxa"/>
              <w:start w:w="80" w:type="dxa"/>
              <w:bottom w:w="80" w:type="dxa"/>
              <w:end w:w="80" w:type="dxa"/>
            </w:tcMar>
            <w:vAlign w:val="top"/>
          </w:tcPr>
          <w:p>
            <w:pPr>
              <w:jc w:val="left"/>
            </w:pPr>
            <w:r/>
            <w:r>
              <w:rPr>
                <w:b w:val="0"/>
                <w:sz w:val="14"/>
              </w:rPr>
              <w:t>Gate 0 not signal-ready or cohort too small.</w:t>
            </w:r>
          </w:p>
        </w:tc>
        <w:tc>
          <w:tcPr>
            <w:tcW w:type="dxa" w:w="3513"/>
            <w:tcMar>
              <w:top w:w="80" w:type="dxa"/>
              <w:start w:w="80" w:type="dxa"/>
              <w:bottom w:w="80" w:type="dxa"/>
              <w:end w:w="80" w:type="dxa"/>
            </w:tcMar>
            <w:vAlign w:val="top"/>
          </w:tcPr>
          <w:p>
            <w:pPr>
              <w:jc w:val="left"/>
            </w:pPr>
            <w:r/>
            <w:r>
              <w:rPr>
                <w:b w:val="0"/>
                <w:sz w:val="14"/>
              </w:rPr>
              <w:t>Methodological benchmark/design paper; no empirical transfer claim.</w:t>
            </w:r>
          </w:p>
        </w:tc>
      </w:tr>
      <w:tr>
        <w:tc>
          <w:tcPr>
            <w:tcW w:type="dxa" w:w="3513"/>
            <w:tcMar>
              <w:top w:w="80" w:type="dxa"/>
              <w:start w:w="80" w:type="dxa"/>
              <w:bottom w:w="80" w:type="dxa"/>
              <w:end w:w="80" w:type="dxa"/>
            </w:tcMar>
            <w:vAlign w:val="top"/>
          </w:tcPr>
          <w:p>
            <w:pPr>
              <w:jc w:val="left"/>
            </w:pPr>
            <w:r/>
            <w:r>
              <w:rPr>
                <w:b w:val="0"/>
                <w:sz w:val="14"/>
              </w:rPr>
              <w:t>E. Null bridge</w:t>
            </w:r>
          </w:p>
        </w:tc>
        <w:tc>
          <w:tcPr>
            <w:tcW w:type="dxa" w:w="3513"/>
            <w:tcMar>
              <w:top w:w="80" w:type="dxa"/>
              <w:start w:w="80" w:type="dxa"/>
              <w:bottom w:w="80" w:type="dxa"/>
              <w:end w:w="80" w:type="dxa"/>
            </w:tcMar>
            <w:vAlign w:val="top"/>
          </w:tcPr>
          <w:p>
            <w:pPr>
              <w:jc w:val="left"/>
            </w:pPr>
            <w:r/>
            <w:r>
              <w:rPr>
                <w:b w:val="0"/>
                <w:sz w:val="14"/>
              </w:rPr>
              <w:t>iEEG teacher works or not; beamforming bridge invalid/null.</w:t>
            </w:r>
          </w:p>
        </w:tc>
        <w:tc>
          <w:tcPr>
            <w:tcW w:type="dxa" w:w="3513"/>
            <w:tcMar>
              <w:top w:w="80" w:type="dxa"/>
              <w:start w:w="80" w:type="dxa"/>
              <w:bottom w:w="80" w:type="dxa"/>
              <w:end w:w="80" w:type="dxa"/>
            </w:tcMar>
            <w:vAlign w:val="top"/>
          </w:tcPr>
          <w:p>
            <w:pPr>
              <w:jc w:val="left"/>
            </w:pPr>
            <w:r/>
            <w:r>
              <w:rPr>
                <w:b w:val="0"/>
                <w:sz w:val="14"/>
              </w:rPr>
              <w:t>Bridge not central; report boundary and provenance limitation.</w:t>
            </w:r>
          </w:p>
        </w:tc>
      </w:tr>
    </w:tbl>
    <w:p>
      <w:pPr>
        <w:pStyle w:val="Heading1"/>
      </w:pPr>
      <w:r>
        <w:t>20. Final Technical Decision v2.0</w:t>
      </w:r>
    </w:p>
    <w:p>
      <w:r>
        <w:t>Triển khai chính thức nên dùng NOST-Bench làm trục chính và RIFT-Net Lite làm primary model. RIFT-Mamba, Riemannian branch và RIFT-Bridge là extensions có điều kiện, không phải dependency để đề tài có giá trị.</w:t>
      </w:r>
    </w:p>
    <w:tbl>
      <w:tblPr>
        <w:tblStyle w:val="TableGrid"/>
        <w:tblW w:type="auto" w:w="0"/>
        <w:jc w:val="center"/>
        <w:tblLook w:firstColumn="1" w:firstRow="1" w:lastColumn="0" w:lastRow="0" w:noHBand="0" w:noVBand="1" w:val="04A0"/>
      </w:tblPr>
      <w:tblGrid>
        <w:gridCol w:w="5270"/>
        <w:gridCol w:w="5270"/>
      </w:tblGrid>
      <w:tr>
        <w:tc>
          <w:tcPr>
            <w:tcW w:type="dxa" w:w="5270"/>
            <w:shd w:fill="D9EAF7"/>
            <w:tcMar>
              <w:top w:w="80" w:type="dxa"/>
              <w:start w:w="80" w:type="dxa"/>
              <w:bottom w:w="80" w:type="dxa"/>
              <w:end w:w="80" w:type="dxa"/>
            </w:tcMar>
            <w:vAlign w:val="center"/>
          </w:tcPr>
          <w:p>
            <w:pPr>
              <w:jc w:val="left"/>
            </w:pPr>
            <w:r/>
            <w:r>
              <w:rPr>
                <w:b/>
                <w:sz w:val="15"/>
              </w:rPr>
              <w:t>Decision</w:t>
            </w:r>
          </w:p>
        </w:tc>
        <w:tc>
          <w:tcPr>
            <w:tcW w:type="dxa" w:w="5270"/>
            <w:shd w:fill="D9EAF7"/>
            <w:tcMar>
              <w:top w:w="80" w:type="dxa"/>
              <w:start w:w="80" w:type="dxa"/>
              <w:bottom w:w="80" w:type="dxa"/>
              <w:end w:w="80" w:type="dxa"/>
            </w:tcMar>
            <w:vAlign w:val="center"/>
          </w:tcPr>
          <w:p>
            <w:pPr>
              <w:jc w:val="left"/>
            </w:pPr>
            <w:r/>
            <w:r>
              <w:rPr>
                <w:b/>
                <w:sz w:val="15"/>
              </w:rPr>
              <w:t>Locked rule</w:t>
            </w:r>
          </w:p>
        </w:tc>
      </w:tr>
      <w:tr>
        <w:tc>
          <w:tcPr>
            <w:tcW w:type="dxa" w:w="5270"/>
            <w:tcMar>
              <w:top w:w="80" w:type="dxa"/>
              <w:start w:w="80" w:type="dxa"/>
              <w:bottom w:w="80" w:type="dxa"/>
              <w:end w:w="80" w:type="dxa"/>
            </w:tcMar>
            <w:vAlign w:val="top"/>
          </w:tcPr>
          <w:p>
            <w:pPr>
              <w:jc w:val="left"/>
            </w:pPr>
            <w:r/>
            <w:r>
              <w:rPr>
                <w:b w:val="0"/>
                <w:sz w:val="15"/>
              </w:rPr>
              <w:t>Primary contribution</w:t>
            </w:r>
          </w:p>
        </w:tc>
        <w:tc>
          <w:tcPr>
            <w:tcW w:type="dxa" w:w="5270"/>
            <w:tcMar>
              <w:top w:w="80" w:type="dxa"/>
              <w:start w:w="80" w:type="dxa"/>
              <w:bottom w:w="80" w:type="dxa"/>
              <w:end w:w="80" w:type="dxa"/>
            </w:tcMar>
            <w:vAlign w:val="top"/>
          </w:tcPr>
          <w:p>
            <w:pPr>
              <w:jc w:val="left"/>
            </w:pPr>
            <w:r/>
            <w:r>
              <w:rPr>
                <w:b w:val="0"/>
                <w:sz w:val="15"/>
              </w:rPr>
              <w:t>NOST-Bench control-first benchmark.</w:t>
            </w:r>
          </w:p>
        </w:tc>
      </w:tr>
      <w:tr>
        <w:tc>
          <w:tcPr>
            <w:tcW w:type="dxa" w:w="5270"/>
            <w:tcMar>
              <w:top w:w="80" w:type="dxa"/>
              <w:start w:w="80" w:type="dxa"/>
              <w:bottom w:w="80" w:type="dxa"/>
              <w:end w:w="80" w:type="dxa"/>
            </w:tcMar>
            <w:vAlign w:val="top"/>
          </w:tcPr>
          <w:p>
            <w:pPr>
              <w:jc w:val="left"/>
            </w:pPr>
            <w:r/>
            <w:r>
              <w:rPr>
                <w:b w:val="0"/>
                <w:sz w:val="15"/>
              </w:rPr>
              <w:t>Primary model</w:t>
            </w:r>
          </w:p>
        </w:tc>
        <w:tc>
          <w:tcPr>
            <w:tcW w:type="dxa" w:w="5270"/>
            <w:tcMar>
              <w:top w:w="80" w:type="dxa"/>
              <w:start w:w="80" w:type="dxa"/>
              <w:bottom w:w="80" w:type="dxa"/>
              <w:end w:w="80" w:type="dxa"/>
            </w:tcMar>
            <w:vAlign w:val="top"/>
          </w:tcPr>
          <w:p>
            <w:pPr>
              <w:jc w:val="left"/>
            </w:pPr>
            <w:r/>
            <w:r>
              <w:rPr>
                <w:b w:val="0"/>
                <w:sz w:val="15"/>
              </w:rPr>
              <w:t>RIFT-Net Lite, compact EEG-specific residual transfer.</w:t>
            </w:r>
          </w:p>
        </w:tc>
      </w:tr>
      <w:tr>
        <w:tc>
          <w:tcPr>
            <w:tcW w:type="dxa" w:w="5270"/>
            <w:tcMar>
              <w:top w:w="80" w:type="dxa"/>
              <w:start w:w="80" w:type="dxa"/>
              <w:bottom w:w="80" w:type="dxa"/>
              <w:end w:w="80" w:type="dxa"/>
            </w:tcMar>
            <w:vAlign w:val="top"/>
          </w:tcPr>
          <w:p>
            <w:pPr>
              <w:jc w:val="left"/>
            </w:pPr>
            <w:r/>
            <w:r>
              <w:rPr>
                <w:b w:val="0"/>
                <w:sz w:val="15"/>
              </w:rPr>
              <w:t>Architecture extension</w:t>
            </w:r>
          </w:p>
        </w:tc>
        <w:tc>
          <w:tcPr>
            <w:tcW w:type="dxa" w:w="5270"/>
            <w:tcMar>
              <w:top w:w="80" w:type="dxa"/>
              <w:start w:w="80" w:type="dxa"/>
              <w:bottom w:w="80" w:type="dxa"/>
              <w:end w:w="80" w:type="dxa"/>
            </w:tcMar>
            <w:vAlign w:val="top"/>
          </w:tcPr>
          <w:p>
            <w:pPr>
              <w:jc w:val="left"/>
            </w:pPr>
            <w:r/>
            <w:r>
              <w:rPr>
                <w:b w:val="0"/>
                <w:sz w:val="15"/>
              </w:rPr>
              <w:t>RIFT-Mamba only after EEGNet-TCN/RIFT-Net ablation justifies it.</w:t>
            </w:r>
          </w:p>
        </w:tc>
      </w:tr>
      <w:tr>
        <w:tc>
          <w:tcPr>
            <w:tcW w:type="dxa" w:w="5270"/>
            <w:tcMar>
              <w:top w:w="80" w:type="dxa"/>
              <w:start w:w="80" w:type="dxa"/>
              <w:bottom w:w="80" w:type="dxa"/>
              <w:end w:w="80" w:type="dxa"/>
            </w:tcMar>
            <w:vAlign w:val="top"/>
          </w:tcPr>
          <w:p>
            <w:pPr>
              <w:jc w:val="left"/>
            </w:pPr>
            <w:r/>
            <w:r>
              <w:rPr>
                <w:b w:val="0"/>
                <w:sz w:val="15"/>
              </w:rPr>
              <w:t>Riemannian</w:t>
            </w:r>
          </w:p>
        </w:tc>
        <w:tc>
          <w:tcPr>
            <w:tcW w:type="dxa" w:w="5270"/>
            <w:tcMar>
              <w:top w:w="80" w:type="dxa"/>
              <w:start w:w="80" w:type="dxa"/>
              <w:bottom w:w="80" w:type="dxa"/>
              <w:end w:w="80" w:type="dxa"/>
            </w:tcMar>
            <w:vAlign w:val="top"/>
          </w:tcPr>
          <w:p>
            <w:pPr>
              <w:jc w:val="left"/>
            </w:pPr>
            <w:r/>
            <w:r>
              <w:rPr>
                <w:b w:val="0"/>
                <w:sz w:val="15"/>
              </w:rPr>
              <w:t>Optional, fold-aware, no-leak tested.</w:t>
            </w:r>
          </w:p>
        </w:tc>
      </w:tr>
      <w:tr>
        <w:tc>
          <w:tcPr>
            <w:tcW w:type="dxa" w:w="5270"/>
            <w:tcMar>
              <w:top w:w="80" w:type="dxa"/>
              <w:start w:w="80" w:type="dxa"/>
              <w:bottom w:w="80" w:type="dxa"/>
              <w:end w:w="80" w:type="dxa"/>
            </w:tcMar>
            <w:vAlign w:val="top"/>
          </w:tcPr>
          <w:p>
            <w:pPr>
              <w:jc w:val="left"/>
            </w:pPr>
            <w:r/>
            <w:r>
              <w:rPr>
                <w:b w:val="0"/>
                <w:sz w:val="15"/>
              </w:rPr>
              <w:t>Bridge</w:t>
            </w:r>
          </w:p>
        </w:tc>
        <w:tc>
          <w:tcPr>
            <w:tcW w:type="dxa" w:w="5270"/>
            <w:tcMar>
              <w:top w:w="80" w:type="dxa"/>
              <w:start w:w="80" w:type="dxa"/>
              <w:bottom w:w="80" w:type="dxa"/>
              <w:end w:w="80" w:type="dxa"/>
            </w:tcMar>
            <w:vAlign w:val="top"/>
          </w:tcPr>
          <w:p>
            <w:pPr>
              <w:jc w:val="left"/>
            </w:pPr>
            <w:r/>
            <w:r>
              <w:rPr>
                <w:b w:val="0"/>
                <w:sz w:val="15"/>
              </w:rPr>
              <w:t>Optional, only if MAT/source trial-level provenance pass.</w:t>
            </w:r>
          </w:p>
        </w:tc>
      </w:tr>
      <w:tr>
        <w:tc>
          <w:tcPr>
            <w:tcW w:type="dxa" w:w="5270"/>
            <w:tcMar>
              <w:top w:w="80" w:type="dxa"/>
              <w:start w:w="80" w:type="dxa"/>
              <w:bottom w:w="80" w:type="dxa"/>
              <w:end w:w="80" w:type="dxa"/>
            </w:tcMar>
            <w:vAlign w:val="top"/>
          </w:tcPr>
          <w:p>
            <w:pPr>
              <w:jc w:val="left"/>
            </w:pPr>
            <w:r/>
            <w:r>
              <w:rPr>
                <w:b w:val="0"/>
                <w:sz w:val="15"/>
              </w:rPr>
              <w:t>Claim</w:t>
            </w:r>
          </w:p>
        </w:tc>
        <w:tc>
          <w:tcPr>
            <w:tcW w:type="dxa" w:w="5270"/>
            <w:tcMar>
              <w:top w:w="80" w:type="dxa"/>
              <w:start w:w="80" w:type="dxa"/>
              <w:bottom w:w="80" w:type="dxa"/>
              <w:end w:w="80" w:type="dxa"/>
            </w:tcMar>
            <w:vAlign w:val="top"/>
          </w:tcPr>
          <w:p>
            <w:pPr>
              <w:jc w:val="left"/>
            </w:pPr>
            <w:r/>
            <w:r>
              <w:rPr>
                <w:b w:val="0"/>
                <w:sz w:val="15"/>
              </w:rPr>
              <w:t>No claim by raw accuracy; only by full CRTG statistical and governance rule.</w:t>
            </w:r>
          </w:p>
        </w:tc>
      </w:tr>
      <w:tr>
        <w:tc>
          <w:tcPr>
            <w:tcW w:type="dxa" w:w="5270"/>
            <w:tcMar>
              <w:top w:w="80" w:type="dxa"/>
              <w:start w:w="80" w:type="dxa"/>
              <w:bottom w:w="80" w:type="dxa"/>
              <w:end w:w="80" w:type="dxa"/>
            </w:tcMar>
            <w:vAlign w:val="top"/>
          </w:tcPr>
          <w:p>
            <w:pPr>
              <w:jc w:val="left"/>
            </w:pPr>
            <w:r/>
            <w:r>
              <w:rPr>
                <w:b w:val="0"/>
                <w:sz w:val="15"/>
              </w:rPr>
              <w:t>Fallback</w:t>
            </w:r>
          </w:p>
        </w:tc>
        <w:tc>
          <w:tcPr>
            <w:tcW w:type="dxa" w:w="5270"/>
            <w:tcMar>
              <w:top w:w="80" w:type="dxa"/>
              <w:start w:w="80" w:type="dxa"/>
              <w:bottom w:w="80" w:type="dxa"/>
              <w:end w:w="80" w:type="dxa"/>
            </w:tcMar>
            <w:vAlign w:val="top"/>
          </w:tcPr>
          <w:p>
            <w:pPr>
              <w:jc w:val="left"/>
            </w:pPr>
            <w:r/>
            <w:r>
              <w:rPr>
                <w:b w:val="0"/>
                <w:sz w:val="15"/>
              </w:rPr>
              <w:t>Negative finding/methodological paper remains valid if controls fail or Gate 0 blocks empirical claim.</w:t>
            </w:r>
          </w:p>
        </w:tc>
      </w:tr>
    </w:tbl>
    <w:p>
      <w:pPr>
        <w:pStyle w:val="Heading1"/>
      </w:pPr>
      <w:r>
        <w:t>21. References and Implementation Notes</w:t>
      </w:r>
    </w:p>
    <w:p>
      <w:pPr>
        <w:pStyle w:val="ListBullet"/>
      </w:pPr>
      <w:r>
        <w:t>V5.5 project documents: integrated proposal, technical specification, execution annex, artifact dossier and Phase 1 fail-closed reports.</w:t>
      </w:r>
    </w:p>
    <w:p>
      <w:pPr>
        <w:pStyle w:val="ListBullet"/>
      </w:pPr>
      <w:r>
        <w:t>NOST-Bench + RIFT-Net Proposal v0.1 and NOST-Bench + RIFT-Mamba Technical Framework v1.0.</w:t>
      </w:r>
    </w:p>
    <w:p>
      <w:pPr>
        <w:pStyle w:val="ListBullet"/>
      </w:pPr>
      <w:r>
        <w:t>Risk analysis documents: gate circularity, CRTG significance, model scope, control adequacy, Riemannian leakage and bridge provenance risks.</w:t>
      </w:r>
    </w:p>
    <w:p>
      <w:pPr>
        <w:pStyle w:val="ListBullet"/>
      </w:pPr>
      <w:r>
        <w:t>EEGNet: compact convolutional network with depthwise/separable convolutions for EEG-based BCI.</w:t>
      </w:r>
    </w:p>
    <w:p>
      <w:pPr>
        <w:pStyle w:val="ListBullet"/>
      </w:pPr>
      <w:r>
        <w:t>Mamba/selective state-space models: linear-time sequence modeling, used here only as optional temporal extension.</w:t>
      </w:r>
    </w:p>
    <w:p>
      <w:pPr>
        <w:pStyle w:val="ListBullet"/>
      </w:pPr>
      <w:r>
        <w:t>Domain-Adversarial Training / Gradient Reversal: basis for nuisance/subject adversarial suppression.</w:t>
      </w:r>
    </w:p>
    <w:p>
      <w:pPr>
        <w:pStyle w:val="ListBullet"/>
      </w:pPr>
      <w:r>
        <w:t>GradNorm / PCGrad: optional methods for multi-loss gradient balancing when stagewise training is insufficient.</w:t>
      </w:r>
    </w:p>
    <w:p>
      <w:pPr>
        <w:pStyle w:val="ListBullet"/>
      </w:pPr>
      <w:r>
        <w:t>pyRiemann / Riemannian EEG pipelines: covariance and tangent-space methods, requiring fold-aware fit.</w:t>
      </w:r>
    </w:p>
    <w:p>
      <w:pPr>
        <w:pStyle w:val="ListBullet"/>
      </w:pPr>
      <w:r>
        <w:t>MNE/MNE-BIDS/scipy/h5py/mat73: expected IO stack for EDF/MAT signal-level audit.</w:t>
      </w:r>
    </w:p>
    <w:p>
      <w:r>
        <w:br w:type="page"/>
      </w:r>
    </w:p>
    <w:p>
      <w:pPr>
        <w:pStyle w:val="Heading1"/>
      </w:pPr>
      <w:r>
        <w:t>Appendix A. Minimal JSON Schemas</w:t>
      </w:r>
    </w:p>
    <w:p>
      <w:pPr>
        <w:pStyle w:val="Heading2"/>
      </w:pPr>
      <w:r>
        <w:t>A.1 teacher_gate_table.csv columns</w:t>
      </w:r>
    </w:p>
    <w:p>
      <w:pPr>
        <w:pStyle w:val="CodeBlock"/>
      </w:pPr>
      <w:r>
        <w:rPr>
          <w:rFonts w:ascii="Consolas" w:hAnsi="Consolas" w:eastAsia="Consolas"/>
          <w:sz w:val="16"/>
        </w:rPr>
        <w:t>teacher_id, roi, band, phase, fold, outer_subject,</w:t>
        <w:br/>
      </w:r>
      <w:r>
        <w:rPr>
          <w:rFonts w:ascii="Consolas" w:hAnsi="Consolas" w:eastAsia="Consolas"/>
          <w:sz w:val="16"/>
        </w:rPr>
        <w:t>task_relevance, scalp_observability, stability, residual_cleanliness,</w:t>
        <w:br/>
      </w:r>
      <w:r>
        <w:rPr>
          <w:rFonts w:ascii="Consolas" w:hAnsi="Consolas" w:eastAsia="Consolas"/>
          <w:sz w:val="16"/>
        </w:rPr>
        <w:t>gate_weight, gate_version, fit_scope, detached_association,</w:t>
        <w:br/>
      </w:r>
      <w:r>
        <w:rPr>
          <w:rFonts w:ascii="Consolas" w:hAnsi="Consolas" w:eastAsia="Consolas"/>
          <w:sz w:val="16"/>
        </w:rPr>
        <w:t>status, failure_reason, input_hash, output_hash</w:t>
        <w:br/>
      </w:r>
    </w:p>
    <w:p>
      <w:pPr>
        <w:pStyle w:val="Heading2"/>
      </w:pPr>
      <w:r>
        <w:t>A.2 control_results.csv columns</w:t>
      </w:r>
    </w:p>
    <w:p>
      <w:pPr>
        <w:pStyle w:val="CodeBlock"/>
      </w:pPr>
      <w:r>
        <w:rPr>
          <w:rFonts w:ascii="Consolas" w:hAnsi="Consolas" w:eastAsia="Consolas"/>
          <w:sz w:val="16"/>
        </w:rPr>
        <w:t>model, variant, fold, outer_subject,</w:t>
        <w:br/>
      </w:r>
      <w:r>
        <w:rPr>
          <w:rFonts w:ascii="Consolas" w:hAnsi="Consolas" w:eastAsia="Consolas"/>
          <w:sz w:val="16"/>
        </w:rPr>
        <w:t>BA_real, AUROC_real, ECE_real,</w:t>
        <w:br/>
      </w:r>
      <w:r>
        <w:rPr>
          <w:rFonts w:ascii="Consolas" w:hAnsi="Consolas" w:eastAsia="Consolas"/>
          <w:sz w:val="16"/>
        </w:rPr>
        <w:t>BA_nuisance, BA_spatial, BA_shuffled, BA_shifted,</w:t>
        <w:br/>
      </w:r>
      <w:r>
        <w:rPr>
          <w:rFonts w:ascii="Consolas" w:hAnsi="Consolas" w:eastAsia="Consolas"/>
          <w:sz w:val="16"/>
        </w:rPr>
        <w:t>BA_subject_probe, BA_phase_mismatch,</w:t>
        <w:br/>
      </w:r>
      <w:r>
        <w:rPr>
          <w:rFonts w:ascii="Consolas" w:hAnsi="Consolas" w:eastAsia="Consolas"/>
          <w:sz w:val="16"/>
        </w:rPr>
        <w:t>max_control_BA, CRTG_BA, control_adequacy_status,</w:t>
        <w:br/>
      </w:r>
      <w:r>
        <w:rPr>
          <w:rFonts w:ascii="Consolas" w:hAnsi="Consolas" w:eastAsia="Consolas"/>
          <w:sz w:val="16"/>
        </w:rPr>
        <w:t>control_pass, adjusted_p_value, failure_reason</w:t>
        <w:br/>
      </w:r>
    </w:p>
    <w:p>
      <w:pPr>
        <w:pStyle w:val="Heading2"/>
      </w:pPr>
      <w:r>
        <w:t>A.3 crtg_bootstrap.json</w:t>
      </w:r>
    </w:p>
    <w:p>
      <w:pPr>
        <w:pStyle w:val="CodeBlock"/>
      </w:pPr>
      <w:r>
        <w:rPr>
          <w:rFonts w:ascii="Consolas" w:hAnsi="Consolas" w:eastAsia="Consolas"/>
          <w:sz w:val="16"/>
        </w:rPr>
        <w:t>{</w:t>
        <w:br/>
      </w:r>
      <w:r>
        <w:rPr>
          <w:rFonts w:ascii="Consolas" w:hAnsi="Consolas" w:eastAsia="Consolas"/>
          <w:sz w:val="16"/>
        </w:rPr>
        <w:t xml:space="preserve">  "metric": "CRTG_BA",</w:t>
        <w:br/>
      </w:r>
      <w:r>
        <w:rPr>
          <w:rFonts w:ascii="Consolas" w:hAnsi="Consolas" w:eastAsia="Consolas"/>
          <w:sz w:val="16"/>
        </w:rPr>
        <w:t xml:space="preserve">  "unit": "subject_outer_fold",</w:t>
        <w:br/>
      </w:r>
      <w:r>
        <w:rPr>
          <w:rFonts w:ascii="Consolas" w:hAnsi="Consolas" w:eastAsia="Consolas"/>
          <w:sz w:val="16"/>
        </w:rPr>
        <w:t xml:space="preserve">  "n_bootstrap": 1000,</w:t>
        <w:br/>
      </w:r>
      <w:r>
        <w:rPr>
          <w:rFonts w:ascii="Consolas" w:hAnsi="Consolas" w:eastAsia="Consolas"/>
          <w:sz w:val="16"/>
        </w:rPr>
        <w:t xml:space="preserve">  "seed": 20260424,</w:t>
        <w:br/>
      </w:r>
      <w:r>
        <w:rPr>
          <w:rFonts w:ascii="Consolas" w:hAnsi="Consolas" w:eastAsia="Consolas"/>
          <w:sz w:val="16"/>
        </w:rPr>
        <w:t xml:space="preserve">  "median": 0.0,</w:t>
        <w:br/>
      </w:r>
      <w:r>
        <w:rPr>
          <w:rFonts w:ascii="Consolas" w:hAnsi="Consolas" w:eastAsia="Consolas"/>
          <w:sz w:val="16"/>
        </w:rPr>
        <w:t xml:space="preserve">  "ci_95_lower": 0.0,</w:t>
        <w:br/>
      </w:r>
      <w:r>
        <w:rPr>
          <w:rFonts w:ascii="Consolas" w:hAnsi="Consolas" w:eastAsia="Consolas"/>
          <w:sz w:val="16"/>
        </w:rPr>
        <w:t xml:space="preserve">  "ci_95_upper": 0.0,</w:t>
        <w:br/>
      </w:r>
      <w:r>
        <w:rPr>
          <w:rFonts w:ascii="Consolas" w:hAnsi="Consolas" w:eastAsia="Consolas"/>
          <w:sz w:val="16"/>
        </w:rPr>
        <w:t xml:space="preserve">  "method": "subject_resampling_with_replacement"</w:t>
        <w:br/>
      </w:r>
      <w:r>
        <w:rPr>
          <w:rFonts w:ascii="Consolas" w:hAnsi="Consolas" w:eastAsia="Consolas"/>
          <w:sz w:val="16"/>
        </w:rPr>
        <w:t>}</w:t>
        <w:br/>
      </w:r>
    </w:p>
    <w:p>
      <w:pPr>
        <w:pStyle w:val="Heading1"/>
      </w:pPr>
      <w:r>
        <w:t>Appendix B. Red-team checklist before full LOSO</w:t>
      </w:r>
    </w:p>
    <w:p>
      <w:pPr>
        <w:pStyle w:val="ListBullet"/>
      </w:pPr>
      <w:r>
        <w:t>Can any artifact be produced without signal-ready Gate 0? If yes, block it for claim-bearing mode.</w:t>
      </w:r>
    </w:p>
    <w:p>
      <w:pPr>
        <w:pStyle w:val="ListBullet"/>
      </w:pPr>
      <w:r>
        <w:t>Can any transformer call fit_transform() on test data? If yes, refactor into fit(train) + transform(test).</w:t>
      </w:r>
    </w:p>
    <w:p>
      <w:pPr>
        <w:pStyle w:val="ListBullet"/>
      </w:pPr>
      <w:r>
        <w:t>Can residual gate change every batch based on task loss? If yes, circularity risk remains.</w:t>
      </w:r>
    </w:p>
    <w:p>
      <w:pPr>
        <w:pStyle w:val="ListBullet"/>
      </w:pPr>
      <w:r>
        <w:t>Can a weak control be removed after seeing CRTG? If yes, control adequacy policy is wrong.</w:t>
      </w:r>
    </w:p>
    <w:p>
      <w:pPr>
        <w:pStyle w:val="ListBullet"/>
      </w:pPr>
      <w:r>
        <w:t>Can RIFT-Mamba be promoted without EEGNet-TCN/RIFT-Net ablation? If yes, model scope is not locked.</w:t>
      </w:r>
    </w:p>
    <w:p>
      <w:pPr>
        <w:pStyle w:val="ListBullet"/>
      </w:pPr>
      <w:r>
        <w:t>Can bridge be used without trial-level mapping? If yes, lock RIFT-Bridge.</w:t>
      </w:r>
    </w:p>
    <w:p>
      <w:pPr>
        <w:pStyle w:val="ListBullet"/>
      </w:pPr>
      <w:r>
        <w:t>Does claim_state contain forbidden interpretations? If no, add them before report.</w:t>
      </w:r>
    </w:p>
    <w:p>
      <w:pPr>
        <w:pStyle w:val="Heading1"/>
      </w:pPr>
      <w:r>
        <w:t>Appendix C. Recommended first implementation tranche</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D9EAF7"/>
            <w:tcMar>
              <w:top w:w="80" w:type="dxa"/>
              <w:start w:w="80" w:type="dxa"/>
              <w:bottom w:w="80" w:type="dxa"/>
              <w:end w:w="80" w:type="dxa"/>
            </w:tcMar>
            <w:vAlign w:val="center"/>
          </w:tcPr>
          <w:p>
            <w:pPr>
              <w:jc w:val="left"/>
            </w:pPr>
            <w:r/>
            <w:r>
              <w:rPr>
                <w:b/>
                <w:sz w:val="14"/>
              </w:rPr>
              <w:t>Task</w:t>
            </w:r>
          </w:p>
        </w:tc>
        <w:tc>
          <w:tcPr>
            <w:tcW w:type="dxa" w:w="3513"/>
            <w:shd w:fill="D9EAF7"/>
            <w:tcMar>
              <w:top w:w="80" w:type="dxa"/>
              <w:start w:w="80" w:type="dxa"/>
              <w:bottom w:w="80" w:type="dxa"/>
              <w:end w:w="80" w:type="dxa"/>
            </w:tcMar>
            <w:vAlign w:val="center"/>
          </w:tcPr>
          <w:p>
            <w:pPr>
              <w:jc w:val="left"/>
            </w:pPr>
            <w:r/>
            <w:r>
              <w:rPr>
                <w:b/>
                <w:sz w:val="14"/>
              </w:rPr>
              <w:t>Output</w:t>
            </w:r>
          </w:p>
        </w:tc>
        <w:tc>
          <w:tcPr>
            <w:tcW w:type="dxa" w:w="3513"/>
            <w:shd w:fill="D9EAF7"/>
            <w:tcMar>
              <w:top w:w="80" w:type="dxa"/>
              <w:start w:w="80" w:type="dxa"/>
              <w:bottom w:w="80" w:type="dxa"/>
              <w:end w:w="80" w:type="dxa"/>
            </w:tcMar>
            <w:vAlign w:val="center"/>
          </w:tcPr>
          <w:p>
            <w:pPr>
              <w:jc w:val="left"/>
            </w:pPr>
            <w:r/>
            <w:r>
              <w:rPr>
                <w:b/>
                <w:sz w:val="14"/>
              </w:rPr>
              <w:t>Why first</w:t>
            </w:r>
          </w:p>
        </w:tc>
      </w:tr>
      <w:tr>
        <w:tc>
          <w:tcPr>
            <w:tcW w:type="dxa" w:w="3513"/>
            <w:tcMar>
              <w:top w:w="80" w:type="dxa"/>
              <w:start w:w="80" w:type="dxa"/>
              <w:bottom w:w="80" w:type="dxa"/>
              <w:end w:w="80" w:type="dxa"/>
            </w:tcMar>
            <w:vAlign w:val="top"/>
          </w:tcPr>
          <w:p>
            <w:pPr>
              <w:jc w:val="left"/>
            </w:pPr>
            <w:r/>
            <w:r>
              <w:rPr>
                <w:b w:val="0"/>
                <w:sz w:val="14"/>
              </w:rPr>
              <w:t>Implement partial Gate 0 signal audit</w:t>
            </w:r>
          </w:p>
        </w:tc>
        <w:tc>
          <w:tcPr>
            <w:tcW w:type="dxa" w:w="3513"/>
            <w:tcMar>
              <w:top w:w="80" w:type="dxa"/>
              <w:start w:w="80" w:type="dxa"/>
              <w:bottom w:w="80" w:type="dxa"/>
              <w:end w:w="80" w:type="dxa"/>
            </w:tcMar>
            <w:vAlign w:val="top"/>
          </w:tcPr>
          <w:p>
            <w:pPr>
              <w:jc w:val="left"/>
            </w:pPr>
            <w:r/>
            <w:r>
              <w:rPr>
                <w:b w:val="0"/>
                <w:sz w:val="14"/>
              </w:rPr>
              <w:t>partial_gate0_report.md</w:t>
            </w:r>
          </w:p>
        </w:tc>
        <w:tc>
          <w:tcPr>
            <w:tcW w:type="dxa" w:w="3513"/>
            <w:tcMar>
              <w:top w:w="80" w:type="dxa"/>
              <w:start w:w="80" w:type="dxa"/>
              <w:bottom w:w="80" w:type="dxa"/>
              <w:end w:w="80" w:type="dxa"/>
            </w:tcMar>
            <w:vAlign w:val="top"/>
          </w:tcPr>
          <w:p>
            <w:pPr>
              <w:jc w:val="left"/>
            </w:pPr>
            <w:r/>
            <w:r>
              <w:rPr>
                <w:b w:val="0"/>
                <w:sz w:val="14"/>
              </w:rPr>
              <w:t>Determines if empirical branch is possible.</w:t>
            </w:r>
          </w:p>
        </w:tc>
      </w:tr>
      <w:tr>
        <w:tc>
          <w:tcPr>
            <w:tcW w:type="dxa" w:w="3513"/>
            <w:tcMar>
              <w:top w:w="80" w:type="dxa"/>
              <w:start w:w="80" w:type="dxa"/>
              <w:bottom w:w="80" w:type="dxa"/>
              <w:end w:w="80" w:type="dxa"/>
            </w:tcMar>
            <w:vAlign w:val="top"/>
          </w:tcPr>
          <w:p>
            <w:pPr>
              <w:jc w:val="left"/>
            </w:pPr>
            <w:r/>
            <w:r>
              <w:rPr>
                <w:b w:val="0"/>
                <w:sz w:val="14"/>
              </w:rPr>
              <w:t>Implement deterministic control generators</w:t>
            </w:r>
          </w:p>
        </w:tc>
        <w:tc>
          <w:tcPr>
            <w:tcW w:type="dxa" w:w="3513"/>
            <w:tcMar>
              <w:top w:w="80" w:type="dxa"/>
              <w:start w:w="80" w:type="dxa"/>
              <w:bottom w:w="80" w:type="dxa"/>
              <w:end w:w="80" w:type="dxa"/>
            </w:tcMar>
            <w:vAlign w:val="top"/>
          </w:tcPr>
          <w:p>
            <w:pPr>
              <w:jc w:val="left"/>
            </w:pPr>
            <w:r/>
            <w:r>
              <w:rPr>
                <w:b w:val="0"/>
                <w:sz w:val="14"/>
              </w:rPr>
              <w:t>control_seed_manifest.json</w:t>
            </w:r>
          </w:p>
        </w:tc>
        <w:tc>
          <w:tcPr>
            <w:tcW w:type="dxa" w:w="3513"/>
            <w:tcMar>
              <w:top w:w="80" w:type="dxa"/>
              <w:start w:w="80" w:type="dxa"/>
              <w:bottom w:w="80" w:type="dxa"/>
              <w:end w:w="80" w:type="dxa"/>
            </w:tcMar>
            <w:vAlign w:val="top"/>
          </w:tcPr>
          <w:p>
            <w:pPr>
              <w:jc w:val="left"/>
            </w:pPr>
            <w:r/>
            <w:r>
              <w:rPr>
                <w:b w:val="0"/>
                <w:sz w:val="14"/>
              </w:rPr>
              <w:t>CRTG cannot be trusted otherwise.</w:t>
            </w:r>
          </w:p>
        </w:tc>
      </w:tr>
      <w:tr>
        <w:tc>
          <w:tcPr>
            <w:tcW w:type="dxa" w:w="3513"/>
            <w:tcMar>
              <w:top w:w="80" w:type="dxa"/>
              <w:start w:w="80" w:type="dxa"/>
              <w:bottom w:w="80" w:type="dxa"/>
              <w:end w:w="80" w:type="dxa"/>
            </w:tcMar>
            <w:vAlign w:val="top"/>
          </w:tcPr>
          <w:p>
            <w:pPr>
              <w:jc w:val="left"/>
            </w:pPr>
            <w:r/>
            <w:r>
              <w:rPr>
                <w:b w:val="0"/>
                <w:sz w:val="14"/>
              </w:rPr>
              <w:t>Implement RIFT-Net Lite skeleton</w:t>
            </w:r>
          </w:p>
        </w:tc>
        <w:tc>
          <w:tcPr>
            <w:tcW w:type="dxa" w:w="3513"/>
            <w:tcMar>
              <w:top w:w="80" w:type="dxa"/>
              <w:start w:w="80" w:type="dxa"/>
              <w:bottom w:w="80" w:type="dxa"/>
              <w:end w:w="80" w:type="dxa"/>
            </w:tcMar>
            <w:vAlign w:val="top"/>
          </w:tcPr>
          <w:p>
            <w:pPr>
              <w:jc w:val="left"/>
            </w:pPr>
            <w:r/>
            <w:r>
              <w:rPr>
                <w:b w:val="0"/>
                <w:sz w:val="14"/>
              </w:rPr>
              <w:t>rift_net_lite_model_card.json</w:t>
            </w:r>
          </w:p>
        </w:tc>
        <w:tc>
          <w:tcPr>
            <w:tcW w:type="dxa" w:w="3513"/>
            <w:tcMar>
              <w:top w:w="80" w:type="dxa"/>
              <w:start w:w="80" w:type="dxa"/>
              <w:bottom w:w="80" w:type="dxa"/>
              <w:end w:w="80" w:type="dxa"/>
            </w:tcMar>
            <w:vAlign w:val="top"/>
          </w:tcPr>
          <w:p>
            <w:pPr>
              <w:jc w:val="left"/>
            </w:pPr>
            <w:r/>
            <w:r>
              <w:rPr>
                <w:b w:val="0"/>
                <w:sz w:val="14"/>
              </w:rPr>
              <w:t>Primary model, lower risk than Mamba.</w:t>
            </w:r>
          </w:p>
        </w:tc>
      </w:tr>
      <w:tr>
        <w:tc>
          <w:tcPr>
            <w:tcW w:type="dxa" w:w="3513"/>
            <w:tcMar>
              <w:top w:w="80" w:type="dxa"/>
              <w:start w:w="80" w:type="dxa"/>
              <w:bottom w:w="80" w:type="dxa"/>
              <w:end w:w="80" w:type="dxa"/>
            </w:tcMar>
            <w:vAlign w:val="top"/>
          </w:tcPr>
          <w:p>
            <w:pPr>
              <w:jc w:val="left"/>
            </w:pPr>
            <w:r/>
            <w:r>
              <w:rPr>
                <w:b w:val="0"/>
                <w:sz w:val="14"/>
              </w:rPr>
              <w:t>Implement anti-circularity gate tests</w:t>
            </w:r>
          </w:p>
        </w:tc>
        <w:tc>
          <w:tcPr>
            <w:tcW w:type="dxa" w:w="3513"/>
            <w:tcMar>
              <w:top w:w="80" w:type="dxa"/>
              <w:start w:w="80" w:type="dxa"/>
              <w:bottom w:w="80" w:type="dxa"/>
              <w:end w:w="80" w:type="dxa"/>
            </w:tcMar>
            <w:vAlign w:val="top"/>
          </w:tcPr>
          <w:p>
            <w:pPr>
              <w:jc w:val="left"/>
            </w:pPr>
            <w:r/>
            <w:r>
              <w:rPr>
                <w:b w:val="0"/>
                <w:sz w:val="14"/>
              </w:rPr>
              <w:t>policy test pass</w:t>
            </w:r>
          </w:p>
        </w:tc>
        <w:tc>
          <w:tcPr>
            <w:tcW w:type="dxa" w:w="3513"/>
            <w:tcMar>
              <w:top w:w="80" w:type="dxa"/>
              <w:start w:w="80" w:type="dxa"/>
              <w:bottom w:w="80" w:type="dxa"/>
              <w:end w:w="80" w:type="dxa"/>
            </w:tcMar>
            <w:vAlign w:val="top"/>
          </w:tcPr>
          <w:p>
            <w:pPr>
              <w:jc w:val="left"/>
            </w:pPr>
            <w:r/>
            <w:r>
              <w:rPr>
                <w:b w:val="0"/>
                <w:sz w:val="14"/>
              </w:rPr>
              <w:t>Blocks most serious method risk.</w:t>
            </w:r>
          </w:p>
        </w:tc>
      </w:tr>
      <w:tr>
        <w:tc>
          <w:tcPr>
            <w:tcW w:type="dxa" w:w="3513"/>
            <w:tcMar>
              <w:top w:w="80" w:type="dxa"/>
              <w:start w:w="80" w:type="dxa"/>
              <w:bottom w:w="80" w:type="dxa"/>
              <w:end w:w="80" w:type="dxa"/>
            </w:tcMar>
            <w:vAlign w:val="top"/>
          </w:tcPr>
          <w:p>
            <w:pPr>
              <w:jc w:val="left"/>
            </w:pPr>
            <w:r/>
            <w:r>
              <w:rPr>
                <w:b w:val="0"/>
                <w:sz w:val="14"/>
              </w:rPr>
              <w:t>Implement CRTG CI/permutation</w:t>
            </w:r>
          </w:p>
        </w:tc>
        <w:tc>
          <w:tcPr>
            <w:tcW w:type="dxa" w:w="3513"/>
            <w:tcMar>
              <w:top w:w="80" w:type="dxa"/>
              <w:start w:w="80" w:type="dxa"/>
              <w:bottom w:w="80" w:type="dxa"/>
              <w:end w:w="80" w:type="dxa"/>
            </w:tcMar>
            <w:vAlign w:val="top"/>
          </w:tcPr>
          <w:p>
            <w:pPr>
              <w:jc w:val="left"/>
            </w:pPr>
            <w:r/>
            <w:r>
              <w:rPr>
                <w:b w:val="0"/>
                <w:sz w:val="14"/>
              </w:rPr>
              <w:t>crtg_bootstrap.json + maxT_permutation.json</w:t>
            </w:r>
          </w:p>
        </w:tc>
        <w:tc>
          <w:tcPr>
            <w:tcW w:type="dxa" w:w="3513"/>
            <w:tcMar>
              <w:top w:w="80" w:type="dxa"/>
              <w:start w:w="80" w:type="dxa"/>
              <w:bottom w:w="80" w:type="dxa"/>
              <w:end w:w="80" w:type="dxa"/>
            </w:tcMar>
            <w:vAlign w:val="top"/>
          </w:tcPr>
          <w:p>
            <w:pPr>
              <w:jc w:val="left"/>
            </w:pPr>
            <w:r/>
            <w:r>
              <w:rPr>
                <w:b w:val="0"/>
                <w:sz w:val="14"/>
              </w:rPr>
              <w:t>Blocks statistics risk.</w:t>
            </w:r>
          </w:p>
        </w:tc>
      </w:tr>
      <w:tr>
        <w:tc>
          <w:tcPr>
            <w:tcW w:type="dxa" w:w="3513"/>
            <w:tcMar>
              <w:top w:w="80" w:type="dxa"/>
              <w:start w:w="80" w:type="dxa"/>
              <w:bottom w:w="80" w:type="dxa"/>
              <w:end w:w="80" w:type="dxa"/>
            </w:tcMar>
            <w:vAlign w:val="top"/>
          </w:tcPr>
          <w:p>
            <w:pPr>
              <w:jc w:val="left"/>
            </w:pPr>
            <w:r/>
            <w:r>
              <w:rPr>
                <w:b w:val="0"/>
                <w:sz w:val="14"/>
              </w:rPr>
              <w:t>Implement claim_state v2</w:t>
            </w:r>
          </w:p>
        </w:tc>
        <w:tc>
          <w:tcPr>
            <w:tcW w:type="dxa" w:w="3513"/>
            <w:tcMar>
              <w:top w:w="80" w:type="dxa"/>
              <w:start w:w="80" w:type="dxa"/>
              <w:bottom w:w="80" w:type="dxa"/>
              <w:end w:w="80" w:type="dxa"/>
            </w:tcMar>
            <w:vAlign w:val="top"/>
          </w:tcPr>
          <w:p>
            <w:pPr>
              <w:jc w:val="left"/>
            </w:pPr>
            <w:r/>
            <w:r>
              <w:rPr>
                <w:b w:val="0"/>
                <w:sz w:val="14"/>
              </w:rPr>
              <w:t>claim_state.json</w:t>
            </w:r>
          </w:p>
        </w:tc>
        <w:tc>
          <w:tcPr>
            <w:tcW w:type="dxa" w:w="3513"/>
            <w:tcMar>
              <w:top w:w="80" w:type="dxa"/>
              <w:start w:w="80" w:type="dxa"/>
              <w:bottom w:w="80" w:type="dxa"/>
              <w:end w:w="80" w:type="dxa"/>
            </w:tcMar>
            <w:vAlign w:val="top"/>
          </w:tcPr>
          <w:p>
            <w:pPr>
              <w:jc w:val="left"/>
            </w:pPr>
            <w:r/>
            <w:r>
              <w:rPr>
                <w:b w:val="0"/>
                <w:sz w:val="14"/>
              </w:rPr>
              <w:t>Prevents over-claim in all scenarios.</w:t>
            </w:r>
          </w:p>
        </w:tc>
      </w:tr>
    </w:tbl>
    <w:sectPr w:rsidR="00FC693F" w:rsidRPr="0006063C" w:rsidSect="00034616">
      <w:footerReference w:type="default" r:id="rId9"/>
      <w:pgSz w:w="12240" w:h="15840"/>
      <w:pgMar w:top="907"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NOST-Bench + RIFT-Net / RIFT-Mamba Technical Framework v2.0 | 2026-04-24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27"/>
    </w:pPr>
    <w:rPr>
      <w:rFonts w:ascii="Consolas" w:hAnsi="Consolas" w:eastAsia="Consolas"/>
      <w:sz w:val="16"/>
    </w:rPr>
  </w:style>
  <w:style w:type="paragraph" w:customStyle="1" w:styleId="Callout">
    <w:name w:val="Callout"/>
    <w:pPr>
      <w:spacing w:before="80" w:after="80"/>
      <w:ind w:left="283" w:right="170"/>
    </w:pPr>
    <w:rPr>
      <w:rFonts w:ascii="Arial" w:hAnsi="Arial" w:eastAsia="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