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C2" w:rsidRPr="006761C2" w:rsidRDefault="006761C2" w:rsidP="00676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61C2">
        <w:rPr>
          <w:rFonts w:ascii="Times New Roman" w:eastAsia="Times New Roman" w:hAnsi="Times New Roman" w:cs="Times New Roman"/>
          <w:lang w:val="ru-RU"/>
        </w:rPr>
        <w:t xml:space="preserve">Закрашивание нарисованной фигуры в </w:t>
      </w:r>
      <w:proofErr w:type="spellStart"/>
      <w:r w:rsidRPr="006761C2">
        <w:rPr>
          <w:rFonts w:ascii="Times New Roman" w:eastAsia="Times New Roman" w:hAnsi="Times New Roman" w:cs="Times New Roman"/>
        </w:rPr>
        <w:t>PictureBox</w:t>
      </w:r>
      <w:proofErr w:type="spellEnd"/>
      <w:r w:rsidRPr="006761C2">
        <w:rPr>
          <w:rFonts w:ascii="Times New Roman" w:eastAsia="Times New Roman" w:hAnsi="Times New Roman" w:cs="Times New Roman"/>
          <w:lang w:val="ru-RU"/>
        </w:rPr>
        <w:t xml:space="preserve"> </w:t>
      </w:r>
      <w:r w:rsidRPr="006761C2">
        <w:rPr>
          <w:rFonts w:ascii="Times New Roman" w:eastAsia="Times New Roman" w:hAnsi="Times New Roman" w:cs="Times New Roman"/>
        </w:rPr>
        <w:t>MVS</w:t>
      </w:r>
      <w:r w:rsidRPr="006761C2">
        <w:rPr>
          <w:rFonts w:ascii="Times New Roman" w:eastAsia="Times New Roman" w:hAnsi="Times New Roman" w:cs="Times New Roman"/>
          <w:lang w:val="ru-RU"/>
        </w:rPr>
        <w:t xml:space="preserve"> </w:t>
      </w:r>
      <w:r w:rsidRPr="006761C2">
        <w:rPr>
          <w:rFonts w:ascii="Times New Roman" w:eastAsia="Times New Roman" w:hAnsi="Times New Roman" w:cs="Times New Roman"/>
        </w:rPr>
        <w:t>C</w:t>
      </w:r>
      <w:r w:rsidRPr="006761C2">
        <w:rPr>
          <w:rFonts w:ascii="Times New Roman" w:eastAsia="Times New Roman" w:hAnsi="Times New Roman" w:cs="Times New Roman"/>
          <w:lang w:val="ru-RU"/>
        </w:rPr>
        <w:t>++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761C2" w:rsidRPr="006761C2" w:rsidRDefault="006761C2" w:rsidP="0067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бы фигура стала закрашенной, нужно создать 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"заливку"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типа 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Brush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указав цвет заливки. Создадим проект, в котором с помощью 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proofErr w:type="spellStart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comboBox</w:t>
      </w:r>
      <w:proofErr w:type="spellEnd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будем выбирать цвет заливки нарисованного прямоугольника. Для этого на форму нужно перетащить три элемента: 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proofErr w:type="spellStart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textBox</w:t>
      </w:r>
      <w:proofErr w:type="spellEnd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proofErr w:type="spellStart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PictureBox</w:t>
      </w:r>
      <w:proofErr w:type="spellEnd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. В этом уроке вы можете увидеть – как задать список 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proofErr w:type="spellStart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comboBox</w:t>
      </w:r>
      <w:proofErr w:type="spellEnd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коде программы с помощью массива, а так же создание переменной 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"Графика"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типа 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Graphics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Вид формы программы: </w:t>
      </w:r>
    </w:p>
    <w:p w:rsidR="006761C2" w:rsidRPr="006761C2" w:rsidRDefault="006761C2" w:rsidP="00676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667000"/>
            <wp:effectExtent l="19050" t="0" r="0" b="0"/>
            <wp:docPr id="1" name="Picture 1" descr="http://olocoder.ru/images/16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ocoder.ru/images/16.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C2" w:rsidRPr="006761C2" w:rsidRDefault="006761C2" w:rsidP="0067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коде вы встретите строку: 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"Графика-&gt;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Clear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SystemColors</w:t>
      </w:r>
      <w:proofErr w:type="spellEnd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::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);"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она будет очищать, то есть закрашивать 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proofErr w:type="spellStart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PictureBox</w:t>
      </w:r>
      <w:proofErr w:type="spellEnd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цвет 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761C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761C2" w:rsidRPr="006761C2" w:rsidRDefault="006761C2" w:rsidP="00676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61C2" w:rsidRPr="006761C2" w:rsidRDefault="006761C2" w:rsidP="0067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</w:p>
    <w:p w:rsidR="006761C2" w:rsidRPr="006761C2" w:rsidRDefault="006761C2" w:rsidP="00676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1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324pt;height:.6pt" o:hrpct="0" o:hrstd="t" o:hrnoshade="t" o:hr="t" fillcolor="#09f" stroked="f"/>
        </w:pict>
      </w:r>
    </w:p>
    <w:p w:rsidR="006761C2" w:rsidRPr="006761C2" w:rsidRDefault="006761C2" w:rsidP="0067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1C2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pragma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endregion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br/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private: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 System::Void Form1_Load(System::Object^ sender, System::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^ e) {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this-&gt;Text = "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Закрашивание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фигур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label1-&gt;Text = "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Выберите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фигуру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comboBox1-&gt;Text = "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Фигуры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 xml:space="preserve">array^ 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Фигуры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gcnew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 array{"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Прямоугольник","Эллипс","Окружность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"};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comboBox1-&gt;Items-&gt;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AddRange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Фигуры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</w:r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private: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 System::Void comboBox1_SelectedIndexChanged(System::Object^ sender, System::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^ e) {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 xml:space="preserve">Graphics ^ 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Графика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 = pictureBox1-&gt;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CreateGraphics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 xml:space="preserve">Brush ^ 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Заливка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gcnew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SolidBrush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(Color::Orange);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Графика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-&gt;Clear(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SystemColors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::Control);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switch (comboBox1-&gt;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SelectedIndex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case 0: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Графика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FillRectangle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Заливка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, 60, 60, 120, 180); break;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 xml:space="preserve">case 1: 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Графика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FillEllipse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Заливка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, 60, 60, 120, 180); break;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case 2: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Графика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FillEllipse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761C2">
        <w:rPr>
          <w:rFonts w:ascii="Times New Roman" w:eastAsia="Times New Roman" w:hAnsi="Times New Roman" w:cs="Times New Roman"/>
          <w:sz w:val="24"/>
          <w:szCs w:val="24"/>
        </w:rPr>
        <w:t>Заливка</w:t>
      </w:r>
      <w:proofErr w:type="spellEnd"/>
      <w:r w:rsidRPr="006761C2">
        <w:rPr>
          <w:rFonts w:ascii="Times New Roman" w:eastAsia="Times New Roman" w:hAnsi="Times New Roman" w:cs="Times New Roman"/>
          <w:sz w:val="24"/>
          <w:szCs w:val="24"/>
        </w:rPr>
        <w:t>, 60, 60, 120, 120); break;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6761C2" w:rsidRPr="006761C2" w:rsidRDefault="006761C2" w:rsidP="00676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1C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324pt;height:.6pt" o:hrpct="0" o:hrstd="t" o:hrnoshade="t" o:hr="t" fillcolor="#09f" stroked="f"/>
        </w:pict>
      </w:r>
    </w:p>
    <w:p w:rsidR="006761C2" w:rsidRPr="006761C2" w:rsidRDefault="006761C2" w:rsidP="0067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</w:t>
      </w:r>
      <w:proofErr w:type="spellEnd"/>
      <w:proofErr w:type="gramStart"/>
      <w:r w:rsidRPr="006761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761C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667000"/>
            <wp:effectExtent l="19050" t="0" r="0" b="0"/>
            <wp:docPr id="4" name="Picture 4" descr="http://olocoder.ru/images/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locoder.ru/images/16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</w:r>
      <w:r w:rsidRPr="006761C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proofErr w:type="spellStart"/>
        <w:r w:rsidRPr="006761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Следующий</w:t>
        </w:r>
        <w:proofErr w:type="spellEnd"/>
        <w:r w:rsidRPr="006761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761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урок</w:t>
        </w:r>
        <w:proofErr w:type="spellEnd"/>
        <w:r w:rsidRPr="006761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&gt;&gt;</w:t>
        </w:r>
      </w:hyperlink>
      <w:r w:rsidRPr="006761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1C2" w:rsidRPr="006761C2" w:rsidRDefault="006761C2" w:rsidP="00676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1C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4.85pt;height:60pt" o:hrpct="0" o:hrstd="t" o:hrnoshade="t" o:hr="t" stroked="f"/>
        </w:pict>
      </w:r>
    </w:p>
    <w:p w:rsidR="006761C2" w:rsidRPr="006761C2" w:rsidRDefault="006761C2" w:rsidP="00676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606" w:rsidRDefault="00374606"/>
    <w:sectPr w:rsidR="00374606" w:rsidSect="003746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1C2"/>
    <w:rsid w:val="00374606"/>
    <w:rsid w:val="0067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61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locoder.ru/VS17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>bsu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1</cp:revision>
  <dcterms:created xsi:type="dcterms:W3CDTF">2015-05-06T15:31:00Z</dcterms:created>
  <dcterms:modified xsi:type="dcterms:W3CDTF">2015-05-06T15:31:00Z</dcterms:modified>
</cp:coreProperties>
</file>