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F67EF" w14:textId="139D607F" w:rsidR="00EA21E6" w:rsidRDefault="00D478F1">
      <w:r>
        <w:t>Iris Dataset:</w:t>
      </w:r>
    </w:p>
    <w:p w14:paraId="61E92730" w14:textId="57DFEBB1" w:rsidR="00D478F1" w:rsidRDefault="00D478F1">
      <w:r>
        <w:t xml:space="preserve">KNN modelling evaluation on the iris dataset showed that the nearest neighbour with 1 as the value showed the best performance at 0.967 while increased neighbours showed decreased </w:t>
      </w:r>
      <w:proofErr w:type="gramStart"/>
      <w:r>
        <w:t>accuracy .</w:t>
      </w:r>
      <w:proofErr w:type="gramEnd"/>
      <w:r>
        <w:t xml:space="preserve"> K means clustering helped separate the data into distinct clusters not necessarily focussing on the class but grouping into localized areas for each cluster. Working on PCA reduced the dimensions and removed multicollinearity if there was any and </w:t>
      </w:r>
      <w:r w:rsidR="007A67F8">
        <w:t>standardised the data and preserved the patterns and structure of the data which helped with 2d visualisation of the entire dataset by this simplification.</w:t>
      </w:r>
    </w:p>
    <w:sectPr w:rsidR="00D478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8F1"/>
    <w:rsid w:val="00120F2A"/>
    <w:rsid w:val="00421CF7"/>
    <w:rsid w:val="006859DB"/>
    <w:rsid w:val="007A67F8"/>
    <w:rsid w:val="00A657ED"/>
    <w:rsid w:val="00A703B8"/>
    <w:rsid w:val="00BA698C"/>
    <w:rsid w:val="00D478F1"/>
    <w:rsid w:val="00EA21E6"/>
    <w:rsid w:val="00FC3A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B7BCF83"/>
  <w15:chartTrackingRefBased/>
  <w15:docId w15:val="{71B7A925-DAC9-0449-98AC-1EA58BCB5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8F1"/>
    <w:rPr>
      <w:rFonts w:eastAsiaTheme="majorEastAsia" w:cstheme="majorBidi"/>
      <w:color w:val="272727" w:themeColor="text1" w:themeTint="D8"/>
    </w:rPr>
  </w:style>
  <w:style w:type="paragraph" w:styleId="Title">
    <w:name w:val="Title"/>
    <w:basedOn w:val="Normal"/>
    <w:next w:val="Normal"/>
    <w:link w:val="TitleChar"/>
    <w:uiPriority w:val="10"/>
    <w:qFormat/>
    <w:rsid w:val="00D47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8F1"/>
    <w:pPr>
      <w:spacing w:before="160"/>
      <w:jc w:val="center"/>
    </w:pPr>
    <w:rPr>
      <w:i/>
      <w:iCs/>
      <w:color w:val="404040" w:themeColor="text1" w:themeTint="BF"/>
    </w:rPr>
  </w:style>
  <w:style w:type="character" w:customStyle="1" w:styleId="QuoteChar">
    <w:name w:val="Quote Char"/>
    <w:basedOn w:val="DefaultParagraphFont"/>
    <w:link w:val="Quote"/>
    <w:uiPriority w:val="29"/>
    <w:rsid w:val="00D478F1"/>
    <w:rPr>
      <w:i/>
      <w:iCs/>
      <w:color w:val="404040" w:themeColor="text1" w:themeTint="BF"/>
    </w:rPr>
  </w:style>
  <w:style w:type="paragraph" w:styleId="ListParagraph">
    <w:name w:val="List Paragraph"/>
    <w:basedOn w:val="Normal"/>
    <w:uiPriority w:val="34"/>
    <w:qFormat/>
    <w:rsid w:val="00D478F1"/>
    <w:pPr>
      <w:ind w:left="720"/>
      <w:contextualSpacing/>
    </w:pPr>
  </w:style>
  <w:style w:type="character" w:styleId="IntenseEmphasis">
    <w:name w:val="Intense Emphasis"/>
    <w:basedOn w:val="DefaultParagraphFont"/>
    <w:uiPriority w:val="21"/>
    <w:qFormat/>
    <w:rsid w:val="00D478F1"/>
    <w:rPr>
      <w:i/>
      <w:iCs/>
      <w:color w:val="0F4761" w:themeColor="accent1" w:themeShade="BF"/>
    </w:rPr>
  </w:style>
  <w:style w:type="paragraph" w:styleId="IntenseQuote">
    <w:name w:val="Intense Quote"/>
    <w:basedOn w:val="Normal"/>
    <w:next w:val="Normal"/>
    <w:link w:val="IntenseQuoteChar"/>
    <w:uiPriority w:val="30"/>
    <w:qFormat/>
    <w:rsid w:val="00D47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8F1"/>
    <w:rPr>
      <w:i/>
      <w:iCs/>
      <w:color w:val="0F4761" w:themeColor="accent1" w:themeShade="BF"/>
    </w:rPr>
  </w:style>
  <w:style w:type="character" w:styleId="IntenseReference">
    <w:name w:val="Intense Reference"/>
    <w:basedOn w:val="DefaultParagraphFont"/>
    <w:uiPriority w:val="32"/>
    <w:qFormat/>
    <w:rsid w:val="00D478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Words>
  <Characters>518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Shimmer Bino Deva Kumar</dc:creator>
  <cp:keywords/>
  <dc:description/>
  <cp:lastModifiedBy>Brian Shimmer Bino Deva Kumar</cp:lastModifiedBy>
  <cp:revision>2</cp:revision>
  <dcterms:created xsi:type="dcterms:W3CDTF">2025-12-08T08:41:00Z</dcterms:created>
  <dcterms:modified xsi:type="dcterms:W3CDTF">2025-12-08T08:41:00Z</dcterms:modified>
</cp:coreProperties>
</file>