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BOLETA DE PAGO DEL TRABAJADOR </w:t>
      </w:r>
    </w:p>
    <w:p>
      <w:pPr>
        <w:pStyle w:val="text-center"/>
      </w:pPr>
      <w:r>
        <w:rPr>
          <w:rStyle w:val="font-u-lg"/>
        </w:rPr>
        <w:t xml:space="preserve">DECRETO SUPREMO N°15-72 TR-28-09-72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Razon Social: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Reg. Patronal: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_____________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_____________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 y NOMBRES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Categ. Ocupacion: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MAESTRO DE OBRA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N° Seguro Social: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Tabla 1, Celda 1</w:t>
            </w:r>
          </w:p>
        </w:tc>
        <w:tc>
          <w:tcPr>
            <w:tcW w:w="2000" w:type="dxa"/>
          </w:tcPr>
          <w:p>
            <w:pPr/>
            <w:r>
              <w:rPr/>
              <w:t xml:space="preserve">Tabla 1, Celda 2</w:t>
            </w:r>
          </w:p>
        </w:tc>
      </w:tr>
    </w:tbl>
    <w:p>
      <w:pPr/>
      <w:r>
        <w:rPr/>
        <w:t xml:space="preserve"> 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Tabla 2, Celda 1</w:t>
            </w:r>
          </w:p>
        </w:tc>
        <w:tc>
          <w:tcPr>
            <w:tcW w:w="2000" w:type="dxa"/>
          </w:tcPr>
          <w:p>
            <w:pPr/>
            <w:r>
              <w:rPr/>
              <w:t xml:space="preserve">Tabla 2, Celda 2</w:t>
            </w:r>
          </w:p>
        </w:tc>
      </w:tr>
    </w:tbl>
    <w:tbl>
      <w:tblGrid>
        <w:gridCol w:w="1500" w:type="dxa"/>
        <w:gridCol w:w="1500" w:type="dxa"/>
        <w:gridCol w:w="15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Mensual S./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Jornal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Hrs. Trab. Días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Asig. Familiar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Part. Utilidades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Reintegros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Comisiones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Destajos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Anticipo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 HABER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0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</w:tbl>
    <w:p/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4"/>
          </w:tcPr>
          <w:p>
            <w:pPr>
              <w:jc w:val="center"/>
            </w:pPr>
            <w:r>
              <w:rPr>
                <w:rStyle w:val="font-md"/>
              </w:rPr>
              <w:t xml:space="preserve">DESCUENTOS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Trabajador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Sist. Nac. Pens.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Seguro Social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I. R. P.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Comis. Porcent.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Accidente de Trab.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Mandado Judic.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Senati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 DSCTO.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p/>
    <w:p/>
    <w:p/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DE OSMA ELIAS FELIPE,</w:t>
      </w:r>
    </w:p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RECIBI CONFORME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2023-12-19T17:51:32+01:00</dcterms:created>
  <dcterms:modified xsi:type="dcterms:W3CDTF">2023-12-19T17:51:32+01:00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