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u-lg"/>
        </w:rPr>
        <w:t xml:space="preserve">ARTEFACTOS DOMESTICOS NACIONALES S.A.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BRIAN JOEL VIZA CCAPA quien laboró como ADMINISTRADOR durante el tiempo :</w:t>
      </w:r>
    </w:p>
    <w:p>
      <w:pPr>
        <w:pStyle w:val="indtStyle-le-min"/>
      </w:pPr>
      <w:r>
        <w:rPr>
          <w:rStyle w:val="font-md"/>
        </w:rPr>
        <w:t xml:space="preserve">Fecha de Ingreso : 2 DE AGOSTO DE 1966</w:t>
      </w:r>
    </w:p>
    <w:p>
      <w:pPr>
        <w:pStyle w:val="indtStyle-le-min"/>
      </w:pPr>
      <w:r>
        <w:rPr>
          <w:rStyle w:val="font-md"/>
        </w:rPr>
        <w:t xml:space="preserve">Fecha de Cese : 10 DE MAYO DE 1993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....................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2023-10-24T07:03:02+02:00</dcterms:created>
  <dcterms:modified xsi:type="dcterms:W3CDTF">2023-10-24T07:03:02+02:00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