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EB3B90" w14:textId="6437C4D2" w:rsidR="008F17EA" w:rsidRDefault="00BD6ECE" w:rsidP="006D3B22">
      <w:pPr>
        <w:pStyle w:val="Heading1"/>
      </w:pPr>
      <w:r>
        <w:t>Options for Authentication</w:t>
      </w:r>
    </w:p>
    <w:p w14:paraId="27C4AE63" w14:textId="08FCD6D0" w:rsidR="000F2D9F" w:rsidRDefault="00BD6ECE" w:rsidP="000F2D9F">
      <w:r>
        <w:t>YM requires user to be authenticated before accessing the LMS. User can be authenticated in different ways. This is very very much specific to the client environment.</w:t>
      </w:r>
    </w:p>
    <w:p w14:paraId="54DAD9D1" w14:textId="2673D79B" w:rsidR="000F1BDD" w:rsidRPr="00BD6ECE" w:rsidRDefault="00BD6ECE" w:rsidP="000F2D9F">
      <w:r>
        <w:t>There are two major ways to authenticate user into the LMS.</w:t>
      </w:r>
    </w:p>
    <w:p w14:paraId="0C7430B7" w14:textId="6DE0C3FF" w:rsidR="00FB6744" w:rsidRDefault="00BD6ECE" w:rsidP="00717656">
      <w:pPr>
        <w:pStyle w:val="ListParagraph"/>
      </w:pPr>
      <w:r>
        <w:t xml:space="preserve">User Directly Sign Up/Sign </w:t>
      </w:r>
      <w:proofErr w:type="gramStart"/>
      <w:r>
        <w:t>In</w:t>
      </w:r>
      <w:proofErr w:type="gramEnd"/>
      <w:r>
        <w:t xml:space="preserve"> through LMS Sign In/Sign Up Page.</w:t>
      </w:r>
      <w:r w:rsidR="00FB6744">
        <w:t xml:space="preserve"> </w:t>
      </w:r>
    </w:p>
    <w:p w14:paraId="24A0D4B5" w14:textId="5A48830A" w:rsidR="00BD6ECE" w:rsidRDefault="00BD6ECE" w:rsidP="00BD6ECE">
      <w:pPr>
        <w:pStyle w:val="ListParagraph"/>
        <w:numPr>
          <w:ilvl w:val="0"/>
          <w:numId w:val="0"/>
        </w:numPr>
        <w:ind w:left="720"/>
      </w:pPr>
      <w:r>
        <w:rPr>
          <w:noProof/>
        </w:rPr>
        <w:drawing>
          <wp:inline distT="19050" distB="19050" distL="19050" distR="19050" wp14:anchorId="2AD7FE2F" wp14:editId="02ADDF5C">
            <wp:extent cx="4509135" cy="1277587"/>
            <wp:effectExtent l="0" t="0" r="0" b="0"/>
            <wp:docPr id="1"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8"/>
                    <a:srcRect/>
                    <a:stretch>
                      <a:fillRect/>
                    </a:stretch>
                  </pic:blipFill>
                  <pic:spPr>
                    <a:xfrm>
                      <a:off x="0" y="0"/>
                      <a:ext cx="4595000" cy="1301915"/>
                    </a:xfrm>
                    <a:prstGeom prst="rect">
                      <a:avLst/>
                    </a:prstGeom>
                    <a:ln/>
                  </pic:spPr>
                </pic:pic>
              </a:graphicData>
            </a:graphic>
          </wp:inline>
        </w:drawing>
      </w:r>
      <w:r>
        <w:br/>
      </w:r>
    </w:p>
    <w:p w14:paraId="53A750FD" w14:textId="735F4762" w:rsidR="000F1BDD" w:rsidRPr="00BD6ECE" w:rsidRDefault="00BD6ECE" w:rsidP="00BD6ECE">
      <w:pPr>
        <w:pStyle w:val="ListParagraph"/>
      </w:pPr>
      <w:r>
        <w:rPr>
          <w:shd w:val="clear" w:color="auto" w:fill="FFFFFF"/>
        </w:rPr>
        <w:t>User gets redirected to LMS from Client Web Site. At this point there will be some sort of authentication transfer Client Web Site and LMS (various options to transfer control to LMS is discussed below).</w:t>
      </w:r>
      <w:r w:rsidR="00FB6744" w:rsidRPr="000F2D9F">
        <w:rPr>
          <w:shd w:val="clear" w:color="auto" w:fill="FFFFFF"/>
        </w:rPr>
        <w:t xml:space="preserve"> </w:t>
      </w:r>
      <w:r>
        <w:rPr>
          <w:shd w:val="clear" w:color="auto" w:fill="FFFFFF"/>
        </w:rPr>
        <w:br/>
      </w:r>
      <w:r>
        <w:rPr>
          <w:shd w:val="clear" w:color="auto" w:fill="FFFFFF"/>
        </w:rPr>
        <w:br/>
      </w:r>
      <w:r>
        <w:rPr>
          <w:noProof/>
        </w:rPr>
        <w:drawing>
          <wp:inline distT="19050" distB="19050" distL="19050" distR="19050" wp14:anchorId="29427736" wp14:editId="6878A654">
            <wp:extent cx="4356735" cy="2858409"/>
            <wp:effectExtent l="0" t="0" r="12065" b="12065"/>
            <wp:docPr id="3"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9"/>
                    <a:srcRect/>
                    <a:stretch>
                      <a:fillRect/>
                    </a:stretch>
                  </pic:blipFill>
                  <pic:spPr>
                    <a:xfrm>
                      <a:off x="0" y="0"/>
                      <a:ext cx="4416513" cy="2897629"/>
                    </a:xfrm>
                    <a:prstGeom prst="rect">
                      <a:avLst/>
                    </a:prstGeom>
                    <a:ln/>
                  </pic:spPr>
                </pic:pic>
              </a:graphicData>
            </a:graphic>
          </wp:inline>
        </w:drawing>
      </w:r>
    </w:p>
    <w:p w14:paraId="090613A1" w14:textId="74F70FB3" w:rsidR="00BD6ECE" w:rsidRPr="00BD6ECE" w:rsidRDefault="00BD6ECE" w:rsidP="00BD6ECE">
      <w:r>
        <w:lastRenderedPageBreak/>
        <w:t>No matter what approach is followed for control transfer, we would need some minimal information to give him/her access to the LMS.</w:t>
      </w:r>
    </w:p>
    <w:p w14:paraId="430F382F" w14:textId="77777777" w:rsidR="00BD6ECE" w:rsidRDefault="00BD6ECE" w:rsidP="00BD6ECE">
      <w:pPr>
        <w:pStyle w:val="ListParagraph"/>
      </w:pPr>
      <w:r>
        <w:t>First Name</w:t>
      </w:r>
    </w:p>
    <w:p w14:paraId="0E9E44ED" w14:textId="77777777" w:rsidR="00BD6ECE" w:rsidRDefault="00BD6ECE" w:rsidP="00BD6ECE">
      <w:pPr>
        <w:pStyle w:val="ListParagraph"/>
      </w:pPr>
      <w:r>
        <w:t>Last Name</w:t>
      </w:r>
    </w:p>
    <w:p w14:paraId="69363DBA" w14:textId="77777777" w:rsidR="00BD6ECE" w:rsidRDefault="00BD6ECE" w:rsidP="00BD6ECE">
      <w:pPr>
        <w:pStyle w:val="ListParagraph"/>
      </w:pPr>
      <w:r>
        <w:t>Email</w:t>
      </w:r>
    </w:p>
    <w:p w14:paraId="220FBC68" w14:textId="77777777" w:rsidR="00BD6ECE" w:rsidRDefault="00BD6ECE" w:rsidP="00BD6ECE">
      <w:pPr>
        <w:pStyle w:val="ListParagraph"/>
      </w:pPr>
      <w:r>
        <w:t>Unique User ID</w:t>
      </w:r>
    </w:p>
    <w:p w14:paraId="5AF905BB" w14:textId="08C25DB7" w:rsidR="00BD6ECE" w:rsidRPr="00BD6ECE" w:rsidRDefault="00BD6ECE" w:rsidP="00BD6ECE">
      <w:r>
        <w:t>Note: Some additional information is also required, along with above mandatory information. Please refer to specific integration document for details.</w:t>
      </w:r>
    </w:p>
    <w:p w14:paraId="544D0127" w14:textId="55BFC0E7" w:rsidR="00BD6ECE" w:rsidRPr="00BD6ECE" w:rsidRDefault="00BD6ECE" w:rsidP="00BD6ECE">
      <w:r>
        <w:br/>
        <w:t>Below are a few approaches that are most common with our clients.</w:t>
      </w:r>
    </w:p>
    <w:p w14:paraId="293212C2" w14:textId="2AC78601" w:rsidR="00BD6ECE" w:rsidRDefault="00BD6ECE" w:rsidP="00BD6ECE">
      <w:pPr>
        <w:pStyle w:val="ListParagraph"/>
      </w:pPr>
      <w:r>
        <w:t>Simple YM Gateway Passthru Approach</w:t>
      </w:r>
    </w:p>
    <w:p w14:paraId="01065666" w14:textId="398F47A5" w:rsidR="00BD6ECE" w:rsidRDefault="00BD6ECE" w:rsidP="00BD6ECE">
      <w:pPr>
        <w:pStyle w:val="ListParagraph"/>
      </w:pPr>
      <w:r>
        <w:t>Using Client SSO (Provided Client has some kind of service that we can call to authenticate)</w:t>
      </w:r>
    </w:p>
    <w:p w14:paraId="6B2D4A30" w14:textId="7AAA3190" w:rsidR="00BD6ECE" w:rsidRDefault="00BD6ECE" w:rsidP="00BD6ECE">
      <w:pPr>
        <w:pStyle w:val="ListParagraph"/>
      </w:pPr>
      <w:r>
        <w:t>Sub Domain Appraoch (We can set up YM LMS to be sub domain for Client environment and read any user profile that is in their SSO).</w:t>
      </w:r>
    </w:p>
    <w:p w14:paraId="67ED0818" w14:textId="72A8DEFF" w:rsidR="00182AEE" w:rsidRDefault="00182AEE" w:rsidP="00182AEE">
      <w:pPr>
        <w:pStyle w:val="Heading4"/>
      </w:pPr>
      <w:r>
        <w:t>Simple YM Gateway Passthru Approach</w:t>
      </w:r>
    </w:p>
    <w:p w14:paraId="4B05CB73" w14:textId="6760BF67" w:rsidR="00182AEE" w:rsidRDefault="00182AEE" w:rsidP="00182AEE">
      <w:r>
        <w:t xml:space="preserve">Simple YM Passthru allows learners to seamlessly </w:t>
      </w:r>
      <w:r w:rsidR="00DA6F35">
        <w:t>log into the CrowdWisdom Learning portal from client website. Learners requiring access to the CrowdWisdom Learning Portal</w:t>
      </w:r>
      <w:r w:rsidR="00482BFE">
        <w:t xml:space="preserve"> will be pre-authenticated by client website and then they will be redirected to the single access point URL defined below:</w:t>
      </w:r>
    </w:p>
    <w:p w14:paraId="6CAA969C" w14:textId="6CD4DD34" w:rsidR="00482BFE" w:rsidRDefault="00482BFE" w:rsidP="00482BFE">
      <w:pPr>
        <w:widowControl w:val="0"/>
      </w:pPr>
      <w:r>
        <w:t xml:space="preserve">Production Base URL: </w:t>
      </w:r>
      <w:r>
        <w:rPr>
          <w:color w:val="0000FF"/>
          <w:u w:val="single"/>
        </w:rPr>
        <w:t>http://&lt;context</w:t>
      </w:r>
      <w:proofErr w:type="gramStart"/>
      <w:r>
        <w:rPr>
          <w:color w:val="0000FF"/>
          <w:u w:val="single"/>
        </w:rPr>
        <w:t>&gt;.mycrowdwisdom.com</w:t>
      </w:r>
      <w:proofErr w:type="gramEnd"/>
      <w:r>
        <w:rPr>
          <w:color w:val="0000FF"/>
          <w:u w:val="single"/>
        </w:rPr>
        <w:t>/diweb/gateway/</w:t>
      </w:r>
    </w:p>
    <w:p w14:paraId="059BBF71" w14:textId="0E2A2A7D" w:rsidR="00482BFE" w:rsidRDefault="00482BFE" w:rsidP="00182AEE">
      <w:r>
        <w:t xml:space="preserve">Staging Base URL: </w:t>
      </w:r>
      <w:r>
        <w:rPr>
          <w:color w:val="0000FF"/>
          <w:u w:val="single"/>
        </w:rPr>
        <w:t>http://&lt;context</w:t>
      </w:r>
      <w:proofErr w:type="gramStart"/>
      <w:r>
        <w:rPr>
          <w:color w:val="0000FF"/>
          <w:u w:val="single"/>
        </w:rPr>
        <w:t>&gt;.precrowdwisdom.com</w:t>
      </w:r>
      <w:proofErr w:type="gramEnd"/>
      <w:r>
        <w:rPr>
          <w:color w:val="0000FF"/>
          <w:u w:val="single"/>
        </w:rPr>
        <w:t>/diweb/gateway/</w:t>
      </w:r>
    </w:p>
    <w:p w14:paraId="5F09821A" w14:textId="0F6DE662" w:rsidR="00482BFE" w:rsidRDefault="00482BFE" w:rsidP="00182AEE">
      <w:r>
        <w:t>Any User profile information needed for LMS will be passed along with this URL in an encrypted format.</w:t>
      </w:r>
    </w:p>
    <w:p w14:paraId="5EEEDC62" w14:textId="371ED0BA" w:rsidR="00482BFE" w:rsidRDefault="00482BFE" w:rsidP="00182AEE">
      <w:pPr>
        <w:rPr>
          <w:b/>
          <w:sz w:val="21"/>
          <w:szCs w:val="21"/>
        </w:rPr>
      </w:pPr>
      <w:r>
        <w:t>Resulting redirect would look something like this:</w:t>
      </w:r>
      <w:r>
        <w:br/>
      </w:r>
      <w:hyperlink w:history="1">
        <w:r w:rsidRPr="00C74483">
          <w:rPr>
            <w:rStyle w:val="Hyperlink"/>
            <w:b/>
            <w:sz w:val="21"/>
            <w:szCs w:val="21"/>
          </w:rPr>
          <w:t>http://&lt;context&gt;.mycrowdwisdom.com/diweb/gateway/?data=dfhiusIUHREdjsdiisdhfdsdsd</w:t>
        </w:r>
      </w:hyperlink>
      <w:r>
        <w:rPr>
          <w:b/>
          <w:sz w:val="21"/>
          <w:szCs w:val="21"/>
        </w:rPr>
        <w:br/>
      </w:r>
    </w:p>
    <w:p w14:paraId="02ACB816" w14:textId="14A376FF" w:rsidR="00482BFE" w:rsidRDefault="00482BFE" w:rsidP="00182AEE">
      <w:pPr>
        <w:rPr>
          <w:szCs w:val="22"/>
        </w:rPr>
      </w:pPr>
      <w:r w:rsidRPr="00482BFE">
        <w:rPr>
          <w:szCs w:val="22"/>
        </w:rPr>
        <w:t>Note</w:t>
      </w:r>
      <w:r>
        <w:rPr>
          <w:szCs w:val="22"/>
        </w:rPr>
        <w:t xml:space="preserve">: The secret encryption key and initialization vector to be used in the encryption algorithm will be provided by YML in the form of base64 </w:t>
      </w:r>
      <w:bookmarkStart w:id="0" w:name="_GoBack"/>
      <w:bookmarkEnd w:id="0"/>
      <w:r>
        <w:rPr>
          <w:szCs w:val="22"/>
        </w:rPr>
        <w:t>encoded strings.</w:t>
      </w:r>
    </w:p>
    <w:p w14:paraId="5F069150" w14:textId="1A018195" w:rsidR="0053547F" w:rsidRPr="00482BFE" w:rsidRDefault="0053547F" w:rsidP="00182AEE">
      <w:pPr>
        <w:rPr>
          <w:szCs w:val="22"/>
        </w:rPr>
      </w:pPr>
      <w:r>
        <w:rPr>
          <w:noProof/>
        </w:rPr>
        <w:drawing>
          <wp:inline distT="19050" distB="19050" distL="19050" distR="19050" wp14:anchorId="46D4EA99" wp14:editId="12EABEE9">
            <wp:extent cx="5943600" cy="4457700"/>
            <wp:effectExtent l="0" t="0" r="0" b="12700"/>
            <wp:docPr id="4"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10"/>
                    <a:srcRect/>
                    <a:stretch>
                      <a:fillRect/>
                    </a:stretch>
                  </pic:blipFill>
                  <pic:spPr>
                    <a:xfrm>
                      <a:off x="0" y="0"/>
                      <a:ext cx="5943600" cy="4457700"/>
                    </a:xfrm>
                    <a:prstGeom prst="rect">
                      <a:avLst/>
                    </a:prstGeom>
                    <a:ln/>
                  </pic:spPr>
                </pic:pic>
              </a:graphicData>
            </a:graphic>
          </wp:inline>
        </w:drawing>
      </w:r>
    </w:p>
    <w:p w14:paraId="257BA28C" w14:textId="0D419C10" w:rsidR="0053547F" w:rsidRPr="0053547F" w:rsidRDefault="0053547F" w:rsidP="0053547F">
      <w:pPr>
        <w:pStyle w:val="Heading4"/>
        <w:rPr>
          <w:i/>
        </w:rPr>
      </w:pPr>
      <w:r>
        <w:rPr>
          <w:i/>
        </w:rPr>
        <w:t>Sample Client (pseudo code)</w:t>
      </w:r>
    </w:p>
    <w:p w14:paraId="36C0DC22" w14:textId="4266A31E" w:rsidR="0053547F" w:rsidRDefault="0053547F" w:rsidP="0053547F">
      <w:pPr>
        <w:widowControl w:val="0"/>
      </w:pPr>
      <w:r>
        <w:t>//prepare parameters to be passed to the gateway</w:t>
      </w:r>
      <w:r>
        <w:br/>
        <w:t>Map&lt;String,String&gt; params = new HashMap&lt;String, String&gt;();</w:t>
      </w:r>
      <w:r>
        <w:br/>
        <w:t>params.put("clientId", "123);</w:t>
      </w:r>
      <w:r>
        <w:br/>
        <w:t>...</w:t>
      </w:r>
      <w:r>
        <w:br/>
        <w:t>...</w:t>
      </w:r>
      <w:r>
        <w:br/>
        <w:t>//construct key/value pair query string</w:t>
      </w:r>
      <w:r>
        <w:br/>
        <w:t>StringBuilder sb = new StringBuilder();</w:t>
      </w:r>
      <w:r>
        <w:br/>
        <w:t>for (Map.Entry&lt;String,String&gt; param : params.values()) {</w:t>
      </w:r>
      <w:r>
        <w:br/>
        <w:t>if (sb.length() &gt; 0) sb.append('&amp;');</w:t>
      </w:r>
      <w:r>
        <w:br/>
        <w:t>sb.append(param.getKey());.append('=');</w:t>
      </w:r>
    </w:p>
    <w:p w14:paraId="1FC9D919" w14:textId="77777777" w:rsidR="0053547F" w:rsidRDefault="0053547F" w:rsidP="0053547F">
      <w:pPr>
        <w:widowControl w:val="0"/>
      </w:pPr>
      <w:r>
        <w:t>//url encode the value as this is query string</w:t>
      </w:r>
      <w:r>
        <w:br/>
        <w:t>sb.append(jURLEncoder.encode(param.getValue()));</w:t>
      </w:r>
      <w:r>
        <w:br/>
        <w:t>}</w:t>
      </w:r>
    </w:p>
    <w:p w14:paraId="1D9A5845" w14:textId="77777777" w:rsidR="0053547F" w:rsidRDefault="0053547F" w:rsidP="0053547F">
      <w:pPr>
        <w:widowControl w:val="0"/>
      </w:pPr>
      <w:r>
        <w:t>//create a cipher (TripleDES algorithm, CBC mode with PKCS5Padding)</w:t>
      </w:r>
      <w:r>
        <w:br/>
        <w:t>Cipher cipher = Cipher.getInstance("DESede/CBC/PKCS5Padding");</w:t>
      </w:r>
    </w:p>
    <w:p w14:paraId="45390DC8" w14:textId="77777777" w:rsidR="0053547F" w:rsidRDefault="0053547F" w:rsidP="0053547F">
      <w:pPr>
        <w:widowControl w:val="0"/>
      </w:pPr>
      <w:r>
        <w:t>//decode Digital Ignite provided KEY and IV</w:t>
      </w:r>
      <w:r>
        <w:br/>
        <w:t>byte[] key = Base64.decode(KEY); //KEY is Base64 encoded</w:t>
      </w:r>
      <w:r>
        <w:br/>
        <w:t>byte[] iv = Base64.decode(IV); // IV is Base64 encoded</w:t>
      </w:r>
      <w:r>
        <w:br/>
        <w:t>SecretKey secretkey= S; // create secret key using key byte array</w:t>
      </w:r>
      <w:r>
        <w:br/>
        <w:t>IvParameterSpec ivSpec=S; //create initialization vector using the iv byte array</w:t>
      </w:r>
    </w:p>
    <w:p w14:paraId="38D28CC5" w14:textId="77777777" w:rsidR="0053547F" w:rsidRDefault="0053547F" w:rsidP="0053547F">
      <w:pPr>
        <w:widowControl w:val="0"/>
      </w:pPr>
      <w:r>
        <w:t>//initialize the cipher for encryption</w:t>
      </w:r>
      <w:r>
        <w:br/>
        <w:t>cipher.init(Cipher.ENCRYPT_MODE, secretKey, ivSpec);</w:t>
      </w:r>
    </w:p>
    <w:p w14:paraId="006F369D" w14:textId="77777777" w:rsidR="0053547F" w:rsidRDefault="0053547F" w:rsidP="0053547F">
      <w:pPr>
        <w:widowControl w:val="0"/>
      </w:pPr>
      <w:r>
        <w:t>//use base64 encoding for resulting bytes</w:t>
      </w:r>
      <w:r>
        <w:br/>
        <w:t>String dataStream = Base64.encode(cipher.doFinal(sb.toString().getBytes()));</w:t>
      </w:r>
    </w:p>
    <w:p w14:paraId="458EDEBB" w14:textId="77777777" w:rsidR="0053547F" w:rsidRDefault="0053547F" w:rsidP="0053547F">
      <w:pPr>
        <w:widowControl w:val="0"/>
      </w:pPr>
      <w:r>
        <w:t>//redirect to gateway (url encode the data stream as it is being attached to the url)</w:t>
      </w:r>
      <w:r>
        <w:br/>
        <w:t>getRespone().redirect(gatewayURL + "?data=" + URLEncoder.encode(dataStream));</w:t>
      </w:r>
    </w:p>
    <w:p w14:paraId="15038088" w14:textId="77777777" w:rsidR="0053547F" w:rsidRDefault="0053547F" w:rsidP="0053547F">
      <w:pPr>
        <w:widowControl w:val="0"/>
      </w:pPr>
      <w:proofErr w:type="gramStart"/>
      <w:r>
        <w:t>Note :</w:t>
      </w:r>
      <w:proofErr w:type="gramEnd"/>
      <w:r>
        <w:t xml:space="preserve"> Please refer to Gateway passthru document of actual implementation. &lt;put the link to gateway doc here&gt;</w:t>
      </w:r>
    </w:p>
    <w:p w14:paraId="449D812F" w14:textId="538F50B4" w:rsidR="0053547F" w:rsidRPr="0053547F" w:rsidRDefault="0053547F" w:rsidP="0053547F">
      <w:pPr>
        <w:pStyle w:val="Heading4"/>
      </w:pPr>
      <w:r>
        <w:t>Client SSO</w:t>
      </w:r>
    </w:p>
    <w:p w14:paraId="07683A9E" w14:textId="2B2C76B0" w:rsidR="0053547F" w:rsidRDefault="0053547F" w:rsidP="0053547F">
      <w:pPr>
        <w:widowControl w:val="0"/>
      </w:pPr>
      <w:r>
        <w:t>This approach is appropriate for clients who has some kind of SSO for their website.</w:t>
      </w:r>
    </w:p>
    <w:p w14:paraId="154E0669" w14:textId="6D58B0F3" w:rsidR="00DE5B69" w:rsidRDefault="00DE5B69" w:rsidP="0053547F">
      <w:pPr>
        <w:widowControl w:val="0"/>
      </w:pPr>
      <w:r>
        <w:t>Workflow Steps</w:t>
      </w:r>
    </w:p>
    <w:p w14:paraId="21129A2F" w14:textId="1E394E7C" w:rsidR="00DE5B69" w:rsidRDefault="00DE5B69" w:rsidP="00DE5B69">
      <w:pPr>
        <w:pStyle w:val="ListParagraph"/>
      </w:pPr>
      <w:r>
        <w:t xml:space="preserve">User Sign </w:t>
      </w:r>
      <w:proofErr w:type="gramStart"/>
      <w:r>
        <w:t>In</w:t>
      </w:r>
      <w:proofErr w:type="gramEnd"/>
      <w:r>
        <w:t>/Sign Up happens on client website.</w:t>
      </w:r>
    </w:p>
    <w:p w14:paraId="61B1BF89" w14:textId="5663451C" w:rsidR="00DE5B69" w:rsidRDefault="00DE5B69" w:rsidP="00DE5B69">
      <w:pPr>
        <w:pStyle w:val="ListParagraph"/>
      </w:pPr>
      <w:r>
        <w:t>User Clicks on a list to access LMS.</w:t>
      </w:r>
    </w:p>
    <w:p w14:paraId="7B0DC907" w14:textId="10C08F93" w:rsidR="00DE5B69" w:rsidRDefault="00DE5B69" w:rsidP="00DE5B69">
      <w:pPr>
        <w:pStyle w:val="ListParagraph"/>
      </w:pPr>
      <w:r>
        <w:t>He/She will be redirected to LMS via CrowdWiseom Gateway URL</w:t>
      </w:r>
    </w:p>
    <w:p w14:paraId="5AE5FEB6" w14:textId="48BB6BFB" w:rsidR="00DE5B69" w:rsidRDefault="00DE5B69" w:rsidP="00DE5B69">
      <w:pPr>
        <w:pStyle w:val="ListParagraph"/>
      </w:pPr>
      <w:r>
        <w:t>Along with URL Client Website will pass SSO token to LMS</w:t>
      </w:r>
    </w:p>
    <w:p w14:paraId="22FFC1D2" w14:textId="6125187C" w:rsidR="00DE5B69" w:rsidRDefault="00DE5B69" w:rsidP="00DE5B69">
      <w:pPr>
        <w:pStyle w:val="ListParagraph"/>
      </w:pPr>
      <w:r>
        <w:t>LMS makes additional call to Client SSO (provided they have some kind of web service that accepts tokens and returns Additional user profile information that is required for LMS)</w:t>
      </w:r>
    </w:p>
    <w:p w14:paraId="614CFA24" w14:textId="0253CB71" w:rsidR="00DE5B69" w:rsidRDefault="00DE5B69" w:rsidP="00DE5B69">
      <w:pPr>
        <w:pStyle w:val="ListParagraph"/>
      </w:pPr>
      <w:r>
        <w:t xml:space="preserve">Up on successful return of profile information, he/she will be given access to LMS appropriately. </w:t>
      </w:r>
    </w:p>
    <w:p w14:paraId="3C9EDA0B" w14:textId="28CC047C" w:rsidR="00DE5B69" w:rsidRDefault="00DE5B69" w:rsidP="00DE5B69">
      <w:r>
        <w:rPr>
          <w:noProof/>
        </w:rPr>
        <w:drawing>
          <wp:inline distT="19050" distB="19050" distL="19050" distR="19050" wp14:anchorId="35D4DAA5" wp14:editId="4769F586">
            <wp:extent cx="5943600" cy="4457700"/>
            <wp:effectExtent l="0" t="0" r="0" b="12700"/>
            <wp:docPr id="5"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11"/>
                    <a:srcRect/>
                    <a:stretch>
                      <a:fillRect/>
                    </a:stretch>
                  </pic:blipFill>
                  <pic:spPr>
                    <a:xfrm>
                      <a:off x="0" y="0"/>
                      <a:ext cx="5943600" cy="4457700"/>
                    </a:xfrm>
                    <a:prstGeom prst="rect">
                      <a:avLst/>
                    </a:prstGeom>
                    <a:ln/>
                  </pic:spPr>
                </pic:pic>
              </a:graphicData>
            </a:graphic>
          </wp:inline>
        </w:drawing>
      </w:r>
    </w:p>
    <w:p w14:paraId="4E8F5CC7" w14:textId="7589521A" w:rsidR="00DE5B69" w:rsidRPr="0053547F" w:rsidRDefault="00DE5B69" w:rsidP="00DE5B69">
      <w:pPr>
        <w:pStyle w:val="Heading4"/>
      </w:pPr>
      <w:r>
        <w:t>Configure LMS as Sub Domain for Client Environment</w:t>
      </w:r>
    </w:p>
    <w:p w14:paraId="332A5927" w14:textId="7058591D" w:rsidR="00F872F8" w:rsidRDefault="00F872F8" w:rsidP="00F872F8">
      <w:pPr>
        <w:widowControl w:val="0"/>
      </w:pPr>
      <w:r>
        <w:t xml:space="preserve">This approach is appropriate where LMS client would like to setup CW LMS as their sub domain. </w:t>
      </w:r>
    </w:p>
    <w:p w14:paraId="7AAAF2C6" w14:textId="77777777" w:rsidR="00F872F8" w:rsidRDefault="00F872F8" w:rsidP="00F872F8">
      <w:pPr>
        <w:widowControl w:val="0"/>
      </w:pPr>
      <w:r>
        <w:t>Being a sub domain, LMS can access any session Info (client Web Site Cookies) which might hold all the profile information to give access to lms.</w:t>
      </w:r>
    </w:p>
    <w:p w14:paraId="0B308C52" w14:textId="77777777" w:rsidR="00F872F8" w:rsidRDefault="00F872F8" w:rsidP="00F872F8">
      <w:pPr>
        <w:widowControl w:val="0"/>
      </w:pPr>
      <w:r>
        <w:t xml:space="preserve"> With Some client implantations, Cookie will hold SSO token information Which LMS can access and make an additional call to SSO web service to get additional Profile Information. </w:t>
      </w:r>
    </w:p>
    <w:p w14:paraId="6083D8F7" w14:textId="77777777" w:rsidR="00F872F8" w:rsidRDefault="00F872F8" w:rsidP="00F872F8">
      <w:pPr>
        <w:widowControl w:val="0"/>
      </w:pPr>
      <w:r>
        <w:t>Similar to previous approach, User is redirected to CrowdWisdom LMS via Gateway URL. One difference from previous being, no information is sent to LMS via Gateway URL. Any Information needed will be available in client session cookie and LMS has access to cookies.</w:t>
      </w:r>
    </w:p>
    <w:p w14:paraId="6CE72FBB" w14:textId="43126144" w:rsidR="00DE5B69" w:rsidRPr="00F872F8" w:rsidRDefault="00DE5B69" w:rsidP="00DE5B69">
      <w:pPr>
        <w:widowControl w:val="0"/>
        <w:rPr>
          <w:u w:val="single"/>
        </w:rPr>
      </w:pPr>
    </w:p>
    <w:p w14:paraId="7C1F1948" w14:textId="5998FD68" w:rsidR="00DE5B69" w:rsidRPr="00F872F8" w:rsidRDefault="00F872F8" w:rsidP="00DE5B69">
      <w:pPr>
        <w:widowControl w:val="0"/>
        <w:rPr>
          <w:u w:val="single"/>
        </w:rPr>
      </w:pPr>
      <w:r w:rsidRPr="00F872F8">
        <w:rPr>
          <w:u w:val="single"/>
        </w:rPr>
        <w:t>Assumptions</w:t>
      </w:r>
    </w:p>
    <w:p w14:paraId="5019E534" w14:textId="4D66A8DA" w:rsidR="00DE5B69" w:rsidRDefault="00F872F8" w:rsidP="00DE5B69">
      <w:pPr>
        <w:pStyle w:val="ListParagraph"/>
      </w:pPr>
      <w:r>
        <w:t xml:space="preserve">In order to implement this approach, LMS would need an </w:t>
      </w:r>
      <w:r w:rsidRPr="00F872F8">
        <w:rPr>
          <w:b/>
        </w:rPr>
        <w:t>SSL Certificate from client</w:t>
      </w:r>
      <w:r w:rsidR="00DE5B69">
        <w:t>.</w:t>
      </w:r>
    </w:p>
    <w:p w14:paraId="2AFF499E" w14:textId="77777777" w:rsidR="00F872F8" w:rsidRPr="00F872F8" w:rsidRDefault="00F872F8" w:rsidP="00DE5B69">
      <w:pPr>
        <w:pStyle w:val="ListParagraph"/>
      </w:pPr>
      <w:r>
        <w:rPr>
          <w:b/>
        </w:rPr>
        <w:t xml:space="preserve">YM will provide client with an IP address, </w:t>
      </w:r>
      <w:r>
        <w:t xml:space="preserve">Client will have to </w:t>
      </w:r>
      <w:r>
        <w:rPr>
          <w:b/>
        </w:rPr>
        <w:t>map Given LMS IP Address with one of their host names</w:t>
      </w:r>
    </w:p>
    <w:p w14:paraId="31B5605C" w14:textId="2CB67A33" w:rsidR="00F872F8" w:rsidRDefault="00F872F8" w:rsidP="00F872F8">
      <w:pPr>
        <w:ind w:left="360"/>
      </w:pPr>
      <w:r>
        <w:rPr>
          <w:noProof/>
        </w:rPr>
        <w:drawing>
          <wp:inline distT="19050" distB="19050" distL="19050" distR="19050" wp14:anchorId="6F7ACD38" wp14:editId="6030E9F5">
            <wp:extent cx="5943600" cy="4457700"/>
            <wp:effectExtent l="0" t="0" r="0" b="12700"/>
            <wp:docPr id="6"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12"/>
                    <a:srcRect/>
                    <a:stretch>
                      <a:fillRect/>
                    </a:stretch>
                  </pic:blipFill>
                  <pic:spPr>
                    <a:xfrm>
                      <a:off x="0" y="0"/>
                      <a:ext cx="5943600" cy="4457700"/>
                    </a:xfrm>
                    <a:prstGeom prst="rect">
                      <a:avLst/>
                    </a:prstGeom>
                    <a:ln/>
                  </pic:spPr>
                </pic:pic>
              </a:graphicData>
            </a:graphic>
          </wp:inline>
        </w:drawing>
      </w:r>
    </w:p>
    <w:p w14:paraId="6FCB1F7A" w14:textId="77777777" w:rsidR="00DE5B69" w:rsidRDefault="00DE5B69" w:rsidP="00DE5B69"/>
    <w:p w14:paraId="46FCEF5E" w14:textId="77777777" w:rsidR="00DE5B69" w:rsidRDefault="00DE5B69" w:rsidP="00DE5B69"/>
    <w:p w14:paraId="6DA2FEB7" w14:textId="77777777" w:rsidR="00DE5B69" w:rsidRDefault="00DE5B69" w:rsidP="0053547F">
      <w:pPr>
        <w:widowControl w:val="0"/>
      </w:pPr>
    </w:p>
    <w:p w14:paraId="6884D5AA" w14:textId="5FE3870D" w:rsidR="00182AEE" w:rsidRPr="00182AEE" w:rsidRDefault="00182AEE" w:rsidP="00182AEE"/>
    <w:p w14:paraId="492BC4A1" w14:textId="00B253FF" w:rsidR="00BD6ECE" w:rsidRDefault="00BD6ECE" w:rsidP="00BD6ECE"/>
    <w:sectPr w:rsidR="00BD6ECE" w:rsidSect="0049658F">
      <w:headerReference w:type="default" r:id="rId13"/>
      <w:footerReference w:type="even" r:id="rId14"/>
      <w:footerReference w:type="default" r:id="rId15"/>
      <w:headerReference w:type="first" r:id="rId16"/>
      <w:footerReference w:type="first" r:id="rId17"/>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A9A773" w14:textId="77777777" w:rsidR="003E2D93" w:rsidRDefault="003E2D93" w:rsidP="00BB7980">
      <w:pPr>
        <w:spacing w:before="0" w:line="240" w:lineRule="auto"/>
      </w:pPr>
      <w:r>
        <w:separator/>
      </w:r>
    </w:p>
    <w:p w14:paraId="5689A5CA" w14:textId="77777777" w:rsidR="003E2D93" w:rsidRDefault="003E2D93"/>
  </w:endnote>
  <w:endnote w:type="continuationSeparator" w:id="0">
    <w:p w14:paraId="109B5A13" w14:textId="77777777" w:rsidR="003E2D93" w:rsidRDefault="003E2D93" w:rsidP="00BB7980">
      <w:pPr>
        <w:spacing w:before="0" w:line="240" w:lineRule="auto"/>
      </w:pPr>
      <w:r>
        <w:continuationSeparator/>
      </w:r>
    </w:p>
    <w:p w14:paraId="32DB462C" w14:textId="77777777" w:rsidR="003E2D93" w:rsidRDefault="003E2D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1E73F" w14:textId="77777777" w:rsidR="0027391A" w:rsidRDefault="0027391A" w:rsidP="00A74A4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A92819" w14:textId="77777777" w:rsidR="0027391A" w:rsidRDefault="0027391A" w:rsidP="0027391A">
    <w:pPr>
      <w:pStyle w:val="Footer"/>
      <w:ind w:right="360"/>
    </w:pPr>
  </w:p>
  <w:p w14:paraId="460C7254" w14:textId="77777777" w:rsidR="002244B9" w:rsidRDefault="002244B9"/>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11296" w14:textId="77777777" w:rsidR="0027391A" w:rsidRPr="000F1BDD" w:rsidRDefault="0027391A" w:rsidP="00A74A4B">
    <w:pPr>
      <w:pStyle w:val="Footer"/>
      <w:framePr w:wrap="none" w:vAnchor="text" w:hAnchor="margin" w:xAlign="right" w:y="1"/>
      <w:rPr>
        <w:rStyle w:val="PageNumber"/>
        <w:color w:val="595959" w:themeColor="text1" w:themeTint="A6"/>
        <w:sz w:val="18"/>
        <w:szCs w:val="18"/>
      </w:rPr>
    </w:pPr>
    <w:r w:rsidRPr="000F1BDD">
      <w:rPr>
        <w:rStyle w:val="PageNumber"/>
        <w:color w:val="595959" w:themeColor="text1" w:themeTint="A6"/>
        <w:sz w:val="18"/>
        <w:szCs w:val="18"/>
      </w:rPr>
      <w:fldChar w:fldCharType="begin"/>
    </w:r>
    <w:r w:rsidRPr="000F1BDD">
      <w:rPr>
        <w:rStyle w:val="PageNumber"/>
        <w:color w:val="595959" w:themeColor="text1" w:themeTint="A6"/>
        <w:sz w:val="18"/>
        <w:szCs w:val="18"/>
      </w:rPr>
      <w:instrText xml:space="preserve">PAGE  </w:instrText>
    </w:r>
    <w:r w:rsidRPr="000F1BDD">
      <w:rPr>
        <w:rStyle w:val="PageNumber"/>
        <w:color w:val="595959" w:themeColor="text1" w:themeTint="A6"/>
        <w:sz w:val="18"/>
        <w:szCs w:val="18"/>
      </w:rPr>
      <w:fldChar w:fldCharType="separate"/>
    </w:r>
    <w:r w:rsidR="00A93EE8">
      <w:rPr>
        <w:rStyle w:val="PageNumber"/>
        <w:noProof/>
        <w:color w:val="595959" w:themeColor="text1" w:themeTint="A6"/>
        <w:sz w:val="18"/>
        <w:szCs w:val="18"/>
      </w:rPr>
      <w:t>6</w:t>
    </w:r>
    <w:r w:rsidRPr="000F1BDD">
      <w:rPr>
        <w:rStyle w:val="PageNumber"/>
        <w:color w:val="595959" w:themeColor="text1" w:themeTint="A6"/>
        <w:sz w:val="18"/>
        <w:szCs w:val="18"/>
      </w:rPr>
      <w:fldChar w:fldCharType="end"/>
    </w:r>
  </w:p>
  <w:p w14:paraId="30EBC7A7" w14:textId="66010B77" w:rsidR="002244B9" w:rsidRDefault="00A93EE8" w:rsidP="0049658F">
    <w:pPr>
      <w:pStyle w:val="Footer"/>
      <w:ind w:right="360"/>
      <w:jc w:val="center"/>
    </w:pPr>
    <w:r>
      <w:rPr>
        <w:noProof/>
      </w:rPr>
      <w:drawing>
        <wp:anchor distT="0" distB="0" distL="114300" distR="114300" simplePos="0" relativeHeight="251668480" behindDoc="0" locked="0" layoutInCell="1" allowOverlap="1" wp14:anchorId="5121D2B5" wp14:editId="5CC2A8A9">
          <wp:simplePos x="0" y="0"/>
          <wp:positionH relativeFrom="column">
            <wp:posOffset>2070735</wp:posOffset>
          </wp:positionH>
          <wp:positionV relativeFrom="paragraph">
            <wp:posOffset>-66572</wp:posOffset>
          </wp:positionV>
          <wp:extent cx="1828800" cy="200660"/>
          <wp:effectExtent l="0" t="0" r="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m-wordmark-color.png"/>
                  <pic:cNvPicPr/>
                </pic:nvPicPr>
                <pic:blipFill>
                  <a:blip r:embed="rId1">
                    <a:extLst>
                      <a:ext uri="{28A0092B-C50C-407E-A947-70E740481C1C}">
                        <a14:useLocalDpi xmlns:a14="http://schemas.microsoft.com/office/drawing/2010/main" val="0"/>
                      </a:ext>
                    </a:extLst>
                  </a:blip>
                  <a:stretch>
                    <a:fillRect/>
                  </a:stretch>
                </pic:blipFill>
                <pic:spPr>
                  <a:xfrm>
                    <a:off x="0" y="0"/>
                    <a:ext cx="1828800" cy="200660"/>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4E385" w14:textId="16FF9F3E" w:rsidR="004F3B26" w:rsidRDefault="00A93EE8" w:rsidP="004F3B26">
    <w:pPr>
      <w:pStyle w:val="Footer"/>
      <w:jc w:val="center"/>
    </w:pPr>
    <w:r>
      <w:rPr>
        <w:noProof/>
      </w:rPr>
      <w:drawing>
        <wp:anchor distT="0" distB="0" distL="114300" distR="114300" simplePos="0" relativeHeight="251666432" behindDoc="0" locked="0" layoutInCell="1" allowOverlap="1" wp14:anchorId="678CCCE9" wp14:editId="455AB1EF">
          <wp:simplePos x="0" y="0"/>
          <wp:positionH relativeFrom="column">
            <wp:posOffset>2070735</wp:posOffset>
          </wp:positionH>
          <wp:positionV relativeFrom="paragraph">
            <wp:posOffset>-66572</wp:posOffset>
          </wp:positionV>
          <wp:extent cx="1828800" cy="200660"/>
          <wp:effectExtent l="0" t="0" r="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m-wordmark-color.png"/>
                  <pic:cNvPicPr/>
                </pic:nvPicPr>
                <pic:blipFill>
                  <a:blip r:embed="rId1">
                    <a:extLst>
                      <a:ext uri="{28A0092B-C50C-407E-A947-70E740481C1C}">
                        <a14:useLocalDpi xmlns:a14="http://schemas.microsoft.com/office/drawing/2010/main" val="0"/>
                      </a:ext>
                    </a:extLst>
                  </a:blip>
                  <a:stretch>
                    <a:fillRect/>
                  </a:stretch>
                </pic:blipFill>
                <pic:spPr>
                  <a:xfrm>
                    <a:off x="0" y="0"/>
                    <a:ext cx="1828800" cy="200660"/>
                  </a:xfrm>
                  <a:prstGeom prst="rect">
                    <a:avLst/>
                  </a:prstGeom>
                </pic:spPr>
              </pic:pic>
            </a:graphicData>
          </a:graphic>
          <wp14:sizeRelH relativeFrom="page">
            <wp14:pctWidth>0</wp14:pctWidth>
          </wp14:sizeRelH>
          <wp14:sizeRelV relativeFrom="page">
            <wp14:pctHeight>0</wp14:pctHeight>
          </wp14:sizeRelV>
        </wp:anchor>
      </w:drawing>
    </w:r>
    <w:r w:rsidR="00EE3076">
      <w:rPr>
        <w:noProof/>
      </w:rPr>
      <mc:AlternateContent>
        <mc:Choice Requires="wps">
          <w:drawing>
            <wp:anchor distT="0" distB="0" distL="114300" distR="114300" simplePos="0" relativeHeight="251662336" behindDoc="0" locked="0" layoutInCell="1" allowOverlap="1" wp14:anchorId="77B23237" wp14:editId="144E32CD">
              <wp:simplePos x="0" y="0"/>
              <wp:positionH relativeFrom="column">
                <wp:posOffset>2652395</wp:posOffset>
              </wp:positionH>
              <wp:positionV relativeFrom="paragraph">
                <wp:posOffset>-513080</wp:posOffset>
              </wp:positionV>
              <wp:extent cx="640080" cy="0"/>
              <wp:effectExtent l="0" t="25400" r="45720" b="25400"/>
              <wp:wrapNone/>
              <wp:docPr id="10" name="Straight Connector 10"/>
              <wp:cNvGraphicFramePr/>
              <a:graphic xmlns:a="http://schemas.openxmlformats.org/drawingml/2006/main">
                <a:graphicData uri="http://schemas.microsoft.com/office/word/2010/wordprocessingShape">
                  <wps:wsp>
                    <wps:cNvCnPr/>
                    <wps:spPr>
                      <a:xfrm>
                        <a:off x="0" y="0"/>
                        <a:ext cx="640080" cy="0"/>
                      </a:xfrm>
                      <a:prstGeom prst="line">
                        <a:avLst/>
                      </a:prstGeom>
                      <a:ln w="57150">
                        <a:solidFill>
                          <a:srgbClr val="C1CE2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820A61" id="Straight Connector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85pt,-40.35pt" to="259.25pt,-4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" strokecolor="#c1ce20" strokeweight="4.5pt">
              <v:stroke joinstyle="miter"/>
            </v:lin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A3854D" w14:textId="77777777" w:rsidR="003E2D93" w:rsidRDefault="003E2D93" w:rsidP="00BB7980">
      <w:pPr>
        <w:spacing w:before="0" w:line="240" w:lineRule="auto"/>
      </w:pPr>
      <w:r>
        <w:separator/>
      </w:r>
    </w:p>
    <w:p w14:paraId="6C3DA440" w14:textId="77777777" w:rsidR="003E2D93" w:rsidRDefault="003E2D93"/>
  </w:footnote>
  <w:footnote w:type="continuationSeparator" w:id="0">
    <w:p w14:paraId="252BAA6D" w14:textId="77777777" w:rsidR="003E2D93" w:rsidRDefault="003E2D93" w:rsidP="00BB7980">
      <w:pPr>
        <w:spacing w:before="0" w:line="240" w:lineRule="auto"/>
      </w:pPr>
      <w:r>
        <w:continuationSeparator/>
      </w:r>
    </w:p>
    <w:p w14:paraId="1735E6BA" w14:textId="77777777" w:rsidR="003E2D93" w:rsidRDefault="003E2D9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B6B3D" w14:textId="3F41163A" w:rsidR="00BB7980" w:rsidRDefault="000F1BDD">
    <w:pPr>
      <w:pStyle w:val="Header"/>
    </w:pPr>
    <w:r>
      <w:rPr>
        <w:noProof/>
      </w:rPr>
      <w:drawing>
        <wp:anchor distT="0" distB="0" distL="114300" distR="114300" simplePos="0" relativeHeight="251664384" behindDoc="0" locked="0" layoutInCell="1" allowOverlap="1" wp14:anchorId="3EFE883C" wp14:editId="5F262276">
          <wp:simplePos x="0" y="0"/>
          <wp:positionH relativeFrom="column">
            <wp:posOffset>5760720</wp:posOffset>
          </wp:positionH>
          <wp:positionV relativeFrom="paragraph">
            <wp:posOffset>2540</wp:posOffset>
          </wp:positionV>
          <wp:extent cx="420624" cy="484632"/>
          <wp:effectExtent l="0" t="0" r="1143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m-tree-gray.png"/>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420624" cy="484632"/>
                  </a:xfrm>
                  <a:prstGeom prst="rect">
                    <a:avLst/>
                  </a:prstGeom>
                </pic:spPr>
              </pic:pic>
            </a:graphicData>
          </a:graphic>
          <wp14:sizeRelH relativeFrom="page">
            <wp14:pctWidth>0</wp14:pctWidth>
          </wp14:sizeRelH>
          <wp14:sizeRelV relativeFrom="page">
            <wp14:pctHeight>0</wp14:pctHeight>
          </wp14:sizeRelV>
        </wp:anchor>
      </w:drawing>
    </w:r>
  </w:p>
  <w:p w14:paraId="526DF81E" w14:textId="76114724" w:rsidR="00BB7980" w:rsidRPr="000F1BDD" w:rsidRDefault="00C2300E" w:rsidP="007D12B3">
    <w:pPr>
      <w:pStyle w:val="Header"/>
      <w:rPr>
        <w:sz w:val="18"/>
        <w:szCs w:val="18"/>
      </w:rPr>
    </w:pPr>
    <w:r>
      <w:rPr>
        <w:sz w:val="18"/>
        <w:szCs w:val="18"/>
      </w:rPr>
      <w:t>YML Authentication Options and SSO</w:t>
    </w:r>
    <w:r w:rsidR="004C3E12">
      <w:rPr>
        <w:sz w:val="18"/>
        <w:szCs w:val="18"/>
      </w:rPr>
      <w:t>– Oct. 2016</w:t>
    </w:r>
  </w:p>
  <w:p w14:paraId="154A6C39" w14:textId="77777777" w:rsidR="002244B9" w:rsidRDefault="002244B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BEF03" w14:textId="77777777" w:rsidR="005A63CA" w:rsidRPr="000F1BDD" w:rsidRDefault="005A63CA" w:rsidP="005A63CA">
    <w:pPr>
      <w:pStyle w:val="Header"/>
      <w:rPr>
        <w:sz w:val="18"/>
        <w:szCs w:val="18"/>
      </w:rPr>
    </w:pPr>
    <w:r>
      <w:rPr>
        <w:sz w:val="18"/>
        <w:szCs w:val="18"/>
      </w:rPr>
      <w:t>YML Authentication Options and SSO– Oct. 2016</w:t>
    </w:r>
  </w:p>
  <w:p w14:paraId="255F2462" w14:textId="526139BA" w:rsidR="004F3B26" w:rsidRDefault="004F3B26" w:rsidP="004F3B26">
    <w:pPr>
      <w:pStyle w:val="Header"/>
      <w:jc w:val="center"/>
    </w:pPr>
  </w:p>
  <w:p w14:paraId="4E038E3B" w14:textId="76F082A3" w:rsidR="004F3B26" w:rsidRDefault="00B21D8A" w:rsidP="004F3B26">
    <w:pPr>
      <w:pStyle w:val="Header"/>
      <w:jc w:val="center"/>
    </w:pPr>
    <w:r>
      <w:rPr>
        <w:noProof/>
      </w:rPr>
      <w:drawing>
        <wp:anchor distT="0" distB="0" distL="114300" distR="114300" simplePos="0" relativeHeight="251660288" behindDoc="0" locked="0" layoutInCell="1" allowOverlap="1" wp14:anchorId="3AB60E95" wp14:editId="3AF35889">
          <wp:simplePos x="0" y="0"/>
          <wp:positionH relativeFrom="column">
            <wp:posOffset>4813935</wp:posOffset>
          </wp:positionH>
          <wp:positionV relativeFrom="paragraph">
            <wp:posOffset>62628</wp:posOffset>
          </wp:positionV>
          <wp:extent cx="1369282" cy="148925"/>
          <wp:effectExtent l="0" t="0" r="254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m-tree-gray.png"/>
                  <pic:cNvPicPr/>
                </pic:nvPicPr>
                <pic:blipFill>
                  <a:blip r:embed="rId1">
                    <a:extLst>
                      <a:ext uri="{28A0092B-C50C-407E-A947-70E740481C1C}">
                        <a14:useLocalDpi xmlns:a14="http://schemas.microsoft.com/office/drawing/2010/main" val="0"/>
                      </a:ext>
                    </a:extLst>
                  </a:blip>
                  <a:stretch>
                    <a:fillRect/>
                  </a:stretch>
                </pic:blipFill>
                <pic:spPr>
                  <a:xfrm>
                    <a:off x="0" y="0"/>
                    <a:ext cx="1511859" cy="164432"/>
                  </a:xfrm>
                  <a:prstGeom prst="rect">
                    <a:avLst/>
                  </a:prstGeom>
                </pic:spPr>
              </pic:pic>
            </a:graphicData>
          </a:graphic>
          <wp14:sizeRelH relativeFrom="page">
            <wp14:pctWidth>0</wp14:pctWidth>
          </wp14:sizeRelH>
          <wp14:sizeRelV relativeFrom="page">
            <wp14:pctHeight>0</wp14:pctHeight>
          </wp14:sizeRelV>
        </wp:anchor>
      </w:drawing>
    </w:r>
  </w:p>
  <w:p w14:paraId="797443F9" w14:textId="77777777" w:rsidR="004F3B26" w:rsidRDefault="004F3B26" w:rsidP="004F3B26">
    <w:pPr>
      <w:pStyle w:val="Header"/>
      <w:jc w:val="center"/>
    </w:pPr>
  </w:p>
  <w:p w14:paraId="7C609FCA" w14:textId="77777777" w:rsidR="004F3B26" w:rsidRDefault="004F3B26" w:rsidP="004F3B26">
    <w:pPr>
      <w:pStyle w:val="Header"/>
      <w:jc w:val="center"/>
    </w:pPr>
  </w:p>
  <w:p w14:paraId="3A17EF98" w14:textId="519E72F0" w:rsidR="004F3B26" w:rsidRDefault="004F3B26" w:rsidP="004F3B26">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A01DD"/>
    <w:multiLevelType w:val="multilevel"/>
    <w:tmpl w:val="27D44EA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87E5210"/>
    <w:multiLevelType w:val="multilevel"/>
    <w:tmpl w:val="7780CC2A"/>
    <w:lvl w:ilvl="0">
      <w:start w:val="1"/>
      <w:numFmt w:val="bullet"/>
      <w:lvlText w:val=""/>
      <w:lvlJc w:val="left"/>
      <w:pPr>
        <w:ind w:left="720" w:hanging="360"/>
      </w:pPr>
      <w:rPr>
        <w:rFonts w:ascii="Wingdings" w:hAnsi="Wingdings" w:hint="default"/>
        <w:color w:val="C1CE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4895C19"/>
    <w:multiLevelType w:val="multilevel"/>
    <w:tmpl w:val="D4401D2E"/>
    <w:lvl w:ilvl="0">
      <w:start w:val="1"/>
      <w:numFmt w:val="bullet"/>
      <w:lvlText w:val=""/>
      <w:lvlJc w:val="left"/>
      <w:pPr>
        <w:ind w:left="144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52377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8B856B0"/>
    <w:multiLevelType w:val="multilevel"/>
    <w:tmpl w:val="BC3CFAFA"/>
    <w:lvl w:ilvl="0">
      <w:start w:val="1"/>
      <w:numFmt w:val="bullet"/>
      <w:lvlText w:val=""/>
      <w:lvlJc w:val="left"/>
      <w:pPr>
        <w:ind w:left="720" w:hanging="360"/>
      </w:pPr>
      <w:rPr>
        <w:rFonts w:ascii="Wingdings" w:hAnsi="Wingdings" w:hint="default"/>
        <w:color w:val="C1CE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606C6B08"/>
    <w:multiLevelType w:val="hybridMultilevel"/>
    <w:tmpl w:val="C8782898"/>
    <w:lvl w:ilvl="0" w:tplc="DE06280C">
      <w:start w:val="1"/>
      <w:numFmt w:val="bullet"/>
      <w:pStyle w:val="ListParagraph"/>
      <w:lvlText w:val=""/>
      <w:lvlJc w:val="left"/>
      <w:pPr>
        <w:ind w:left="720" w:hanging="360"/>
      </w:pPr>
      <w:rPr>
        <w:rFonts w:ascii="Wingdings" w:hAnsi="Wingdings" w:hint="default"/>
        <w:color w:val="8B969F"/>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911D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2"/>
  </w:num>
  <w:num w:numId="3">
    <w:abstractNumId w:val="0"/>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revisionView w:markup="0"/>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D9F"/>
    <w:rsid w:val="00031B01"/>
    <w:rsid w:val="000F1BDD"/>
    <w:rsid w:val="000F2D9F"/>
    <w:rsid w:val="00112F11"/>
    <w:rsid w:val="00135B6A"/>
    <w:rsid w:val="00152795"/>
    <w:rsid w:val="00182AEE"/>
    <w:rsid w:val="001B73A9"/>
    <w:rsid w:val="002244B9"/>
    <w:rsid w:val="0023221E"/>
    <w:rsid w:val="0027391A"/>
    <w:rsid w:val="002748D6"/>
    <w:rsid w:val="002B7515"/>
    <w:rsid w:val="003540EE"/>
    <w:rsid w:val="003B5C25"/>
    <w:rsid w:val="003E2D93"/>
    <w:rsid w:val="00414E19"/>
    <w:rsid w:val="00482BFE"/>
    <w:rsid w:val="0049658F"/>
    <w:rsid w:val="004C3E12"/>
    <w:rsid w:val="004F3B26"/>
    <w:rsid w:val="0053547F"/>
    <w:rsid w:val="005422B6"/>
    <w:rsid w:val="00584283"/>
    <w:rsid w:val="005A63CA"/>
    <w:rsid w:val="005C4FCA"/>
    <w:rsid w:val="006D3B22"/>
    <w:rsid w:val="00705A42"/>
    <w:rsid w:val="00717656"/>
    <w:rsid w:val="00756517"/>
    <w:rsid w:val="007D12B3"/>
    <w:rsid w:val="008731F3"/>
    <w:rsid w:val="008C3586"/>
    <w:rsid w:val="008F17EA"/>
    <w:rsid w:val="00926855"/>
    <w:rsid w:val="00A02D88"/>
    <w:rsid w:val="00A93EE8"/>
    <w:rsid w:val="00B21D8A"/>
    <w:rsid w:val="00BB7980"/>
    <w:rsid w:val="00BD6ECE"/>
    <w:rsid w:val="00C2300E"/>
    <w:rsid w:val="00C93505"/>
    <w:rsid w:val="00CE629A"/>
    <w:rsid w:val="00D0210F"/>
    <w:rsid w:val="00D362F9"/>
    <w:rsid w:val="00DA542F"/>
    <w:rsid w:val="00DA6F35"/>
    <w:rsid w:val="00DC1192"/>
    <w:rsid w:val="00DE5B69"/>
    <w:rsid w:val="00E10FCD"/>
    <w:rsid w:val="00E941C1"/>
    <w:rsid w:val="00EE3076"/>
    <w:rsid w:val="00F17ADD"/>
    <w:rsid w:val="00F250A2"/>
    <w:rsid w:val="00F872F8"/>
    <w:rsid w:val="00FB6744"/>
    <w:rsid w:val="00FC1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0A5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BDD"/>
    <w:pPr>
      <w:spacing w:before="240" w:line="288" w:lineRule="auto"/>
    </w:pPr>
    <w:rPr>
      <w:rFonts w:ascii="Arial" w:hAnsi="Arial"/>
      <w:color w:val="404040" w:themeColor="text1" w:themeTint="BF"/>
      <w:sz w:val="22"/>
    </w:rPr>
  </w:style>
  <w:style w:type="paragraph" w:styleId="Heading1">
    <w:name w:val="heading 1"/>
    <w:basedOn w:val="Normal"/>
    <w:next w:val="Normal"/>
    <w:link w:val="Heading1Char"/>
    <w:uiPriority w:val="9"/>
    <w:qFormat/>
    <w:rsid w:val="006D3B22"/>
    <w:pPr>
      <w:keepNext/>
      <w:keepLines/>
      <w:spacing w:after="480" w:line="240" w:lineRule="auto"/>
      <w:ind w:right="2160"/>
      <w:outlineLvl w:val="0"/>
    </w:pPr>
    <w:rPr>
      <w:rFonts w:eastAsiaTheme="majorEastAsia" w:cstheme="majorBidi"/>
      <w:color w:val="5C6872"/>
      <w:sz w:val="72"/>
      <w:szCs w:val="32"/>
    </w:rPr>
  </w:style>
  <w:style w:type="paragraph" w:styleId="Heading2">
    <w:name w:val="heading 2"/>
    <w:basedOn w:val="Normal"/>
    <w:next w:val="Normal"/>
    <w:link w:val="Heading2Char"/>
    <w:uiPriority w:val="9"/>
    <w:unhideWhenUsed/>
    <w:qFormat/>
    <w:rsid w:val="006D3B22"/>
    <w:pPr>
      <w:keepNext/>
      <w:keepLines/>
      <w:spacing w:before="480" w:after="240" w:line="240" w:lineRule="auto"/>
      <w:outlineLvl w:val="1"/>
    </w:pPr>
    <w:rPr>
      <w:rFonts w:eastAsiaTheme="majorEastAsia" w:cstheme="majorBidi"/>
      <w:b/>
      <w:color w:val="C1CE20"/>
      <w:sz w:val="48"/>
      <w:szCs w:val="26"/>
    </w:rPr>
  </w:style>
  <w:style w:type="paragraph" w:styleId="Heading3">
    <w:name w:val="heading 3"/>
    <w:basedOn w:val="Normal"/>
    <w:next w:val="Normal"/>
    <w:link w:val="Heading3Char"/>
    <w:uiPriority w:val="9"/>
    <w:unhideWhenUsed/>
    <w:qFormat/>
    <w:rsid w:val="006D3B22"/>
    <w:pPr>
      <w:keepNext/>
      <w:keepLines/>
      <w:spacing w:before="480" w:after="240" w:line="240" w:lineRule="auto"/>
      <w:outlineLvl w:val="2"/>
    </w:pPr>
    <w:rPr>
      <w:rFonts w:eastAsiaTheme="majorEastAsia" w:cstheme="majorBidi"/>
      <w:b/>
      <w:color w:val="5C6872"/>
      <w:sz w:val="32"/>
    </w:rPr>
  </w:style>
  <w:style w:type="paragraph" w:styleId="Heading4">
    <w:name w:val="heading 4"/>
    <w:basedOn w:val="Normal"/>
    <w:next w:val="Normal"/>
    <w:link w:val="Heading4Char"/>
    <w:uiPriority w:val="9"/>
    <w:unhideWhenUsed/>
    <w:qFormat/>
    <w:rsid w:val="006D3B22"/>
    <w:pPr>
      <w:keepNext/>
      <w:keepLines/>
      <w:spacing w:before="480" w:after="240" w:line="240" w:lineRule="auto"/>
      <w:outlineLvl w:val="3"/>
    </w:pPr>
    <w:rPr>
      <w:rFonts w:eastAsiaTheme="majorEastAsia" w:cstheme="majorBidi"/>
      <w:b/>
      <w:iCs/>
      <w:color w:val="8B969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B22"/>
    <w:rPr>
      <w:rFonts w:ascii="Arial" w:eastAsiaTheme="majorEastAsia" w:hAnsi="Arial" w:cstheme="majorBidi"/>
      <w:color w:val="5C6872"/>
      <w:sz w:val="72"/>
      <w:szCs w:val="32"/>
    </w:rPr>
  </w:style>
  <w:style w:type="character" w:customStyle="1" w:styleId="Heading2Char">
    <w:name w:val="Heading 2 Char"/>
    <w:basedOn w:val="DefaultParagraphFont"/>
    <w:link w:val="Heading2"/>
    <w:uiPriority w:val="9"/>
    <w:rsid w:val="006D3B22"/>
    <w:rPr>
      <w:rFonts w:ascii="Arial" w:eastAsiaTheme="majorEastAsia" w:hAnsi="Arial" w:cstheme="majorBidi"/>
      <w:b/>
      <w:color w:val="C1CE20"/>
      <w:sz w:val="48"/>
      <w:szCs w:val="26"/>
    </w:rPr>
  </w:style>
  <w:style w:type="character" w:customStyle="1" w:styleId="Heading3Char">
    <w:name w:val="Heading 3 Char"/>
    <w:basedOn w:val="DefaultParagraphFont"/>
    <w:link w:val="Heading3"/>
    <w:uiPriority w:val="9"/>
    <w:rsid w:val="006D3B22"/>
    <w:rPr>
      <w:rFonts w:ascii="Arial" w:eastAsiaTheme="majorEastAsia" w:hAnsi="Arial" w:cstheme="majorBidi"/>
      <w:b/>
      <w:color w:val="5C6872"/>
      <w:sz w:val="32"/>
    </w:rPr>
  </w:style>
  <w:style w:type="character" w:customStyle="1" w:styleId="Heading4Char">
    <w:name w:val="Heading 4 Char"/>
    <w:basedOn w:val="DefaultParagraphFont"/>
    <w:link w:val="Heading4"/>
    <w:uiPriority w:val="9"/>
    <w:rsid w:val="006D3B22"/>
    <w:rPr>
      <w:rFonts w:ascii="Arial" w:eastAsiaTheme="majorEastAsia" w:hAnsi="Arial" w:cstheme="majorBidi"/>
      <w:b/>
      <w:iCs/>
      <w:color w:val="8B969F"/>
      <w:sz w:val="28"/>
    </w:rPr>
  </w:style>
  <w:style w:type="paragraph" w:styleId="Header">
    <w:name w:val="header"/>
    <w:basedOn w:val="Normal"/>
    <w:link w:val="HeaderChar"/>
    <w:uiPriority w:val="99"/>
    <w:unhideWhenUsed/>
    <w:rsid w:val="007D12B3"/>
    <w:pPr>
      <w:tabs>
        <w:tab w:val="center" w:pos="4680"/>
        <w:tab w:val="right" w:pos="9360"/>
      </w:tabs>
      <w:spacing w:before="0" w:line="240" w:lineRule="auto"/>
    </w:pPr>
    <w:rPr>
      <w:color w:val="ABB4BF"/>
    </w:rPr>
  </w:style>
  <w:style w:type="character" w:customStyle="1" w:styleId="HeaderChar">
    <w:name w:val="Header Char"/>
    <w:basedOn w:val="DefaultParagraphFont"/>
    <w:link w:val="Header"/>
    <w:uiPriority w:val="99"/>
    <w:rsid w:val="007D12B3"/>
    <w:rPr>
      <w:rFonts w:ascii="Arial" w:hAnsi="Arial"/>
      <w:color w:val="ABB4BF"/>
    </w:rPr>
  </w:style>
  <w:style w:type="paragraph" w:styleId="Footer">
    <w:name w:val="footer"/>
    <w:basedOn w:val="Normal"/>
    <w:link w:val="FooterChar"/>
    <w:uiPriority w:val="99"/>
    <w:unhideWhenUsed/>
    <w:rsid w:val="007D12B3"/>
    <w:pPr>
      <w:tabs>
        <w:tab w:val="center" w:pos="4680"/>
        <w:tab w:val="right" w:pos="9360"/>
      </w:tabs>
      <w:spacing w:before="0" w:line="240" w:lineRule="auto"/>
    </w:pPr>
    <w:rPr>
      <w:color w:val="ABB4BF"/>
    </w:rPr>
  </w:style>
  <w:style w:type="character" w:customStyle="1" w:styleId="FooterChar">
    <w:name w:val="Footer Char"/>
    <w:basedOn w:val="DefaultParagraphFont"/>
    <w:link w:val="Footer"/>
    <w:uiPriority w:val="99"/>
    <w:rsid w:val="007D12B3"/>
    <w:rPr>
      <w:rFonts w:ascii="Arial" w:hAnsi="Arial"/>
      <w:color w:val="ABB4BF"/>
    </w:rPr>
  </w:style>
  <w:style w:type="paragraph" w:styleId="Title">
    <w:name w:val="Title"/>
    <w:basedOn w:val="Normal"/>
    <w:next w:val="Normal"/>
    <w:link w:val="TitleChar"/>
    <w:uiPriority w:val="10"/>
    <w:qFormat/>
    <w:rsid w:val="00BB7980"/>
    <w:pPr>
      <w:spacing w:before="0" w:line="240" w:lineRule="auto"/>
      <w:contextualSpacing/>
    </w:pPr>
    <w:rPr>
      <w:rFonts w:eastAsiaTheme="majorEastAsia" w:cstheme="majorBidi"/>
      <w:color w:val="ABB4BF"/>
      <w:spacing w:val="-10"/>
      <w:kern w:val="28"/>
      <w:sz w:val="36"/>
      <w:szCs w:val="56"/>
    </w:rPr>
  </w:style>
  <w:style w:type="character" w:customStyle="1" w:styleId="TitleChar">
    <w:name w:val="Title Char"/>
    <w:basedOn w:val="DefaultParagraphFont"/>
    <w:link w:val="Title"/>
    <w:uiPriority w:val="10"/>
    <w:rsid w:val="00BB7980"/>
    <w:rPr>
      <w:rFonts w:ascii="Arial" w:eastAsiaTheme="majorEastAsia" w:hAnsi="Arial" w:cstheme="majorBidi"/>
      <w:color w:val="ABB4BF"/>
      <w:spacing w:val="-10"/>
      <w:kern w:val="28"/>
      <w:sz w:val="36"/>
      <w:szCs w:val="56"/>
    </w:rPr>
  </w:style>
  <w:style w:type="paragraph" w:styleId="Subtitle">
    <w:name w:val="Subtitle"/>
    <w:basedOn w:val="Normal"/>
    <w:next w:val="Normal"/>
    <w:link w:val="SubtitleChar"/>
    <w:uiPriority w:val="11"/>
    <w:qFormat/>
    <w:rsid w:val="00BB7980"/>
    <w:pPr>
      <w:numPr>
        <w:ilvl w:val="1"/>
      </w:numPr>
      <w:spacing w:before="120" w:after="120" w:line="240" w:lineRule="auto"/>
    </w:pPr>
    <w:rPr>
      <w:rFonts w:eastAsiaTheme="minorEastAsia"/>
      <w:color w:val="ABB4BF"/>
      <w:spacing w:val="15"/>
      <w:sz w:val="28"/>
      <w:szCs w:val="22"/>
    </w:rPr>
  </w:style>
  <w:style w:type="character" w:customStyle="1" w:styleId="SubtitleChar">
    <w:name w:val="Subtitle Char"/>
    <w:basedOn w:val="DefaultParagraphFont"/>
    <w:link w:val="Subtitle"/>
    <w:uiPriority w:val="11"/>
    <w:rsid w:val="00BB7980"/>
    <w:rPr>
      <w:rFonts w:ascii="Arial" w:eastAsiaTheme="minorEastAsia" w:hAnsi="Arial"/>
      <w:color w:val="ABB4BF"/>
      <w:spacing w:val="15"/>
      <w:sz w:val="28"/>
      <w:szCs w:val="22"/>
    </w:rPr>
  </w:style>
  <w:style w:type="character" w:styleId="SubtleEmphasis">
    <w:name w:val="Subtle Emphasis"/>
    <w:basedOn w:val="DefaultParagraphFont"/>
    <w:uiPriority w:val="19"/>
    <w:qFormat/>
    <w:rsid w:val="00FB6744"/>
    <w:rPr>
      <w:rFonts w:ascii="Arial" w:hAnsi="Arial"/>
      <w:b/>
      <w:i w:val="0"/>
      <w:iCs/>
      <w:color w:val="5C6872"/>
      <w:spacing w:val="0"/>
      <w:u w:val="none"/>
    </w:rPr>
  </w:style>
  <w:style w:type="character" w:styleId="Emphasis">
    <w:name w:val="Emphasis"/>
    <w:basedOn w:val="DefaultParagraphFont"/>
    <w:uiPriority w:val="20"/>
    <w:qFormat/>
    <w:rsid w:val="0049658F"/>
    <w:rPr>
      <w:rFonts w:ascii="Arial" w:hAnsi="Arial"/>
      <w:i w:val="0"/>
      <w:iCs/>
      <w:color w:val="C1CE20"/>
    </w:rPr>
  </w:style>
  <w:style w:type="character" w:styleId="IntenseEmphasis">
    <w:name w:val="Intense Emphasis"/>
    <w:basedOn w:val="DefaultParagraphFont"/>
    <w:uiPriority w:val="21"/>
    <w:qFormat/>
    <w:rsid w:val="0049658F"/>
    <w:rPr>
      <w:rFonts w:ascii="Arial" w:hAnsi="Arial"/>
      <w:b/>
      <w:i w:val="0"/>
      <w:iCs/>
      <w:color w:val="C1CE20"/>
    </w:rPr>
  </w:style>
  <w:style w:type="character" w:styleId="Strong">
    <w:name w:val="Strong"/>
    <w:basedOn w:val="DefaultParagraphFont"/>
    <w:uiPriority w:val="22"/>
    <w:qFormat/>
    <w:rsid w:val="00FB6744"/>
    <w:rPr>
      <w:rFonts w:ascii="Arial" w:hAnsi="Arial"/>
      <w:b/>
      <w:bCs/>
    </w:rPr>
  </w:style>
  <w:style w:type="paragraph" w:styleId="Quote">
    <w:name w:val="Quote"/>
    <w:basedOn w:val="Normal"/>
    <w:next w:val="Normal"/>
    <w:link w:val="QuoteChar"/>
    <w:uiPriority w:val="29"/>
    <w:rsid w:val="00FB6744"/>
    <w:pPr>
      <w:spacing w:after="240"/>
      <w:ind w:left="432" w:right="432"/>
    </w:pPr>
    <w:rPr>
      <w:iCs/>
      <w:color w:val="ABB4BF"/>
      <w:spacing w:val="10"/>
      <w:sz w:val="28"/>
    </w:rPr>
  </w:style>
  <w:style w:type="character" w:customStyle="1" w:styleId="QuoteChar">
    <w:name w:val="Quote Char"/>
    <w:basedOn w:val="DefaultParagraphFont"/>
    <w:link w:val="Quote"/>
    <w:uiPriority w:val="29"/>
    <w:rsid w:val="00FB6744"/>
    <w:rPr>
      <w:rFonts w:ascii="Arial" w:hAnsi="Arial"/>
      <w:iCs/>
      <w:color w:val="ABB4BF"/>
      <w:spacing w:val="10"/>
      <w:sz w:val="28"/>
    </w:rPr>
  </w:style>
  <w:style w:type="paragraph" w:styleId="IntenseQuote">
    <w:name w:val="Intense Quote"/>
    <w:basedOn w:val="Normal"/>
    <w:next w:val="Normal"/>
    <w:link w:val="IntenseQuoteChar"/>
    <w:uiPriority w:val="30"/>
    <w:qFormat/>
    <w:rsid w:val="006D3B22"/>
    <w:pPr>
      <w:pBdr>
        <w:top w:val="single" w:sz="4" w:space="10" w:color="8B969F"/>
        <w:bottom w:val="single" w:sz="36" w:space="10" w:color="8B969F"/>
      </w:pBdr>
      <w:spacing w:before="360" w:after="360"/>
    </w:pPr>
    <w:rPr>
      <w:iCs/>
      <w:color w:val="8B969F"/>
      <w:sz w:val="28"/>
    </w:rPr>
  </w:style>
  <w:style w:type="character" w:customStyle="1" w:styleId="IntenseQuoteChar">
    <w:name w:val="Intense Quote Char"/>
    <w:basedOn w:val="DefaultParagraphFont"/>
    <w:link w:val="IntenseQuote"/>
    <w:uiPriority w:val="30"/>
    <w:rsid w:val="006D3B22"/>
    <w:rPr>
      <w:rFonts w:ascii="Arial" w:hAnsi="Arial"/>
      <w:iCs/>
      <w:color w:val="8B969F"/>
      <w:sz w:val="28"/>
    </w:rPr>
  </w:style>
  <w:style w:type="paragraph" w:styleId="ListParagraph">
    <w:name w:val="List Paragraph"/>
    <w:basedOn w:val="Normal"/>
    <w:uiPriority w:val="34"/>
    <w:qFormat/>
    <w:rsid w:val="006D3B22"/>
    <w:pPr>
      <w:numPr>
        <w:numId w:val="1"/>
      </w:numPr>
      <w:contextualSpacing/>
    </w:pPr>
  </w:style>
  <w:style w:type="table" w:styleId="TableGrid">
    <w:name w:val="Table Grid"/>
    <w:basedOn w:val="TableNormal"/>
    <w:uiPriority w:val="39"/>
    <w:rsid w:val="00CE62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umnHeading">
    <w:name w:val="Column Heading"/>
    <w:basedOn w:val="Normal"/>
    <w:qFormat/>
    <w:rsid w:val="006D3B22"/>
    <w:pPr>
      <w:spacing w:after="240" w:line="240" w:lineRule="auto"/>
    </w:pPr>
    <w:rPr>
      <w:b/>
      <w:color w:val="8B969F"/>
      <w:sz w:val="28"/>
      <w:szCs w:val="28"/>
    </w:rPr>
  </w:style>
  <w:style w:type="paragraph" w:customStyle="1" w:styleId="RowHeading">
    <w:name w:val="Row Heading"/>
    <w:basedOn w:val="Normal"/>
    <w:qFormat/>
    <w:rsid w:val="00112F11"/>
    <w:pPr>
      <w:spacing w:after="240" w:line="240" w:lineRule="auto"/>
    </w:pPr>
    <w:rPr>
      <w:b/>
    </w:rPr>
  </w:style>
  <w:style w:type="character" w:styleId="PageNumber">
    <w:name w:val="page number"/>
    <w:basedOn w:val="DefaultParagraphFont"/>
    <w:uiPriority w:val="99"/>
    <w:semiHidden/>
    <w:unhideWhenUsed/>
    <w:rsid w:val="0027391A"/>
  </w:style>
  <w:style w:type="paragraph" w:customStyle="1" w:styleId="CoverSubtitle">
    <w:name w:val="Cover Subtitle"/>
    <w:basedOn w:val="Heading3"/>
    <w:qFormat/>
    <w:rsid w:val="006D3B22"/>
    <w:pPr>
      <w:ind w:left="1440" w:right="1440"/>
      <w:jc w:val="center"/>
    </w:pPr>
    <w:rPr>
      <w:b w:val="0"/>
      <w:color w:val="C1CE20"/>
      <w:sz w:val="40"/>
    </w:rPr>
  </w:style>
  <w:style w:type="paragraph" w:customStyle="1" w:styleId="CoverTitle">
    <w:name w:val="Cover Title"/>
    <w:basedOn w:val="Heading1"/>
    <w:qFormat/>
    <w:rsid w:val="006D3B22"/>
    <w:pPr>
      <w:spacing w:before="1200"/>
      <w:ind w:right="0"/>
      <w:jc w:val="center"/>
    </w:pPr>
    <w:rPr>
      <w:sz w:val="96"/>
    </w:rPr>
  </w:style>
  <w:style w:type="character" w:styleId="Hyperlink">
    <w:name w:val="Hyperlink"/>
    <w:basedOn w:val="DefaultParagraphFont"/>
    <w:uiPriority w:val="99"/>
    <w:unhideWhenUsed/>
    <w:rsid w:val="00482B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0960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4D56FB5-4D54-4843-99A6-3BDFCF8A7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749</Words>
  <Characters>4274</Characters>
  <Application>Microsoft Macintosh Word</Application>
  <DocSecurity>0</DocSecurity>
  <Lines>35</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Options for Authentication</vt:lpstr>
    </vt:vector>
  </TitlesOfParts>
  <LinksUpToDate>false</LinksUpToDate>
  <CharactersWithSpaces>5013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Correa</dc:creator>
  <cp:keywords/>
  <dc:description/>
  <cp:lastModifiedBy>Rob Luck</cp:lastModifiedBy>
  <cp:revision>9</cp:revision>
  <cp:lastPrinted>2016-07-11T15:48:00Z</cp:lastPrinted>
  <dcterms:created xsi:type="dcterms:W3CDTF">2016-10-19T15:04:00Z</dcterms:created>
  <dcterms:modified xsi:type="dcterms:W3CDTF">2017-01-31T17:01:00Z</dcterms:modified>
</cp:coreProperties>
</file>