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3FC" w:rsidRDefault="00C843FC" w:rsidP="00C843FC">
      <w:pPr>
        <w:autoSpaceDE w:val="0"/>
        <w:autoSpaceDN w:val="0"/>
        <w:adjustRightInd w:val="0"/>
        <w:jc w:val="left"/>
        <w:rPr>
          <w:rFonts w:ascii="Calibri-Bold" w:eastAsia="Calibri-Bold" w:cs="Calibri-Bold"/>
          <w:b/>
          <w:bCs/>
          <w:kern w:val="0"/>
          <w:sz w:val="28"/>
          <w:szCs w:val="28"/>
        </w:rPr>
      </w:pPr>
      <w:r>
        <w:rPr>
          <w:rFonts w:ascii="Calibri-Bold" w:eastAsia="Calibri-Bold" w:cs="Calibri-Bold"/>
          <w:b/>
          <w:bCs/>
          <w:kern w:val="0"/>
          <w:sz w:val="28"/>
          <w:szCs w:val="28"/>
        </w:rPr>
        <w:t>CS307</w:t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 xml:space="preserve"> </w:t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  <w:t xml:space="preserve">      </w:t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 xml:space="preserve">Operating System Exercises Spring </w:t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ab/>
        <w:t xml:space="preserve">  </w:t>
      </w:r>
      <w:r>
        <w:rPr>
          <w:rFonts w:ascii="Calibri-Bold" w:eastAsia="Calibri-Bold" w:cs="Calibri-Bold"/>
          <w:b/>
          <w:bCs/>
          <w:kern w:val="0"/>
          <w:sz w:val="28"/>
          <w:szCs w:val="28"/>
        </w:rPr>
        <w:t>2020</w:t>
      </w:r>
    </w:p>
    <w:p w:rsidR="00C843FC" w:rsidRDefault="00C843FC" w:rsidP="00C843FC">
      <w:pPr>
        <w:autoSpaceDE w:val="0"/>
        <w:autoSpaceDN w:val="0"/>
        <w:adjustRightInd w:val="0"/>
        <w:jc w:val="center"/>
        <w:rPr>
          <w:rFonts w:ascii="Calibri-Bold" w:eastAsia="Calibri-Bold" w:cs="Calibri-Bold"/>
          <w:b/>
          <w:bCs/>
          <w:kern w:val="0"/>
          <w:sz w:val="24"/>
          <w:szCs w:val="24"/>
        </w:rPr>
      </w:pPr>
      <w:r>
        <w:rPr>
          <w:rFonts w:ascii="Calibri-Bold" w:eastAsia="Calibri-Bold" w:cs="Calibri-Bold"/>
          <w:b/>
          <w:bCs/>
          <w:kern w:val="0"/>
          <w:sz w:val="24"/>
          <w:szCs w:val="24"/>
        </w:rPr>
        <w:t>Exercise 1: CPU Scheduling</w:t>
      </w:r>
    </w:p>
    <w:p w:rsidR="00AE112C" w:rsidRDefault="00AE112C" w:rsidP="00C843FC">
      <w:pPr>
        <w:autoSpaceDE w:val="0"/>
        <w:autoSpaceDN w:val="0"/>
        <w:adjustRightInd w:val="0"/>
        <w:jc w:val="center"/>
        <w:rPr>
          <w:rFonts w:ascii="Calibri-Bold" w:eastAsia="Calibri-Bold" w:cs="Calibri-Bold" w:hint="eastAsia"/>
          <w:b/>
          <w:bCs/>
          <w:kern w:val="0"/>
          <w:sz w:val="24"/>
          <w:szCs w:val="24"/>
        </w:rPr>
      </w:pPr>
      <w:bookmarkStart w:id="0" w:name="_GoBack"/>
      <w:bookmarkEnd w:id="0"/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The following rules apply to the exercises: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* We assume that when a preempted process and new coming process need to be put in the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ready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queue at the same time, we prefer to put the new coming process in front of the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preempted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process in the ready queue.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* When processes are of same priority, use FCFS to determine the order.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1. Consider the following set of processes, with the arrival times and the length of the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CPU‐burst times given in milliseconds, and the priorities given so that smaller priority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number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means a higher priority.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Process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 Arrival </w:t>
      </w:r>
      <w:r>
        <w:rPr>
          <w:rFonts w:ascii="Calibri" w:eastAsia="Calibri-Bold" w:hAnsi="Calibri" w:cs="Calibri"/>
          <w:kern w:val="0"/>
          <w:szCs w:val="21"/>
        </w:rPr>
        <w:t xml:space="preserve">time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  </w:t>
      </w:r>
      <w:r>
        <w:rPr>
          <w:rFonts w:ascii="Calibri" w:eastAsia="Calibri-Bold" w:hAnsi="Calibri" w:cs="Calibri"/>
          <w:kern w:val="0"/>
          <w:szCs w:val="21"/>
        </w:rPr>
        <w:t xml:space="preserve">Burst time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 </w:t>
      </w:r>
      <w:r>
        <w:rPr>
          <w:rFonts w:ascii="Calibri" w:eastAsia="Calibri-Bold" w:hAnsi="Calibri" w:cs="Calibri"/>
          <w:kern w:val="0"/>
          <w:szCs w:val="21"/>
        </w:rPr>
        <w:t>Priority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P1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      </w:t>
      </w:r>
      <w:r>
        <w:rPr>
          <w:rFonts w:ascii="Calibri" w:eastAsia="Calibri-Bold" w:hAnsi="Calibri" w:cs="Calibri"/>
          <w:kern w:val="0"/>
          <w:szCs w:val="21"/>
        </w:rPr>
        <w:t xml:space="preserve">0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10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        </w:t>
      </w:r>
      <w:r>
        <w:rPr>
          <w:rFonts w:ascii="Calibri" w:eastAsia="Calibri-Bold" w:hAnsi="Calibri" w:cs="Calibri"/>
          <w:kern w:val="0"/>
          <w:szCs w:val="21"/>
        </w:rPr>
        <w:t>3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P</w:t>
      </w:r>
      <w:r>
        <w:rPr>
          <w:rFonts w:ascii="Calibri" w:eastAsia="Calibri-Bold" w:hAnsi="Calibri" w:cs="Calibri"/>
          <w:kern w:val="0"/>
          <w:szCs w:val="21"/>
        </w:rPr>
        <w:t>2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2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  <w:t xml:space="preserve">2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1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P3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3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2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3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P4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4 </w:t>
      </w:r>
      <w:r>
        <w:rPr>
          <w:rFonts w:ascii="Calibri" w:eastAsia="Calibri-Bold" w:hAnsi="Calibri" w:cs="Calibri"/>
          <w:kern w:val="0"/>
          <w:szCs w:val="21"/>
        </w:rPr>
        <w:t xml:space="preserve">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1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4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P5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6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5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2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a) Draw Gantt charts illustrating the execution of thes</w:t>
      </w:r>
      <w:r>
        <w:rPr>
          <w:rFonts w:ascii="Calibri" w:eastAsia="Calibri-Bold" w:hAnsi="Calibri" w:cs="Calibri"/>
          <w:kern w:val="0"/>
          <w:szCs w:val="21"/>
        </w:rPr>
        <w:t>e processes using the following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scheduling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algorithm: (1) FCFS, (2) </w:t>
      </w:r>
      <w:proofErr w:type="spellStart"/>
      <w:r>
        <w:rPr>
          <w:rFonts w:ascii="Calibri" w:eastAsia="Calibri-Bold" w:hAnsi="Calibri" w:cs="Calibri"/>
          <w:kern w:val="0"/>
          <w:szCs w:val="21"/>
        </w:rPr>
        <w:t>nonpreemptive</w:t>
      </w:r>
      <w:proofErr w:type="spellEnd"/>
      <w:r>
        <w:rPr>
          <w:rFonts w:ascii="Calibri" w:eastAsia="Calibri-Bold" w:hAnsi="Calibri" w:cs="Calibri"/>
          <w:kern w:val="0"/>
          <w:szCs w:val="21"/>
        </w:rPr>
        <w:t xml:space="preserve"> SJF, (3) preemptive SJF, (4)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spellStart"/>
      <w:proofErr w:type="gramStart"/>
      <w:r>
        <w:rPr>
          <w:rFonts w:ascii="Calibri" w:eastAsia="Calibri-Bold" w:hAnsi="Calibri" w:cs="Calibri"/>
          <w:kern w:val="0"/>
          <w:szCs w:val="21"/>
        </w:rPr>
        <w:t>nonpreemptive</w:t>
      </w:r>
      <w:proofErr w:type="spellEnd"/>
      <w:proofErr w:type="gramEnd"/>
      <w:r>
        <w:rPr>
          <w:rFonts w:ascii="Calibri" w:eastAsia="Calibri-Bold" w:hAnsi="Calibri" w:cs="Calibri"/>
          <w:kern w:val="0"/>
          <w:szCs w:val="21"/>
        </w:rPr>
        <w:t xml:space="preserve"> priority, (5) preemptive priority, (6) RR (quantum = 1), and (7) RR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(</w:t>
      </w:r>
      <w:proofErr w:type="gramStart"/>
      <w:r>
        <w:rPr>
          <w:rFonts w:ascii="Calibri" w:eastAsia="Calibri-Bold" w:hAnsi="Calibri" w:cs="Calibri"/>
          <w:kern w:val="0"/>
          <w:szCs w:val="21"/>
        </w:rPr>
        <w:t>quantum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= 3). We specify that when a preempted process and new coming process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need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to be put in the ready queue at the same time, we prefer to put the new coming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process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in front of the preempted process in the ready queue. We also specify that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when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processes are of the same priority, use FCFS to determine the order.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b) Calculate the average waiting time when using each of the above scheduling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algorithms</w:t>
      </w:r>
      <w:proofErr w:type="gramEnd"/>
      <w:r>
        <w:rPr>
          <w:rFonts w:ascii="Calibri" w:eastAsia="Calibri-Bold" w:hAnsi="Calibri" w:cs="Calibri"/>
          <w:kern w:val="0"/>
          <w:szCs w:val="21"/>
        </w:rPr>
        <w:t>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c) Calculate the average turnaround time when using each of the above scheduling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algorithms</w:t>
      </w:r>
      <w:proofErr w:type="gramEnd"/>
      <w:r>
        <w:rPr>
          <w:rFonts w:ascii="Calibri" w:eastAsia="Calibri-Bold" w:hAnsi="Calibri" w:cs="Calibri"/>
          <w:kern w:val="0"/>
          <w:szCs w:val="21"/>
        </w:rPr>
        <w:t>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</w:p>
    <w:p w:rsidR="000F3135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 w:hint="eastAsia"/>
          <w:b/>
          <w:kern w:val="0"/>
          <w:sz w:val="24"/>
          <w:szCs w:val="21"/>
        </w:rPr>
      </w:pPr>
      <w:r w:rsidRPr="00C843FC">
        <w:rPr>
          <w:rFonts w:ascii="Calibri" w:eastAsia="Calibri-Bold" w:hAnsi="Calibri" w:cs="Calibri" w:hint="eastAsia"/>
          <w:b/>
          <w:kern w:val="0"/>
          <w:sz w:val="24"/>
          <w:szCs w:val="21"/>
        </w:rPr>
        <w:t>A</w:t>
      </w:r>
      <w:r w:rsidRPr="00C843FC">
        <w:rPr>
          <w:rFonts w:ascii="Calibri" w:eastAsia="Calibri-Bold" w:hAnsi="Calibri" w:cs="Calibri"/>
          <w:b/>
          <w:kern w:val="0"/>
          <w:sz w:val="24"/>
          <w:szCs w:val="21"/>
        </w:rPr>
        <w:t>nswer:</w:t>
      </w:r>
    </w:p>
    <w:p w:rsidR="00C843FC" w:rsidRPr="000F3135" w:rsidRDefault="000F3135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 w:hint="eastAsia"/>
          <w:b/>
          <w:kern w:val="0"/>
          <w:szCs w:val="21"/>
        </w:rPr>
      </w:pPr>
      <w:r w:rsidRPr="000F3135">
        <w:rPr>
          <w:rFonts w:ascii="Calibri" w:eastAsia="Calibri-Bold" w:hAnsi="Calibri" w:cs="Calibri"/>
          <w:b/>
          <w:noProof/>
          <w:kern w:val="0"/>
          <w:szCs w:val="21"/>
        </w:rPr>
        <w:lastRenderedPageBreak/>
        <w:drawing>
          <wp:inline distT="0" distB="0" distL="0" distR="0">
            <wp:extent cx="5274945" cy="7031291"/>
            <wp:effectExtent l="0" t="0" r="1905" b="0"/>
            <wp:docPr id="4" name="图片 4" descr="C:\Users\WSQ\AppData\Local\Temp\WeChat Files\5bdebcf46cd69c64f851bf3b0abd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SQ\AppData\Local\Temp\WeChat Files\5bdebcf46cd69c64f851bf3b0abd3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135">
        <w:rPr>
          <w:rFonts w:ascii="Calibri" w:eastAsia="Calibri-Bold" w:hAnsi="Calibri" w:cs="Calibri"/>
          <w:b/>
          <w:noProof/>
          <w:kern w:val="0"/>
          <w:szCs w:val="21"/>
        </w:rPr>
        <w:lastRenderedPageBreak/>
        <w:drawing>
          <wp:inline distT="0" distB="0" distL="0" distR="0">
            <wp:extent cx="5274945" cy="7031291"/>
            <wp:effectExtent l="0" t="0" r="1905" b="0"/>
            <wp:docPr id="5" name="图片 5" descr="C:\Users\WSQ\AppData\Local\Temp\WeChat Files\7e639183945b3e91f8210976e3091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Q\AppData\Local\Temp\WeChat Files\7e639183945b3e91f8210976e30917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135">
        <w:rPr>
          <w:rFonts w:ascii="Calibri" w:eastAsia="Calibri-Bold" w:hAnsi="Calibri" w:cs="Calibri"/>
          <w:b/>
          <w:noProof/>
          <w:kern w:val="0"/>
          <w:szCs w:val="21"/>
        </w:rPr>
        <w:lastRenderedPageBreak/>
        <w:drawing>
          <wp:inline distT="0" distB="0" distL="0" distR="0">
            <wp:extent cx="5274945" cy="7031291"/>
            <wp:effectExtent l="0" t="0" r="1905" b="0"/>
            <wp:docPr id="6" name="图片 6" descr="C:\Users\WSQ\AppData\Local\Temp\WeChat Files\3f83d2bb23571cb33ad53a2fb7e3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SQ\AppData\Local\Temp\WeChat Files\3f83d2bb23571cb33ad53a2fb7e31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2. Consider the following set of processes, with the arrival times and the length of the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CPU‐burst times given in milliseconds.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Process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Arrival time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Burst time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P1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0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17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P2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12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25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P3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28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8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P4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36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32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P5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 xml:space="preserve">46 </w:t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ab/>
      </w:r>
      <w:r>
        <w:rPr>
          <w:rFonts w:ascii="Calibri" w:eastAsia="Calibri-Bold" w:hAnsi="Calibri" w:cs="Calibri"/>
          <w:kern w:val="0"/>
          <w:szCs w:val="21"/>
        </w:rPr>
        <w:t>18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lastRenderedPageBreak/>
        <w:t>a) Draw a Gantt chart illustrating the execution of these processes using a Multilevel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Feedback Queue Scheduling. Use the same structure of the model as in the lectures: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(</w:t>
      </w:r>
      <w:proofErr w:type="gramStart"/>
      <w:r>
        <w:rPr>
          <w:rFonts w:ascii="Calibri" w:eastAsia="Calibri-Bold" w:hAnsi="Calibri" w:cs="Calibri"/>
          <w:kern w:val="0"/>
          <w:szCs w:val="21"/>
        </w:rPr>
        <w:t>queue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0: quantum 8), (queue 1: quantum 16), (queue 2: FCFS).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b) Calculate the number of context switches for the processes.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c) Calculate the average waiting time and the average turnaround time for the scheduling.</w:t>
      </w:r>
    </w:p>
    <w:p w:rsidR="000F3135" w:rsidRDefault="000F3135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</w:p>
    <w:p w:rsidR="000F3135" w:rsidRDefault="000F3135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 w:rsidRPr="000F3135">
        <w:rPr>
          <w:rFonts w:ascii="Calibri" w:eastAsia="Calibri-Bold" w:hAnsi="Calibri" w:cs="Calibri"/>
          <w:noProof/>
          <w:kern w:val="0"/>
          <w:szCs w:val="21"/>
        </w:rPr>
        <w:drawing>
          <wp:inline distT="0" distB="0" distL="0" distR="0">
            <wp:extent cx="5424492" cy="7230631"/>
            <wp:effectExtent l="0" t="0" r="5080" b="8890"/>
            <wp:docPr id="7" name="图片 7" descr="C:\Users\WSQ\AppData\Local\Temp\WeChat Files\a4e64243517454a9e6e43acc649f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SQ\AppData\Local\Temp\WeChat Files\a4e64243517454a9e6e43acc649faf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69" cy="72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135" w:rsidRDefault="000F3135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lastRenderedPageBreak/>
        <w:t>3. Which of the following scheduling algorithms could result in starvation, and why?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a. First‐come, first‐served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proofErr w:type="gramStart"/>
      <w:r>
        <w:rPr>
          <w:rFonts w:ascii="Calibri" w:eastAsia="Calibri-Bold" w:hAnsi="Calibri" w:cs="Calibri"/>
          <w:kern w:val="0"/>
          <w:szCs w:val="21"/>
        </w:rPr>
        <w:t>b</w:t>
      </w:r>
      <w:proofErr w:type="gramEnd"/>
      <w:r>
        <w:rPr>
          <w:rFonts w:ascii="Calibri" w:eastAsia="Calibri-Bold" w:hAnsi="Calibri" w:cs="Calibri"/>
          <w:kern w:val="0"/>
          <w:szCs w:val="21"/>
        </w:rPr>
        <w:t>. Shortest job first</w:t>
      </w:r>
    </w:p>
    <w:p w:rsidR="00C843FC" w:rsidRDefault="00C843FC" w:rsidP="00C843FC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c. Round robin</w:t>
      </w:r>
    </w:p>
    <w:p w:rsidR="000F3135" w:rsidRDefault="00C843FC" w:rsidP="00C843FC">
      <w:pPr>
        <w:rPr>
          <w:rFonts w:ascii="Calibri" w:eastAsia="Calibri-Bold" w:hAnsi="Calibri" w:cs="Calibri"/>
          <w:kern w:val="0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>d. Priority</w:t>
      </w:r>
    </w:p>
    <w:p w:rsidR="000F3135" w:rsidRDefault="000F3135" w:rsidP="00C843FC">
      <w:pPr>
        <w:rPr>
          <w:rFonts w:ascii="Calibri" w:eastAsia="Calibri-Bold" w:hAnsi="Calibri" w:cs="Calibri"/>
          <w:kern w:val="0"/>
          <w:szCs w:val="21"/>
        </w:rPr>
      </w:pPr>
    </w:p>
    <w:p w:rsidR="000F3135" w:rsidRDefault="000F3135" w:rsidP="000F3135">
      <w:pPr>
        <w:autoSpaceDE w:val="0"/>
        <w:autoSpaceDN w:val="0"/>
        <w:adjustRightInd w:val="0"/>
        <w:jc w:val="left"/>
        <w:rPr>
          <w:rFonts w:ascii="Calibri" w:eastAsia="Calibri-Bold" w:hAnsi="Calibri" w:cs="Calibri"/>
          <w:kern w:val="0"/>
          <w:szCs w:val="21"/>
        </w:rPr>
      </w:pPr>
      <w:r w:rsidRPr="00C843FC">
        <w:rPr>
          <w:rFonts w:ascii="Calibri" w:eastAsia="Calibri-Bold" w:hAnsi="Calibri" w:cs="Calibri" w:hint="eastAsia"/>
          <w:b/>
          <w:kern w:val="0"/>
          <w:sz w:val="24"/>
          <w:szCs w:val="21"/>
        </w:rPr>
        <w:t>A</w:t>
      </w:r>
      <w:r w:rsidRPr="00C843FC">
        <w:rPr>
          <w:rFonts w:ascii="Calibri" w:eastAsia="Calibri-Bold" w:hAnsi="Calibri" w:cs="Calibri"/>
          <w:b/>
          <w:kern w:val="0"/>
          <w:sz w:val="24"/>
          <w:szCs w:val="21"/>
        </w:rPr>
        <w:t>nswer:</w:t>
      </w:r>
      <w:r>
        <w:rPr>
          <w:rFonts w:ascii="Calibri" w:eastAsia="Calibri-Bold" w:hAnsi="Calibri" w:cs="Calibri"/>
          <w:b/>
          <w:kern w:val="0"/>
          <w:sz w:val="24"/>
          <w:szCs w:val="21"/>
        </w:rPr>
        <w:t xml:space="preserve">  </w:t>
      </w:r>
      <w:r>
        <w:rPr>
          <w:rFonts w:ascii="Calibri" w:eastAsia="Calibri-Bold" w:hAnsi="Calibri" w:cs="Calibri" w:hint="eastAsia"/>
          <w:kern w:val="0"/>
          <w:szCs w:val="21"/>
        </w:rPr>
        <w:t>b</w:t>
      </w:r>
      <w:r>
        <w:rPr>
          <w:rFonts w:ascii="Calibri" w:eastAsia="Calibri-Bold" w:hAnsi="Calibri" w:cs="Calibri"/>
          <w:kern w:val="0"/>
          <w:szCs w:val="21"/>
        </w:rPr>
        <w:t xml:space="preserve"> d</w:t>
      </w:r>
    </w:p>
    <w:p w:rsidR="000F3135" w:rsidRPr="000F3135" w:rsidRDefault="000F3135" w:rsidP="000F3135">
      <w:pPr>
        <w:autoSpaceDE w:val="0"/>
        <w:autoSpaceDN w:val="0"/>
        <w:adjustRightInd w:val="0"/>
        <w:jc w:val="left"/>
        <w:rPr>
          <w:rFonts w:ascii="Calibri" w:eastAsia="Calibri-Bold" w:hAnsi="Calibri" w:cs="Calibri" w:hint="eastAsia"/>
          <w:b/>
          <w:kern w:val="0"/>
          <w:sz w:val="24"/>
          <w:szCs w:val="21"/>
        </w:rPr>
      </w:pPr>
      <w:r>
        <w:rPr>
          <w:rFonts w:ascii="Calibri" w:eastAsia="Calibri-Bold" w:hAnsi="Calibri" w:cs="Calibri"/>
          <w:kern w:val="0"/>
          <w:szCs w:val="21"/>
        </w:rPr>
        <w:t xml:space="preserve">Reason:  In shortest job first case, if a process has a long CPU burst time, </w:t>
      </w:r>
      <w:proofErr w:type="gramStart"/>
      <w:r>
        <w:rPr>
          <w:rFonts w:ascii="Calibri" w:eastAsia="Calibri-Bold" w:hAnsi="Calibri" w:cs="Calibri"/>
          <w:kern w:val="0"/>
          <w:szCs w:val="21"/>
        </w:rPr>
        <w:t>it’s</w:t>
      </w:r>
      <w:proofErr w:type="gramEnd"/>
      <w:r>
        <w:rPr>
          <w:rFonts w:ascii="Calibri" w:eastAsia="Calibri-Bold" w:hAnsi="Calibri" w:cs="Calibri"/>
          <w:kern w:val="0"/>
          <w:szCs w:val="21"/>
        </w:rPr>
        <w:t xml:space="preserve"> priority is very low and it might never execute, so this case can cause starvation. In priority scheduling, for the same reason, low priority proc</w:t>
      </w:r>
      <w:r w:rsidR="00AE112C">
        <w:rPr>
          <w:rFonts w:ascii="Calibri" w:eastAsia="Calibri-Bold" w:hAnsi="Calibri" w:cs="Calibri"/>
          <w:kern w:val="0"/>
          <w:szCs w:val="21"/>
        </w:rPr>
        <w:t>esses may never execute if every time before it execute and there is a process holds a higher priority lining up in front of it. So this case can cause starvation, too.</w:t>
      </w:r>
    </w:p>
    <w:sectPr w:rsidR="000F3135" w:rsidRPr="000F3135" w:rsidSect="00C843FC"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HGB1_CNK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3FC"/>
    <w:rsid w:val="000F3135"/>
    <w:rsid w:val="0052229F"/>
    <w:rsid w:val="00AE112C"/>
    <w:rsid w:val="00C8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FE168-5D88-476F-BD6F-01E22044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WSQ</dc:creator>
  <cp:keywords/>
  <dc:description/>
  <cp:lastModifiedBy>WSQ</cp:lastModifiedBy>
  <cp:revision>1</cp:revision>
  <dcterms:created xsi:type="dcterms:W3CDTF">2020-03-16T13:55:00Z</dcterms:created>
  <dcterms:modified xsi:type="dcterms:W3CDTF">2020-03-16T14:20:00Z</dcterms:modified>
</cp:coreProperties>
</file>