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48512" w14:textId="77777777" w:rsidR="004D4CF3" w:rsidRDefault="004D4CF3" w:rsidP="004D4CF3">
      <w:pPr>
        <w:jc w:val="center"/>
        <w:rPr>
          <w:b/>
          <w:bCs/>
          <w:sz w:val="36"/>
          <w:szCs w:val="36"/>
        </w:rPr>
      </w:pPr>
      <w:proofErr w:type="spellStart"/>
      <w:r w:rsidRPr="00F01FDA">
        <w:rPr>
          <w:b/>
          <w:bCs/>
          <w:sz w:val="36"/>
          <w:szCs w:val="36"/>
        </w:rPr>
        <w:t>Pewlett</w:t>
      </w:r>
      <w:proofErr w:type="spellEnd"/>
      <w:r w:rsidRPr="00F01FDA">
        <w:rPr>
          <w:b/>
          <w:bCs/>
          <w:sz w:val="36"/>
          <w:szCs w:val="36"/>
        </w:rPr>
        <w:t>-</w:t>
      </w:r>
      <w:proofErr w:type="spellStart"/>
      <w:r w:rsidRPr="00F01FDA">
        <w:rPr>
          <w:b/>
          <w:bCs/>
          <w:sz w:val="36"/>
          <w:szCs w:val="36"/>
        </w:rPr>
        <w:t>Hackard</w:t>
      </w:r>
      <w:proofErr w:type="spellEnd"/>
      <w:r w:rsidRPr="00F01FDA">
        <w:rPr>
          <w:b/>
          <w:bCs/>
          <w:sz w:val="36"/>
          <w:szCs w:val="36"/>
        </w:rPr>
        <w:t>-Analysis</w:t>
      </w:r>
      <w:r>
        <w:rPr>
          <w:b/>
          <w:bCs/>
          <w:sz w:val="36"/>
          <w:szCs w:val="36"/>
        </w:rPr>
        <w:t xml:space="preserve"> </w:t>
      </w:r>
    </w:p>
    <w:p w14:paraId="2F11EC37" w14:textId="77777777" w:rsidR="004D4CF3" w:rsidRPr="005C1AD9" w:rsidRDefault="004D4CF3" w:rsidP="004D4CF3">
      <w:pPr>
        <w:jc w:val="center"/>
        <w:rPr>
          <w:b/>
          <w:bCs/>
          <w:sz w:val="36"/>
          <w:szCs w:val="36"/>
        </w:rPr>
      </w:pPr>
      <w:r w:rsidRPr="005C1AD9">
        <w:rPr>
          <w:b/>
          <w:bCs/>
          <w:sz w:val="36"/>
          <w:szCs w:val="36"/>
        </w:rPr>
        <w:t xml:space="preserve">Module </w:t>
      </w:r>
      <w:r>
        <w:rPr>
          <w:b/>
          <w:bCs/>
          <w:sz w:val="36"/>
          <w:szCs w:val="36"/>
        </w:rPr>
        <w:t>7</w:t>
      </w:r>
      <w:r w:rsidRPr="005C1AD9">
        <w:rPr>
          <w:b/>
          <w:bCs/>
          <w:sz w:val="36"/>
          <w:szCs w:val="36"/>
        </w:rPr>
        <w:t xml:space="preserve"> Challenge</w:t>
      </w:r>
    </w:p>
    <w:p w14:paraId="5D9FCA4D" w14:textId="77777777" w:rsidR="004D4CF3" w:rsidRDefault="004D4CF3" w:rsidP="004D4CF3">
      <w:pPr>
        <w:rPr>
          <w:b/>
          <w:bCs/>
          <w:sz w:val="24"/>
          <w:szCs w:val="24"/>
        </w:rPr>
      </w:pPr>
    </w:p>
    <w:p w14:paraId="5620E162" w14:textId="77777777" w:rsidR="004D4CF3" w:rsidRPr="005C1AD9" w:rsidRDefault="004D4CF3" w:rsidP="004D4CF3">
      <w:pPr>
        <w:rPr>
          <w:b/>
          <w:bCs/>
          <w:sz w:val="28"/>
          <w:szCs w:val="28"/>
        </w:rPr>
      </w:pPr>
      <w:r w:rsidRPr="005C1AD9">
        <w:rPr>
          <w:b/>
          <w:bCs/>
          <w:sz w:val="28"/>
          <w:szCs w:val="28"/>
        </w:rPr>
        <w:t>Overview of the Project</w:t>
      </w:r>
    </w:p>
    <w:p w14:paraId="46735EA4" w14:textId="77777777" w:rsidR="004D4CF3" w:rsidRDefault="004D4CF3" w:rsidP="004D4C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Purpose: </w:t>
      </w:r>
    </w:p>
    <w:p w14:paraId="5302A4F3" w14:textId="77777777" w:rsidR="004D4CF3" w:rsidRDefault="004D4CF3" w:rsidP="004D4CF3">
      <w:pPr>
        <w:rPr>
          <w:sz w:val="24"/>
          <w:szCs w:val="24"/>
        </w:rPr>
      </w:pPr>
      <w:r w:rsidRPr="005C1AD9">
        <w:rPr>
          <w:sz w:val="24"/>
          <w:szCs w:val="24"/>
        </w:rPr>
        <w:t xml:space="preserve">The purpose of this analysis is to </w:t>
      </w:r>
      <w:r>
        <w:rPr>
          <w:sz w:val="24"/>
          <w:szCs w:val="24"/>
        </w:rPr>
        <w:t xml:space="preserve">assist our manager, Bobby, and our company, </w:t>
      </w:r>
      <w:proofErr w:type="spellStart"/>
      <w:r>
        <w:rPr>
          <w:sz w:val="24"/>
          <w:szCs w:val="24"/>
        </w:rPr>
        <w:t>Pewlett-Hackard</w:t>
      </w:r>
      <w:proofErr w:type="spellEnd"/>
      <w:r>
        <w:rPr>
          <w:sz w:val="24"/>
          <w:szCs w:val="24"/>
        </w:rPr>
        <w:t xml:space="preserve">, in identifying the number of retiring employees, their titles, and how many employees are eligible for the mentorship program.  </w:t>
      </w:r>
    </w:p>
    <w:p w14:paraId="253E65C0" w14:textId="77777777" w:rsidR="005C1AD9" w:rsidRPr="0082105F" w:rsidRDefault="005C1AD9" w:rsidP="005C1AD9">
      <w:pPr>
        <w:rPr>
          <w:sz w:val="20"/>
          <w:szCs w:val="20"/>
        </w:rPr>
      </w:pPr>
    </w:p>
    <w:p w14:paraId="00247490" w14:textId="0634BFDE" w:rsidR="005C1AD9" w:rsidRDefault="005C1AD9" w:rsidP="005C1A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Results</w:t>
      </w:r>
    </w:p>
    <w:p w14:paraId="00CB0A17" w14:textId="3A8808EB" w:rsidR="003E075E" w:rsidRDefault="004D4CF3" w:rsidP="000361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Key findings</w:t>
      </w:r>
    </w:p>
    <w:p w14:paraId="0FCAFC5C" w14:textId="787FA801" w:rsidR="004D4CF3" w:rsidRDefault="000545CB" w:rsidP="004D4CF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545CB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majority of those retiring from the company are Senior Engineers and Staff. From the chart below, we can see the counts of retirees by title. </w:t>
      </w:r>
      <w:proofErr w:type="spellStart"/>
      <w:r>
        <w:rPr>
          <w:sz w:val="24"/>
          <w:szCs w:val="24"/>
        </w:rPr>
        <w:t>Pewlett-Hackard</w:t>
      </w:r>
      <w:proofErr w:type="spellEnd"/>
      <w:r>
        <w:rPr>
          <w:sz w:val="24"/>
          <w:szCs w:val="24"/>
        </w:rPr>
        <w:t xml:space="preserve"> will need to enroll a significant numbe</w:t>
      </w:r>
      <w:r w:rsidR="00704B69">
        <w:rPr>
          <w:sz w:val="24"/>
          <w:szCs w:val="24"/>
        </w:rPr>
        <w:t>r</w:t>
      </w:r>
      <w:r>
        <w:rPr>
          <w:sz w:val="24"/>
          <w:szCs w:val="24"/>
        </w:rPr>
        <w:t xml:space="preserve"> of employees in the mentorship </w:t>
      </w:r>
      <w:r w:rsidR="00704B69">
        <w:rPr>
          <w:sz w:val="24"/>
          <w:szCs w:val="24"/>
        </w:rPr>
        <w:t>program to fill these rolls.</w:t>
      </w:r>
    </w:p>
    <w:p w14:paraId="545D1A1C" w14:textId="77777777" w:rsidR="00704B69" w:rsidRDefault="00704B69" w:rsidP="00704B69">
      <w:pPr>
        <w:pStyle w:val="ListParagraph"/>
        <w:rPr>
          <w:sz w:val="24"/>
          <w:szCs w:val="24"/>
        </w:rPr>
      </w:pPr>
    </w:p>
    <w:p w14:paraId="245DB6FA" w14:textId="1C3131C1" w:rsidR="00704B69" w:rsidRDefault="00704B69" w:rsidP="00704B69">
      <w:pPr>
        <w:pStyle w:val="ListParagraph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B896615" wp14:editId="211DFF29">
            <wp:extent cx="2600325" cy="2552700"/>
            <wp:effectExtent l="0" t="0" r="952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852B" w14:textId="250247A4" w:rsidR="00704B69" w:rsidRDefault="00704B69" w:rsidP="00704B6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Based on the above information, we know that </w:t>
      </w:r>
      <w:proofErr w:type="spellStart"/>
      <w:r>
        <w:rPr>
          <w:sz w:val="24"/>
          <w:szCs w:val="24"/>
        </w:rPr>
        <w:t>Pewlett-Hackard</w:t>
      </w:r>
      <w:proofErr w:type="spellEnd"/>
      <w:r>
        <w:rPr>
          <w:sz w:val="24"/>
          <w:szCs w:val="24"/>
        </w:rPr>
        <w:t xml:space="preserve"> is facing a serious issue. Of the 90,398 employees, </w:t>
      </w:r>
      <w:proofErr w:type="spellStart"/>
      <w:r>
        <w:rPr>
          <w:sz w:val="24"/>
          <w:szCs w:val="24"/>
        </w:rPr>
        <w:t>Pewlett-Hackard</w:t>
      </w:r>
      <w:proofErr w:type="spellEnd"/>
      <w:r>
        <w:rPr>
          <w:sz w:val="24"/>
          <w:szCs w:val="24"/>
        </w:rPr>
        <w:t xml:space="preserve"> only has 1,940 eligible employees for the mentorship program. </w:t>
      </w:r>
    </w:p>
    <w:p w14:paraId="63831413" w14:textId="5DE20DD7" w:rsidR="00704B69" w:rsidRDefault="00704B69" w:rsidP="00704B6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 order to fill the open position, </w:t>
      </w:r>
      <w:proofErr w:type="spellStart"/>
      <w:r>
        <w:rPr>
          <w:sz w:val="24"/>
          <w:szCs w:val="24"/>
        </w:rPr>
        <w:t>Pewlett-Hackard</w:t>
      </w:r>
      <w:proofErr w:type="spellEnd"/>
      <w:r>
        <w:rPr>
          <w:sz w:val="24"/>
          <w:szCs w:val="24"/>
        </w:rPr>
        <w:t xml:space="preserve"> will have to loosen the mentorship program’s eligibility requirements, and possibly hire outside senior staff and engineers to fill the positions.</w:t>
      </w:r>
    </w:p>
    <w:p w14:paraId="5F4E1795" w14:textId="00796542" w:rsidR="003E075E" w:rsidRPr="004C7E9C" w:rsidRDefault="00F66083" w:rsidP="000361D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Something to note is that a large number of employees had been promoted or transferred from within the company. Prior to using the DISTINCT ON function (read more on this function </w:t>
      </w:r>
      <w:hyperlink r:id="rId6" w:history="1">
        <w:r w:rsidRPr="00F66083">
          <w:rPr>
            <w:rStyle w:val="Hyperlink"/>
            <w:sz w:val="24"/>
            <w:szCs w:val="24"/>
          </w:rPr>
          <w:t>here</w:t>
        </w:r>
      </w:hyperlink>
      <w:r>
        <w:rPr>
          <w:sz w:val="24"/>
          <w:szCs w:val="24"/>
        </w:rPr>
        <w:t>), there were a significant number of duplicates in the database.</w:t>
      </w:r>
    </w:p>
    <w:p w14:paraId="02519FD6" w14:textId="5D09503E" w:rsidR="008F4E5E" w:rsidRDefault="008F4E5E" w:rsidP="008F4E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</w:t>
      </w:r>
    </w:p>
    <w:p w14:paraId="49585495" w14:textId="16D4A811" w:rsidR="00B105E5" w:rsidRDefault="004C7E9C" w:rsidP="008F4E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Questions</w:t>
      </w:r>
    </w:p>
    <w:p w14:paraId="45F35EF4" w14:textId="6D2A9248" w:rsidR="004C7E9C" w:rsidRDefault="004C7E9C" w:rsidP="004C7E9C">
      <w:pPr>
        <w:rPr>
          <w:i/>
          <w:iCs/>
          <w:sz w:val="24"/>
          <w:szCs w:val="24"/>
        </w:rPr>
      </w:pPr>
      <w:r w:rsidRPr="004C7E9C">
        <w:rPr>
          <w:i/>
          <w:iCs/>
          <w:sz w:val="24"/>
          <w:szCs w:val="24"/>
        </w:rPr>
        <w:t>How many roles will need to be filled as the "silver tsunami" begins to make an impact?</w:t>
      </w:r>
    </w:p>
    <w:p w14:paraId="153AB6D7" w14:textId="1D41B7B9" w:rsidR="004C7E9C" w:rsidRPr="004C7E9C" w:rsidRDefault="004C7E9C" w:rsidP="004C7E9C">
      <w:pPr>
        <w:rPr>
          <w:sz w:val="24"/>
          <w:szCs w:val="24"/>
        </w:rPr>
      </w:pPr>
      <w:r>
        <w:rPr>
          <w:sz w:val="24"/>
          <w:szCs w:val="24"/>
        </w:rPr>
        <w:t>90,398 roles will need to be filled as older and more experienced members of the company begin to retire.</w:t>
      </w:r>
    </w:p>
    <w:p w14:paraId="7FADA4A3" w14:textId="77777777" w:rsidR="004C7E9C" w:rsidRPr="004C7E9C" w:rsidRDefault="004C7E9C" w:rsidP="004C7E9C">
      <w:pPr>
        <w:rPr>
          <w:i/>
          <w:iCs/>
          <w:sz w:val="24"/>
          <w:szCs w:val="24"/>
        </w:rPr>
      </w:pPr>
      <w:r w:rsidRPr="004C7E9C">
        <w:rPr>
          <w:i/>
          <w:iCs/>
          <w:sz w:val="24"/>
          <w:szCs w:val="24"/>
        </w:rPr>
        <w:t xml:space="preserve">Are there enough qualified, retirement-ready employees in the departments to mentor the next generation of </w:t>
      </w:r>
      <w:proofErr w:type="spellStart"/>
      <w:r w:rsidRPr="004C7E9C">
        <w:rPr>
          <w:i/>
          <w:iCs/>
          <w:sz w:val="24"/>
          <w:szCs w:val="24"/>
        </w:rPr>
        <w:t>Pewlett</w:t>
      </w:r>
      <w:proofErr w:type="spellEnd"/>
      <w:r w:rsidRPr="004C7E9C">
        <w:rPr>
          <w:i/>
          <w:iCs/>
          <w:sz w:val="24"/>
          <w:szCs w:val="24"/>
        </w:rPr>
        <w:t xml:space="preserve"> </w:t>
      </w:r>
      <w:proofErr w:type="spellStart"/>
      <w:r w:rsidRPr="004C7E9C">
        <w:rPr>
          <w:i/>
          <w:iCs/>
          <w:sz w:val="24"/>
          <w:szCs w:val="24"/>
        </w:rPr>
        <w:t>Hackard</w:t>
      </w:r>
      <w:proofErr w:type="spellEnd"/>
      <w:r w:rsidRPr="004C7E9C">
        <w:rPr>
          <w:i/>
          <w:iCs/>
          <w:sz w:val="24"/>
          <w:szCs w:val="24"/>
        </w:rPr>
        <w:t xml:space="preserve"> employees?</w:t>
      </w:r>
    </w:p>
    <w:p w14:paraId="21E66C0B" w14:textId="77777777" w:rsidR="000858AA" w:rsidRDefault="004C7E9C" w:rsidP="00DC2B6F">
      <w:pPr>
        <w:rPr>
          <w:sz w:val="24"/>
          <w:szCs w:val="24"/>
        </w:rPr>
      </w:pPr>
      <w:r>
        <w:rPr>
          <w:sz w:val="24"/>
          <w:szCs w:val="24"/>
        </w:rPr>
        <w:t xml:space="preserve">Unfortunately, no, there are not. </w:t>
      </w:r>
      <w:r w:rsidR="000858AA">
        <w:rPr>
          <w:sz w:val="24"/>
          <w:szCs w:val="24"/>
        </w:rPr>
        <w:t>Running the following query will tell us how many employees currently qualify for the mentorship program:</w:t>
      </w:r>
    </w:p>
    <w:p w14:paraId="4C50430C" w14:textId="77777777" w:rsidR="000858AA" w:rsidRPr="000858AA" w:rsidRDefault="000858AA" w:rsidP="000858AA">
      <w:pPr>
        <w:rPr>
          <w:sz w:val="24"/>
          <w:szCs w:val="24"/>
        </w:rPr>
      </w:pPr>
      <w:r w:rsidRPr="000858AA">
        <w:rPr>
          <w:sz w:val="24"/>
          <w:szCs w:val="24"/>
        </w:rPr>
        <w:t>SELECT COUNT(</w:t>
      </w:r>
      <w:proofErr w:type="spellStart"/>
      <w:r w:rsidRPr="000858AA">
        <w:rPr>
          <w:sz w:val="24"/>
          <w:szCs w:val="24"/>
        </w:rPr>
        <w:t>emp_no</w:t>
      </w:r>
      <w:proofErr w:type="spellEnd"/>
      <w:r w:rsidRPr="000858AA">
        <w:rPr>
          <w:sz w:val="24"/>
          <w:szCs w:val="24"/>
        </w:rPr>
        <w:t>)</w:t>
      </w:r>
    </w:p>
    <w:p w14:paraId="61F28074" w14:textId="3E28F76E" w:rsidR="000858AA" w:rsidRDefault="000858AA" w:rsidP="000858AA">
      <w:pPr>
        <w:rPr>
          <w:sz w:val="24"/>
          <w:szCs w:val="24"/>
        </w:rPr>
      </w:pPr>
      <w:r w:rsidRPr="000858AA">
        <w:rPr>
          <w:sz w:val="24"/>
          <w:szCs w:val="24"/>
        </w:rPr>
        <w:t xml:space="preserve">FROM </w:t>
      </w:r>
      <w:proofErr w:type="spellStart"/>
      <w:r w:rsidRPr="000858AA">
        <w:rPr>
          <w:sz w:val="24"/>
          <w:szCs w:val="24"/>
        </w:rPr>
        <w:t>mentorship_eligibility</w:t>
      </w:r>
      <w:proofErr w:type="spellEnd"/>
      <w:r w:rsidRPr="000858AA">
        <w:rPr>
          <w:sz w:val="24"/>
          <w:szCs w:val="24"/>
        </w:rPr>
        <w:t>;</w:t>
      </w:r>
    </w:p>
    <w:p w14:paraId="2C60AEB3" w14:textId="0C216C8C" w:rsidR="00DC2B6F" w:rsidRPr="00DC2B6F" w:rsidRDefault="000858AA" w:rsidP="00DC2B6F">
      <w:pPr>
        <w:rPr>
          <w:sz w:val="24"/>
          <w:szCs w:val="24"/>
        </w:rPr>
      </w:pPr>
      <w:r>
        <w:rPr>
          <w:sz w:val="24"/>
          <w:szCs w:val="24"/>
        </w:rPr>
        <w:t xml:space="preserve">This results in an eligible count of 1,940 employees, far fewer than </w:t>
      </w:r>
      <w:r w:rsidR="00C355FA">
        <w:rPr>
          <w:sz w:val="24"/>
          <w:szCs w:val="24"/>
        </w:rPr>
        <w:t xml:space="preserve">the number of retiring employees. </w:t>
      </w:r>
      <w:r w:rsidR="004C7E9C">
        <w:rPr>
          <w:sz w:val="24"/>
          <w:szCs w:val="24"/>
        </w:rPr>
        <w:t>It is imperative that the company expand their eligibility requirements for their mentorship program, and that they consider hiring outside personnel to fill those Senior roles.</w:t>
      </w:r>
    </w:p>
    <w:sectPr w:rsidR="00DC2B6F" w:rsidRPr="00DC2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A1E"/>
    <w:multiLevelType w:val="hybridMultilevel"/>
    <w:tmpl w:val="029ECE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0877C2"/>
    <w:multiLevelType w:val="multilevel"/>
    <w:tmpl w:val="4C26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71D4A"/>
    <w:multiLevelType w:val="multilevel"/>
    <w:tmpl w:val="CD68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F1630C"/>
    <w:multiLevelType w:val="hybridMultilevel"/>
    <w:tmpl w:val="08644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349DA"/>
    <w:multiLevelType w:val="hybridMultilevel"/>
    <w:tmpl w:val="CA363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27B25"/>
    <w:multiLevelType w:val="hybridMultilevel"/>
    <w:tmpl w:val="3C1E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F2B06"/>
    <w:multiLevelType w:val="hybridMultilevel"/>
    <w:tmpl w:val="63BA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D9"/>
    <w:rsid w:val="000336D7"/>
    <w:rsid w:val="000361DC"/>
    <w:rsid w:val="000545CB"/>
    <w:rsid w:val="000777D9"/>
    <w:rsid w:val="000858AA"/>
    <w:rsid w:val="000A3416"/>
    <w:rsid w:val="001E7BE5"/>
    <w:rsid w:val="001F6426"/>
    <w:rsid w:val="00283172"/>
    <w:rsid w:val="002868E1"/>
    <w:rsid w:val="00346C6B"/>
    <w:rsid w:val="003E075E"/>
    <w:rsid w:val="004C7E9C"/>
    <w:rsid w:val="004D4CF3"/>
    <w:rsid w:val="00501C20"/>
    <w:rsid w:val="00526561"/>
    <w:rsid w:val="00535AAA"/>
    <w:rsid w:val="005B6837"/>
    <w:rsid w:val="005C1AD9"/>
    <w:rsid w:val="005E2CC2"/>
    <w:rsid w:val="00605573"/>
    <w:rsid w:val="0069799D"/>
    <w:rsid w:val="006E1725"/>
    <w:rsid w:val="00704B69"/>
    <w:rsid w:val="007379EC"/>
    <w:rsid w:val="00760079"/>
    <w:rsid w:val="00790CFE"/>
    <w:rsid w:val="0082105F"/>
    <w:rsid w:val="008F4E5E"/>
    <w:rsid w:val="008F4FBD"/>
    <w:rsid w:val="009D706E"/>
    <w:rsid w:val="00A00B1D"/>
    <w:rsid w:val="00B105E5"/>
    <w:rsid w:val="00B30632"/>
    <w:rsid w:val="00BE7AE1"/>
    <w:rsid w:val="00C355FA"/>
    <w:rsid w:val="00C530DE"/>
    <w:rsid w:val="00C623D7"/>
    <w:rsid w:val="00C85480"/>
    <w:rsid w:val="00D0664B"/>
    <w:rsid w:val="00DC2B6F"/>
    <w:rsid w:val="00F66083"/>
    <w:rsid w:val="00FF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3EDC"/>
  <w15:chartTrackingRefBased/>
  <w15:docId w15:val="{BC95FE7F-33CD-413D-AE69-FF63827A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0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105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656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336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docs/9.5/sql-select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Wegemann</dc:creator>
  <cp:keywords/>
  <dc:description/>
  <cp:lastModifiedBy>Brian Wegemann</cp:lastModifiedBy>
  <cp:revision>4</cp:revision>
  <dcterms:created xsi:type="dcterms:W3CDTF">2021-12-13T00:31:00Z</dcterms:created>
  <dcterms:modified xsi:type="dcterms:W3CDTF">2021-12-13T01:34:00Z</dcterms:modified>
</cp:coreProperties>
</file>