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42A2" w14:textId="77777777" w:rsidR="005951E7" w:rsidRDefault="005951E7" w:rsidP="009F58C3">
      <w:pPr>
        <w:rPr>
          <w:rFonts w:ascii="Times New Roman" w:hAnsi="Times New Roman" w:cs="Times New Roman"/>
          <w:b/>
          <w:bCs/>
        </w:rPr>
      </w:pPr>
    </w:p>
    <w:p w14:paraId="2390788F" w14:textId="77777777" w:rsidR="00EC09DE" w:rsidRDefault="00EC09DE" w:rsidP="009F58C3">
      <w:pPr>
        <w:rPr>
          <w:rFonts w:ascii="Times New Roman" w:hAnsi="Times New Roman" w:cs="Times New Roman"/>
          <w:b/>
          <w:bCs/>
        </w:rPr>
      </w:pPr>
    </w:p>
    <w:p w14:paraId="4967DD8D" w14:textId="77777777" w:rsidR="005951E7" w:rsidRPr="005951E7" w:rsidRDefault="005951E7" w:rsidP="005951E7">
      <w:pPr>
        <w:jc w:val="center"/>
        <w:rPr>
          <w:rFonts w:ascii="Times New Roman" w:hAnsi="Times New Roman" w:cs="Times New Roman"/>
          <w:b/>
          <w:bCs/>
          <w:u w:val="single"/>
        </w:rPr>
      </w:pPr>
      <w:r w:rsidRPr="005951E7">
        <w:rPr>
          <w:rFonts w:ascii="Times New Roman" w:hAnsi="Times New Roman" w:cs="Times New Roman"/>
          <w:b/>
          <w:bCs/>
        </w:rPr>
        <w:t>INFLUENCE OF INTERGRATED MARKETING COMMUNICATIONS ON STUDENT ENROLLMENT IN NEWLY ESTABLISHED PUBLIC TVET INSTITUTIONS IN KIAMBU COUNTY, KENYA</w:t>
      </w:r>
    </w:p>
    <w:p w14:paraId="30AB5200" w14:textId="77777777" w:rsidR="005951E7" w:rsidRPr="005951E7" w:rsidRDefault="005951E7" w:rsidP="005951E7">
      <w:pPr>
        <w:jc w:val="center"/>
        <w:rPr>
          <w:rFonts w:ascii="Times New Roman" w:hAnsi="Times New Roman" w:cs="Times New Roman"/>
          <w:b/>
          <w:bCs/>
          <w:u w:val="single"/>
        </w:rPr>
      </w:pPr>
    </w:p>
    <w:p w14:paraId="3775936E" w14:textId="77777777" w:rsidR="005951E7" w:rsidRPr="005951E7" w:rsidRDefault="005951E7" w:rsidP="005951E7">
      <w:pPr>
        <w:jc w:val="center"/>
        <w:rPr>
          <w:rFonts w:ascii="Times New Roman" w:hAnsi="Times New Roman" w:cs="Times New Roman"/>
          <w:b/>
          <w:bCs/>
          <w:u w:val="single"/>
        </w:rPr>
      </w:pPr>
    </w:p>
    <w:p w14:paraId="1F65CA65" w14:textId="77777777" w:rsidR="005951E7" w:rsidRPr="005951E7" w:rsidRDefault="005951E7" w:rsidP="00F6176C">
      <w:pPr>
        <w:rPr>
          <w:rFonts w:ascii="Times New Roman" w:hAnsi="Times New Roman" w:cs="Times New Roman"/>
          <w:b/>
          <w:bCs/>
          <w:u w:val="single"/>
        </w:rPr>
      </w:pPr>
    </w:p>
    <w:p w14:paraId="1F12546B" w14:textId="77777777" w:rsidR="005951E7" w:rsidRDefault="005951E7" w:rsidP="005951E7">
      <w:pPr>
        <w:jc w:val="center"/>
        <w:rPr>
          <w:rFonts w:ascii="Times New Roman" w:hAnsi="Times New Roman" w:cs="Times New Roman"/>
          <w:b/>
          <w:bCs/>
        </w:rPr>
      </w:pPr>
      <w:r w:rsidRPr="005951E7">
        <w:rPr>
          <w:rFonts w:ascii="Times New Roman" w:hAnsi="Times New Roman" w:cs="Times New Roman"/>
          <w:b/>
          <w:bCs/>
        </w:rPr>
        <w:t>ROSALID MURIUKI</w:t>
      </w:r>
    </w:p>
    <w:p w14:paraId="5470C615" w14:textId="32C23B6D" w:rsidR="00E917C9" w:rsidRPr="005951E7" w:rsidRDefault="00E917C9" w:rsidP="00E917C9">
      <w:pPr>
        <w:rPr>
          <w:rFonts w:ascii="Times New Roman" w:hAnsi="Times New Roman" w:cs="Times New Roman"/>
          <w:b/>
          <w:bCs/>
        </w:rPr>
      </w:pPr>
    </w:p>
    <w:p w14:paraId="1A143D5E" w14:textId="613A1FF6" w:rsidR="002C5E6B" w:rsidRDefault="002C0A39" w:rsidP="00806EE1">
      <w:pPr>
        <w:jc w:val="center"/>
        <w:rPr>
          <w:rFonts w:ascii="Times New Roman" w:hAnsi="Times New Roman" w:cs="Times New Roman"/>
          <w:b/>
          <w:bCs/>
        </w:rPr>
      </w:pPr>
      <w:r>
        <w:rPr>
          <w:rFonts w:ascii="Times New Roman" w:hAnsi="Times New Roman" w:cs="Times New Roman"/>
          <w:b/>
          <w:bCs/>
        </w:rPr>
        <w:t xml:space="preserve">THIS RESEARCH PROPOSAL IS SUBMITTED </w:t>
      </w:r>
      <w:r w:rsidR="004C0F39">
        <w:rPr>
          <w:rFonts w:ascii="Times New Roman" w:hAnsi="Times New Roman" w:cs="Times New Roman"/>
          <w:b/>
          <w:bCs/>
        </w:rPr>
        <w:t>IN</w:t>
      </w:r>
      <w:r>
        <w:rPr>
          <w:rFonts w:ascii="Times New Roman" w:hAnsi="Times New Roman" w:cs="Times New Roman"/>
          <w:b/>
          <w:bCs/>
        </w:rPr>
        <w:t xml:space="preserve"> PART</w:t>
      </w:r>
      <w:r w:rsidR="004C0F39">
        <w:rPr>
          <w:rFonts w:ascii="Times New Roman" w:hAnsi="Times New Roman" w:cs="Times New Roman"/>
          <w:b/>
          <w:bCs/>
        </w:rPr>
        <w:t xml:space="preserve">IAL FULFILMENT OF </w:t>
      </w:r>
      <w:r w:rsidR="00F6176C">
        <w:rPr>
          <w:rFonts w:ascii="Times New Roman" w:hAnsi="Times New Roman" w:cs="Times New Roman"/>
          <w:b/>
          <w:bCs/>
        </w:rPr>
        <w:t xml:space="preserve">THE </w:t>
      </w:r>
      <w:r w:rsidR="00A96134">
        <w:rPr>
          <w:rFonts w:ascii="Times New Roman" w:hAnsi="Times New Roman" w:cs="Times New Roman"/>
          <w:b/>
          <w:bCs/>
        </w:rPr>
        <w:t>REQUIREM</w:t>
      </w:r>
      <w:r w:rsidR="00F6176C">
        <w:rPr>
          <w:rFonts w:ascii="Times New Roman" w:hAnsi="Times New Roman" w:cs="Times New Roman"/>
          <w:b/>
          <w:bCs/>
        </w:rPr>
        <w:t>E</w:t>
      </w:r>
      <w:r w:rsidR="00A96134">
        <w:rPr>
          <w:rFonts w:ascii="Times New Roman" w:hAnsi="Times New Roman" w:cs="Times New Roman"/>
          <w:b/>
          <w:bCs/>
        </w:rPr>
        <w:t xml:space="preserve">NT FOR THE AWARD </w:t>
      </w:r>
      <w:r w:rsidR="00F6176C">
        <w:rPr>
          <w:rFonts w:ascii="Times New Roman" w:hAnsi="Times New Roman" w:cs="Times New Roman"/>
          <w:b/>
          <w:bCs/>
        </w:rPr>
        <w:t>OF:</w:t>
      </w:r>
    </w:p>
    <w:p w14:paraId="0240AD88" w14:textId="77777777" w:rsidR="00F6176C" w:rsidRDefault="00F6176C" w:rsidP="00806EE1">
      <w:pPr>
        <w:jc w:val="center"/>
        <w:rPr>
          <w:rFonts w:ascii="Times New Roman" w:hAnsi="Times New Roman" w:cs="Times New Roman"/>
          <w:b/>
          <w:bCs/>
        </w:rPr>
      </w:pPr>
    </w:p>
    <w:p w14:paraId="1D3D4A8A" w14:textId="0E3961A1" w:rsidR="005951E7" w:rsidRDefault="000D17F1" w:rsidP="005951E7">
      <w:pPr>
        <w:jc w:val="center"/>
        <w:rPr>
          <w:rFonts w:ascii="Times New Roman" w:hAnsi="Times New Roman" w:cs="Times New Roman"/>
          <w:b/>
          <w:bCs/>
        </w:rPr>
      </w:pPr>
      <w:r>
        <w:rPr>
          <w:rFonts w:ascii="Times New Roman" w:hAnsi="Times New Roman" w:cs="Times New Roman"/>
          <w:b/>
          <w:bCs/>
        </w:rPr>
        <w:t>MASTER OF BUSINESS ADMINISTRATION</w:t>
      </w:r>
      <w:r w:rsidR="002C5E6B">
        <w:rPr>
          <w:rFonts w:ascii="Times New Roman" w:hAnsi="Times New Roman" w:cs="Times New Roman"/>
          <w:b/>
          <w:bCs/>
        </w:rPr>
        <w:t>(MBA-MARKETING</w:t>
      </w:r>
      <w:r w:rsidR="00806EE1">
        <w:rPr>
          <w:rFonts w:ascii="Times New Roman" w:hAnsi="Times New Roman" w:cs="Times New Roman"/>
          <w:b/>
          <w:bCs/>
        </w:rPr>
        <w:t>)</w:t>
      </w:r>
      <w:r w:rsidR="00C62F58">
        <w:rPr>
          <w:rFonts w:ascii="Times New Roman" w:hAnsi="Times New Roman" w:cs="Times New Roman"/>
          <w:b/>
          <w:bCs/>
        </w:rPr>
        <w:t xml:space="preserve"> </w:t>
      </w:r>
      <w:r w:rsidR="00815423">
        <w:rPr>
          <w:rFonts w:ascii="Times New Roman" w:hAnsi="Times New Roman" w:cs="Times New Roman"/>
          <w:b/>
          <w:bCs/>
        </w:rPr>
        <w:t xml:space="preserve">QUALIFICATION </w:t>
      </w:r>
      <w:r w:rsidR="00C62F58">
        <w:rPr>
          <w:rFonts w:ascii="Times New Roman" w:hAnsi="Times New Roman" w:cs="Times New Roman"/>
          <w:b/>
          <w:bCs/>
        </w:rPr>
        <w:t>IN</w:t>
      </w:r>
      <w:r w:rsidR="002C0A39">
        <w:rPr>
          <w:rFonts w:ascii="Times New Roman" w:hAnsi="Times New Roman" w:cs="Times New Roman"/>
          <w:b/>
          <w:bCs/>
        </w:rPr>
        <w:t xml:space="preserve"> THE </w:t>
      </w:r>
      <w:r w:rsidR="00815423">
        <w:rPr>
          <w:rFonts w:ascii="Times New Roman" w:hAnsi="Times New Roman" w:cs="Times New Roman"/>
          <w:b/>
          <w:bCs/>
        </w:rPr>
        <w:t xml:space="preserve">SCHOOL OF BUSINESS AND ECONOMICS </w:t>
      </w:r>
      <w:r w:rsidR="006E69B7">
        <w:rPr>
          <w:rFonts w:ascii="Times New Roman" w:hAnsi="Times New Roman" w:cs="Times New Roman"/>
          <w:b/>
          <w:bCs/>
        </w:rPr>
        <w:t>OF THE</w:t>
      </w:r>
      <w:r w:rsidR="00815423">
        <w:rPr>
          <w:rFonts w:ascii="Times New Roman" w:hAnsi="Times New Roman" w:cs="Times New Roman"/>
          <w:b/>
          <w:bCs/>
        </w:rPr>
        <w:t>:</w:t>
      </w:r>
    </w:p>
    <w:p w14:paraId="776F3FFB" w14:textId="77777777" w:rsidR="00F6176C" w:rsidRDefault="00F6176C" w:rsidP="005951E7">
      <w:pPr>
        <w:jc w:val="center"/>
        <w:rPr>
          <w:rFonts w:ascii="Times New Roman" w:hAnsi="Times New Roman" w:cs="Times New Roman"/>
          <w:b/>
          <w:bCs/>
        </w:rPr>
      </w:pPr>
    </w:p>
    <w:p w14:paraId="3A3ED52F" w14:textId="5338A495" w:rsidR="00815423" w:rsidRPr="005951E7" w:rsidRDefault="00F6176C" w:rsidP="005951E7">
      <w:pPr>
        <w:jc w:val="center"/>
        <w:rPr>
          <w:rFonts w:ascii="Times New Roman" w:hAnsi="Times New Roman" w:cs="Times New Roman"/>
          <w:b/>
          <w:bCs/>
        </w:rPr>
      </w:pPr>
      <w:r>
        <w:rPr>
          <w:rFonts w:ascii="Times New Roman" w:hAnsi="Times New Roman" w:cs="Times New Roman"/>
          <w:b/>
          <w:bCs/>
        </w:rPr>
        <w:t>MOUNT KENYA UNIVERSITY</w:t>
      </w:r>
    </w:p>
    <w:p w14:paraId="5361566A" w14:textId="77777777" w:rsidR="005951E7" w:rsidRPr="005951E7" w:rsidRDefault="005951E7" w:rsidP="005951E7">
      <w:pPr>
        <w:jc w:val="center"/>
        <w:rPr>
          <w:rFonts w:ascii="Times New Roman" w:hAnsi="Times New Roman" w:cs="Times New Roman"/>
          <w:b/>
          <w:bCs/>
        </w:rPr>
      </w:pPr>
    </w:p>
    <w:p w14:paraId="4366E5DE" w14:textId="77777777" w:rsidR="00795A8F" w:rsidRPr="005951E7" w:rsidRDefault="00795A8F" w:rsidP="005951E7">
      <w:pPr>
        <w:jc w:val="center"/>
        <w:rPr>
          <w:rFonts w:ascii="Times New Roman" w:hAnsi="Times New Roman" w:cs="Times New Roman"/>
          <w:b/>
          <w:bCs/>
        </w:rPr>
      </w:pPr>
    </w:p>
    <w:p w14:paraId="394C108B" w14:textId="77777777" w:rsidR="005951E7" w:rsidRDefault="005951E7" w:rsidP="005951E7">
      <w:pPr>
        <w:jc w:val="center"/>
        <w:rPr>
          <w:rFonts w:ascii="Times New Roman" w:hAnsi="Times New Roman" w:cs="Times New Roman"/>
          <w:b/>
          <w:bCs/>
        </w:rPr>
      </w:pPr>
      <w:r w:rsidRPr="005951E7">
        <w:rPr>
          <w:rFonts w:ascii="Times New Roman" w:hAnsi="Times New Roman" w:cs="Times New Roman"/>
          <w:b/>
          <w:bCs/>
        </w:rPr>
        <w:t>SUPERVISOR: DR. EDWARD KOBUTHI</w:t>
      </w:r>
    </w:p>
    <w:p w14:paraId="0F4C55D0" w14:textId="77777777" w:rsidR="00795A8F" w:rsidRPr="005951E7" w:rsidRDefault="00795A8F" w:rsidP="005951E7">
      <w:pPr>
        <w:jc w:val="center"/>
        <w:rPr>
          <w:rFonts w:ascii="Times New Roman" w:hAnsi="Times New Roman" w:cs="Times New Roman"/>
          <w:b/>
          <w:bCs/>
        </w:rPr>
      </w:pPr>
    </w:p>
    <w:p w14:paraId="0859B5F2" w14:textId="77777777" w:rsidR="005951E7" w:rsidRPr="005951E7" w:rsidRDefault="005951E7" w:rsidP="005951E7">
      <w:pPr>
        <w:jc w:val="center"/>
        <w:rPr>
          <w:rFonts w:ascii="Times New Roman" w:hAnsi="Times New Roman" w:cs="Times New Roman"/>
          <w:b/>
          <w:bCs/>
          <w:u w:val="single"/>
        </w:rPr>
      </w:pPr>
    </w:p>
    <w:p w14:paraId="74A5C93F" w14:textId="77777777" w:rsidR="005951E7" w:rsidRPr="005951E7" w:rsidRDefault="005951E7" w:rsidP="005951E7">
      <w:pPr>
        <w:jc w:val="center"/>
        <w:rPr>
          <w:rFonts w:ascii="Times New Roman" w:hAnsi="Times New Roman" w:cs="Times New Roman"/>
          <w:b/>
          <w:bCs/>
          <w:u w:val="single"/>
        </w:rPr>
      </w:pPr>
    </w:p>
    <w:p w14:paraId="172668E8" w14:textId="77777777" w:rsidR="005951E7" w:rsidRPr="005951E7" w:rsidRDefault="005951E7" w:rsidP="005951E7">
      <w:pPr>
        <w:jc w:val="center"/>
        <w:rPr>
          <w:rFonts w:ascii="Times New Roman" w:hAnsi="Times New Roman" w:cs="Times New Roman"/>
          <w:b/>
          <w:bCs/>
          <w:u w:val="single"/>
        </w:rPr>
      </w:pPr>
    </w:p>
    <w:p w14:paraId="379338DD" w14:textId="77777777" w:rsidR="005951E7" w:rsidRPr="005951E7" w:rsidRDefault="005951E7" w:rsidP="005951E7">
      <w:pPr>
        <w:jc w:val="center"/>
        <w:rPr>
          <w:rFonts w:ascii="Times New Roman" w:hAnsi="Times New Roman" w:cs="Times New Roman"/>
          <w:b/>
          <w:bCs/>
          <w:u w:val="single"/>
        </w:rPr>
      </w:pPr>
    </w:p>
    <w:p w14:paraId="25F9530C" w14:textId="773DD6EE" w:rsidR="005951E7" w:rsidRPr="005951E7" w:rsidRDefault="005C15E6" w:rsidP="005951E7">
      <w:pPr>
        <w:jc w:val="center"/>
        <w:rPr>
          <w:rFonts w:ascii="Times New Roman" w:hAnsi="Times New Roman" w:cs="Times New Roman"/>
          <w:b/>
          <w:bCs/>
        </w:rPr>
      </w:pPr>
      <w:r>
        <w:rPr>
          <w:rFonts w:ascii="Times New Roman" w:hAnsi="Times New Roman" w:cs="Times New Roman"/>
          <w:b/>
          <w:bCs/>
        </w:rPr>
        <w:t>SEPTEMBER</w:t>
      </w:r>
      <w:r w:rsidR="005951E7" w:rsidRPr="005951E7">
        <w:rPr>
          <w:rFonts w:ascii="Times New Roman" w:hAnsi="Times New Roman" w:cs="Times New Roman"/>
          <w:b/>
          <w:bCs/>
        </w:rPr>
        <w:t>, 2026</w:t>
      </w:r>
    </w:p>
    <w:p w14:paraId="68F3C840" w14:textId="77777777" w:rsidR="005951E7" w:rsidRPr="005951E7" w:rsidRDefault="005951E7" w:rsidP="005951E7">
      <w:pPr>
        <w:jc w:val="center"/>
        <w:rPr>
          <w:rFonts w:ascii="Times New Roman" w:hAnsi="Times New Roman" w:cs="Times New Roman"/>
          <w:b/>
          <w:bCs/>
          <w:u w:val="single"/>
        </w:rPr>
      </w:pPr>
    </w:p>
    <w:p w14:paraId="6B5637BB" w14:textId="77777777" w:rsidR="005951E7" w:rsidRPr="005951E7" w:rsidRDefault="005951E7" w:rsidP="005951E7">
      <w:pPr>
        <w:jc w:val="center"/>
        <w:rPr>
          <w:rFonts w:ascii="Times New Roman" w:hAnsi="Times New Roman" w:cs="Times New Roman"/>
          <w:b/>
          <w:bCs/>
          <w:u w:val="single"/>
        </w:rPr>
      </w:pPr>
    </w:p>
    <w:p w14:paraId="77B0F6F5" w14:textId="6D74ECD7" w:rsidR="00B430D7" w:rsidRPr="00DD12AE" w:rsidRDefault="005951E7" w:rsidP="00FF504E">
      <w:pPr>
        <w:rPr>
          <w:rFonts w:ascii="Times New Roman" w:hAnsi="Times New Roman" w:cs="Times New Roman"/>
        </w:rPr>
      </w:pPr>
      <w:r w:rsidRPr="005951E7">
        <w:rPr>
          <w:rFonts w:ascii="Times New Roman" w:hAnsi="Times New Roman" w:cs="Times New Roman"/>
          <w:b/>
          <w:bCs/>
        </w:rPr>
        <w:br w:type="page"/>
      </w:r>
      <w:bookmarkStart w:id="0" w:name="_Toc226795831"/>
      <w:bookmarkStart w:id="1" w:name="_Toc234324723"/>
      <w:bookmarkStart w:id="2" w:name="_Toc236145792"/>
      <w:r w:rsidR="00B8747C" w:rsidRPr="00B8747C">
        <w:rPr>
          <w:rFonts w:ascii="Times New Roman" w:hAnsi="Times New Roman" w:cs="Times New Roman"/>
        </w:rPr>
        <w:lastRenderedPageBreak/>
        <w:t>D</w:t>
      </w:r>
      <w:r w:rsidR="00B430D7" w:rsidRPr="00DD12AE">
        <w:rPr>
          <w:rFonts w:ascii="Times New Roman" w:hAnsi="Times New Roman" w:cs="Times New Roman"/>
        </w:rPr>
        <w:t>ECLARATION</w:t>
      </w:r>
      <w:bookmarkEnd w:id="0"/>
      <w:bookmarkEnd w:id="1"/>
      <w:bookmarkEnd w:id="2"/>
    </w:p>
    <w:p w14:paraId="5AFF0372" w14:textId="77777777" w:rsidR="00B430D7" w:rsidRPr="00B430D7" w:rsidRDefault="00B430D7" w:rsidP="00B430D7">
      <w:pPr>
        <w:spacing w:after="80" w:line="480" w:lineRule="auto"/>
        <w:contextualSpacing/>
        <w:jc w:val="both"/>
        <w:rPr>
          <w:rFonts w:ascii="Times New Roman" w:eastAsia="DengXian Light" w:hAnsi="Times New Roman" w:cs="Times New Roman"/>
          <w:b/>
          <w:bCs/>
          <w:spacing w:val="-10"/>
          <w:kern w:val="28"/>
        </w:rPr>
      </w:pPr>
      <w:r w:rsidRPr="00B430D7">
        <w:rPr>
          <w:rFonts w:ascii="Times New Roman" w:eastAsia="DengXian Light" w:hAnsi="Times New Roman" w:cs="Times New Roman"/>
          <w:b/>
          <w:bCs/>
          <w:spacing w:val="-10"/>
          <w:kern w:val="28"/>
        </w:rPr>
        <w:t xml:space="preserve">Student Declaration </w:t>
      </w:r>
    </w:p>
    <w:p w14:paraId="043422BB" w14:textId="77777777" w:rsidR="00B430D7" w:rsidRPr="00B430D7" w:rsidRDefault="00B430D7" w:rsidP="00B430D7">
      <w:pPr>
        <w:spacing w:after="80" w:line="480" w:lineRule="auto"/>
        <w:contextualSpacing/>
        <w:jc w:val="both"/>
        <w:rPr>
          <w:rFonts w:ascii="Times New Roman" w:eastAsia="DengXian Light" w:hAnsi="Times New Roman" w:cs="Times New Roman"/>
          <w:spacing w:val="-10"/>
          <w:kern w:val="28"/>
        </w:rPr>
      </w:pPr>
      <w:r w:rsidRPr="00B430D7">
        <w:rPr>
          <w:rFonts w:ascii="Times New Roman" w:eastAsia="DengXian Light" w:hAnsi="Times New Roman" w:cs="Times New Roman"/>
          <w:spacing w:val="-10"/>
          <w:kern w:val="28"/>
        </w:rPr>
        <w:t>This research proposal is my original work, and has not been submitted to any other institution of higher learning for examination.</w:t>
      </w:r>
    </w:p>
    <w:p w14:paraId="5F250C24" w14:textId="28C389B4" w:rsidR="00B430D7" w:rsidRPr="00B430D7" w:rsidRDefault="00B430D7" w:rsidP="00B430D7">
      <w:pPr>
        <w:spacing w:after="80" w:line="480" w:lineRule="auto"/>
        <w:contextualSpacing/>
        <w:jc w:val="both"/>
        <w:rPr>
          <w:rFonts w:ascii="Times New Roman" w:eastAsia="DengXian Light" w:hAnsi="Times New Roman" w:cs="Times New Roman"/>
          <w:spacing w:val="-10"/>
          <w:kern w:val="28"/>
        </w:rPr>
      </w:pPr>
      <w:r w:rsidRPr="00B430D7">
        <w:rPr>
          <w:rFonts w:ascii="Times New Roman" w:eastAsia="DengXian Light" w:hAnsi="Times New Roman" w:cs="Times New Roman"/>
          <w:spacing w:val="-10"/>
          <w:kern w:val="28"/>
        </w:rPr>
        <w:t>Signature</w:t>
      </w:r>
      <w:r w:rsidR="002C0A39">
        <w:rPr>
          <w:rFonts w:ascii="Times New Roman" w:eastAsia="DengXian Light" w:hAnsi="Times New Roman" w:cs="Times New Roman"/>
          <w:noProof/>
          <w:spacing w:val="-10"/>
          <w:kern w:val="28"/>
        </w:rPr>
        <w:drawing>
          <wp:inline distT="0" distB="0" distL="0" distR="0" wp14:anchorId="6475A93E" wp14:editId="48274066">
            <wp:extent cx="1320800" cy="596900"/>
            <wp:effectExtent l="0" t="0" r="0" b="0"/>
            <wp:docPr id="1597615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15018" name="Picture 15976150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0500" cy="610322"/>
                    </a:xfrm>
                    <a:prstGeom prst="rect">
                      <a:avLst/>
                    </a:prstGeom>
                  </pic:spPr>
                </pic:pic>
              </a:graphicData>
            </a:graphic>
          </wp:inline>
        </w:drawing>
      </w:r>
      <w:r w:rsidRPr="00B430D7">
        <w:rPr>
          <w:rFonts w:ascii="Times New Roman" w:eastAsia="DengXian Light" w:hAnsi="Times New Roman" w:cs="Times New Roman"/>
          <w:spacing w:val="-10"/>
          <w:kern w:val="28"/>
        </w:rPr>
        <w:t xml:space="preserve"> Date</w:t>
      </w:r>
      <w:r w:rsidR="002C0A39">
        <w:rPr>
          <w:rFonts w:ascii="Times New Roman" w:eastAsia="DengXian Light" w:hAnsi="Times New Roman" w:cs="Times New Roman"/>
          <w:spacing w:val="-10"/>
          <w:kern w:val="28"/>
        </w:rPr>
        <w:t xml:space="preserve">: </w:t>
      </w:r>
      <w:r w:rsidR="00AE02E9">
        <w:rPr>
          <w:rFonts w:ascii="Times New Roman" w:eastAsia="DengXian Light" w:hAnsi="Times New Roman" w:cs="Times New Roman"/>
          <w:spacing w:val="-10"/>
          <w:kern w:val="28"/>
        </w:rPr>
        <w:t>10</w:t>
      </w:r>
      <w:r w:rsidR="005B78E1" w:rsidRPr="00FC67BE">
        <w:rPr>
          <w:rFonts w:ascii="Times New Roman" w:eastAsia="DengXian Light" w:hAnsi="Times New Roman" w:cs="Times New Roman"/>
          <w:spacing w:val="-10"/>
          <w:kern w:val="28"/>
          <w:vertAlign w:val="superscript"/>
        </w:rPr>
        <w:t>th</w:t>
      </w:r>
      <w:r w:rsidR="005B78E1">
        <w:rPr>
          <w:rFonts w:ascii="Times New Roman" w:eastAsia="DengXian Light" w:hAnsi="Times New Roman" w:cs="Times New Roman"/>
          <w:spacing w:val="-10"/>
          <w:kern w:val="28"/>
        </w:rPr>
        <w:t xml:space="preserve"> September</w:t>
      </w:r>
      <w:r w:rsidR="0068218B">
        <w:rPr>
          <w:rFonts w:ascii="Times New Roman" w:eastAsia="DengXian Light" w:hAnsi="Times New Roman" w:cs="Times New Roman"/>
          <w:spacing w:val="-10"/>
          <w:kern w:val="28"/>
        </w:rPr>
        <w:t xml:space="preserve"> </w:t>
      </w:r>
      <w:r w:rsidR="002C0A39">
        <w:rPr>
          <w:rFonts w:ascii="Times New Roman" w:eastAsia="DengXian Light" w:hAnsi="Times New Roman" w:cs="Times New Roman"/>
          <w:spacing w:val="-10"/>
          <w:kern w:val="28"/>
        </w:rPr>
        <w:t>2026</w:t>
      </w:r>
    </w:p>
    <w:p w14:paraId="2B4FA15D" w14:textId="77777777" w:rsidR="00B430D7" w:rsidRPr="00B430D7" w:rsidRDefault="00B430D7" w:rsidP="00B430D7">
      <w:pPr>
        <w:rPr>
          <w:rFonts w:ascii="Times New Roman" w:eastAsia="Calibri" w:hAnsi="Times New Roman" w:cs="Times New Roman"/>
        </w:rPr>
      </w:pPr>
      <w:r w:rsidRPr="00B430D7">
        <w:rPr>
          <w:rFonts w:ascii="Times New Roman" w:eastAsia="Calibri" w:hAnsi="Times New Roman" w:cs="Times New Roman"/>
        </w:rPr>
        <w:t>Rosalid Muriuki</w:t>
      </w:r>
    </w:p>
    <w:p w14:paraId="28EE2FEC" w14:textId="7D4BB234" w:rsidR="00B430D7" w:rsidRPr="00B430D7" w:rsidRDefault="00B430D7" w:rsidP="00B430D7">
      <w:pPr>
        <w:rPr>
          <w:rFonts w:ascii="Times New Roman" w:eastAsia="Calibri" w:hAnsi="Times New Roman" w:cs="Times New Roman"/>
        </w:rPr>
      </w:pPr>
      <w:r w:rsidRPr="00B430D7">
        <w:rPr>
          <w:rFonts w:ascii="Times New Roman" w:eastAsia="Calibri" w:hAnsi="Times New Roman" w:cs="Times New Roman"/>
        </w:rPr>
        <w:t>Reg No.</w:t>
      </w:r>
      <w:r w:rsidR="00AA1DCD">
        <w:rPr>
          <w:rFonts w:ascii="Times New Roman" w:eastAsia="Calibri" w:hAnsi="Times New Roman" w:cs="Times New Roman"/>
        </w:rPr>
        <w:tab/>
      </w:r>
      <w:r w:rsidR="00AA1DCD" w:rsidRPr="00F10DEE">
        <w:rPr>
          <w:rFonts w:ascii="Times New Roman" w:eastAsia="Calibri" w:hAnsi="Times New Roman" w:cs="Times New Roman"/>
          <w:b/>
          <w:bCs/>
        </w:rPr>
        <w:t>MBA/2025/43763</w:t>
      </w:r>
    </w:p>
    <w:p w14:paraId="54B140FB" w14:textId="77777777" w:rsidR="00B430D7" w:rsidRPr="00B430D7" w:rsidRDefault="00B430D7" w:rsidP="00B430D7">
      <w:pPr>
        <w:spacing w:after="80" w:line="480" w:lineRule="auto"/>
        <w:ind w:left="1350"/>
        <w:contextualSpacing/>
        <w:jc w:val="both"/>
        <w:rPr>
          <w:rFonts w:ascii="Times New Roman" w:eastAsia="DengXian Light" w:hAnsi="Times New Roman" w:cs="Times New Roman"/>
          <w:spacing w:val="-10"/>
          <w:kern w:val="28"/>
        </w:rPr>
      </w:pPr>
    </w:p>
    <w:p w14:paraId="2F16CBA1" w14:textId="77777777" w:rsidR="00B430D7" w:rsidRPr="00B430D7" w:rsidRDefault="00B430D7" w:rsidP="00B430D7">
      <w:pPr>
        <w:spacing w:after="80" w:line="480" w:lineRule="auto"/>
        <w:ind w:left="1350"/>
        <w:contextualSpacing/>
        <w:jc w:val="both"/>
        <w:rPr>
          <w:rFonts w:ascii="Times New Roman" w:eastAsia="DengXian Light" w:hAnsi="Times New Roman" w:cs="Times New Roman"/>
          <w:spacing w:val="-10"/>
          <w:kern w:val="28"/>
        </w:rPr>
      </w:pPr>
    </w:p>
    <w:p w14:paraId="188EAF4A" w14:textId="77777777" w:rsidR="00B430D7" w:rsidRPr="00B430D7" w:rsidRDefault="00B430D7" w:rsidP="00B430D7">
      <w:pPr>
        <w:spacing w:after="0" w:line="240" w:lineRule="auto"/>
        <w:rPr>
          <w:rFonts w:ascii="Times New Roman" w:eastAsia="Times New Roman" w:hAnsi="Times New Roman" w:cs="Times New Roman"/>
          <w:kern w:val="0"/>
          <w:szCs w:val="22"/>
          <w:lang w:bidi="en-US"/>
          <w14:ligatures w14:val="none"/>
        </w:rPr>
      </w:pPr>
    </w:p>
    <w:p w14:paraId="34E76E85" w14:textId="77777777" w:rsidR="00B430D7" w:rsidRPr="00B430D7" w:rsidRDefault="00B430D7" w:rsidP="00B430D7">
      <w:pPr>
        <w:spacing w:after="80" w:line="480" w:lineRule="auto"/>
        <w:contextualSpacing/>
        <w:jc w:val="both"/>
        <w:rPr>
          <w:rFonts w:ascii="Times New Roman" w:eastAsia="DengXian Light" w:hAnsi="Times New Roman" w:cs="Times New Roman"/>
          <w:b/>
          <w:bCs/>
          <w:spacing w:val="-10"/>
          <w:kern w:val="28"/>
        </w:rPr>
      </w:pPr>
      <w:r w:rsidRPr="00B430D7">
        <w:rPr>
          <w:rFonts w:ascii="Times New Roman" w:eastAsia="DengXian Light" w:hAnsi="Times New Roman" w:cs="Times New Roman"/>
          <w:b/>
          <w:bCs/>
          <w:spacing w:val="-10"/>
          <w:kern w:val="28"/>
        </w:rPr>
        <w:t>Supervisors’ Declaration</w:t>
      </w:r>
    </w:p>
    <w:p w14:paraId="2D87A67B" w14:textId="77777777" w:rsidR="00B430D7" w:rsidRPr="00B430D7" w:rsidRDefault="00B430D7" w:rsidP="00B430D7">
      <w:pPr>
        <w:spacing w:after="80" w:line="480" w:lineRule="auto"/>
        <w:contextualSpacing/>
        <w:jc w:val="both"/>
        <w:rPr>
          <w:rFonts w:ascii="Times New Roman" w:eastAsia="DengXian Light" w:hAnsi="Times New Roman" w:cs="Times New Roman"/>
          <w:spacing w:val="-10"/>
          <w:kern w:val="28"/>
        </w:rPr>
      </w:pPr>
      <w:r w:rsidRPr="00B430D7">
        <w:rPr>
          <w:rFonts w:ascii="Times New Roman" w:eastAsia="DengXian Light" w:hAnsi="Times New Roman" w:cs="Times New Roman"/>
          <w:spacing w:val="-10"/>
          <w:kern w:val="28"/>
        </w:rPr>
        <w:t>This research proposal has been submitted for examination with our approval as the university supervisor.</w:t>
      </w:r>
    </w:p>
    <w:p w14:paraId="480A7F12" w14:textId="1D3FF2A6" w:rsidR="00B430D7" w:rsidRPr="00B430D7" w:rsidRDefault="00B430D7" w:rsidP="00B430D7">
      <w:pPr>
        <w:spacing w:after="80" w:line="480" w:lineRule="auto"/>
        <w:contextualSpacing/>
        <w:jc w:val="both"/>
        <w:rPr>
          <w:rFonts w:ascii="Times New Roman" w:eastAsia="DengXian Light" w:hAnsi="Times New Roman" w:cs="Times New Roman"/>
          <w:spacing w:val="-10"/>
          <w:kern w:val="28"/>
        </w:rPr>
      </w:pPr>
      <w:bookmarkStart w:id="3" w:name="_Hlk195211055"/>
      <w:r w:rsidRPr="00B430D7">
        <w:rPr>
          <w:rFonts w:ascii="Times New Roman" w:eastAsia="DengXian Light" w:hAnsi="Times New Roman" w:cs="Times New Roman"/>
          <w:spacing w:val="-10"/>
          <w:kern w:val="28"/>
        </w:rPr>
        <w:t>Signature…………………………</w:t>
      </w:r>
      <w:r w:rsidR="00533185" w:rsidRPr="00B430D7">
        <w:rPr>
          <w:rFonts w:ascii="Times New Roman" w:eastAsia="DengXian Light" w:hAnsi="Times New Roman" w:cs="Times New Roman"/>
          <w:spacing w:val="-10"/>
          <w:kern w:val="28"/>
        </w:rPr>
        <w:t>…. Date</w:t>
      </w:r>
      <w:r w:rsidRPr="00B430D7">
        <w:rPr>
          <w:rFonts w:ascii="Times New Roman" w:eastAsia="DengXian Light" w:hAnsi="Times New Roman" w:cs="Times New Roman"/>
          <w:spacing w:val="-10"/>
          <w:kern w:val="28"/>
        </w:rPr>
        <w:t>………………………………...</w:t>
      </w:r>
    </w:p>
    <w:bookmarkEnd w:id="3"/>
    <w:p w14:paraId="55B9ACD4" w14:textId="77777777" w:rsidR="00B430D7" w:rsidRDefault="00B430D7" w:rsidP="00B430D7">
      <w:pPr>
        <w:rPr>
          <w:rFonts w:ascii="Times New Roman" w:eastAsia="Calibri" w:hAnsi="Times New Roman" w:cs="Times New Roman"/>
        </w:rPr>
      </w:pPr>
      <w:r w:rsidRPr="00B430D7">
        <w:rPr>
          <w:rFonts w:ascii="Times New Roman" w:eastAsia="Calibri" w:hAnsi="Times New Roman" w:cs="Times New Roman"/>
        </w:rPr>
        <w:t xml:space="preserve">Dr. Edward Kobuthi </w:t>
      </w:r>
    </w:p>
    <w:p w14:paraId="6BB39CD8" w14:textId="6BF6894E" w:rsidR="00206C3D" w:rsidRDefault="00206C3D" w:rsidP="00B430D7">
      <w:pPr>
        <w:rPr>
          <w:rFonts w:ascii="Times New Roman" w:eastAsia="Calibri" w:hAnsi="Times New Roman" w:cs="Times New Roman"/>
        </w:rPr>
      </w:pPr>
      <w:r>
        <w:rPr>
          <w:rFonts w:ascii="Times New Roman" w:eastAsia="Calibri" w:hAnsi="Times New Roman" w:cs="Times New Roman"/>
        </w:rPr>
        <w:t>Supervisor Number:</w:t>
      </w:r>
    </w:p>
    <w:p w14:paraId="038DD73F" w14:textId="77777777" w:rsidR="004537BC" w:rsidRDefault="004537BC" w:rsidP="00B430D7">
      <w:pPr>
        <w:rPr>
          <w:rFonts w:ascii="Times New Roman" w:eastAsia="Calibri" w:hAnsi="Times New Roman" w:cs="Times New Roman"/>
        </w:rPr>
      </w:pPr>
    </w:p>
    <w:p w14:paraId="32A338FF" w14:textId="77777777" w:rsidR="004537BC" w:rsidRDefault="004537BC" w:rsidP="00B430D7">
      <w:pPr>
        <w:rPr>
          <w:rFonts w:ascii="Times New Roman" w:eastAsia="Calibri" w:hAnsi="Times New Roman" w:cs="Times New Roman"/>
        </w:rPr>
      </w:pPr>
    </w:p>
    <w:p w14:paraId="1B264685" w14:textId="77777777" w:rsidR="004537BC" w:rsidRDefault="004537BC" w:rsidP="00B430D7">
      <w:pPr>
        <w:rPr>
          <w:rFonts w:ascii="Times New Roman" w:eastAsia="Calibri" w:hAnsi="Times New Roman" w:cs="Times New Roman"/>
        </w:rPr>
      </w:pPr>
    </w:p>
    <w:p w14:paraId="1EF39EE3" w14:textId="77777777" w:rsidR="004537BC" w:rsidRDefault="004537BC" w:rsidP="00B430D7">
      <w:pPr>
        <w:rPr>
          <w:rFonts w:ascii="Times New Roman" w:eastAsia="Calibri" w:hAnsi="Times New Roman" w:cs="Times New Roman"/>
        </w:rPr>
      </w:pPr>
    </w:p>
    <w:p w14:paraId="7A1D2039" w14:textId="77777777" w:rsidR="004537BC" w:rsidRDefault="004537BC" w:rsidP="00B430D7">
      <w:pPr>
        <w:rPr>
          <w:rFonts w:ascii="Times New Roman" w:eastAsia="Calibri" w:hAnsi="Times New Roman" w:cs="Times New Roman"/>
        </w:rPr>
      </w:pPr>
    </w:p>
    <w:p w14:paraId="62F7D82E" w14:textId="77777777" w:rsidR="004537BC" w:rsidRDefault="004537BC" w:rsidP="00B430D7">
      <w:pPr>
        <w:rPr>
          <w:rFonts w:ascii="Times New Roman" w:eastAsia="Calibri" w:hAnsi="Times New Roman" w:cs="Times New Roman"/>
        </w:rPr>
      </w:pPr>
    </w:p>
    <w:p w14:paraId="3B5839EE" w14:textId="77777777" w:rsidR="004537BC" w:rsidRDefault="004537BC" w:rsidP="00B430D7">
      <w:pPr>
        <w:rPr>
          <w:rFonts w:ascii="Times New Roman" w:eastAsia="Calibri" w:hAnsi="Times New Roman" w:cs="Times New Roman"/>
        </w:rPr>
      </w:pPr>
    </w:p>
    <w:p w14:paraId="3D742B5D" w14:textId="77777777" w:rsidR="004537BC" w:rsidRDefault="004537BC" w:rsidP="00B430D7">
      <w:pPr>
        <w:rPr>
          <w:rFonts w:ascii="Times New Roman" w:eastAsia="Calibri" w:hAnsi="Times New Roman" w:cs="Times New Roman"/>
          <w:b/>
          <w:bCs/>
        </w:rPr>
      </w:pPr>
    </w:p>
    <w:p w14:paraId="38531FBF" w14:textId="77777777" w:rsidR="004537BC" w:rsidRDefault="004537BC" w:rsidP="00B430D7">
      <w:pPr>
        <w:rPr>
          <w:rFonts w:ascii="Times New Roman" w:eastAsia="Calibri" w:hAnsi="Times New Roman" w:cs="Times New Roman"/>
          <w:b/>
          <w:bCs/>
        </w:rPr>
      </w:pPr>
    </w:p>
    <w:p w14:paraId="5568DB1A" w14:textId="77777777" w:rsidR="004537BC" w:rsidRDefault="004537BC" w:rsidP="00B430D7">
      <w:pPr>
        <w:rPr>
          <w:rFonts w:ascii="Times New Roman" w:eastAsia="Calibri" w:hAnsi="Times New Roman" w:cs="Times New Roman"/>
          <w:b/>
          <w:bCs/>
        </w:rPr>
      </w:pPr>
    </w:p>
    <w:p w14:paraId="4995C32F" w14:textId="77777777" w:rsidR="004537BC" w:rsidRPr="00DD12AE" w:rsidRDefault="004537BC" w:rsidP="00DD12AE">
      <w:pPr>
        <w:pStyle w:val="Heading1"/>
        <w:rPr>
          <w:rFonts w:ascii="Times New Roman" w:eastAsia="Calibri" w:hAnsi="Times New Roman" w:cs="Times New Roman"/>
          <w:b/>
          <w:bCs/>
          <w:color w:val="auto"/>
          <w:sz w:val="24"/>
          <w:szCs w:val="24"/>
        </w:rPr>
      </w:pPr>
    </w:p>
    <w:p w14:paraId="5373890C" w14:textId="19E548BA" w:rsidR="00206C3D" w:rsidRPr="00DD12AE" w:rsidRDefault="00206C3D" w:rsidP="00DD12AE">
      <w:pPr>
        <w:pStyle w:val="Heading1"/>
        <w:rPr>
          <w:rFonts w:ascii="Times New Roman" w:hAnsi="Times New Roman" w:cs="Times New Roman"/>
          <w:b/>
          <w:bCs/>
          <w:color w:val="auto"/>
          <w:sz w:val="24"/>
          <w:szCs w:val="24"/>
        </w:rPr>
      </w:pPr>
      <w:bookmarkStart w:id="4" w:name="_Toc239937206"/>
      <w:r w:rsidRPr="00DD12AE">
        <w:rPr>
          <w:rFonts w:ascii="Times New Roman" w:hAnsi="Times New Roman" w:cs="Times New Roman"/>
          <w:b/>
          <w:bCs/>
          <w:color w:val="auto"/>
          <w:sz w:val="24"/>
          <w:szCs w:val="24"/>
        </w:rPr>
        <w:t>Acknowledgement</w:t>
      </w:r>
      <w:bookmarkEnd w:id="4"/>
    </w:p>
    <w:p w14:paraId="30A50277" w14:textId="4B79DA48" w:rsidR="00F71EFA" w:rsidRPr="0071205C" w:rsidRDefault="00CB4825" w:rsidP="00153CDF">
      <w:pPr>
        <w:rPr>
          <w:rFonts w:ascii="Times New Roman" w:hAnsi="Times New Roman" w:cs="Times New Roman"/>
          <w:b/>
          <w:bCs/>
          <w:color w:val="000000" w:themeColor="text1"/>
          <w:sz w:val="28"/>
          <w:szCs w:val="28"/>
        </w:rPr>
      </w:pPr>
      <w:bookmarkStart w:id="5" w:name="_Toc234324725"/>
      <w:r>
        <w:rPr>
          <w:rFonts w:ascii="Times New Roman" w:hAnsi="Times New Roman" w:cs="Times New Roman"/>
        </w:rPr>
        <w:t xml:space="preserve">I thank God for His grace, which has brought me this far with this work. I am also deeply grateful to my supervisor, Dr. Edward Kobuthi, for his guidance, patience and direction throughout the preparation of this proposal.</w:t>
      </w:r>
    </w:p>
    <w:p w14:paraId="01B9B16F" w14:textId="77777777" w:rsidR="00F71EFA" w:rsidRDefault="00F71EFA" w:rsidP="00F71EFA">
      <w:pPr>
        <w:pStyle w:val="Heading1"/>
        <w:jc w:val="center"/>
        <w:rPr>
          <w:rFonts w:ascii="Times New Roman" w:hAnsi="Times New Roman" w:cs="Times New Roman"/>
          <w:b/>
          <w:bCs/>
          <w:color w:val="000000" w:themeColor="text1"/>
          <w:sz w:val="28"/>
          <w:szCs w:val="28"/>
        </w:rPr>
      </w:pPr>
    </w:p>
    <w:p w14:paraId="5331E9E5" w14:textId="77777777" w:rsidR="00F71EFA" w:rsidRDefault="00F71EFA" w:rsidP="00F71EFA">
      <w:pPr>
        <w:pStyle w:val="Heading1"/>
        <w:jc w:val="center"/>
        <w:rPr>
          <w:rFonts w:ascii="Times New Roman" w:hAnsi="Times New Roman" w:cs="Times New Roman"/>
          <w:b/>
          <w:bCs/>
          <w:color w:val="000000" w:themeColor="text1"/>
          <w:sz w:val="28"/>
          <w:szCs w:val="28"/>
        </w:rPr>
      </w:pPr>
    </w:p>
    <w:p w14:paraId="7C85A30F" w14:textId="77777777" w:rsidR="00F71EFA" w:rsidRDefault="00F71EFA" w:rsidP="00F71EFA">
      <w:pPr>
        <w:pStyle w:val="Heading1"/>
        <w:jc w:val="center"/>
        <w:rPr>
          <w:rFonts w:ascii="Times New Roman" w:hAnsi="Times New Roman" w:cs="Times New Roman"/>
          <w:b/>
          <w:bCs/>
          <w:color w:val="000000" w:themeColor="text1"/>
          <w:sz w:val="28"/>
          <w:szCs w:val="28"/>
        </w:rPr>
      </w:pPr>
    </w:p>
    <w:p w14:paraId="3E6A751F" w14:textId="77777777" w:rsidR="00F71EFA" w:rsidRDefault="00F71EFA" w:rsidP="00F71EFA">
      <w:pPr>
        <w:pStyle w:val="Heading1"/>
        <w:jc w:val="center"/>
        <w:rPr>
          <w:rFonts w:ascii="Times New Roman" w:hAnsi="Times New Roman" w:cs="Times New Roman"/>
          <w:b/>
          <w:bCs/>
          <w:color w:val="000000" w:themeColor="text1"/>
          <w:sz w:val="28"/>
          <w:szCs w:val="28"/>
        </w:rPr>
      </w:pPr>
    </w:p>
    <w:p w14:paraId="6EC990C7" w14:textId="77777777" w:rsidR="00F71EFA" w:rsidRDefault="00F71EFA" w:rsidP="00F71EFA">
      <w:pPr>
        <w:pStyle w:val="Heading1"/>
        <w:jc w:val="center"/>
        <w:rPr>
          <w:rFonts w:ascii="Times New Roman" w:hAnsi="Times New Roman" w:cs="Times New Roman"/>
          <w:b/>
          <w:bCs/>
          <w:color w:val="000000" w:themeColor="text1"/>
          <w:sz w:val="28"/>
          <w:szCs w:val="28"/>
        </w:rPr>
      </w:pPr>
    </w:p>
    <w:p w14:paraId="0ED6E632" w14:textId="77777777" w:rsidR="00F71EFA" w:rsidRDefault="00F71EFA" w:rsidP="00F71EFA">
      <w:pPr>
        <w:pStyle w:val="Heading1"/>
        <w:jc w:val="center"/>
        <w:rPr>
          <w:rFonts w:ascii="Times New Roman" w:hAnsi="Times New Roman" w:cs="Times New Roman"/>
          <w:b/>
          <w:bCs/>
          <w:color w:val="000000" w:themeColor="text1"/>
          <w:sz w:val="28"/>
          <w:szCs w:val="28"/>
        </w:rPr>
      </w:pPr>
    </w:p>
    <w:p w14:paraId="5C26C745" w14:textId="77777777" w:rsidR="00F71EFA" w:rsidRDefault="00F71EFA" w:rsidP="00F71EFA">
      <w:pPr>
        <w:pStyle w:val="Heading1"/>
        <w:jc w:val="center"/>
        <w:rPr>
          <w:rFonts w:ascii="Times New Roman" w:hAnsi="Times New Roman" w:cs="Times New Roman"/>
          <w:b/>
          <w:bCs/>
          <w:color w:val="000000" w:themeColor="text1"/>
          <w:sz w:val="28"/>
          <w:szCs w:val="28"/>
        </w:rPr>
      </w:pPr>
    </w:p>
    <w:p w14:paraId="5B85FD82" w14:textId="77777777" w:rsidR="00F71EFA" w:rsidRDefault="00F71EFA" w:rsidP="00F71EFA">
      <w:pPr>
        <w:pStyle w:val="Heading1"/>
        <w:jc w:val="center"/>
        <w:rPr>
          <w:rFonts w:ascii="Times New Roman" w:hAnsi="Times New Roman" w:cs="Times New Roman"/>
          <w:b/>
          <w:bCs/>
          <w:color w:val="000000" w:themeColor="text1"/>
          <w:sz w:val="28"/>
          <w:szCs w:val="28"/>
        </w:rPr>
      </w:pPr>
    </w:p>
    <w:p w14:paraId="4EB374F9" w14:textId="77777777" w:rsidR="00F71EFA" w:rsidRDefault="00F71EFA" w:rsidP="00F71EFA">
      <w:pPr>
        <w:pStyle w:val="Heading1"/>
        <w:jc w:val="center"/>
        <w:rPr>
          <w:rFonts w:ascii="Times New Roman" w:hAnsi="Times New Roman" w:cs="Times New Roman"/>
          <w:b/>
          <w:bCs/>
          <w:color w:val="000000" w:themeColor="text1"/>
          <w:sz w:val="28"/>
          <w:szCs w:val="28"/>
        </w:rPr>
      </w:pPr>
    </w:p>
    <w:p w14:paraId="191CA521" w14:textId="77777777" w:rsidR="002861C3" w:rsidRDefault="002861C3" w:rsidP="00856FB1">
      <w:pPr>
        <w:pStyle w:val="Heading1"/>
        <w:rPr>
          <w:rFonts w:ascii="Times New Roman" w:hAnsi="Times New Roman" w:cs="Times New Roman"/>
          <w:b/>
          <w:bCs/>
          <w:color w:val="000000" w:themeColor="text1"/>
          <w:sz w:val="28"/>
          <w:szCs w:val="28"/>
        </w:rPr>
      </w:pPr>
    </w:p>
    <w:p w14:paraId="08179C52" w14:textId="77777777" w:rsidR="00856FB1" w:rsidRDefault="00856FB1" w:rsidP="00856FB1"/>
    <w:p w14:paraId="586DE4D8" w14:textId="77777777" w:rsidR="00856FB1" w:rsidRDefault="00856FB1" w:rsidP="00856FB1"/>
    <w:p w14:paraId="5E355011" w14:textId="77777777" w:rsidR="00856FB1" w:rsidRDefault="00856FB1" w:rsidP="00856FB1"/>
    <w:p w14:paraId="3D6A60FA" w14:textId="77777777" w:rsidR="00856FB1" w:rsidRDefault="00856FB1" w:rsidP="00856FB1"/>
    <w:p w14:paraId="56F76674" w14:textId="77777777" w:rsidR="00856FB1" w:rsidRDefault="00856FB1" w:rsidP="00856FB1"/>
    <w:p w14:paraId="799F9DCF" w14:textId="77777777" w:rsidR="00856FB1" w:rsidRPr="00856FB1" w:rsidRDefault="00856FB1" w:rsidP="00856FB1"/>
    <w:p w14:paraId="741FD064" w14:textId="0DF207A9" w:rsidR="00796787" w:rsidRPr="00F71EFA" w:rsidRDefault="00796787" w:rsidP="00F71EFA">
      <w:pPr>
        <w:pStyle w:val="Heading1"/>
        <w:jc w:val="center"/>
        <w:rPr>
          <w:rFonts w:ascii="Times New Roman" w:eastAsia="Times New Roman" w:hAnsi="Times New Roman" w:cs="Times New Roman"/>
          <w:b/>
          <w:bCs/>
          <w:color w:val="000000" w:themeColor="text1"/>
          <w:kern w:val="0"/>
          <w:sz w:val="28"/>
          <w:szCs w:val="28"/>
          <w14:ligatures w14:val="none"/>
        </w:rPr>
      </w:pPr>
      <w:bookmarkStart w:id="6" w:name="_Toc239937207"/>
      <w:r w:rsidRPr="00F71EFA">
        <w:rPr>
          <w:rFonts w:ascii="Times New Roman" w:hAnsi="Times New Roman" w:cs="Times New Roman"/>
          <w:b/>
          <w:bCs/>
          <w:color w:val="000000" w:themeColor="text1"/>
          <w:sz w:val="28"/>
          <w:szCs w:val="28"/>
        </w:rPr>
        <w:t>ABSTRACT</w:t>
      </w:r>
      <w:bookmarkEnd w:id="6"/>
    </w:p>
    <w:p w14:paraId="038A93BA" w14:textId="015FC73B" w:rsidR="00796787" w:rsidRDefault="00796787" w:rsidP="00DA15AC">
      <w:pPr>
        <w:spacing w:line="240" w:lineRule="auto"/>
        <w:jc w:val="both"/>
        <w:rPr>
          <w:rFonts w:ascii="Times New Roman" w:hAnsi="Times New Roman" w:cs="Times New Roman"/>
        </w:rPr>
      </w:pPr>
      <w:r>
        <w:rPr>
          <w:rFonts w:ascii="Times New Roman" w:hAnsi="Times New Roman" w:cs="Times New Roman"/>
        </w:rPr>
        <w:t xml:space="preserve">Technical and Vocational Education and Training (TVET) is widely seen as one of the main routes to industrialisation and youth employment, and it sits at the centre of Kenya Vision 2030. The government has invested heavily in the sector, both through policy reforms such as the TVET Act 2013 and by opening new institutions across the country. Even so, many of the newly established public TVET institutions, particularly in Kiambu County, still struggle to attract enough students. Two reasons are often given: the negative way society views technical training, and marketing efforts that are scattered and poorly coordinated. KCSE results show that at least thirty thousand form four leavers in Kiambu County could join TVET each year, yet this potential does not automatically turn into enrolment, and both public and private institutions have to rely on marketing to attract trainees. It is therefore important to find out whether a well-coordinated communication approach makes a difference to enrolment. The purpose of this study is to examine the influence of Integrated Marketing Communications (IMC) on student enrolment in newly established public TVET institutions in Kiambu County, Kenya. Four specific objectives guide the study: to examine the influence of digital marketing, broadcast media, outdoor media and experiential outreach on student enrolment. The study draws on the Technology Acceptance Model (TAM) and the Theory of Planned Behavior (TPB), which together help explain how technology and social and personal factors shape decisions. A descriptive survey design will be used, targeting students and staff in six public TVET institutions in the county. Data will be collected through structured questionnaires and analysed using descriptive statistics, correlation and multiple regression, after diagnostic tests have confirmed that the data meet the assumptions of regression. The study is expected to show how each IMC channel, and the channels combined, contribute to enrolment. The findings should help TVET managers, policy makers and other stakeholders to plan better multi-channel marketing campaigns and, in the long run, strengthen the TVET sector as a response to youth unemployment and skills gaps in Kenya.</w:t>
      </w:r>
    </w:p>
    <w:p w14:paraId="4F829998" w14:textId="77777777" w:rsidR="00CF2404" w:rsidRDefault="00CF2404" w:rsidP="00DA15AC">
      <w:pPr>
        <w:spacing w:line="240" w:lineRule="auto"/>
        <w:jc w:val="both"/>
        <w:rPr>
          <w:rFonts w:ascii="Times New Roman" w:hAnsi="Times New Roman" w:cs="Times New Roman"/>
        </w:rPr>
      </w:pPr>
    </w:p>
    <w:p w14:paraId="0A9D0E2C" w14:textId="77777777" w:rsidR="00F71EFA" w:rsidRDefault="00F71EFA" w:rsidP="00796787">
      <w:pPr>
        <w:spacing w:line="360" w:lineRule="auto"/>
        <w:jc w:val="both"/>
        <w:rPr>
          <w:rFonts w:ascii="Times New Roman" w:hAnsi="Times New Roman" w:cs="Times New Roman"/>
        </w:rPr>
      </w:pPr>
    </w:p>
    <w:p w14:paraId="0830C5D2" w14:textId="77777777" w:rsidR="00F71EFA" w:rsidRDefault="00F71EFA" w:rsidP="00796787">
      <w:pPr>
        <w:spacing w:line="360" w:lineRule="auto"/>
        <w:jc w:val="both"/>
        <w:rPr>
          <w:rFonts w:ascii="Times New Roman" w:hAnsi="Times New Roman" w:cs="Times New Roman"/>
        </w:rPr>
      </w:pPr>
    </w:p>
    <w:p w14:paraId="728A45ED" w14:textId="77777777" w:rsidR="00F71EFA" w:rsidRDefault="00F71EFA" w:rsidP="00796787">
      <w:pPr>
        <w:spacing w:line="360" w:lineRule="auto"/>
        <w:jc w:val="both"/>
        <w:rPr>
          <w:rFonts w:ascii="Times New Roman" w:hAnsi="Times New Roman" w:cs="Times New Roman"/>
        </w:rPr>
      </w:pPr>
    </w:p>
    <w:p w14:paraId="2AFD1D50" w14:textId="77777777" w:rsidR="00F71EFA" w:rsidRDefault="00F71EFA" w:rsidP="00796787">
      <w:pPr>
        <w:spacing w:line="360" w:lineRule="auto"/>
        <w:jc w:val="both"/>
        <w:rPr>
          <w:rFonts w:ascii="Times New Roman" w:hAnsi="Times New Roman" w:cs="Times New Roman"/>
        </w:rPr>
      </w:pPr>
    </w:p>
    <w:p w14:paraId="60BFC4E5" w14:textId="77777777" w:rsidR="00F71EFA" w:rsidRDefault="00F71EFA" w:rsidP="00796787">
      <w:pPr>
        <w:spacing w:line="360" w:lineRule="auto"/>
        <w:jc w:val="both"/>
        <w:rPr>
          <w:rFonts w:ascii="Times New Roman" w:hAnsi="Times New Roman" w:cs="Times New Roman"/>
        </w:rPr>
      </w:pPr>
    </w:p>
    <w:p w14:paraId="464CB43C" w14:textId="77777777" w:rsidR="00F71EFA" w:rsidRPr="00214479" w:rsidRDefault="00F71EFA" w:rsidP="00796787">
      <w:pPr>
        <w:spacing w:line="360" w:lineRule="auto"/>
        <w:jc w:val="both"/>
        <w:rPr>
          <w:rFonts w:ascii="Times New Roman" w:hAnsi="Times New Roman" w:cs="Times New Roman"/>
        </w:rPr>
      </w:pPr>
    </w:p>
    <w:p w14:paraId="1280C6EF" w14:textId="77777777" w:rsidR="004F6C73" w:rsidRPr="00DA15AC" w:rsidRDefault="004F6C73" w:rsidP="00BC63A8">
      <w:pPr>
        <w:rPr>
          <w:rFonts w:ascii="Times New Roman" w:hAnsi="Times New Roman" w:cs="Times New Roman"/>
          <w:sz w:val="28"/>
          <w:szCs w:val="28"/>
        </w:rPr>
      </w:pPr>
    </w:p>
    <w:p w14:paraId="4D45F351" w14:textId="54A1C226" w:rsidR="00A47311" w:rsidRPr="004100BC" w:rsidRDefault="00BC63A8" w:rsidP="00BC63A8">
      <w:pPr>
        <w:rPr>
          <w:rFonts w:ascii="Times New Roman" w:hAnsi="Times New Roman" w:cs="Times New Roman"/>
          <w:b/>
          <w:bCs/>
          <w:sz w:val="28"/>
          <w:szCs w:val="28"/>
        </w:rPr>
      </w:pPr>
      <w:r w:rsidRPr="004100BC">
        <w:rPr>
          <w:rFonts w:ascii="Times New Roman" w:hAnsi="Times New Roman" w:cs="Times New Roman"/>
          <w:b/>
          <w:bCs/>
          <w:sz w:val="28"/>
          <w:szCs w:val="28"/>
        </w:rPr>
        <w:t>TABLE OF CONTEN</w:t>
      </w:r>
      <w:r w:rsidR="00A769FD" w:rsidRPr="004100BC">
        <w:rPr>
          <w:rFonts w:ascii="Times New Roman" w:hAnsi="Times New Roman" w:cs="Times New Roman"/>
          <w:b/>
          <w:bCs/>
          <w:sz w:val="28"/>
          <w:szCs w:val="28"/>
        </w:rPr>
        <w:t>T</w:t>
      </w:r>
    </w:p>
    <w:p w14:paraId="4759275F" w14:textId="77777777" w:rsidR="00A47311" w:rsidRPr="00DA15AC" w:rsidRDefault="00A47311" w:rsidP="005A3E39">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sdt>
      <w:sdtPr>
        <w:rPr>
          <w:rFonts w:asciiTheme="minorHAnsi" w:eastAsiaTheme="minorHAnsi" w:hAnsiTheme="minorHAnsi" w:cstheme="minorBidi"/>
          <w:b w:val="0"/>
          <w:bCs w:val="0"/>
          <w:noProof w:val="0"/>
        </w:rPr>
        <w:id w:val="185720252"/>
        <w:docPartObj>
          <w:docPartGallery w:val="Table of Contents"/>
          <w:docPartUnique/>
        </w:docPartObj>
      </w:sdtPr>
      <w:sdtEndPr/>
      <w:sdtContent>
        <w:p w14:paraId="4687AB47" w14:textId="6A637C8A" w:rsidR="005A3E39" w:rsidRPr="005A3E39" w:rsidRDefault="00C8185E">
          <w:pPr>
            <w:pStyle w:val="TOC1"/>
            <w:rPr>
              <w:rFonts w:asciiTheme="minorHAnsi" w:eastAsiaTheme="minorEastAsia" w:hAnsiTheme="minorHAnsi" w:cstheme="minorBidi"/>
              <w:b w:val="0"/>
              <w:bCs w:val="0"/>
            </w:rPr>
          </w:pPr>
          <w:r w:rsidRPr="005A3E39">
            <w:rPr>
              <w:b w:val="0"/>
              <w:bCs w:val="0"/>
            </w:rPr>
            <w:fldChar w:fldCharType="begin"/>
          </w:r>
          <w:r w:rsidRPr="005A3E39">
            <w:rPr>
              <w:b w:val="0"/>
              <w:bCs w:val="0"/>
            </w:rPr>
            <w:instrText xml:space="preserve"> TOC \o \f \h \z \u </w:instrText>
          </w:r>
          <w:r w:rsidRPr="005A3E39">
            <w:rPr>
              <w:b w:val="0"/>
              <w:bCs w:val="0"/>
            </w:rPr>
            <w:fldChar w:fldCharType="separate"/>
          </w:r>
          <w:hyperlink w:anchor="_Toc239937206" w:history="1">
            <w:r w:rsidR="005A3E39" w:rsidRPr="005A3E39">
              <w:rPr>
                <w:rStyle w:val="Hyperlink"/>
                <w:b w:val="0"/>
                <w:bCs w:val="0"/>
              </w:rPr>
              <w:t>Acknowledgement</w:t>
            </w:r>
            <w:r w:rsidR="005A3E39" w:rsidRPr="005A3E39">
              <w:rPr>
                <w:b w:val="0"/>
                <w:bCs w:val="0"/>
                <w:webHidden/>
              </w:rPr>
              <w:tab/>
            </w:r>
            <w:r w:rsidR="005A3E39" w:rsidRPr="005A3E39">
              <w:rPr>
                <w:b w:val="0"/>
                <w:bCs w:val="0"/>
                <w:webHidden/>
              </w:rPr>
              <w:fldChar w:fldCharType="begin"/>
            </w:r>
            <w:r w:rsidR="005A3E39" w:rsidRPr="005A3E39">
              <w:rPr>
                <w:b w:val="0"/>
                <w:bCs w:val="0"/>
                <w:webHidden/>
              </w:rPr>
              <w:instrText xml:space="preserve"> PAGEREF _Toc239937206 \h </w:instrText>
            </w:r>
            <w:r w:rsidR="005A3E39" w:rsidRPr="005A3E39">
              <w:rPr>
                <w:b w:val="0"/>
                <w:bCs w:val="0"/>
                <w:webHidden/>
              </w:rPr>
            </w:r>
            <w:r w:rsidR="005A3E39" w:rsidRPr="005A3E39">
              <w:rPr>
                <w:b w:val="0"/>
                <w:bCs w:val="0"/>
                <w:webHidden/>
              </w:rPr>
              <w:fldChar w:fldCharType="separate"/>
            </w:r>
            <w:r w:rsidR="005A3E39" w:rsidRPr="005A3E39">
              <w:rPr>
                <w:b w:val="0"/>
                <w:bCs w:val="0"/>
                <w:webHidden/>
              </w:rPr>
              <w:t>iii</w:t>
            </w:r>
            <w:r w:rsidR="005A3E39" w:rsidRPr="005A3E39">
              <w:rPr>
                <w:b w:val="0"/>
                <w:bCs w:val="0"/>
                <w:webHidden/>
              </w:rPr>
              <w:fldChar w:fldCharType="end"/>
            </w:r>
          </w:hyperlink>
        </w:p>
        <w:p w14:paraId="5DC294D7" w14:textId="6FC4C11C" w:rsidR="005A3E39" w:rsidRPr="005A3E39" w:rsidRDefault="005A3E39">
          <w:pPr>
            <w:pStyle w:val="TOC1"/>
            <w:rPr>
              <w:rFonts w:asciiTheme="minorHAnsi" w:eastAsiaTheme="minorEastAsia" w:hAnsiTheme="minorHAnsi" w:cstheme="minorBidi"/>
              <w:b w:val="0"/>
              <w:bCs w:val="0"/>
            </w:rPr>
          </w:pPr>
          <w:hyperlink w:anchor="_Toc239937207" w:history="1">
            <w:r w:rsidRPr="005A3E39">
              <w:rPr>
                <w:rStyle w:val="Hyperlink"/>
                <w:b w:val="0"/>
                <w:bCs w:val="0"/>
              </w:rPr>
              <w:t>ABSTRACT</w:t>
            </w:r>
            <w:r w:rsidRPr="005A3E39">
              <w:rPr>
                <w:b w:val="0"/>
                <w:bCs w:val="0"/>
                <w:webHidden/>
              </w:rPr>
              <w:tab/>
            </w:r>
            <w:r w:rsidRPr="005A3E39">
              <w:rPr>
                <w:b w:val="0"/>
                <w:bCs w:val="0"/>
                <w:webHidden/>
              </w:rPr>
              <w:fldChar w:fldCharType="begin"/>
            </w:r>
            <w:r w:rsidRPr="005A3E39">
              <w:rPr>
                <w:b w:val="0"/>
                <w:bCs w:val="0"/>
                <w:webHidden/>
              </w:rPr>
              <w:instrText xml:space="preserve"> PAGEREF _Toc239937207 \h </w:instrText>
            </w:r>
            <w:r w:rsidRPr="005A3E39">
              <w:rPr>
                <w:b w:val="0"/>
                <w:bCs w:val="0"/>
                <w:webHidden/>
              </w:rPr>
            </w:r>
            <w:r w:rsidRPr="005A3E39">
              <w:rPr>
                <w:b w:val="0"/>
                <w:bCs w:val="0"/>
                <w:webHidden/>
              </w:rPr>
              <w:fldChar w:fldCharType="separate"/>
            </w:r>
            <w:r w:rsidRPr="005A3E39">
              <w:rPr>
                <w:b w:val="0"/>
                <w:bCs w:val="0"/>
                <w:webHidden/>
              </w:rPr>
              <w:t>iv</w:t>
            </w:r>
            <w:r w:rsidRPr="005A3E39">
              <w:rPr>
                <w:b w:val="0"/>
                <w:bCs w:val="0"/>
                <w:webHidden/>
              </w:rPr>
              <w:fldChar w:fldCharType="end"/>
            </w:r>
          </w:hyperlink>
        </w:p>
        <w:p w14:paraId="0CD4D1FA" w14:textId="7CE2141B" w:rsidR="005A3E39" w:rsidRPr="005A3E39" w:rsidRDefault="005A3E39">
          <w:pPr>
            <w:pStyle w:val="TOC1"/>
            <w:rPr>
              <w:rFonts w:asciiTheme="minorHAnsi" w:eastAsiaTheme="minorEastAsia" w:hAnsiTheme="minorHAnsi" w:cstheme="minorBidi"/>
              <w:b w:val="0"/>
              <w:bCs w:val="0"/>
            </w:rPr>
          </w:pPr>
          <w:hyperlink w:anchor="_Toc239937208" w:history="1">
            <w:r w:rsidRPr="005A3E39">
              <w:rPr>
                <w:rStyle w:val="Hyperlink"/>
                <w:rFonts w:eastAsia="Times New Roman"/>
                <w:b w:val="0"/>
                <w:bCs w:val="0"/>
              </w:rPr>
              <w:t>LIST OF FIGURES</w:t>
            </w:r>
            <w:r w:rsidRPr="005A3E39">
              <w:rPr>
                <w:b w:val="0"/>
                <w:bCs w:val="0"/>
                <w:webHidden/>
              </w:rPr>
              <w:tab/>
            </w:r>
            <w:r w:rsidRPr="005A3E39">
              <w:rPr>
                <w:b w:val="0"/>
                <w:bCs w:val="0"/>
                <w:webHidden/>
              </w:rPr>
              <w:fldChar w:fldCharType="begin"/>
            </w:r>
            <w:r w:rsidRPr="005A3E39">
              <w:rPr>
                <w:b w:val="0"/>
                <w:bCs w:val="0"/>
                <w:webHidden/>
              </w:rPr>
              <w:instrText xml:space="preserve"> PAGEREF _Toc239937208 \h </w:instrText>
            </w:r>
            <w:r w:rsidRPr="005A3E39">
              <w:rPr>
                <w:b w:val="0"/>
                <w:bCs w:val="0"/>
                <w:webHidden/>
              </w:rPr>
            </w:r>
            <w:r w:rsidRPr="005A3E39">
              <w:rPr>
                <w:b w:val="0"/>
                <w:bCs w:val="0"/>
                <w:webHidden/>
              </w:rPr>
              <w:fldChar w:fldCharType="separate"/>
            </w:r>
            <w:r w:rsidRPr="005A3E39">
              <w:rPr>
                <w:b w:val="0"/>
                <w:bCs w:val="0"/>
                <w:webHidden/>
              </w:rPr>
              <w:t>vii</w:t>
            </w:r>
            <w:r w:rsidRPr="005A3E39">
              <w:rPr>
                <w:b w:val="0"/>
                <w:bCs w:val="0"/>
                <w:webHidden/>
              </w:rPr>
              <w:fldChar w:fldCharType="end"/>
            </w:r>
          </w:hyperlink>
        </w:p>
        <w:p w14:paraId="5B881D70" w14:textId="5B016CC3" w:rsidR="005A3E39" w:rsidRPr="005A3E39" w:rsidRDefault="005A3E39">
          <w:pPr>
            <w:pStyle w:val="TOC1"/>
            <w:rPr>
              <w:rFonts w:asciiTheme="minorHAnsi" w:eastAsiaTheme="minorEastAsia" w:hAnsiTheme="minorHAnsi" w:cstheme="minorBidi"/>
              <w:b w:val="0"/>
              <w:bCs w:val="0"/>
            </w:rPr>
          </w:pPr>
          <w:hyperlink w:anchor="_Toc239937209" w:history="1">
            <w:r w:rsidRPr="005A3E39">
              <w:rPr>
                <w:rStyle w:val="Hyperlink"/>
                <w:b w:val="0"/>
                <w:bCs w:val="0"/>
              </w:rPr>
              <w:t>LIST OF TABLES</w:t>
            </w:r>
            <w:r w:rsidRPr="005A3E39">
              <w:rPr>
                <w:b w:val="0"/>
                <w:bCs w:val="0"/>
                <w:webHidden/>
              </w:rPr>
              <w:tab/>
            </w:r>
            <w:r w:rsidRPr="005A3E39">
              <w:rPr>
                <w:b w:val="0"/>
                <w:bCs w:val="0"/>
                <w:webHidden/>
              </w:rPr>
              <w:fldChar w:fldCharType="begin"/>
            </w:r>
            <w:r w:rsidRPr="005A3E39">
              <w:rPr>
                <w:b w:val="0"/>
                <w:bCs w:val="0"/>
                <w:webHidden/>
              </w:rPr>
              <w:instrText xml:space="preserve"> PAGEREF _Toc239937209 \h </w:instrText>
            </w:r>
            <w:r w:rsidRPr="005A3E39">
              <w:rPr>
                <w:b w:val="0"/>
                <w:bCs w:val="0"/>
                <w:webHidden/>
              </w:rPr>
            </w:r>
            <w:r w:rsidRPr="005A3E39">
              <w:rPr>
                <w:b w:val="0"/>
                <w:bCs w:val="0"/>
                <w:webHidden/>
              </w:rPr>
              <w:fldChar w:fldCharType="separate"/>
            </w:r>
            <w:r w:rsidRPr="005A3E39">
              <w:rPr>
                <w:b w:val="0"/>
                <w:bCs w:val="0"/>
                <w:webHidden/>
              </w:rPr>
              <w:t>viii</w:t>
            </w:r>
            <w:r w:rsidRPr="005A3E39">
              <w:rPr>
                <w:b w:val="0"/>
                <w:bCs w:val="0"/>
                <w:webHidden/>
              </w:rPr>
              <w:fldChar w:fldCharType="end"/>
            </w:r>
          </w:hyperlink>
        </w:p>
        <w:p w14:paraId="0FDE45AE" w14:textId="5050B437" w:rsidR="005A3E39" w:rsidRPr="005A3E39" w:rsidRDefault="005A3E39">
          <w:pPr>
            <w:pStyle w:val="TOC1"/>
            <w:rPr>
              <w:rFonts w:asciiTheme="minorHAnsi" w:eastAsiaTheme="minorEastAsia" w:hAnsiTheme="minorHAnsi" w:cstheme="minorBidi"/>
              <w:b w:val="0"/>
              <w:bCs w:val="0"/>
            </w:rPr>
          </w:pPr>
          <w:hyperlink w:anchor="_Toc239937210" w:history="1">
            <w:r w:rsidRPr="005A3E39">
              <w:rPr>
                <w:rStyle w:val="Hyperlink"/>
                <w:b w:val="0"/>
                <w:bCs w:val="0"/>
              </w:rPr>
              <w:t>CHAPTER ONE</w:t>
            </w:r>
            <w:r w:rsidRPr="005A3E39">
              <w:rPr>
                <w:b w:val="0"/>
                <w:bCs w:val="0"/>
                <w:webHidden/>
              </w:rPr>
              <w:tab/>
            </w:r>
            <w:r w:rsidRPr="005A3E39">
              <w:rPr>
                <w:b w:val="0"/>
                <w:bCs w:val="0"/>
                <w:webHidden/>
              </w:rPr>
              <w:fldChar w:fldCharType="begin"/>
            </w:r>
            <w:r w:rsidRPr="005A3E39">
              <w:rPr>
                <w:b w:val="0"/>
                <w:bCs w:val="0"/>
                <w:webHidden/>
              </w:rPr>
              <w:instrText xml:space="preserve"> PAGEREF _Toc239937210 \h </w:instrText>
            </w:r>
            <w:r w:rsidRPr="005A3E39">
              <w:rPr>
                <w:b w:val="0"/>
                <w:bCs w:val="0"/>
                <w:webHidden/>
              </w:rPr>
            </w:r>
            <w:r w:rsidRPr="005A3E39">
              <w:rPr>
                <w:b w:val="0"/>
                <w:bCs w:val="0"/>
                <w:webHidden/>
              </w:rPr>
              <w:fldChar w:fldCharType="separate"/>
            </w:r>
            <w:r w:rsidRPr="005A3E39">
              <w:rPr>
                <w:b w:val="0"/>
                <w:bCs w:val="0"/>
                <w:webHidden/>
              </w:rPr>
              <w:t>1</w:t>
            </w:r>
            <w:r w:rsidRPr="005A3E39">
              <w:rPr>
                <w:b w:val="0"/>
                <w:bCs w:val="0"/>
                <w:webHidden/>
              </w:rPr>
              <w:fldChar w:fldCharType="end"/>
            </w:r>
          </w:hyperlink>
        </w:p>
        <w:p w14:paraId="5D23DE94" w14:textId="02C061A1" w:rsidR="005A3E39" w:rsidRPr="005A3E39" w:rsidRDefault="005A3E39">
          <w:pPr>
            <w:pStyle w:val="TOC1"/>
            <w:rPr>
              <w:rFonts w:asciiTheme="minorHAnsi" w:eastAsiaTheme="minorEastAsia" w:hAnsiTheme="minorHAnsi" w:cstheme="minorBidi"/>
              <w:b w:val="0"/>
              <w:bCs w:val="0"/>
            </w:rPr>
          </w:pPr>
          <w:hyperlink w:anchor="_Toc239937211" w:history="1">
            <w:r w:rsidRPr="005A3E39">
              <w:rPr>
                <w:rStyle w:val="Hyperlink"/>
                <w:b w:val="0"/>
                <w:bCs w:val="0"/>
              </w:rPr>
              <w:t>INTRODUCTION</w:t>
            </w:r>
            <w:r w:rsidRPr="005A3E39">
              <w:rPr>
                <w:b w:val="0"/>
                <w:bCs w:val="0"/>
                <w:webHidden/>
              </w:rPr>
              <w:tab/>
            </w:r>
            <w:r w:rsidRPr="005A3E39">
              <w:rPr>
                <w:b w:val="0"/>
                <w:bCs w:val="0"/>
                <w:webHidden/>
              </w:rPr>
              <w:fldChar w:fldCharType="begin"/>
            </w:r>
            <w:r w:rsidRPr="005A3E39">
              <w:rPr>
                <w:b w:val="0"/>
                <w:bCs w:val="0"/>
                <w:webHidden/>
              </w:rPr>
              <w:instrText xml:space="preserve"> PAGEREF _Toc239937211 \h </w:instrText>
            </w:r>
            <w:r w:rsidRPr="005A3E39">
              <w:rPr>
                <w:b w:val="0"/>
                <w:bCs w:val="0"/>
                <w:webHidden/>
              </w:rPr>
            </w:r>
            <w:r w:rsidRPr="005A3E39">
              <w:rPr>
                <w:b w:val="0"/>
                <w:bCs w:val="0"/>
                <w:webHidden/>
              </w:rPr>
              <w:fldChar w:fldCharType="separate"/>
            </w:r>
            <w:r w:rsidRPr="005A3E39">
              <w:rPr>
                <w:b w:val="0"/>
                <w:bCs w:val="0"/>
                <w:webHidden/>
              </w:rPr>
              <w:t>1</w:t>
            </w:r>
            <w:r w:rsidRPr="005A3E39">
              <w:rPr>
                <w:b w:val="0"/>
                <w:bCs w:val="0"/>
                <w:webHidden/>
              </w:rPr>
              <w:fldChar w:fldCharType="end"/>
            </w:r>
          </w:hyperlink>
        </w:p>
        <w:p w14:paraId="441EC0B6" w14:textId="7F9EB91D" w:rsidR="005A3E39" w:rsidRPr="005A3E39" w:rsidRDefault="005A3E39">
          <w:pPr>
            <w:pStyle w:val="TOC1"/>
            <w:rPr>
              <w:rFonts w:asciiTheme="minorHAnsi" w:eastAsiaTheme="minorEastAsia" w:hAnsiTheme="minorHAnsi" w:cstheme="minorBidi"/>
              <w:b w:val="0"/>
              <w:bCs w:val="0"/>
            </w:rPr>
          </w:pPr>
          <w:hyperlink w:anchor="_Toc239937212" w:history="1">
            <w:r w:rsidRPr="005A3E39">
              <w:rPr>
                <w:rStyle w:val="Hyperlink"/>
                <w:rFonts w:eastAsia="Times New Roman"/>
                <w:b w:val="0"/>
                <w:bCs w:val="0"/>
              </w:rPr>
              <w:t>1.1 Background of the Study</w:t>
            </w:r>
            <w:r w:rsidRPr="005A3E39">
              <w:rPr>
                <w:b w:val="0"/>
                <w:bCs w:val="0"/>
                <w:webHidden/>
              </w:rPr>
              <w:tab/>
            </w:r>
            <w:r w:rsidRPr="005A3E39">
              <w:rPr>
                <w:b w:val="0"/>
                <w:bCs w:val="0"/>
                <w:webHidden/>
              </w:rPr>
              <w:fldChar w:fldCharType="begin"/>
            </w:r>
            <w:r w:rsidRPr="005A3E39">
              <w:rPr>
                <w:b w:val="0"/>
                <w:bCs w:val="0"/>
                <w:webHidden/>
              </w:rPr>
              <w:instrText xml:space="preserve"> PAGEREF _Toc239937212 \h </w:instrText>
            </w:r>
            <w:r w:rsidRPr="005A3E39">
              <w:rPr>
                <w:b w:val="0"/>
                <w:bCs w:val="0"/>
                <w:webHidden/>
              </w:rPr>
            </w:r>
            <w:r w:rsidRPr="005A3E39">
              <w:rPr>
                <w:b w:val="0"/>
                <w:bCs w:val="0"/>
                <w:webHidden/>
              </w:rPr>
              <w:fldChar w:fldCharType="separate"/>
            </w:r>
            <w:r w:rsidRPr="005A3E39">
              <w:rPr>
                <w:b w:val="0"/>
                <w:bCs w:val="0"/>
                <w:webHidden/>
              </w:rPr>
              <w:t>1</w:t>
            </w:r>
            <w:r w:rsidRPr="005A3E39">
              <w:rPr>
                <w:b w:val="0"/>
                <w:bCs w:val="0"/>
                <w:webHidden/>
              </w:rPr>
              <w:fldChar w:fldCharType="end"/>
            </w:r>
          </w:hyperlink>
        </w:p>
        <w:p w14:paraId="6AD3E400" w14:textId="6EEDC40E" w:rsidR="005A3E39" w:rsidRPr="005A3E39" w:rsidRDefault="005A3E39">
          <w:pPr>
            <w:pStyle w:val="TOC3"/>
            <w:rPr>
              <w:rFonts w:asciiTheme="minorHAnsi" w:eastAsiaTheme="minorEastAsia" w:hAnsiTheme="minorHAnsi" w:cstheme="minorBidi"/>
            </w:rPr>
          </w:pPr>
          <w:hyperlink w:anchor="_Toc239937213" w:history="1">
            <w:r w:rsidRPr="005A3E39">
              <w:rPr>
                <w:rStyle w:val="Hyperlink"/>
              </w:rPr>
              <w:t>1.3 Objectives of the Study</w:t>
            </w:r>
            <w:r w:rsidRPr="005A3E39">
              <w:rPr>
                <w:webHidden/>
              </w:rPr>
              <w:tab/>
            </w:r>
            <w:r w:rsidRPr="005A3E39">
              <w:rPr>
                <w:webHidden/>
              </w:rPr>
              <w:fldChar w:fldCharType="begin"/>
            </w:r>
            <w:r w:rsidRPr="005A3E39">
              <w:rPr>
                <w:webHidden/>
              </w:rPr>
              <w:instrText xml:space="preserve"> PAGEREF _Toc239937213 \h </w:instrText>
            </w:r>
            <w:r w:rsidRPr="005A3E39">
              <w:rPr>
                <w:webHidden/>
              </w:rPr>
            </w:r>
            <w:r w:rsidRPr="005A3E39">
              <w:rPr>
                <w:webHidden/>
              </w:rPr>
              <w:fldChar w:fldCharType="separate"/>
            </w:r>
            <w:r w:rsidRPr="005A3E39">
              <w:rPr>
                <w:webHidden/>
              </w:rPr>
              <w:t>12</w:t>
            </w:r>
            <w:r w:rsidRPr="005A3E39">
              <w:rPr>
                <w:webHidden/>
              </w:rPr>
              <w:fldChar w:fldCharType="end"/>
            </w:r>
          </w:hyperlink>
        </w:p>
        <w:p w14:paraId="5DDEC4B1" w14:textId="0C567A14" w:rsidR="005A3E39" w:rsidRPr="005A3E39" w:rsidRDefault="005A3E39">
          <w:pPr>
            <w:pStyle w:val="TOC5"/>
            <w:rPr>
              <w:rFonts w:asciiTheme="minorHAnsi" w:eastAsiaTheme="minorEastAsia" w:hAnsiTheme="minorHAnsi" w:cstheme="minorBidi"/>
            </w:rPr>
          </w:pPr>
          <w:hyperlink w:anchor="_Toc239937214" w:history="1">
            <w:r w:rsidRPr="005A3E39">
              <w:rPr>
                <w:rStyle w:val="Hyperlink"/>
              </w:rPr>
              <w:t>1.3.1 General Objective</w:t>
            </w:r>
            <w:r w:rsidRPr="005A3E39">
              <w:rPr>
                <w:webHidden/>
              </w:rPr>
              <w:tab/>
            </w:r>
            <w:r w:rsidRPr="005A3E39">
              <w:rPr>
                <w:webHidden/>
              </w:rPr>
              <w:fldChar w:fldCharType="begin"/>
            </w:r>
            <w:r w:rsidRPr="005A3E39">
              <w:rPr>
                <w:webHidden/>
              </w:rPr>
              <w:instrText xml:space="preserve"> PAGEREF _Toc239937214 \h </w:instrText>
            </w:r>
            <w:r w:rsidRPr="005A3E39">
              <w:rPr>
                <w:webHidden/>
              </w:rPr>
            </w:r>
            <w:r w:rsidRPr="005A3E39">
              <w:rPr>
                <w:webHidden/>
              </w:rPr>
              <w:fldChar w:fldCharType="separate"/>
            </w:r>
            <w:r w:rsidRPr="005A3E39">
              <w:rPr>
                <w:webHidden/>
              </w:rPr>
              <w:t>12</w:t>
            </w:r>
            <w:r w:rsidRPr="005A3E39">
              <w:rPr>
                <w:webHidden/>
              </w:rPr>
              <w:fldChar w:fldCharType="end"/>
            </w:r>
          </w:hyperlink>
        </w:p>
        <w:p w14:paraId="462C9B55" w14:textId="5254DDCA" w:rsidR="005A3E39" w:rsidRPr="005A3E39" w:rsidRDefault="005A3E39">
          <w:pPr>
            <w:pStyle w:val="TOC6"/>
            <w:rPr>
              <w:rFonts w:asciiTheme="minorHAnsi" w:eastAsiaTheme="minorEastAsia" w:hAnsiTheme="minorHAnsi" w:cstheme="minorBidi"/>
            </w:rPr>
          </w:pPr>
          <w:hyperlink w:anchor="_Toc239937215" w:history="1">
            <w:r w:rsidRPr="005A3E39">
              <w:rPr>
                <w:rStyle w:val="Hyperlink"/>
              </w:rPr>
              <w:t>1.3.2 Specific Objectives</w:t>
            </w:r>
            <w:r w:rsidRPr="005A3E39">
              <w:rPr>
                <w:webHidden/>
              </w:rPr>
              <w:tab/>
            </w:r>
            <w:r w:rsidRPr="005A3E39">
              <w:rPr>
                <w:webHidden/>
              </w:rPr>
              <w:fldChar w:fldCharType="begin"/>
            </w:r>
            <w:r w:rsidRPr="005A3E39">
              <w:rPr>
                <w:webHidden/>
              </w:rPr>
              <w:instrText xml:space="preserve"> PAGEREF _Toc239937215 \h </w:instrText>
            </w:r>
            <w:r w:rsidRPr="005A3E39">
              <w:rPr>
                <w:webHidden/>
              </w:rPr>
            </w:r>
            <w:r w:rsidRPr="005A3E39">
              <w:rPr>
                <w:webHidden/>
              </w:rPr>
              <w:fldChar w:fldCharType="separate"/>
            </w:r>
            <w:r w:rsidRPr="005A3E39">
              <w:rPr>
                <w:webHidden/>
              </w:rPr>
              <w:t>12</w:t>
            </w:r>
            <w:r w:rsidRPr="005A3E39">
              <w:rPr>
                <w:webHidden/>
              </w:rPr>
              <w:fldChar w:fldCharType="end"/>
            </w:r>
          </w:hyperlink>
        </w:p>
        <w:p w14:paraId="384FEE56" w14:textId="1082D49B" w:rsidR="005A3E39" w:rsidRPr="005A3E39" w:rsidRDefault="005A3E39">
          <w:pPr>
            <w:pStyle w:val="TOC7"/>
            <w:rPr>
              <w:rFonts w:asciiTheme="minorHAnsi" w:eastAsiaTheme="minorEastAsia" w:hAnsiTheme="minorHAnsi" w:cstheme="minorBidi"/>
            </w:rPr>
          </w:pPr>
          <w:hyperlink w:anchor="_Toc239937216" w:history="1">
            <w:r w:rsidRPr="005A3E39">
              <w:rPr>
                <w:rStyle w:val="Hyperlink"/>
              </w:rPr>
              <w:t>1.4 Research Questions</w:t>
            </w:r>
            <w:r w:rsidRPr="005A3E39">
              <w:rPr>
                <w:webHidden/>
              </w:rPr>
              <w:tab/>
            </w:r>
            <w:r w:rsidRPr="005A3E39">
              <w:rPr>
                <w:webHidden/>
              </w:rPr>
              <w:fldChar w:fldCharType="begin"/>
            </w:r>
            <w:r w:rsidRPr="005A3E39">
              <w:rPr>
                <w:webHidden/>
              </w:rPr>
              <w:instrText xml:space="preserve"> PAGEREF _Toc239937216 \h </w:instrText>
            </w:r>
            <w:r w:rsidRPr="005A3E39">
              <w:rPr>
                <w:webHidden/>
              </w:rPr>
            </w:r>
            <w:r w:rsidRPr="005A3E39">
              <w:rPr>
                <w:webHidden/>
              </w:rPr>
              <w:fldChar w:fldCharType="separate"/>
            </w:r>
            <w:r w:rsidRPr="005A3E39">
              <w:rPr>
                <w:webHidden/>
              </w:rPr>
              <w:t>12</w:t>
            </w:r>
            <w:r w:rsidRPr="005A3E39">
              <w:rPr>
                <w:webHidden/>
              </w:rPr>
              <w:fldChar w:fldCharType="end"/>
            </w:r>
          </w:hyperlink>
        </w:p>
        <w:p w14:paraId="6D7726A4" w14:textId="04F60574" w:rsidR="005A3E39" w:rsidRPr="005A3E39" w:rsidRDefault="005A3E39">
          <w:pPr>
            <w:pStyle w:val="TOC8"/>
            <w:rPr>
              <w:rFonts w:asciiTheme="minorHAnsi" w:eastAsiaTheme="minorEastAsia" w:hAnsiTheme="minorHAnsi" w:cstheme="minorBidi"/>
            </w:rPr>
          </w:pPr>
          <w:hyperlink w:anchor="_Toc239937217" w:history="1">
            <w:r w:rsidRPr="005A3E39">
              <w:rPr>
                <w:rStyle w:val="Hyperlink"/>
              </w:rPr>
              <w:t>1.5 Significance of the Study</w:t>
            </w:r>
            <w:r w:rsidRPr="005A3E39">
              <w:rPr>
                <w:webHidden/>
              </w:rPr>
              <w:tab/>
            </w:r>
            <w:r w:rsidRPr="005A3E39">
              <w:rPr>
                <w:webHidden/>
              </w:rPr>
              <w:fldChar w:fldCharType="begin"/>
            </w:r>
            <w:r w:rsidRPr="005A3E39">
              <w:rPr>
                <w:webHidden/>
              </w:rPr>
              <w:instrText xml:space="preserve"> PAGEREF _Toc239937217 \h </w:instrText>
            </w:r>
            <w:r w:rsidRPr="005A3E39">
              <w:rPr>
                <w:webHidden/>
              </w:rPr>
            </w:r>
            <w:r w:rsidRPr="005A3E39">
              <w:rPr>
                <w:webHidden/>
              </w:rPr>
              <w:fldChar w:fldCharType="separate"/>
            </w:r>
            <w:r w:rsidRPr="005A3E39">
              <w:rPr>
                <w:webHidden/>
              </w:rPr>
              <w:t>12</w:t>
            </w:r>
            <w:r w:rsidRPr="005A3E39">
              <w:rPr>
                <w:webHidden/>
              </w:rPr>
              <w:fldChar w:fldCharType="end"/>
            </w:r>
          </w:hyperlink>
        </w:p>
        <w:p w14:paraId="0F1253C6" w14:textId="3089305C" w:rsidR="005A3E39" w:rsidRPr="005A3E39" w:rsidRDefault="005A3E39">
          <w:pPr>
            <w:pStyle w:val="TOC8"/>
            <w:rPr>
              <w:rFonts w:asciiTheme="minorHAnsi" w:eastAsiaTheme="minorEastAsia" w:hAnsiTheme="minorHAnsi" w:cstheme="minorBidi"/>
            </w:rPr>
          </w:pPr>
          <w:hyperlink w:anchor="_Toc239937218" w:history="1">
            <w:r w:rsidRPr="005A3E39">
              <w:rPr>
                <w:rStyle w:val="Hyperlink"/>
              </w:rPr>
              <w:t>1.6 Scope of the Study</w:t>
            </w:r>
            <w:r w:rsidRPr="005A3E39">
              <w:rPr>
                <w:webHidden/>
              </w:rPr>
              <w:tab/>
            </w:r>
            <w:r w:rsidRPr="005A3E39">
              <w:rPr>
                <w:webHidden/>
              </w:rPr>
              <w:fldChar w:fldCharType="begin"/>
            </w:r>
            <w:r w:rsidRPr="005A3E39">
              <w:rPr>
                <w:webHidden/>
              </w:rPr>
              <w:instrText xml:space="preserve"> PAGEREF _Toc239937218 \h </w:instrText>
            </w:r>
            <w:r w:rsidRPr="005A3E39">
              <w:rPr>
                <w:webHidden/>
              </w:rPr>
            </w:r>
            <w:r w:rsidRPr="005A3E39">
              <w:rPr>
                <w:webHidden/>
              </w:rPr>
              <w:fldChar w:fldCharType="separate"/>
            </w:r>
            <w:r w:rsidRPr="005A3E39">
              <w:rPr>
                <w:webHidden/>
              </w:rPr>
              <w:t>14</w:t>
            </w:r>
            <w:r w:rsidRPr="005A3E39">
              <w:rPr>
                <w:webHidden/>
              </w:rPr>
              <w:fldChar w:fldCharType="end"/>
            </w:r>
          </w:hyperlink>
        </w:p>
        <w:p w14:paraId="4D247F83" w14:textId="1CEBB9B4" w:rsidR="005A3E39" w:rsidRPr="005A3E39" w:rsidRDefault="005A3E39">
          <w:pPr>
            <w:pStyle w:val="TOC1"/>
            <w:rPr>
              <w:rFonts w:asciiTheme="minorHAnsi" w:eastAsiaTheme="minorEastAsia" w:hAnsiTheme="minorHAnsi" w:cstheme="minorBidi"/>
              <w:b w:val="0"/>
              <w:bCs w:val="0"/>
            </w:rPr>
          </w:pPr>
          <w:hyperlink w:anchor="_Toc239937219" w:history="1">
            <w:r w:rsidRPr="005A3E39">
              <w:rPr>
                <w:rStyle w:val="Hyperlink"/>
                <w:b w:val="0"/>
                <w:bCs w:val="0"/>
              </w:rPr>
              <w:t>1.7 OPERATIONAL DEFINITION OF TERMS</w:t>
            </w:r>
            <w:r w:rsidRPr="005A3E39">
              <w:rPr>
                <w:b w:val="0"/>
                <w:bCs w:val="0"/>
                <w:webHidden/>
              </w:rPr>
              <w:tab/>
            </w:r>
            <w:r w:rsidRPr="005A3E39">
              <w:rPr>
                <w:b w:val="0"/>
                <w:bCs w:val="0"/>
                <w:webHidden/>
              </w:rPr>
              <w:fldChar w:fldCharType="begin"/>
            </w:r>
            <w:r w:rsidRPr="005A3E39">
              <w:rPr>
                <w:b w:val="0"/>
                <w:bCs w:val="0"/>
                <w:webHidden/>
              </w:rPr>
              <w:instrText xml:space="preserve"> PAGEREF _Toc239937219 \h </w:instrText>
            </w:r>
            <w:r w:rsidRPr="005A3E39">
              <w:rPr>
                <w:b w:val="0"/>
                <w:bCs w:val="0"/>
                <w:webHidden/>
              </w:rPr>
            </w:r>
            <w:r w:rsidRPr="005A3E39">
              <w:rPr>
                <w:b w:val="0"/>
                <w:bCs w:val="0"/>
                <w:webHidden/>
              </w:rPr>
              <w:fldChar w:fldCharType="separate"/>
            </w:r>
            <w:r w:rsidRPr="005A3E39">
              <w:rPr>
                <w:b w:val="0"/>
                <w:bCs w:val="0"/>
                <w:webHidden/>
              </w:rPr>
              <w:t>16</w:t>
            </w:r>
            <w:r w:rsidRPr="005A3E39">
              <w:rPr>
                <w:b w:val="0"/>
                <w:bCs w:val="0"/>
                <w:webHidden/>
              </w:rPr>
              <w:fldChar w:fldCharType="end"/>
            </w:r>
          </w:hyperlink>
        </w:p>
        <w:p w14:paraId="0C3CA15B" w14:textId="213E8283" w:rsidR="005A3E39" w:rsidRPr="005A3E39" w:rsidRDefault="005A3E39">
          <w:pPr>
            <w:pStyle w:val="TOC1"/>
            <w:rPr>
              <w:rFonts w:asciiTheme="minorHAnsi" w:eastAsiaTheme="minorEastAsia" w:hAnsiTheme="minorHAnsi" w:cstheme="minorBidi"/>
              <w:b w:val="0"/>
              <w:bCs w:val="0"/>
            </w:rPr>
          </w:pPr>
          <w:hyperlink w:anchor="_Toc239937220" w:history="1">
            <w:r w:rsidRPr="005A3E39">
              <w:rPr>
                <w:rStyle w:val="Hyperlink"/>
                <w:b w:val="0"/>
                <w:bCs w:val="0"/>
              </w:rPr>
              <w:t>1.8 Limitations of the Study</w:t>
            </w:r>
            <w:r w:rsidRPr="005A3E39">
              <w:rPr>
                <w:b w:val="0"/>
                <w:bCs w:val="0"/>
                <w:webHidden/>
              </w:rPr>
              <w:tab/>
            </w:r>
            <w:r w:rsidRPr="005A3E39">
              <w:rPr>
                <w:b w:val="0"/>
                <w:bCs w:val="0"/>
                <w:webHidden/>
              </w:rPr>
              <w:fldChar w:fldCharType="begin"/>
            </w:r>
            <w:r w:rsidRPr="005A3E39">
              <w:rPr>
                <w:b w:val="0"/>
                <w:bCs w:val="0"/>
                <w:webHidden/>
              </w:rPr>
              <w:instrText xml:space="preserve"> PAGEREF _Toc239937220 \h </w:instrText>
            </w:r>
            <w:r w:rsidRPr="005A3E39">
              <w:rPr>
                <w:b w:val="0"/>
                <w:bCs w:val="0"/>
                <w:webHidden/>
              </w:rPr>
            </w:r>
            <w:r w:rsidRPr="005A3E39">
              <w:rPr>
                <w:b w:val="0"/>
                <w:bCs w:val="0"/>
                <w:webHidden/>
              </w:rPr>
              <w:fldChar w:fldCharType="separate"/>
            </w:r>
            <w:r w:rsidRPr="005A3E39">
              <w:rPr>
                <w:b w:val="0"/>
                <w:bCs w:val="0"/>
                <w:webHidden/>
              </w:rPr>
              <w:t>18</w:t>
            </w:r>
            <w:r w:rsidRPr="005A3E39">
              <w:rPr>
                <w:b w:val="0"/>
                <w:bCs w:val="0"/>
                <w:webHidden/>
              </w:rPr>
              <w:fldChar w:fldCharType="end"/>
            </w:r>
          </w:hyperlink>
        </w:p>
        <w:p w14:paraId="0D06CE98" w14:textId="009CCF4D" w:rsidR="005A3E39" w:rsidRPr="005A3E39" w:rsidRDefault="005A3E39">
          <w:pPr>
            <w:pStyle w:val="TOC1"/>
            <w:rPr>
              <w:rFonts w:asciiTheme="minorHAnsi" w:eastAsiaTheme="minorEastAsia" w:hAnsiTheme="minorHAnsi" w:cstheme="minorBidi"/>
              <w:b w:val="0"/>
              <w:bCs w:val="0"/>
            </w:rPr>
          </w:pPr>
          <w:hyperlink w:anchor="_Toc239937221" w:history="1">
            <w:r w:rsidRPr="005A3E39">
              <w:rPr>
                <w:rStyle w:val="Hyperlink"/>
                <w:b w:val="0"/>
                <w:bCs w:val="0"/>
              </w:rPr>
              <w:t>1.9 Assumptions of the Study</w:t>
            </w:r>
            <w:r w:rsidRPr="005A3E39">
              <w:rPr>
                <w:b w:val="0"/>
                <w:bCs w:val="0"/>
                <w:webHidden/>
              </w:rPr>
              <w:tab/>
            </w:r>
            <w:r w:rsidRPr="005A3E39">
              <w:rPr>
                <w:b w:val="0"/>
                <w:bCs w:val="0"/>
                <w:webHidden/>
              </w:rPr>
              <w:fldChar w:fldCharType="begin"/>
            </w:r>
            <w:r w:rsidRPr="005A3E39">
              <w:rPr>
                <w:b w:val="0"/>
                <w:bCs w:val="0"/>
                <w:webHidden/>
              </w:rPr>
              <w:instrText xml:space="preserve"> PAGEREF _Toc239937221 \h </w:instrText>
            </w:r>
            <w:r w:rsidRPr="005A3E39">
              <w:rPr>
                <w:b w:val="0"/>
                <w:bCs w:val="0"/>
                <w:webHidden/>
              </w:rPr>
            </w:r>
            <w:r w:rsidRPr="005A3E39">
              <w:rPr>
                <w:b w:val="0"/>
                <w:bCs w:val="0"/>
                <w:webHidden/>
              </w:rPr>
              <w:fldChar w:fldCharType="separate"/>
            </w:r>
            <w:r w:rsidRPr="005A3E39">
              <w:rPr>
                <w:b w:val="0"/>
                <w:bCs w:val="0"/>
                <w:webHidden/>
              </w:rPr>
              <w:t>19</w:t>
            </w:r>
            <w:r w:rsidRPr="005A3E39">
              <w:rPr>
                <w:b w:val="0"/>
                <w:bCs w:val="0"/>
                <w:webHidden/>
              </w:rPr>
              <w:fldChar w:fldCharType="end"/>
            </w:r>
          </w:hyperlink>
        </w:p>
        <w:p w14:paraId="593048FA" w14:textId="3B36D11C" w:rsidR="005A3E39" w:rsidRPr="005A3E39" w:rsidRDefault="005A3E39">
          <w:pPr>
            <w:pStyle w:val="TOC1"/>
            <w:rPr>
              <w:rFonts w:asciiTheme="minorHAnsi" w:eastAsiaTheme="minorEastAsia" w:hAnsiTheme="minorHAnsi" w:cstheme="minorBidi"/>
              <w:b w:val="0"/>
              <w:bCs w:val="0"/>
            </w:rPr>
          </w:pPr>
          <w:hyperlink w:anchor="_Toc239937222" w:history="1">
            <w:r w:rsidRPr="005A3E39">
              <w:rPr>
                <w:rStyle w:val="Hyperlink"/>
                <w:b w:val="0"/>
                <w:bCs w:val="0"/>
              </w:rPr>
              <w:t>1.10 Delimitations of the Study</w:t>
            </w:r>
            <w:r w:rsidRPr="005A3E39">
              <w:rPr>
                <w:b w:val="0"/>
                <w:bCs w:val="0"/>
                <w:webHidden/>
              </w:rPr>
              <w:tab/>
            </w:r>
            <w:r w:rsidRPr="005A3E39">
              <w:rPr>
                <w:b w:val="0"/>
                <w:bCs w:val="0"/>
                <w:webHidden/>
              </w:rPr>
              <w:fldChar w:fldCharType="begin"/>
            </w:r>
            <w:r w:rsidRPr="005A3E39">
              <w:rPr>
                <w:b w:val="0"/>
                <w:bCs w:val="0"/>
                <w:webHidden/>
              </w:rPr>
              <w:instrText xml:space="preserve"> PAGEREF _Toc239937222 \h </w:instrText>
            </w:r>
            <w:r w:rsidRPr="005A3E39">
              <w:rPr>
                <w:b w:val="0"/>
                <w:bCs w:val="0"/>
                <w:webHidden/>
              </w:rPr>
            </w:r>
            <w:r w:rsidRPr="005A3E39">
              <w:rPr>
                <w:b w:val="0"/>
                <w:bCs w:val="0"/>
                <w:webHidden/>
              </w:rPr>
              <w:fldChar w:fldCharType="separate"/>
            </w:r>
            <w:r w:rsidRPr="005A3E39">
              <w:rPr>
                <w:b w:val="0"/>
                <w:bCs w:val="0"/>
                <w:webHidden/>
              </w:rPr>
              <w:t>19</w:t>
            </w:r>
            <w:r w:rsidRPr="005A3E39">
              <w:rPr>
                <w:b w:val="0"/>
                <w:bCs w:val="0"/>
                <w:webHidden/>
              </w:rPr>
              <w:fldChar w:fldCharType="end"/>
            </w:r>
          </w:hyperlink>
        </w:p>
        <w:p w14:paraId="2C6C7BA8" w14:textId="5B28E336" w:rsidR="005A3E39" w:rsidRPr="005A3E39" w:rsidRDefault="005A3E39">
          <w:pPr>
            <w:pStyle w:val="TOC1"/>
            <w:rPr>
              <w:rFonts w:asciiTheme="minorHAnsi" w:eastAsiaTheme="minorEastAsia" w:hAnsiTheme="minorHAnsi" w:cstheme="minorBidi"/>
              <w:b w:val="0"/>
              <w:bCs w:val="0"/>
            </w:rPr>
          </w:pPr>
          <w:hyperlink w:anchor="_Toc239937223" w:history="1">
            <w:r w:rsidRPr="005A3E39">
              <w:rPr>
                <w:rStyle w:val="Hyperlink"/>
                <w:b w:val="0"/>
                <w:bCs w:val="0"/>
              </w:rPr>
              <w:t>CHAPTER TWO</w:t>
            </w:r>
            <w:r w:rsidRPr="005A3E39">
              <w:rPr>
                <w:b w:val="0"/>
                <w:bCs w:val="0"/>
                <w:webHidden/>
              </w:rPr>
              <w:tab/>
            </w:r>
            <w:r w:rsidRPr="005A3E39">
              <w:rPr>
                <w:b w:val="0"/>
                <w:bCs w:val="0"/>
                <w:webHidden/>
              </w:rPr>
              <w:fldChar w:fldCharType="begin"/>
            </w:r>
            <w:r w:rsidRPr="005A3E39">
              <w:rPr>
                <w:b w:val="0"/>
                <w:bCs w:val="0"/>
                <w:webHidden/>
              </w:rPr>
              <w:instrText xml:space="preserve"> PAGEREF _Toc239937223 \h </w:instrText>
            </w:r>
            <w:r w:rsidRPr="005A3E39">
              <w:rPr>
                <w:b w:val="0"/>
                <w:bCs w:val="0"/>
                <w:webHidden/>
              </w:rPr>
            </w:r>
            <w:r w:rsidRPr="005A3E39">
              <w:rPr>
                <w:b w:val="0"/>
                <w:bCs w:val="0"/>
                <w:webHidden/>
              </w:rPr>
              <w:fldChar w:fldCharType="separate"/>
            </w:r>
            <w:r w:rsidRPr="005A3E39">
              <w:rPr>
                <w:b w:val="0"/>
                <w:bCs w:val="0"/>
                <w:webHidden/>
              </w:rPr>
              <w:t>20</w:t>
            </w:r>
            <w:r w:rsidRPr="005A3E39">
              <w:rPr>
                <w:b w:val="0"/>
                <w:bCs w:val="0"/>
                <w:webHidden/>
              </w:rPr>
              <w:fldChar w:fldCharType="end"/>
            </w:r>
          </w:hyperlink>
        </w:p>
        <w:p w14:paraId="58D0B7E4" w14:textId="2E4515C3" w:rsidR="005A3E39" w:rsidRPr="005A3E39" w:rsidRDefault="005A3E39">
          <w:pPr>
            <w:pStyle w:val="TOC1"/>
            <w:rPr>
              <w:rFonts w:asciiTheme="minorHAnsi" w:eastAsiaTheme="minorEastAsia" w:hAnsiTheme="minorHAnsi" w:cstheme="minorBidi"/>
              <w:b w:val="0"/>
              <w:bCs w:val="0"/>
            </w:rPr>
          </w:pPr>
          <w:hyperlink w:anchor="_Toc239937224" w:history="1">
            <w:r w:rsidRPr="005A3E39">
              <w:rPr>
                <w:rStyle w:val="Hyperlink"/>
                <w:b w:val="0"/>
                <w:bCs w:val="0"/>
              </w:rPr>
              <w:t>LITERATURE REVIEW</w:t>
            </w:r>
            <w:r w:rsidRPr="005A3E39">
              <w:rPr>
                <w:b w:val="0"/>
                <w:bCs w:val="0"/>
                <w:webHidden/>
              </w:rPr>
              <w:tab/>
            </w:r>
            <w:r w:rsidRPr="005A3E39">
              <w:rPr>
                <w:b w:val="0"/>
                <w:bCs w:val="0"/>
                <w:webHidden/>
              </w:rPr>
              <w:fldChar w:fldCharType="begin"/>
            </w:r>
            <w:r w:rsidRPr="005A3E39">
              <w:rPr>
                <w:b w:val="0"/>
                <w:bCs w:val="0"/>
                <w:webHidden/>
              </w:rPr>
              <w:instrText xml:space="preserve"> PAGEREF _Toc239937224 \h </w:instrText>
            </w:r>
            <w:r w:rsidRPr="005A3E39">
              <w:rPr>
                <w:b w:val="0"/>
                <w:bCs w:val="0"/>
                <w:webHidden/>
              </w:rPr>
            </w:r>
            <w:r w:rsidRPr="005A3E39">
              <w:rPr>
                <w:b w:val="0"/>
                <w:bCs w:val="0"/>
                <w:webHidden/>
              </w:rPr>
              <w:fldChar w:fldCharType="separate"/>
            </w:r>
            <w:r w:rsidRPr="005A3E39">
              <w:rPr>
                <w:b w:val="0"/>
                <w:bCs w:val="0"/>
                <w:webHidden/>
              </w:rPr>
              <w:t>20</w:t>
            </w:r>
            <w:r w:rsidRPr="005A3E39">
              <w:rPr>
                <w:b w:val="0"/>
                <w:bCs w:val="0"/>
                <w:webHidden/>
              </w:rPr>
              <w:fldChar w:fldCharType="end"/>
            </w:r>
          </w:hyperlink>
        </w:p>
        <w:p w14:paraId="5A2B9A31" w14:textId="35FCC15A" w:rsidR="005A3E39" w:rsidRPr="005A3E39" w:rsidRDefault="005A3E39">
          <w:pPr>
            <w:pStyle w:val="TOC3"/>
            <w:rPr>
              <w:rFonts w:asciiTheme="minorHAnsi" w:eastAsiaTheme="minorEastAsia" w:hAnsiTheme="minorHAnsi" w:cstheme="minorBidi"/>
            </w:rPr>
          </w:pPr>
          <w:hyperlink w:anchor="_Toc239937225" w:history="1">
            <w:r w:rsidRPr="005A3E39">
              <w:rPr>
                <w:rStyle w:val="Hyperlink"/>
              </w:rPr>
              <w:t>2.1 Introduction</w:t>
            </w:r>
            <w:r w:rsidRPr="005A3E39">
              <w:rPr>
                <w:webHidden/>
              </w:rPr>
              <w:tab/>
            </w:r>
            <w:r w:rsidRPr="005A3E39">
              <w:rPr>
                <w:webHidden/>
              </w:rPr>
              <w:fldChar w:fldCharType="begin"/>
            </w:r>
            <w:r w:rsidRPr="005A3E39">
              <w:rPr>
                <w:webHidden/>
              </w:rPr>
              <w:instrText xml:space="preserve"> PAGEREF _Toc239937225 \h </w:instrText>
            </w:r>
            <w:r w:rsidRPr="005A3E39">
              <w:rPr>
                <w:webHidden/>
              </w:rPr>
            </w:r>
            <w:r w:rsidRPr="005A3E39">
              <w:rPr>
                <w:webHidden/>
              </w:rPr>
              <w:fldChar w:fldCharType="separate"/>
            </w:r>
            <w:r w:rsidRPr="005A3E39">
              <w:rPr>
                <w:webHidden/>
              </w:rPr>
              <w:t>20</w:t>
            </w:r>
            <w:r w:rsidRPr="005A3E39">
              <w:rPr>
                <w:webHidden/>
              </w:rPr>
              <w:fldChar w:fldCharType="end"/>
            </w:r>
          </w:hyperlink>
        </w:p>
        <w:p w14:paraId="55C72703" w14:textId="585EAC57" w:rsidR="005A3E39" w:rsidRPr="005A3E39" w:rsidRDefault="005A3E39">
          <w:pPr>
            <w:pStyle w:val="TOC4"/>
            <w:rPr>
              <w:rFonts w:asciiTheme="minorHAnsi" w:eastAsiaTheme="minorEastAsia" w:hAnsiTheme="minorHAnsi" w:cstheme="minorBidi"/>
              <w:iCs w:val="0"/>
            </w:rPr>
          </w:pPr>
          <w:hyperlink w:anchor="_Toc239937226" w:history="1">
            <w:r w:rsidRPr="005A3E39">
              <w:rPr>
                <w:rStyle w:val="Hyperlink"/>
              </w:rPr>
              <w:t>2.2 Theoretical Framework</w:t>
            </w:r>
            <w:r w:rsidRPr="005A3E39">
              <w:rPr>
                <w:webHidden/>
              </w:rPr>
              <w:tab/>
            </w:r>
            <w:r w:rsidRPr="005A3E39">
              <w:rPr>
                <w:webHidden/>
              </w:rPr>
              <w:fldChar w:fldCharType="begin"/>
            </w:r>
            <w:r w:rsidRPr="005A3E39">
              <w:rPr>
                <w:webHidden/>
              </w:rPr>
              <w:instrText xml:space="preserve"> PAGEREF _Toc239937226 \h </w:instrText>
            </w:r>
            <w:r w:rsidRPr="005A3E39">
              <w:rPr>
                <w:webHidden/>
              </w:rPr>
            </w:r>
            <w:r w:rsidRPr="005A3E39">
              <w:rPr>
                <w:webHidden/>
              </w:rPr>
              <w:fldChar w:fldCharType="separate"/>
            </w:r>
            <w:r w:rsidRPr="005A3E39">
              <w:rPr>
                <w:webHidden/>
              </w:rPr>
              <w:t>21</w:t>
            </w:r>
            <w:r w:rsidRPr="005A3E39">
              <w:rPr>
                <w:webHidden/>
              </w:rPr>
              <w:fldChar w:fldCharType="end"/>
            </w:r>
          </w:hyperlink>
        </w:p>
        <w:p w14:paraId="5430766E" w14:textId="65CAB29F" w:rsidR="005A3E39" w:rsidRPr="005A3E39" w:rsidRDefault="005A3E39">
          <w:pPr>
            <w:pStyle w:val="TOC5"/>
            <w:rPr>
              <w:rFonts w:asciiTheme="minorHAnsi" w:eastAsiaTheme="minorEastAsia" w:hAnsiTheme="minorHAnsi" w:cstheme="minorBidi"/>
            </w:rPr>
          </w:pPr>
          <w:hyperlink w:anchor="_Toc239937227" w:history="1">
            <w:r w:rsidRPr="005A3E39">
              <w:rPr>
                <w:rStyle w:val="Hyperlink"/>
              </w:rPr>
              <w:t>2.3 Empirical Literature Review</w:t>
            </w:r>
            <w:r w:rsidRPr="005A3E39">
              <w:rPr>
                <w:webHidden/>
              </w:rPr>
              <w:tab/>
            </w:r>
            <w:r w:rsidRPr="005A3E39">
              <w:rPr>
                <w:webHidden/>
              </w:rPr>
              <w:fldChar w:fldCharType="begin"/>
            </w:r>
            <w:r w:rsidRPr="005A3E39">
              <w:rPr>
                <w:webHidden/>
              </w:rPr>
              <w:instrText xml:space="preserve"> PAGEREF _Toc239937227 \h </w:instrText>
            </w:r>
            <w:r w:rsidRPr="005A3E39">
              <w:rPr>
                <w:webHidden/>
              </w:rPr>
            </w:r>
            <w:r w:rsidRPr="005A3E39">
              <w:rPr>
                <w:webHidden/>
              </w:rPr>
              <w:fldChar w:fldCharType="separate"/>
            </w:r>
            <w:r w:rsidRPr="005A3E39">
              <w:rPr>
                <w:webHidden/>
              </w:rPr>
              <w:t>22</w:t>
            </w:r>
            <w:r w:rsidRPr="005A3E39">
              <w:rPr>
                <w:webHidden/>
              </w:rPr>
              <w:fldChar w:fldCharType="end"/>
            </w:r>
          </w:hyperlink>
        </w:p>
        <w:p w14:paraId="623C39B8" w14:textId="49277B72" w:rsidR="005A3E39" w:rsidRPr="005A3E39" w:rsidRDefault="005A3E39">
          <w:pPr>
            <w:pStyle w:val="TOC6"/>
            <w:rPr>
              <w:rFonts w:asciiTheme="minorHAnsi" w:eastAsiaTheme="minorEastAsia" w:hAnsiTheme="minorHAnsi" w:cstheme="minorBidi"/>
            </w:rPr>
          </w:pPr>
          <w:hyperlink w:anchor="_Toc239937228" w:history="1">
            <w:r w:rsidRPr="005A3E39">
              <w:rPr>
                <w:rStyle w:val="Hyperlink"/>
              </w:rPr>
              <w:t>2.4 Conceptual Framework</w:t>
            </w:r>
            <w:r w:rsidRPr="005A3E39">
              <w:rPr>
                <w:webHidden/>
              </w:rPr>
              <w:tab/>
            </w:r>
            <w:r w:rsidRPr="005A3E39">
              <w:rPr>
                <w:webHidden/>
              </w:rPr>
              <w:fldChar w:fldCharType="begin"/>
            </w:r>
            <w:r w:rsidRPr="005A3E39">
              <w:rPr>
                <w:webHidden/>
              </w:rPr>
              <w:instrText xml:space="preserve"> PAGEREF _Toc239937228 \h </w:instrText>
            </w:r>
            <w:r w:rsidRPr="005A3E39">
              <w:rPr>
                <w:webHidden/>
              </w:rPr>
            </w:r>
            <w:r w:rsidRPr="005A3E39">
              <w:rPr>
                <w:webHidden/>
              </w:rPr>
              <w:fldChar w:fldCharType="separate"/>
            </w:r>
            <w:r w:rsidRPr="005A3E39">
              <w:rPr>
                <w:webHidden/>
              </w:rPr>
              <w:t>26</w:t>
            </w:r>
            <w:r w:rsidRPr="005A3E39">
              <w:rPr>
                <w:webHidden/>
              </w:rPr>
              <w:fldChar w:fldCharType="end"/>
            </w:r>
          </w:hyperlink>
        </w:p>
        <w:p w14:paraId="3B7F26EE" w14:textId="3F78C9B8" w:rsidR="005A3E39" w:rsidRPr="005A3E39" w:rsidRDefault="005A3E39">
          <w:pPr>
            <w:pStyle w:val="TOC1"/>
            <w:rPr>
              <w:rFonts w:asciiTheme="minorHAnsi" w:eastAsiaTheme="minorEastAsia" w:hAnsiTheme="minorHAnsi" w:cstheme="minorBidi"/>
              <w:b w:val="0"/>
              <w:bCs w:val="0"/>
            </w:rPr>
          </w:pPr>
          <w:hyperlink w:anchor="_Toc239937229" w:history="1">
            <w:r w:rsidRPr="005A3E39">
              <w:rPr>
                <w:rStyle w:val="Hyperlink"/>
                <w:rFonts w:eastAsia="Times New Roman"/>
                <w:b w:val="0"/>
                <w:bCs w:val="0"/>
              </w:rPr>
              <w:t>2.1: Conceptual Framework for IMC and Student Enrollment</w:t>
            </w:r>
            <w:r w:rsidRPr="005A3E39">
              <w:rPr>
                <w:b w:val="0"/>
                <w:bCs w:val="0"/>
                <w:webHidden/>
              </w:rPr>
              <w:tab/>
            </w:r>
            <w:r w:rsidRPr="005A3E39">
              <w:rPr>
                <w:b w:val="0"/>
                <w:bCs w:val="0"/>
                <w:webHidden/>
              </w:rPr>
              <w:fldChar w:fldCharType="begin"/>
            </w:r>
            <w:r w:rsidRPr="005A3E39">
              <w:rPr>
                <w:b w:val="0"/>
                <w:bCs w:val="0"/>
                <w:webHidden/>
              </w:rPr>
              <w:instrText xml:space="preserve"> PAGEREF _Toc239937229 \h </w:instrText>
            </w:r>
            <w:r w:rsidRPr="005A3E39">
              <w:rPr>
                <w:b w:val="0"/>
                <w:bCs w:val="0"/>
                <w:webHidden/>
              </w:rPr>
            </w:r>
            <w:r w:rsidRPr="005A3E39">
              <w:rPr>
                <w:b w:val="0"/>
                <w:bCs w:val="0"/>
                <w:webHidden/>
              </w:rPr>
              <w:fldChar w:fldCharType="separate"/>
            </w:r>
            <w:r w:rsidRPr="005A3E39">
              <w:rPr>
                <w:b w:val="0"/>
                <w:bCs w:val="0"/>
                <w:webHidden/>
              </w:rPr>
              <w:t>27</w:t>
            </w:r>
            <w:r w:rsidRPr="005A3E39">
              <w:rPr>
                <w:b w:val="0"/>
                <w:bCs w:val="0"/>
                <w:webHidden/>
              </w:rPr>
              <w:fldChar w:fldCharType="end"/>
            </w:r>
          </w:hyperlink>
        </w:p>
        <w:p w14:paraId="18053F32" w14:textId="71DF9AD4" w:rsidR="005A3E39" w:rsidRPr="005A3E39" w:rsidRDefault="005A3E39">
          <w:pPr>
            <w:pStyle w:val="TOC3"/>
            <w:rPr>
              <w:rFonts w:asciiTheme="minorHAnsi" w:eastAsiaTheme="minorEastAsia" w:hAnsiTheme="minorHAnsi" w:cstheme="minorBidi"/>
            </w:rPr>
          </w:pPr>
          <w:hyperlink w:anchor="_Toc239937230" w:history="1">
            <w:r w:rsidRPr="005A3E39">
              <w:rPr>
                <w:webHidden/>
              </w:rPr>
              <w:tab/>
            </w:r>
            <w:r w:rsidRPr="005A3E39">
              <w:rPr>
                <w:webHidden/>
              </w:rPr>
              <w:fldChar w:fldCharType="begin"/>
            </w:r>
            <w:r w:rsidRPr="005A3E39">
              <w:rPr>
                <w:webHidden/>
              </w:rPr>
              <w:instrText xml:space="preserve"> PAGEREF _Toc239937230 \h </w:instrText>
            </w:r>
            <w:r w:rsidRPr="005A3E39">
              <w:rPr>
                <w:webHidden/>
              </w:rPr>
            </w:r>
            <w:r w:rsidRPr="005A3E39">
              <w:rPr>
                <w:webHidden/>
              </w:rPr>
              <w:fldChar w:fldCharType="separate"/>
            </w:r>
            <w:r w:rsidRPr="005A3E39">
              <w:rPr>
                <w:webHidden/>
              </w:rPr>
              <w:t>27</w:t>
            </w:r>
            <w:r w:rsidRPr="005A3E39">
              <w:rPr>
                <w:webHidden/>
              </w:rPr>
              <w:fldChar w:fldCharType="end"/>
            </w:r>
          </w:hyperlink>
        </w:p>
        <w:p w14:paraId="1C5626A0" w14:textId="03A1E80B" w:rsidR="005A3E39" w:rsidRPr="005A3E39" w:rsidRDefault="005A3E39">
          <w:pPr>
            <w:pStyle w:val="TOC2"/>
            <w:rPr>
              <w:rFonts w:asciiTheme="minorHAnsi" w:eastAsiaTheme="minorEastAsia" w:hAnsiTheme="minorHAnsi" w:cstheme="minorBidi"/>
              <w:kern w:val="2"/>
              <w14:ligatures w14:val="standardContextual"/>
            </w:rPr>
          </w:pPr>
          <w:hyperlink w:anchor="_Toc239937231" w:history="1">
            <w:r w:rsidRPr="005A3E39">
              <w:rPr>
                <w:rStyle w:val="Hyperlink"/>
              </w:rPr>
              <w:t>2.5 Operationalization of Study Variables</w:t>
            </w:r>
            <w:r w:rsidRPr="005A3E39">
              <w:rPr>
                <w:webHidden/>
              </w:rPr>
              <w:tab/>
            </w:r>
            <w:r w:rsidRPr="005A3E39">
              <w:rPr>
                <w:webHidden/>
              </w:rPr>
              <w:fldChar w:fldCharType="begin"/>
            </w:r>
            <w:r w:rsidRPr="005A3E39">
              <w:rPr>
                <w:webHidden/>
              </w:rPr>
              <w:instrText xml:space="preserve"> PAGEREF _Toc239937231 \h </w:instrText>
            </w:r>
            <w:r w:rsidRPr="005A3E39">
              <w:rPr>
                <w:webHidden/>
              </w:rPr>
            </w:r>
            <w:r w:rsidRPr="005A3E39">
              <w:rPr>
                <w:webHidden/>
              </w:rPr>
              <w:fldChar w:fldCharType="separate"/>
            </w:r>
            <w:r w:rsidRPr="005A3E39">
              <w:rPr>
                <w:webHidden/>
              </w:rPr>
              <w:t>29</w:t>
            </w:r>
            <w:r w:rsidRPr="005A3E39">
              <w:rPr>
                <w:webHidden/>
              </w:rPr>
              <w:fldChar w:fldCharType="end"/>
            </w:r>
          </w:hyperlink>
        </w:p>
        <w:p w14:paraId="30148A37" w14:textId="08EFE7C8" w:rsidR="005A3E39" w:rsidRPr="005A3E39" w:rsidRDefault="005A3E39">
          <w:pPr>
            <w:pStyle w:val="TOC1"/>
            <w:rPr>
              <w:rFonts w:asciiTheme="minorHAnsi" w:eastAsiaTheme="minorEastAsia" w:hAnsiTheme="minorHAnsi" w:cstheme="minorBidi"/>
              <w:b w:val="0"/>
              <w:bCs w:val="0"/>
            </w:rPr>
          </w:pPr>
          <w:hyperlink w:anchor="_Toc239937232" w:history="1">
            <w:r w:rsidRPr="005A3E39">
              <w:rPr>
                <w:rStyle w:val="Hyperlink"/>
                <w:b w:val="0"/>
                <w:bCs w:val="0"/>
              </w:rPr>
              <w:t>CHAPTER THREE: RESEARCH METHODOLOGY</w:t>
            </w:r>
            <w:r w:rsidRPr="005A3E39">
              <w:rPr>
                <w:b w:val="0"/>
                <w:bCs w:val="0"/>
                <w:webHidden/>
              </w:rPr>
              <w:tab/>
            </w:r>
            <w:r w:rsidRPr="005A3E39">
              <w:rPr>
                <w:b w:val="0"/>
                <w:bCs w:val="0"/>
                <w:webHidden/>
              </w:rPr>
              <w:fldChar w:fldCharType="begin"/>
            </w:r>
            <w:r w:rsidRPr="005A3E39">
              <w:rPr>
                <w:b w:val="0"/>
                <w:bCs w:val="0"/>
                <w:webHidden/>
              </w:rPr>
              <w:instrText xml:space="preserve"> PAGEREF _Toc239937232 \h </w:instrText>
            </w:r>
            <w:r w:rsidRPr="005A3E39">
              <w:rPr>
                <w:b w:val="0"/>
                <w:bCs w:val="0"/>
                <w:webHidden/>
              </w:rPr>
            </w:r>
            <w:r w:rsidRPr="005A3E39">
              <w:rPr>
                <w:b w:val="0"/>
                <w:bCs w:val="0"/>
                <w:webHidden/>
              </w:rPr>
              <w:fldChar w:fldCharType="separate"/>
            </w:r>
            <w:r w:rsidRPr="005A3E39">
              <w:rPr>
                <w:b w:val="0"/>
                <w:bCs w:val="0"/>
                <w:webHidden/>
              </w:rPr>
              <w:t>31</w:t>
            </w:r>
            <w:r w:rsidRPr="005A3E39">
              <w:rPr>
                <w:b w:val="0"/>
                <w:bCs w:val="0"/>
                <w:webHidden/>
              </w:rPr>
              <w:fldChar w:fldCharType="end"/>
            </w:r>
          </w:hyperlink>
        </w:p>
        <w:p w14:paraId="1F071B67" w14:textId="4B43B68A" w:rsidR="005A3E39" w:rsidRPr="005A3E39" w:rsidRDefault="005A3E39">
          <w:pPr>
            <w:pStyle w:val="TOC2"/>
            <w:rPr>
              <w:rFonts w:asciiTheme="minorHAnsi" w:eastAsiaTheme="minorEastAsia" w:hAnsiTheme="minorHAnsi" w:cstheme="minorBidi"/>
              <w:kern w:val="2"/>
              <w14:ligatures w14:val="standardContextual"/>
            </w:rPr>
          </w:pPr>
          <w:hyperlink w:anchor="_Toc239937233" w:history="1">
            <w:r w:rsidRPr="005A3E39">
              <w:rPr>
                <w:rStyle w:val="Hyperlink"/>
              </w:rPr>
              <w:t>3.1 Introduction</w:t>
            </w:r>
            <w:r w:rsidRPr="005A3E39">
              <w:rPr>
                <w:webHidden/>
              </w:rPr>
              <w:tab/>
            </w:r>
            <w:r w:rsidRPr="005A3E39">
              <w:rPr>
                <w:webHidden/>
              </w:rPr>
              <w:fldChar w:fldCharType="begin"/>
            </w:r>
            <w:r w:rsidRPr="005A3E39">
              <w:rPr>
                <w:webHidden/>
              </w:rPr>
              <w:instrText xml:space="preserve"> PAGEREF _Toc239937233 \h </w:instrText>
            </w:r>
            <w:r w:rsidRPr="005A3E39">
              <w:rPr>
                <w:webHidden/>
              </w:rPr>
            </w:r>
            <w:r w:rsidRPr="005A3E39">
              <w:rPr>
                <w:webHidden/>
              </w:rPr>
              <w:fldChar w:fldCharType="separate"/>
            </w:r>
            <w:r w:rsidRPr="005A3E39">
              <w:rPr>
                <w:webHidden/>
              </w:rPr>
              <w:t>31</w:t>
            </w:r>
            <w:r w:rsidRPr="005A3E39">
              <w:rPr>
                <w:webHidden/>
              </w:rPr>
              <w:fldChar w:fldCharType="end"/>
            </w:r>
          </w:hyperlink>
        </w:p>
        <w:p w14:paraId="6EB2F377" w14:textId="4FB895B7" w:rsidR="005A3E39" w:rsidRPr="005A3E39" w:rsidRDefault="005A3E39">
          <w:pPr>
            <w:pStyle w:val="TOC1"/>
            <w:rPr>
              <w:rFonts w:asciiTheme="minorHAnsi" w:eastAsiaTheme="minorEastAsia" w:hAnsiTheme="minorHAnsi" w:cstheme="minorBidi"/>
              <w:b w:val="0"/>
              <w:bCs w:val="0"/>
            </w:rPr>
          </w:pPr>
          <w:hyperlink w:anchor="_Toc239937234" w:history="1">
            <w:r w:rsidRPr="005A3E39">
              <w:rPr>
                <w:rStyle w:val="Hyperlink"/>
                <w:b w:val="0"/>
                <w:bCs w:val="0"/>
              </w:rPr>
              <w:t>3.2 Research Design</w:t>
            </w:r>
            <w:r w:rsidRPr="005A3E39">
              <w:rPr>
                <w:b w:val="0"/>
                <w:bCs w:val="0"/>
                <w:webHidden/>
              </w:rPr>
              <w:tab/>
            </w:r>
            <w:r w:rsidRPr="005A3E39">
              <w:rPr>
                <w:b w:val="0"/>
                <w:bCs w:val="0"/>
                <w:webHidden/>
              </w:rPr>
              <w:fldChar w:fldCharType="begin"/>
            </w:r>
            <w:r w:rsidRPr="005A3E39">
              <w:rPr>
                <w:b w:val="0"/>
                <w:bCs w:val="0"/>
                <w:webHidden/>
              </w:rPr>
              <w:instrText xml:space="preserve"> PAGEREF _Toc239937234 \h </w:instrText>
            </w:r>
            <w:r w:rsidRPr="005A3E39">
              <w:rPr>
                <w:b w:val="0"/>
                <w:bCs w:val="0"/>
                <w:webHidden/>
              </w:rPr>
            </w:r>
            <w:r w:rsidRPr="005A3E39">
              <w:rPr>
                <w:b w:val="0"/>
                <w:bCs w:val="0"/>
                <w:webHidden/>
              </w:rPr>
              <w:fldChar w:fldCharType="separate"/>
            </w:r>
            <w:r w:rsidRPr="005A3E39">
              <w:rPr>
                <w:b w:val="0"/>
                <w:bCs w:val="0"/>
                <w:webHidden/>
              </w:rPr>
              <w:t>31</w:t>
            </w:r>
            <w:r w:rsidRPr="005A3E39">
              <w:rPr>
                <w:b w:val="0"/>
                <w:bCs w:val="0"/>
                <w:webHidden/>
              </w:rPr>
              <w:fldChar w:fldCharType="end"/>
            </w:r>
          </w:hyperlink>
        </w:p>
        <w:p w14:paraId="62330D25" w14:textId="7CDB7D25" w:rsidR="005A3E39" w:rsidRPr="005A3E39" w:rsidRDefault="005A3E39">
          <w:pPr>
            <w:pStyle w:val="TOC2"/>
            <w:rPr>
              <w:rFonts w:asciiTheme="minorHAnsi" w:eastAsiaTheme="minorEastAsia" w:hAnsiTheme="minorHAnsi" w:cstheme="minorBidi"/>
              <w:kern w:val="2"/>
              <w14:ligatures w14:val="standardContextual"/>
            </w:rPr>
          </w:pPr>
          <w:hyperlink w:anchor="_Toc239937235" w:history="1">
            <w:r w:rsidRPr="005A3E39">
              <w:rPr>
                <w:rStyle w:val="Hyperlink"/>
              </w:rPr>
              <w:t>3.3 Target Population</w:t>
            </w:r>
            <w:r w:rsidRPr="005A3E39">
              <w:rPr>
                <w:webHidden/>
              </w:rPr>
              <w:tab/>
            </w:r>
            <w:r w:rsidRPr="005A3E39">
              <w:rPr>
                <w:webHidden/>
              </w:rPr>
              <w:fldChar w:fldCharType="begin"/>
            </w:r>
            <w:r w:rsidRPr="005A3E39">
              <w:rPr>
                <w:webHidden/>
              </w:rPr>
              <w:instrText xml:space="preserve"> PAGEREF _Toc239937235 \h </w:instrText>
            </w:r>
            <w:r w:rsidRPr="005A3E39">
              <w:rPr>
                <w:webHidden/>
              </w:rPr>
            </w:r>
            <w:r w:rsidRPr="005A3E39">
              <w:rPr>
                <w:webHidden/>
              </w:rPr>
              <w:fldChar w:fldCharType="separate"/>
            </w:r>
            <w:r w:rsidRPr="005A3E39">
              <w:rPr>
                <w:webHidden/>
              </w:rPr>
              <w:t>32</w:t>
            </w:r>
            <w:r w:rsidRPr="005A3E39">
              <w:rPr>
                <w:webHidden/>
              </w:rPr>
              <w:fldChar w:fldCharType="end"/>
            </w:r>
          </w:hyperlink>
        </w:p>
        <w:p w14:paraId="5B8C3A74" w14:textId="099D9E9F" w:rsidR="005A3E39" w:rsidRPr="005A3E39" w:rsidRDefault="005A3E39">
          <w:pPr>
            <w:pStyle w:val="TOC4"/>
            <w:rPr>
              <w:rFonts w:asciiTheme="minorHAnsi" w:eastAsiaTheme="minorEastAsia" w:hAnsiTheme="minorHAnsi" w:cstheme="minorBidi"/>
              <w:iCs w:val="0"/>
            </w:rPr>
          </w:pPr>
          <w:hyperlink w:anchor="_Toc239937236" w:history="1">
            <w:r w:rsidRPr="005A3E39">
              <w:rPr>
                <w:rStyle w:val="Hyperlink"/>
              </w:rPr>
              <w:t>Table 3.1 Target Population by Institution</w:t>
            </w:r>
            <w:r w:rsidRPr="005A3E39">
              <w:rPr>
                <w:webHidden/>
              </w:rPr>
              <w:tab/>
            </w:r>
            <w:r w:rsidRPr="005A3E39">
              <w:rPr>
                <w:webHidden/>
              </w:rPr>
              <w:fldChar w:fldCharType="begin"/>
            </w:r>
            <w:r w:rsidRPr="005A3E39">
              <w:rPr>
                <w:webHidden/>
              </w:rPr>
              <w:instrText xml:space="preserve"> PAGEREF _Toc239937236 \h </w:instrText>
            </w:r>
            <w:r w:rsidRPr="005A3E39">
              <w:rPr>
                <w:webHidden/>
              </w:rPr>
            </w:r>
            <w:r w:rsidRPr="005A3E39">
              <w:rPr>
                <w:webHidden/>
              </w:rPr>
              <w:fldChar w:fldCharType="separate"/>
            </w:r>
            <w:r w:rsidRPr="005A3E39">
              <w:rPr>
                <w:webHidden/>
              </w:rPr>
              <w:t>33</w:t>
            </w:r>
            <w:r w:rsidRPr="005A3E39">
              <w:rPr>
                <w:webHidden/>
              </w:rPr>
              <w:fldChar w:fldCharType="end"/>
            </w:r>
          </w:hyperlink>
        </w:p>
        <w:p w14:paraId="2DAB5134" w14:textId="2FBDAF7B" w:rsidR="005A3E39" w:rsidRPr="005A3E39" w:rsidRDefault="005A3E39">
          <w:pPr>
            <w:pStyle w:val="TOC3"/>
            <w:rPr>
              <w:rFonts w:asciiTheme="minorHAnsi" w:eastAsiaTheme="minorEastAsia" w:hAnsiTheme="minorHAnsi" w:cstheme="minorBidi"/>
            </w:rPr>
          </w:pPr>
          <w:hyperlink w:anchor="_Toc239937237" w:history="1">
            <w:r w:rsidRPr="005A3E39">
              <w:rPr>
                <w:rStyle w:val="Hyperlink"/>
              </w:rPr>
              <w:t>3.4 Sampling Design and Techniques</w:t>
            </w:r>
            <w:r w:rsidRPr="005A3E39">
              <w:rPr>
                <w:webHidden/>
              </w:rPr>
              <w:tab/>
            </w:r>
            <w:r w:rsidRPr="005A3E39">
              <w:rPr>
                <w:webHidden/>
              </w:rPr>
              <w:fldChar w:fldCharType="begin"/>
            </w:r>
            <w:r w:rsidRPr="005A3E39">
              <w:rPr>
                <w:webHidden/>
              </w:rPr>
              <w:instrText xml:space="preserve"> PAGEREF _Toc239937237 \h </w:instrText>
            </w:r>
            <w:r w:rsidRPr="005A3E39">
              <w:rPr>
                <w:webHidden/>
              </w:rPr>
            </w:r>
            <w:r w:rsidRPr="005A3E39">
              <w:rPr>
                <w:webHidden/>
              </w:rPr>
              <w:fldChar w:fldCharType="separate"/>
            </w:r>
            <w:r w:rsidRPr="005A3E39">
              <w:rPr>
                <w:webHidden/>
              </w:rPr>
              <w:t>33</w:t>
            </w:r>
            <w:r w:rsidRPr="005A3E39">
              <w:rPr>
                <w:webHidden/>
              </w:rPr>
              <w:fldChar w:fldCharType="end"/>
            </w:r>
          </w:hyperlink>
        </w:p>
        <w:p w14:paraId="2057024C" w14:textId="2E97D4A6" w:rsidR="005A3E39" w:rsidRPr="005A3E39" w:rsidRDefault="005A3E39">
          <w:pPr>
            <w:pStyle w:val="TOC5"/>
            <w:rPr>
              <w:rFonts w:asciiTheme="minorHAnsi" w:eastAsiaTheme="minorEastAsia" w:hAnsiTheme="minorHAnsi" w:cstheme="minorBidi"/>
            </w:rPr>
          </w:pPr>
          <w:hyperlink w:anchor="_Toc239937238" w:history="1">
            <w:r w:rsidRPr="005A3E39">
              <w:rPr>
                <w:rStyle w:val="Hyperlink"/>
              </w:rPr>
              <w:t>3.5 Data Collection Instruments</w:t>
            </w:r>
            <w:r w:rsidRPr="005A3E39">
              <w:rPr>
                <w:webHidden/>
              </w:rPr>
              <w:tab/>
            </w:r>
            <w:r w:rsidRPr="005A3E39">
              <w:rPr>
                <w:webHidden/>
              </w:rPr>
              <w:fldChar w:fldCharType="begin"/>
            </w:r>
            <w:r w:rsidRPr="005A3E39">
              <w:rPr>
                <w:webHidden/>
              </w:rPr>
              <w:instrText xml:space="preserve"> PAGEREF _Toc239937238 \h </w:instrText>
            </w:r>
            <w:r w:rsidRPr="005A3E39">
              <w:rPr>
                <w:webHidden/>
              </w:rPr>
            </w:r>
            <w:r w:rsidRPr="005A3E39">
              <w:rPr>
                <w:webHidden/>
              </w:rPr>
              <w:fldChar w:fldCharType="separate"/>
            </w:r>
            <w:r w:rsidRPr="005A3E39">
              <w:rPr>
                <w:webHidden/>
              </w:rPr>
              <w:t>35</w:t>
            </w:r>
            <w:r w:rsidRPr="005A3E39">
              <w:rPr>
                <w:webHidden/>
              </w:rPr>
              <w:fldChar w:fldCharType="end"/>
            </w:r>
          </w:hyperlink>
        </w:p>
        <w:p w14:paraId="44FFDF3F" w14:textId="6A056425" w:rsidR="005A3E39" w:rsidRPr="005A3E39" w:rsidRDefault="005A3E39">
          <w:pPr>
            <w:pStyle w:val="TOC6"/>
            <w:rPr>
              <w:rFonts w:asciiTheme="minorHAnsi" w:eastAsiaTheme="minorEastAsia" w:hAnsiTheme="minorHAnsi" w:cstheme="minorBidi"/>
            </w:rPr>
          </w:pPr>
          <w:hyperlink w:anchor="_Toc239937239" w:history="1">
            <w:r w:rsidRPr="005A3E39">
              <w:rPr>
                <w:rStyle w:val="Hyperlink"/>
              </w:rPr>
              <w:t>3.6 Data Collection Procedures</w:t>
            </w:r>
            <w:r w:rsidRPr="005A3E39">
              <w:rPr>
                <w:webHidden/>
              </w:rPr>
              <w:tab/>
            </w:r>
            <w:r w:rsidRPr="005A3E39">
              <w:rPr>
                <w:webHidden/>
              </w:rPr>
              <w:fldChar w:fldCharType="begin"/>
            </w:r>
            <w:r w:rsidRPr="005A3E39">
              <w:rPr>
                <w:webHidden/>
              </w:rPr>
              <w:instrText xml:space="preserve"> PAGEREF _Toc239937239 \h </w:instrText>
            </w:r>
            <w:r w:rsidRPr="005A3E39">
              <w:rPr>
                <w:webHidden/>
              </w:rPr>
            </w:r>
            <w:r w:rsidRPr="005A3E39">
              <w:rPr>
                <w:webHidden/>
              </w:rPr>
              <w:fldChar w:fldCharType="separate"/>
            </w:r>
            <w:r w:rsidRPr="005A3E39">
              <w:rPr>
                <w:webHidden/>
              </w:rPr>
              <w:t>35</w:t>
            </w:r>
            <w:r w:rsidRPr="005A3E39">
              <w:rPr>
                <w:webHidden/>
              </w:rPr>
              <w:fldChar w:fldCharType="end"/>
            </w:r>
          </w:hyperlink>
        </w:p>
        <w:p w14:paraId="27245239" w14:textId="05B358B4" w:rsidR="005A3E39" w:rsidRPr="005A3E39" w:rsidRDefault="005A3E39">
          <w:pPr>
            <w:pStyle w:val="TOC7"/>
            <w:rPr>
              <w:rFonts w:asciiTheme="minorHAnsi" w:eastAsiaTheme="minorEastAsia" w:hAnsiTheme="minorHAnsi" w:cstheme="minorBidi"/>
            </w:rPr>
          </w:pPr>
          <w:hyperlink w:anchor="_Toc239937240" w:history="1">
            <w:r w:rsidRPr="005A3E39">
              <w:rPr>
                <w:rStyle w:val="Hyperlink"/>
              </w:rPr>
              <w:t>3.7 Pilot Testing</w:t>
            </w:r>
            <w:r w:rsidRPr="005A3E39">
              <w:rPr>
                <w:webHidden/>
              </w:rPr>
              <w:tab/>
            </w:r>
            <w:r w:rsidRPr="005A3E39">
              <w:rPr>
                <w:webHidden/>
              </w:rPr>
              <w:fldChar w:fldCharType="begin"/>
            </w:r>
            <w:r w:rsidRPr="005A3E39">
              <w:rPr>
                <w:webHidden/>
              </w:rPr>
              <w:instrText xml:space="preserve"> PAGEREF _Toc239937240 \h </w:instrText>
            </w:r>
            <w:r w:rsidRPr="005A3E39">
              <w:rPr>
                <w:webHidden/>
              </w:rPr>
            </w:r>
            <w:r w:rsidRPr="005A3E39">
              <w:rPr>
                <w:webHidden/>
              </w:rPr>
              <w:fldChar w:fldCharType="separate"/>
            </w:r>
            <w:r w:rsidRPr="005A3E39">
              <w:rPr>
                <w:webHidden/>
              </w:rPr>
              <w:t>35</w:t>
            </w:r>
            <w:r w:rsidRPr="005A3E39">
              <w:rPr>
                <w:webHidden/>
              </w:rPr>
              <w:fldChar w:fldCharType="end"/>
            </w:r>
          </w:hyperlink>
        </w:p>
        <w:p w14:paraId="3773227C" w14:textId="68041201" w:rsidR="005A3E39" w:rsidRPr="005A3E39" w:rsidRDefault="005A3E39">
          <w:pPr>
            <w:pStyle w:val="TOC5"/>
            <w:rPr>
              <w:rFonts w:asciiTheme="minorHAnsi" w:eastAsiaTheme="minorEastAsia" w:hAnsiTheme="minorHAnsi" w:cstheme="minorBidi"/>
            </w:rPr>
          </w:pPr>
          <w:hyperlink w:anchor="_Toc239937241" w:history="1">
            <w:r w:rsidRPr="005A3E39">
              <w:rPr>
                <w:rStyle w:val="Hyperlink"/>
              </w:rPr>
              <w:t>3.8 Data Analysis and Presentation</w:t>
            </w:r>
            <w:r w:rsidRPr="005A3E39">
              <w:rPr>
                <w:webHidden/>
              </w:rPr>
              <w:tab/>
            </w:r>
            <w:r w:rsidRPr="005A3E39">
              <w:rPr>
                <w:webHidden/>
              </w:rPr>
              <w:fldChar w:fldCharType="begin"/>
            </w:r>
            <w:r w:rsidRPr="005A3E39">
              <w:rPr>
                <w:webHidden/>
              </w:rPr>
              <w:instrText xml:space="preserve"> PAGEREF _Toc239937241 \h </w:instrText>
            </w:r>
            <w:r w:rsidRPr="005A3E39">
              <w:rPr>
                <w:webHidden/>
              </w:rPr>
            </w:r>
            <w:r w:rsidRPr="005A3E39">
              <w:rPr>
                <w:webHidden/>
              </w:rPr>
              <w:fldChar w:fldCharType="separate"/>
            </w:r>
            <w:r w:rsidRPr="005A3E39">
              <w:rPr>
                <w:webHidden/>
              </w:rPr>
              <w:t>36</w:t>
            </w:r>
            <w:r w:rsidRPr="005A3E39">
              <w:rPr>
                <w:webHidden/>
              </w:rPr>
              <w:fldChar w:fldCharType="end"/>
            </w:r>
          </w:hyperlink>
        </w:p>
        <w:p w14:paraId="56FEB75A" w14:textId="7BD8CA0E" w:rsidR="005A3E39" w:rsidRPr="005A3E39" w:rsidRDefault="005A3E39">
          <w:pPr>
            <w:pStyle w:val="TOC5"/>
            <w:rPr>
              <w:rFonts w:asciiTheme="minorHAnsi" w:eastAsiaTheme="minorEastAsia" w:hAnsiTheme="minorHAnsi" w:cstheme="minorBidi"/>
            </w:rPr>
          </w:pPr>
          <w:hyperlink w:anchor="_Toc239937242" w:history="1">
            <w:r w:rsidRPr="005A3E39">
              <w:rPr>
                <w:rStyle w:val="Hyperlink"/>
              </w:rPr>
              <w:t>3.9 Ethical Considerations</w:t>
            </w:r>
            <w:r w:rsidRPr="005A3E39">
              <w:rPr>
                <w:webHidden/>
              </w:rPr>
              <w:tab/>
            </w:r>
            <w:r w:rsidRPr="005A3E39">
              <w:rPr>
                <w:webHidden/>
              </w:rPr>
              <w:fldChar w:fldCharType="begin"/>
            </w:r>
            <w:r w:rsidRPr="005A3E39">
              <w:rPr>
                <w:webHidden/>
              </w:rPr>
              <w:instrText xml:space="preserve"> PAGEREF _Toc239937242 \h </w:instrText>
            </w:r>
            <w:r w:rsidRPr="005A3E39">
              <w:rPr>
                <w:webHidden/>
              </w:rPr>
            </w:r>
            <w:r w:rsidRPr="005A3E39">
              <w:rPr>
                <w:webHidden/>
              </w:rPr>
              <w:fldChar w:fldCharType="separate"/>
            </w:r>
            <w:r w:rsidRPr="005A3E39">
              <w:rPr>
                <w:webHidden/>
              </w:rPr>
              <w:t>38</w:t>
            </w:r>
            <w:r w:rsidRPr="005A3E39">
              <w:rPr>
                <w:webHidden/>
              </w:rPr>
              <w:fldChar w:fldCharType="end"/>
            </w:r>
          </w:hyperlink>
        </w:p>
        <w:p w14:paraId="04CCDC67" w14:textId="2A0AC104" w:rsidR="005A3E39" w:rsidRPr="005A3E39" w:rsidRDefault="005A3E39">
          <w:pPr>
            <w:pStyle w:val="TOC1"/>
            <w:rPr>
              <w:rFonts w:asciiTheme="minorHAnsi" w:eastAsiaTheme="minorEastAsia" w:hAnsiTheme="minorHAnsi" w:cstheme="minorBidi"/>
              <w:b w:val="0"/>
              <w:bCs w:val="0"/>
            </w:rPr>
          </w:pPr>
          <w:hyperlink w:anchor="_Toc239937243" w:history="1">
            <w:r w:rsidRPr="005A3E39">
              <w:rPr>
                <w:rStyle w:val="Hyperlink"/>
                <w:b w:val="0"/>
                <w:bCs w:val="0"/>
              </w:rPr>
              <w:t>REFERENCES</w:t>
            </w:r>
            <w:r w:rsidRPr="005A3E39">
              <w:rPr>
                <w:b w:val="0"/>
                <w:bCs w:val="0"/>
                <w:webHidden/>
              </w:rPr>
              <w:tab/>
            </w:r>
            <w:r w:rsidRPr="005A3E39">
              <w:rPr>
                <w:b w:val="0"/>
                <w:bCs w:val="0"/>
                <w:webHidden/>
              </w:rPr>
              <w:fldChar w:fldCharType="begin"/>
            </w:r>
            <w:r w:rsidRPr="005A3E39">
              <w:rPr>
                <w:b w:val="0"/>
                <w:bCs w:val="0"/>
                <w:webHidden/>
              </w:rPr>
              <w:instrText xml:space="preserve"> PAGEREF _Toc239937243 \h </w:instrText>
            </w:r>
            <w:r w:rsidRPr="005A3E39">
              <w:rPr>
                <w:b w:val="0"/>
                <w:bCs w:val="0"/>
                <w:webHidden/>
              </w:rPr>
            </w:r>
            <w:r w:rsidRPr="005A3E39">
              <w:rPr>
                <w:b w:val="0"/>
                <w:bCs w:val="0"/>
                <w:webHidden/>
              </w:rPr>
              <w:fldChar w:fldCharType="separate"/>
            </w:r>
            <w:r w:rsidRPr="005A3E39">
              <w:rPr>
                <w:b w:val="0"/>
                <w:bCs w:val="0"/>
                <w:webHidden/>
              </w:rPr>
              <w:t>39</w:t>
            </w:r>
            <w:r w:rsidRPr="005A3E39">
              <w:rPr>
                <w:b w:val="0"/>
                <w:bCs w:val="0"/>
                <w:webHidden/>
              </w:rPr>
              <w:fldChar w:fldCharType="end"/>
            </w:r>
          </w:hyperlink>
        </w:p>
        <w:p w14:paraId="423013B0" w14:textId="5D5D9D0D" w:rsidR="005A3E39" w:rsidRPr="005A3E39" w:rsidRDefault="005A3E39">
          <w:pPr>
            <w:pStyle w:val="TOC1"/>
            <w:rPr>
              <w:rFonts w:asciiTheme="minorHAnsi" w:eastAsiaTheme="minorEastAsia" w:hAnsiTheme="minorHAnsi" w:cstheme="minorBidi"/>
              <w:b w:val="0"/>
              <w:bCs w:val="0"/>
            </w:rPr>
          </w:pPr>
          <w:hyperlink w:anchor="_Toc239937244" w:history="1">
            <w:r w:rsidRPr="005A3E39">
              <w:rPr>
                <w:rStyle w:val="Hyperlink"/>
                <w:b w:val="0"/>
                <w:bCs w:val="0"/>
              </w:rPr>
              <w:t>APPENDIX I: RESEARCH QUESTIONNAIRES</w:t>
            </w:r>
            <w:r w:rsidRPr="005A3E39">
              <w:rPr>
                <w:b w:val="0"/>
                <w:bCs w:val="0"/>
                <w:webHidden/>
              </w:rPr>
              <w:tab/>
            </w:r>
            <w:r w:rsidRPr="005A3E39">
              <w:rPr>
                <w:b w:val="0"/>
                <w:bCs w:val="0"/>
                <w:webHidden/>
              </w:rPr>
              <w:fldChar w:fldCharType="begin"/>
            </w:r>
            <w:r w:rsidRPr="005A3E39">
              <w:rPr>
                <w:b w:val="0"/>
                <w:bCs w:val="0"/>
                <w:webHidden/>
              </w:rPr>
              <w:instrText xml:space="preserve"> PAGEREF _Toc239937244 \h </w:instrText>
            </w:r>
            <w:r w:rsidRPr="005A3E39">
              <w:rPr>
                <w:b w:val="0"/>
                <w:bCs w:val="0"/>
                <w:webHidden/>
              </w:rPr>
            </w:r>
            <w:r w:rsidRPr="005A3E39">
              <w:rPr>
                <w:b w:val="0"/>
                <w:bCs w:val="0"/>
                <w:webHidden/>
              </w:rPr>
              <w:fldChar w:fldCharType="separate"/>
            </w:r>
            <w:r w:rsidRPr="005A3E39">
              <w:rPr>
                <w:b w:val="0"/>
                <w:bCs w:val="0"/>
                <w:webHidden/>
              </w:rPr>
              <w:t>42</w:t>
            </w:r>
            <w:r w:rsidRPr="005A3E39">
              <w:rPr>
                <w:b w:val="0"/>
                <w:bCs w:val="0"/>
                <w:webHidden/>
              </w:rPr>
              <w:fldChar w:fldCharType="end"/>
            </w:r>
          </w:hyperlink>
        </w:p>
        <w:p w14:paraId="7C5D6AD4" w14:textId="49703096" w:rsidR="00C8185E" w:rsidRPr="005A3E39" w:rsidRDefault="00C8185E" w:rsidP="00C8185E">
          <w:pPr>
            <w:pStyle w:val="TOCHeading"/>
          </w:pPr>
          <w:r w:rsidRPr="005A3E39">
            <w:fldChar w:fldCharType="end"/>
          </w:r>
        </w:p>
        <w:p w14:paraId="26D8402D" w14:textId="45912147" w:rsidR="00C8185E" w:rsidRPr="005A3E39" w:rsidRDefault="00E8611A"/>
      </w:sdtContent>
    </w:sdt>
    <w:p w14:paraId="6C080872" w14:textId="77777777" w:rsidR="00A47311" w:rsidRPr="005A3E39" w:rsidRDefault="00A47311" w:rsidP="0079678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244F692F" w14:textId="77777777" w:rsidR="00A47311" w:rsidRPr="00CD424D"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598B87F4" w14:textId="77777777" w:rsidR="00A47311" w:rsidRPr="00CD424D"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5E318865" w14:textId="77777777" w:rsidR="00A47311" w:rsidRPr="00CD424D"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1B781624" w14:textId="77777777" w:rsidR="00A47311" w:rsidRPr="00CD424D"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43507CD2" w14:textId="77777777" w:rsidR="00A47311" w:rsidRPr="00CD424D"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55D323A7" w14:textId="77777777" w:rsidR="00A47311" w:rsidRPr="00CD424D"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7B15F87D" w14:textId="77777777" w:rsidR="00A47311" w:rsidRPr="00CD424D"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0EE4C9DF" w14:textId="77777777" w:rsidR="00A47311" w:rsidRPr="00CD424D"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72726D57" w14:textId="77777777" w:rsidR="00C8185E" w:rsidRPr="00CD424D" w:rsidRDefault="00C8185E"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bookmarkStart w:id="7" w:name="_Toc236145793"/>
    </w:p>
    <w:p w14:paraId="75D2845C" w14:textId="77777777" w:rsidR="00C8185E" w:rsidRDefault="00C8185E"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57709513" w14:textId="77777777" w:rsidR="00C8185E" w:rsidRDefault="00C8185E"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3752734E" w14:textId="77777777" w:rsidR="00C8185E" w:rsidRDefault="00C8185E"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31A46DF6" w14:textId="77777777" w:rsidR="00C8185E" w:rsidRDefault="00C8185E"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6782FFBD" w14:textId="7EE42863" w:rsidR="00A47311" w:rsidRPr="008C73B4" w:rsidRDefault="008E0997" w:rsidP="00E917C9">
      <w:pPr>
        <w:pStyle w:val="Heading1"/>
        <w:rPr>
          <w:rFonts w:ascii="Times New Roman" w:eastAsia="Times New Roman" w:hAnsi="Times New Roman" w:cs="Times New Roman"/>
          <w:b/>
          <w:bCs/>
          <w:color w:val="auto"/>
          <w:sz w:val="24"/>
          <w:szCs w:val="24"/>
        </w:rPr>
      </w:pPr>
      <w:bookmarkStart w:id="8" w:name="_Toc239937208"/>
      <w:r w:rsidRPr="008C73B4">
        <w:rPr>
          <w:rFonts w:ascii="Times New Roman" w:eastAsia="Times New Roman" w:hAnsi="Times New Roman" w:cs="Times New Roman"/>
          <w:b/>
          <w:bCs/>
          <w:color w:val="auto"/>
          <w:sz w:val="24"/>
          <w:szCs w:val="24"/>
        </w:rPr>
        <w:t>LIST OF FIGURES</w:t>
      </w:r>
      <w:bookmarkEnd w:id="7"/>
      <w:bookmarkEnd w:id="8"/>
    </w:p>
    <w:p w14:paraId="11EE4D03" w14:textId="77777777" w:rsidR="00DE4D29" w:rsidRPr="00DE4D29" w:rsidRDefault="00DE4D29" w:rsidP="00DE4D29"/>
    <w:tbl>
      <w:tblPr>
        <w:tblStyle w:val="TableGrid"/>
        <w:tblW w:w="5000" w:type="pc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71"/>
        <w:gridCol w:w="649"/>
      </w:tblGrid>
      <w:tr w:rsidR="00BD6774" w:rsidRPr="00F34460" w14:paraId="49DB4A84" w14:textId="22689C90" w:rsidTr="00197120">
        <w:tc>
          <w:tcPr>
            <w:tcW w:w="4590" w:type="pct"/>
          </w:tcPr>
          <w:p w14:paraId="5D21F0AD" w14:textId="3188167C" w:rsidR="00BD6774" w:rsidRPr="00AE27AA" w:rsidRDefault="00BD6774" w:rsidP="00AE27AA">
            <w:pPr>
              <w:rPr>
                <w:rFonts w:ascii="Times New Roman" w:hAnsi="Times New Roman" w:cs="Times New Roman"/>
              </w:rPr>
            </w:pPr>
            <w:r w:rsidRPr="00AE27AA">
              <w:rPr>
                <w:rFonts w:ascii="Times New Roman" w:hAnsi="Times New Roman" w:cs="Times New Roman"/>
              </w:rPr>
              <w:t xml:space="preserve"> 1.1 National KCSE Candidates </w:t>
            </w:r>
            <w:r w:rsidR="00841F6A" w:rsidRPr="00AE27AA">
              <w:rPr>
                <w:rFonts w:ascii="Times New Roman" w:hAnsi="Times New Roman" w:cs="Times New Roman"/>
              </w:rPr>
              <w:t>Performa</w:t>
            </w:r>
            <w:r w:rsidR="00841F6A">
              <w:rPr>
                <w:rFonts w:ascii="Times New Roman" w:hAnsi="Times New Roman" w:cs="Times New Roman"/>
              </w:rPr>
              <w:t>nce data</w:t>
            </w:r>
            <w:r w:rsidR="00841F6A" w:rsidRPr="00AE27AA">
              <w:rPr>
                <w:rFonts w:ascii="Times New Roman" w:hAnsi="Times New Roman" w:cs="Times New Roman"/>
              </w:rPr>
              <w:t xml:space="preserve"> </w:t>
            </w:r>
            <w:r w:rsidR="00841F6A">
              <w:rPr>
                <w:rFonts w:ascii="Times New Roman" w:hAnsi="Times New Roman" w:cs="Times New Roman"/>
              </w:rPr>
              <w:t>………………</w:t>
            </w:r>
            <w:r w:rsidR="00197120">
              <w:rPr>
                <w:rFonts w:ascii="Times New Roman" w:hAnsi="Times New Roman" w:cs="Times New Roman"/>
              </w:rPr>
              <w:t>………</w:t>
            </w:r>
          </w:p>
          <w:p w14:paraId="0865F100" w14:textId="77777777" w:rsidR="00BD6774" w:rsidRPr="00F34460" w:rsidRDefault="00BD6774" w:rsidP="00AE27AA">
            <w:pPr>
              <w:rPr>
                <w:rFonts w:ascii="Times New Roman" w:hAnsi="Times New Roman" w:cs="Times New Roman"/>
              </w:rPr>
            </w:pPr>
          </w:p>
        </w:tc>
        <w:tc>
          <w:tcPr>
            <w:tcW w:w="410" w:type="pct"/>
          </w:tcPr>
          <w:p w14:paraId="224B1835" w14:textId="19EA208F" w:rsidR="00BD6774" w:rsidRPr="00F34460" w:rsidRDefault="00654C76" w:rsidP="00AE27AA">
            <w:pPr>
              <w:rPr>
                <w:rFonts w:ascii="Times New Roman" w:hAnsi="Times New Roman" w:cs="Times New Roman"/>
              </w:rPr>
            </w:pPr>
            <w:r>
              <w:rPr>
                <w:rFonts w:ascii="Times New Roman" w:hAnsi="Times New Roman" w:cs="Times New Roman"/>
              </w:rPr>
              <w:t>3</w:t>
            </w:r>
          </w:p>
        </w:tc>
      </w:tr>
      <w:tr w:rsidR="00BD6774" w:rsidRPr="00F34460" w14:paraId="2854C93B" w14:textId="35EC5F34" w:rsidTr="00197120">
        <w:tc>
          <w:tcPr>
            <w:tcW w:w="4590" w:type="pct"/>
          </w:tcPr>
          <w:p w14:paraId="5057FB47" w14:textId="2B53EB29" w:rsidR="00BD6774" w:rsidRPr="00DE4D29" w:rsidRDefault="00BD6774" w:rsidP="00DE4D29">
            <w:pPr>
              <w:rPr>
                <w:rFonts w:ascii="Times New Roman" w:hAnsi="Times New Roman" w:cs="Times New Roman"/>
              </w:rPr>
            </w:pPr>
            <w:r w:rsidRPr="00DE4D29">
              <w:rPr>
                <w:rFonts w:ascii="Times New Roman" w:hAnsi="Times New Roman" w:cs="Times New Roman"/>
              </w:rPr>
              <w:t xml:space="preserve"> 1.2 Kiambu County KCSE performance data </w:t>
            </w:r>
            <w:r>
              <w:rPr>
                <w:rFonts w:ascii="Times New Roman" w:hAnsi="Times New Roman" w:cs="Times New Roman"/>
              </w:rPr>
              <w:t>…………</w:t>
            </w:r>
            <w:r w:rsidR="00197120">
              <w:rPr>
                <w:rFonts w:ascii="Times New Roman" w:hAnsi="Times New Roman" w:cs="Times New Roman"/>
              </w:rPr>
              <w:t>………………...</w:t>
            </w:r>
          </w:p>
          <w:p w14:paraId="6775AC02" w14:textId="77777777" w:rsidR="00BD6774" w:rsidRPr="00F34460" w:rsidRDefault="00BD6774" w:rsidP="00AE27AA">
            <w:pPr>
              <w:rPr>
                <w:rFonts w:ascii="Times New Roman" w:hAnsi="Times New Roman" w:cs="Times New Roman"/>
              </w:rPr>
            </w:pPr>
          </w:p>
        </w:tc>
        <w:tc>
          <w:tcPr>
            <w:tcW w:w="410" w:type="pct"/>
          </w:tcPr>
          <w:p w14:paraId="480D1F56" w14:textId="72261164" w:rsidR="00BD6774" w:rsidRPr="00F34460" w:rsidRDefault="00103196" w:rsidP="00AE27AA">
            <w:pPr>
              <w:rPr>
                <w:rFonts w:ascii="Times New Roman" w:hAnsi="Times New Roman" w:cs="Times New Roman"/>
              </w:rPr>
            </w:pPr>
            <w:r>
              <w:rPr>
                <w:rFonts w:ascii="Times New Roman" w:hAnsi="Times New Roman" w:cs="Times New Roman"/>
              </w:rPr>
              <w:t>4</w:t>
            </w:r>
          </w:p>
        </w:tc>
      </w:tr>
      <w:tr w:rsidR="00BD6774" w:rsidRPr="00F34460" w14:paraId="4C7E67B8" w14:textId="77777777" w:rsidTr="00197120">
        <w:tc>
          <w:tcPr>
            <w:tcW w:w="4590" w:type="pct"/>
          </w:tcPr>
          <w:p w14:paraId="272B980E" w14:textId="38B7BACC" w:rsidR="00BD6774" w:rsidRPr="00DE4D29" w:rsidRDefault="00BD6774" w:rsidP="00DE4D29">
            <w:pPr>
              <w:rPr>
                <w:rFonts w:ascii="Times New Roman" w:hAnsi="Times New Roman" w:cs="Times New Roman"/>
              </w:rPr>
            </w:pPr>
            <w:r w:rsidRPr="00DE4D29">
              <w:rPr>
                <w:rFonts w:ascii="Times New Roman" w:hAnsi="Times New Roman" w:cs="Times New Roman"/>
              </w:rPr>
              <w:t xml:space="preserve"> 1.3</w:t>
            </w:r>
            <w:r>
              <w:rPr>
                <w:rFonts w:ascii="Times New Roman" w:hAnsi="Times New Roman" w:cs="Times New Roman"/>
              </w:rPr>
              <w:t xml:space="preserve"> </w:t>
            </w:r>
            <w:r w:rsidRPr="00DE4D29">
              <w:rPr>
                <w:rFonts w:ascii="Times New Roman" w:hAnsi="Times New Roman" w:cs="Times New Roman"/>
              </w:rPr>
              <w:t xml:space="preserve">Enrolment Rates in TVET Institutions </w:t>
            </w:r>
            <w:r w:rsidR="00197120">
              <w:rPr>
                <w:rFonts w:ascii="Times New Roman" w:hAnsi="Times New Roman" w:cs="Times New Roman"/>
              </w:rPr>
              <w:t>………………………………</w:t>
            </w:r>
          </w:p>
          <w:p w14:paraId="36E8D839" w14:textId="77777777" w:rsidR="00BD6774" w:rsidRPr="00F34460" w:rsidRDefault="00BD6774" w:rsidP="00DE4D29">
            <w:pPr>
              <w:rPr>
                <w:rFonts w:ascii="Times New Roman" w:hAnsi="Times New Roman" w:cs="Times New Roman"/>
              </w:rPr>
            </w:pPr>
          </w:p>
        </w:tc>
        <w:tc>
          <w:tcPr>
            <w:tcW w:w="410" w:type="pct"/>
          </w:tcPr>
          <w:p w14:paraId="1DBBE64A" w14:textId="5F966039" w:rsidR="00BD6774" w:rsidRPr="00F34460" w:rsidRDefault="00DF1A9E" w:rsidP="00AE27AA">
            <w:pPr>
              <w:rPr>
                <w:rFonts w:ascii="Times New Roman" w:hAnsi="Times New Roman" w:cs="Times New Roman"/>
              </w:rPr>
            </w:pPr>
            <w:r>
              <w:rPr>
                <w:rFonts w:ascii="Times New Roman" w:hAnsi="Times New Roman" w:cs="Times New Roman"/>
              </w:rPr>
              <w:t>6</w:t>
            </w:r>
          </w:p>
        </w:tc>
      </w:tr>
      <w:tr w:rsidR="00BD6774" w:rsidRPr="00F34460" w14:paraId="35872CE5" w14:textId="77777777" w:rsidTr="00197120">
        <w:tc>
          <w:tcPr>
            <w:tcW w:w="4590" w:type="pct"/>
          </w:tcPr>
          <w:p w14:paraId="0C737EC1" w14:textId="675D9A8B" w:rsidR="00BD6774" w:rsidRPr="00DE4D29" w:rsidRDefault="00BD6774" w:rsidP="00DE4D29">
            <w:pPr>
              <w:rPr>
                <w:rFonts w:ascii="Times New Roman" w:hAnsi="Times New Roman" w:cs="Times New Roman"/>
              </w:rPr>
            </w:pPr>
            <w:r>
              <w:rPr>
                <w:rFonts w:ascii="Times New Roman" w:hAnsi="Times New Roman" w:cs="Times New Roman"/>
              </w:rPr>
              <w:t>1.4 Enrolment Targets</w:t>
            </w:r>
            <w:r w:rsidR="00197120">
              <w:rPr>
                <w:rFonts w:ascii="Times New Roman" w:hAnsi="Times New Roman" w:cs="Times New Roman"/>
              </w:rPr>
              <w:t>…………………………………………………….</w:t>
            </w:r>
          </w:p>
        </w:tc>
        <w:tc>
          <w:tcPr>
            <w:tcW w:w="410" w:type="pct"/>
          </w:tcPr>
          <w:p w14:paraId="521D0BA0" w14:textId="77777777" w:rsidR="00BD6774" w:rsidRDefault="00BD6774" w:rsidP="00AE27AA">
            <w:pPr>
              <w:rPr>
                <w:rFonts w:ascii="Times New Roman" w:hAnsi="Times New Roman" w:cs="Times New Roman"/>
              </w:rPr>
            </w:pPr>
            <w:r>
              <w:rPr>
                <w:rFonts w:ascii="Times New Roman" w:hAnsi="Times New Roman" w:cs="Times New Roman"/>
              </w:rPr>
              <w:t>9</w:t>
            </w:r>
          </w:p>
          <w:p w14:paraId="45D272B4" w14:textId="7D85097B" w:rsidR="008C73B4" w:rsidRPr="00F34460" w:rsidRDefault="008C73B4" w:rsidP="00AE27AA">
            <w:pPr>
              <w:rPr>
                <w:rFonts w:ascii="Times New Roman" w:hAnsi="Times New Roman" w:cs="Times New Roman"/>
              </w:rPr>
            </w:pPr>
          </w:p>
        </w:tc>
      </w:tr>
      <w:tr w:rsidR="00AC34FE" w:rsidRPr="00F34460" w14:paraId="3488C5E6" w14:textId="77777777" w:rsidTr="00197120">
        <w:tc>
          <w:tcPr>
            <w:tcW w:w="4590" w:type="pct"/>
          </w:tcPr>
          <w:p w14:paraId="37873F98" w14:textId="6991AF96" w:rsidR="00AC34FE" w:rsidRDefault="00AC34FE" w:rsidP="00DE4D29">
            <w:pPr>
              <w:rPr>
                <w:rFonts w:ascii="Times New Roman" w:hAnsi="Times New Roman" w:cs="Times New Roman"/>
              </w:rPr>
            </w:pPr>
            <w:r>
              <w:rPr>
                <w:rFonts w:ascii="Times New Roman" w:hAnsi="Times New Roman" w:cs="Times New Roman"/>
              </w:rPr>
              <w:t>1.5 Operational timelines of TVETs in Kiambu Country</w:t>
            </w:r>
            <w:r w:rsidR="000E09E4">
              <w:rPr>
                <w:rFonts w:ascii="Times New Roman" w:hAnsi="Times New Roman" w:cs="Times New Roman"/>
              </w:rPr>
              <w:t>…</w:t>
            </w:r>
            <w:r w:rsidR="00197120">
              <w:rPr>
                <w:rFonts w:ascii="Times New Roman" w:hAnsi="Times New Roman" w:cs="Times New Roman"/>
              </w:rPr>
              <w:t>………………</w:t>
            </w:r>
          </w:p>
        </w:tc>
        <w:tc>
          <w:tcPr>
            <w:tcW w:w="410" w:type="pct"/>
          </w:tcPr>
          <w:p w14:paraId="49E287B6" w14:textId="7D5CAFFE" w:rsidR="00AC34FE" w:rsidRDefault="000E09E4" w:rsidP="00AE27AA">
            <w:pPr>
              <w:rPr>
                <w:rFonts w:ascii="Times New Roman" w:hAnsi="Times New Roman" w:cs="Times New Roman"/>
              </w:rPr>
            </w:pPr>
            <w:r>
              <w:rPr>
                <w:rFonts w:ascii="Times New Roman" w:hAnsi="Times New Roman" w:cs="Times New Roman"/>
              </w:rPr>
              <w:t>1</w:t>
            </w:r>
            <w:r w:rsidR="00CE4875">
              <w:rPr>
                <w:rFonts w:ascii="Times New Roman" w:hAnsi="Times New Roman" w:cs="Times New Roman"/>
              </w:rPr>
              <w:t>1</w:t>
            </w:r>
          </w:p>
          <w:p w14:paraId="5A9F839B" w14:textId="34A0C1BC" w:rsidR="006831DA" w:rsidRDefault="006831DA" w:rsidP="00AE27AA">
            <w:pPr>
              <w:rPr>
                <w:rFonts w:ascii="Times New Roman" w:hAnsi="Times New Roman" w:cs="Times New Roman"/>
              </w:rPr>
            </w:pPr>
          </w:p>
        </w:tc>
      </w:tr>
    </w:tbl>
    <w:p w14:paraId="6F89B31D" w14:textId="77777777" w:rsidR="00AE27AA" w:rsidRPr="00AE27AA" w:rsidRDefault="00AE27AA" w:rsidP="00AE27AA"/>
    <w:p w14:paraId="0F3CCECA" w14:textId="77777777" w:rsidR="00C8185E" w:rsidRDefault="00C8185E"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575A7DE3"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1B9B5CA4"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08B6BBF6"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1DD0FF3A"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17A9BA0C"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41BFEF4F"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3E6DF8B0"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0813882D"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0CEE9A47"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20C393E0"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260F3A81" w14:textId="77777777" w:rsidR="00A47311" w:rsidRDefault="00A47311" w:rsidP="00796787">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5F0CA7F5" w14:textId="77777777" w:rsidR="008E0997" w:rsidRDefault="008E0997" w:rsidP="00BC63A8">
      <w:pPr>
        <w:rPr>
          <w:rFonts w:ascii="Times New Roman" w:hAnsi="Times New Roman" w:cs="Times New Roman"/>
        </w:rPr>
      </w:pPr>
    </w:p>
    <w:p w14:paraId="6CA572A6" w14:textId="77777777" w:rsidR="008E0997" w:rsidRDefault="008E0997" w:rsidP="00BC63A8">
      <w:pPr>
        <w:rPr>
          <w:rFonts w:ascii="Times New Roman" w:hAnsi="Times New Roman" w:cs="Times New Roman"/>
        </w:rPr>
      </w:pPr>
    </w:p>
    <w:p w14:paraId="1866ECA6" w14:textId="77777777" w:rsidR="008E0997" w:rsidRDefault="008E0997" w:rsidP="00BC63A8">
      <w:pPr>
        <w:rPr>
          <w:rFonts w:ascii="Times New Roman" w:hAnsi="Times New Roman" w:cs="Times New Roman"/>
        </w:rPr>
      </w:pPr>
    </w:p>
    <w:p w14:paraId="51275B61" w14:textId="77777777" w:rsidR="008E0997" w:rsidRDefault="008E0997" w:rsidP="00BC63A8">
      <w:pPr>
        <w:rPr>
          <w:rFonts w:ascii="Times New Roman" w:hAnsi="Times New Roman" w:cs="Times New Roman"/>
        </w:rPr>
      </w:pPr>
    </w:p>
    <w:p w14:paraId="31B8A4B2" w14:textId="77777777" w:rsidR="008E0997" w:rsidRDefault="008E0997" w:rsidP="00BC63A8">
      <w:pPr>
        <w:rPr>
          <w:rFonts w:ascii="Times New Roman" w:hAnsi="Times New Roman" w:cs="Times New Roman"/>
        </w:rPr>
      </w:pPr>
    </w:p>
    <w:p w14:paraId="76420E66" w14:textId="3303A9E2" w:rsidR="008E0997" w:rsidRPr="00966DA6" w:rsidRDefault="008E0997" w:rsidP="009664E5">
      <w:pPr>
        <w:pStyle w:val="Heading1"/>
        <w:rPr>
          <w:rFonts w:ascii="Times New Roman" w:hAnsi="Times New Roman" w:cs="Times New Roman"/>
          <w:b/>
          <w:bCs/>
          <w:color w:val="auto"/>
          <w:sz w:val="24"/>
          <w:szCs w:val="24"/>
        </w:rPr>
      </w:pPr>
      <w:bookmarkStart w:id="9" w:name="_Toc239937209"/>
      <w:r w:rsidRPr="00966DA6">
        <w:rPr>
          <w:rFonts w:ascii="Times New Roman" w:hAnsi="Times New Roman" w:cs="Times New Roman"/>
          <w:b/>
          <w:bCs/>
          <w:color w:val="auto"/>
          <w:sz w:val="24"/>
          <w:szCs w:val="24"/>
        </w:rPr>
        <w:t>LIST OF TABLES</w:t>
      </w:r>
      <w:bookmarkEnd w:id="9"/>
    </w:p>
    <w:tbl>
      <w:tblPr>
        <w:tblStyle w:val="TableGrid"/>
        <w:tblW w:w="478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1"/>
        <w:gridCol w:w="1115"/>
      </w:tblGrid>
      <w:tr w:rsidR="00B02D8E" w14:paraId="52A2CC02" w14:textId="77777777" w:rsidTr="000B2F2A">
        <w:tc>
          <w:tcPr>
            <w:tcW w:w="4264" w:type="pct"/>
          </w:tcPr>
          <w:p w14:paraId="5112FBBA" w14:textId="0D5F7D9F" w:rsidR="00B02D8E" w:rsidRDefault="00B02D8E" w:rsidP="00F34460">
            <w:pPr>
              <w:rPr>
                <w:rFonts w:ascii="Times New Roman" w:hAnsi="Times New Roman" w:cs="Times New Roman"/>
              </w:rPr>
            </w:pPr>
            <w:r w:rsidRPr="00F34460">
              <w:rPr>
                <w:rFonts w:ascii="Times New Roman" w:hAnsi="Times New Roman" w:cs="Times New Roman"/>
              </w:rPr>
              <w:t>2.1: Operationalizatio</w:t>
            </w:r>
            <w:r w:rsidR="000F2A52">
              <w:rPr>
                <w:rFonts w:ascii="Times New Roman" w:hAnsi="Times New Roman" w:cs="Times New Roman"/>
              </w:rPr>
              <w:t>n m</w:t>
            </w:r>
            <w:r w:rsidRPr="00F34460">
              <w:rPr>
                <w:rFonts w:ascii="Times New Roman" w:hAnsi="Times New Roman" w:cs="Times New Roman"/>
              </w:rPr>
              <w:t>atrix</w:t>
            </w:r>
            <w:r w:rsidR="000B2F2A">
              <w:rPr>
                <w:rFonts w:ascii="Times New Roman" w:hAnsi="Times New Roman" w:cs="Times New Roman"/>
              </w:rPr>
              <w:t>…………………………………...</w:t>
            </w:r>
          </w:p>
          <w:p w14:paraId="495AF4BB" w14:textId="46B9D1ED" w:rsidR="000F2A52" w:rsidRPr="00F34460" w:rsidRDefault="000F2A52" w:rsidP="00F34460">
            <w:pPr>
              <w:rPr>
                <w:rFonts w:ascii="Times New Roman" w:hAnsi="Times New Roman" w:cs="Times New Roman"/>
              </w:rPr>
            </w:pPr>
          </w:p>
        </w:tc>
        <w:tc>
          <w:tcPr>
            <w:tcW w:w="736" w:type="pct"/>
          </w:tcPr>
          <w:p w14:paraId="416B7636" w14:textId="3FE26FD2" w:rsidR="00B02D8E" w:rsidRPr="00F34460" w:rsidRDefault="00B02D8E" w:rsidP="00F34460">
            <w:pPr>
              <w:rPr>
                <w:rFonts w:ascii="Times New Roman" w:hAnsi="Times New Roman" w:cs="Times New Roman"/>
              </w:rPr>
            </w:pPr>
            <w:r w:rsidRPr="00F34460">
              <w:rPr>
                <w:rFonts w:ascii="Times New Roman" w:hAnsi="Times New Roman" w:cs="Times New Roman"/>
              </w:rPr>
              <w:t>34</w:t>
            </w:r>
          </w:p>
        </w:tc>
      </w:tr>
      <w:tr w:rsidR="00B02D8E" w14:paraId="08F10D3F" w14:textId="77777777" w:rsidTr="000B2F2A">
        <w:tc>
          <w:tcPr>
            <w:tcW w:w="4264" w:type="pct"/>
          </w:tcPr>
          <w:p w14:paraId="76FDDA02" w14:textId="27F5A4B5" w:rsidR="00B02D8E" w:rsidRDefault="00B02D8E" w:rsidP="00F34460">
            <w:pPr>
              <w:rPr>
                <w:rFonts w:ascii="Times New Roman" w:hAnsi="Times New Roman" w:cs="Times New Roman"/>
              </w:rPr>
            </w:pPr>
            <w:r w:rsidRPr="00F34460">
              <w:rPr>
                <w:rFonts w:ascii="Times New Roman" w:hAnsi="Times New Roman" w:cs="Times New Roman"/>
              </w:rPr>
              <w:t xml:space="preserve">3.1: Target </w:t>
            </w:r>
            <w:r w:rsidR="000F2A52">
              <w:rPr>
                <w:rFonts w:ascii="Times New Roman" w:hAnsi="Times New Roman" w:cs="Times New Roman"/>
              </w:rPr>
              <w:t>p</w:t>
            </w:r>
            <w:r w:rsidRPr="00F34460">
              <w:rPr>
                <w:rFonts w:ascii="Times New Roman" w:hAnsi="Times New Roman" w:cs="Times New Roman"/>
              </w:rPr>
              <w:t xml:space="preserve">opulation by </w:t>
            </w:r>
            <w:r w:rsidR="000F2A52">
              <w:rPr>
                <w:rFonts w:ascii="Times New Roman" w:hAnsi="Times New Roman" w:cs="Times New Roman"/>
              </w:rPr>
              <w:t>i</w:t>
            </w:r>
            <w:r w:rsidRPr="00F34460">
              <w:rPr>
                <w:rFonts w:ascii="Times New Roman" w:hAnsi="Times New Roman" w:cs="Times New Roman"/>
              </w:rPr>
              <w:t>nstitution</w:t>
            </w:r>
            <w:r w:rsidR="000B2F2A">
              <w:rPr>
                <w:rFonts w:ascii="Times New Roman" w:hAnsi="Times New Roman" w:cs="Times New Roman"/>
              </w:rPr>
              <w:t>…………………………….</w:t>
            </w:r>
          </w:p>
          <w:p w14:paraId="2B76C9C5" w14:textId="02B3C961" w:rsidR="000F2A52" w:rsidRPr="00F34460" w:rsidRDefault="000F2A52" w:rsidP="00F34460">
            <w:pPr>
              <w:rPr>
                <w:rFonts w:ascii="Times New Roman" w:hAnsi="Times New Roman" w:cs="Times New Roman"/>
              </w:rPr>
            </w:pPr>
          </w:p>
        </w:tc>
        <w:tc>
          <w:tcPr>
            <w:tcW w:w="736" w:type="pct"/>
          </w:tcPr>
          <w:p w14:paraId="07274790" w14:textId="6CE8A547" w:rsidR="00B02D8E" w:rsidRPr="00F34460" w:rsidRDefault="00B02D8E" w:rsidP="00F34460">
            <w:pPr>
              <w:rPr>
                <w:rFonts w:ascii="Times New Roman" w:hAnsi="Times New Roman" w:cs="Times New Roman"/>
              </w:rPr>
            </w:pPr>
            <w:r w:rsidRPr="00F34460">
              <w:rPr>
                <w:rFonts w:ascii="Times New Roman" w:hAnsi="Times New Roman" w:cs="Times New Roman"/>
              </w:rPr>
              <w:t>38</w:t>
            </w:r>
          </w:p>
        </w:tc>
      </w:tr>
    </w:tbl>
    <w:p w14:paraId="2E991AFE" w14:textId="77777777" w:rsidR="00F34460" w:rsidRPr="00F34460" w:rsidRDefault="00F34460" w:rsidP="00F34460"/>
    <w:p w14:paraId="045D22C8" w14:textId="77777777" w:rsidR="008E0997" w:rsidRPr="009664E5" w:rsidRDefault="008E0997" w:rsidP="009664E5">
      <w:pPr>
        <w:pStyle w:val="Heading1"/>
        <w:rPr>
          <w:rFonts w:ascii="Times New Roman" w:hAnsi="Times New Roman" w:cs="Times New Roman"/>
          <w:sz w:val="24"/>
          <w:szCs w:val="24"/>
        </w:rPr>
      </w:pPr>
    </w:p>
    <w:p w14:paraId="5E901E49" w14:textId="77777777" w:rsidR="008E0997" w:rsidRDefault="008E0997" w:rsidP="00BC63A8">
      <w:pPr>
        <w:rPr>
          <w:rFonts w:ascii="Times New Roman" w:hAnsi="Times New Roman" w:cs="Times New Roman"/>
        </w:rPr>
      </w:pPr>
    </w:p>
    <w:p w14:paraId="058C429E" w14:textId="77777777" w:rsidR="008E0997" w:rsidRDefault="008E0997" w:rsidP="00BC63A8">
      <w:pPr>
        <w:rPr>
          <w:rFonts w:ascii="Times New Roman" w:hAnsi="Times New Roman" w:cs="Times New Roman"/>
        </w:rPr>
      </w:pPr>
    </w:p>
    <w:p w14:paraId="05989CDE" w14:textId="77777777" w:rsidR="008E0997" w:rsidRDefault="008E0997" w:rsidP="00BC63A8">
      <w:pPr>
        <w:rPr>
          <w:rFonts w:ascii="Times New Roman" w:hAnsi="Times New Roman" w:cs="Times New Roman"/>
        </w:rPr>
      </w:pPr>
    </w:p>
    <w:p w14:paraId="410377C3" w14:textId="77777777" w:rsidR="008E0997" w:rsidRDefault="008E0997" w:rsidP="00BC63A8">
      <w:pPr>
        <w:rPr>
          <w:rFonts w:ascii="Times New Roman" w:hAnsi="Times New Roman" w:cs="Times New Roman"/>
        </w:rPr>
      </w:pPr>
    </w:p>
    <w:p w14:paraId="1DBFC617" w14:textId="77777777" w:rsidR="008E0997" w:rsidRDefault="008E0997" w:rsidP="00BC63A8">
      <w:pPr>
        <w:rPr>
          <w:rFonts w:ascii="Times New Roman" w:hAnsi="Times New Roman" w:cs="Times New Roman"/>
        </w:rPr>
      </w:pPr>
    </w:p>
    <w:p w14:paraId="01905550" w14:textId="77777777" w:rsidR="008E0997" w:rsidRDefault="008E0997" w:rsidP="00BC63A8">
      <w:pPr>
        <w:rPr>
          <w:rFonts w:ascii="Times New Roman" w:hAnsi="Times New Roman" w:cs="Times New Roman"/>
        </w:rPr>
      </w:pPr>
    </w:p>
    <w:p w14:paraId="3EEE6089" w14:textId="77777777" w:rsidR="00963EB6" w:rsidRDefault="00963EB6" w:rsidP="00BC63A8">
      <w:pPr>
        <w:rPr>
          <w:rFonts w:ascii="Times New Roman" w:hAnsi="Times New Roman" w:cs="Times New Roman"/>
        </w:rPr>
      </w:pPr>
    </w:p>
    <w:p w14:paraId="72C7AE6B" w14:textId="77777777" w:rsidR="00963EB6" w:rsidRDefault="00963EB6" w:rsidP="00BC63A8">
      <w:pPr>
        <w:rPr>
          <w:rFonts w:ascii="Times New Roman" w:hAnsi="Times New Roman" w:cs="Times New Roman"/>
        </w:rPr>
      </w:pPr>
    </w:p>
    <w:p w14:paraId="4FD1BDE0" w14:textId="77777777" w:rsidR="008E0997" w:rsidRDefault="008E0997" w:rsidP="00BC63A8">
      <w:pPr>
        <w:rPr>
          <w:rFonts w:ascii="Times New Roman" w:hAnsi="Times New Roman" w:cs="Times New Roman"/>
        </w:rPr>
      </w:pPr>
    </w:p>
    <w:p w14:paraId="68BAC4B7" w14:textId="77777777" w:rsidR="008E0997" w:rsidRDefault="008E0997" w:rsidP="00BC63A8">
      <w:pPr>
        <w:rPr>
          <w:rFonts w:ascii="Times New Roman" w:hAnsi="Times New Roman" w:cs="Times New Roman"/>
        </w:rPr>
      </w:pPr>
    </w:p>
    <w:p w14:paraId="4E7BD62F" w14:textId="77777777" w:rsidR="008E0997" w:rsidRDefault="008E0997" w:rsidP="00BC63A8">
      <w:pPr>
        <w:rPr>
          <w:rFonts w:ascii="Times New Roman" w:hAnsi="Times New Roman" w:cs="Times New Roman"/>
        </w:rPr>
      </w:pPr>
    </w:p>
    <w:p w14:paraId="197B13B4" w14:textId="64FB8C6F" w:rsidR="008E0997" w:rsidRPr="005A3E39" w:rsidRDefault="005A3E39" w:rsidP="00BC63A8">
      <w:pPr>
        <w:rPr>
          <w:rFonts w:ascii="Times New Roman" w:hAnsi="Times New Roman" w:cs="Times New Roman"/>
          <w:b/>
          <w:bCs/>
        </w:rPr>
      </w:pPr>
      <w:r w:rsidRPr="005A3E39">
        <w:rPr>
          <w:rFonts w:ascii="Times New Roman" w:hAnsi="Times New Roman" w:cs="Times New Roman"/>
          <w:b/>
          <w:bCs/>
        </w:rPr>
        <w:lastRenderedPageBreak/>
        <w:t>LIST OF ABBREVIATIONS AND ACRONYMS</w:t>
      </w:r>
    </w:p>
    <w:tbl>
      <w:tblPr>
        <w:tblpPr w:leftFromText="180" w:rightFromText="180" w:vertAnchor="page" w:horzAnchor="margin" w:tblpY="2423"/>
        <w:tblW w:w="0" w:type="auto"/>
        <w:tblCellSpacing w:w="15" w:type="dxa"/>
        <w:tblCellMar>
          <w:left w:w="0" w:type="dxa"/>
          <w:right w:w="0" w:type="dxa"/>
        </w:tblCellMar>
        <w:tblLook w:val="04A0" w:firstRow="1" w:lastRow="0" w:firstColumn="1" w:lastColumn="0" w:noHBand="0" w:noVBand="1"/>
      </w:tblPr>
      <w:tblGrid>
        <w:gridCol w:w="2770"/>
        <w:gridCol w:w="5150"/>
      </w:tblGrid>
      <w:tr w:rsidR="005A3E39" w:rsidRPr="00A27087" w14:paraId="5F73D2E4" w14:textId="77777777" w:rsidTr="005A3E39">
        <w:trPr>
          <w:trHeight w:val="1020"/>
          <w:tblHeader/>
          <w:tblCellSpacing w:w="15" w:type="dxa"/>
        </w:trPr>
        <w:tc>
          <w:tcPr>
            <w:tcW w:w="2725" w:type="dxa"/>
            <w:tcMar>
              <w:top w:w="120" w:type="dxa"/>
              <w:left w:w="180" w:type="dxa"/>
              <w:bottom w:w="120" w:type="dxa"/>
              <w:right w:w="180" w:type="dxa"/>
            </w:tcMar>
            <w:vAlign w:val="center"/>
            <w:hideMark/>
          </w:tcPr>
          <w:p w14:paraId="700259F2" w14:textId="77777777" w:rsidR="005A3E39" w:rsidRPr="00A27087" w:rsidRDefault="005A3E39" w:rsidP="005A3E39">
            <w:pPr>
              <w:rPr>
                <w:rFonts w:ascii="Times New Roman" w:hAnsi="Times New Roman" w:cs="Times New Roman"/>
                <w:b/>
                <w:bCs/>
              </w:rPr>
            </w:pPr>
            <w:r w:rsidRPr="00A27087">
              <w:rPr>
                <w:rFonts w:ascii="Times New Roman" w:hAnsi="Times New Roman" w:cs="Times New Roman"/>
                <w:b/>
                <w:bCs/>
              </w:rPr>
              <w:t>Acronym / Abbreviation</w:t>
            </w:r>
          </w:p>
        </w:tc>
        <w:tc>
          <w:tcPr>
            <w:tcW w:w="0" w:type="auto"/>
            <w:tcMar>
              <w:top w:w="120" w:type="dxa"/>
              <w:left w:w="180" w:type="dxa"/>
              <w:bottom w:w="120" w:type="dxa"/>
              <w:right w:w="180" w:type="dxa"/>
            </w:tcMar>
            <w:vAlign w:val="center"/>
            <w:hideMark/>
          </w:tcPr>
          <w:p w14:paraId="25419167" w14:textId="77777777" w:rsidR="005A3E39" w:rsidRPr="00A27087" w:rsidRDefault="005A3E39" w:rsidP="005A3E39">
            <w:pPr>
              <w:rPr>
                <w:rFonts w:ascii="Times New Roman" w:hAnsi="Times New Roman" w:cs="Times New Roman"/>
                <w:b/>
                <w:bCs/>
              </w:rPr>
            </w:pPr>
            <w:r w:rsidRPr="00A27087">
              <w:rPr>
                <w:rFonts w:ascii="Times New Roman" w:hAnsi="Times New Roman" w:cs="Times New Roman"/>
                <w:b/>
                <w:bCs/>
              </w:rPr>
              <w:t>Full Description</w:t>
            </w:r>
          </w:p>
        </w:tc>
      </w:tr>
      <w:tr w:rsidR="005A3E39" w:rsidRPr="00A27087" w14:paraId="4786BB42" w14:textId="77777777" w:rsidTr="005A3E39">
        <w:trPr>
          <w:tblCellSpacing w:w="15" w:type="dxa"/>
        </w:trPr>
        <w:tc>
          <w:tcPr>
            <w:tcW w:w="2725" w:type="dxa"/>
            <w:tcMar>
              <w:top w:w="120" w:type="dxa"/>
              <w:left w:w="180" w:type="dxa"/>
              <w:bottom w:w="120" w:type="dxa"/>
              <w:right w:w="180" w:type="dxa"/>
            </w:tcMar>
            <w:vAlign w:val="center"/>
            <w:hideMark/>
          </w:tcPr>
          <w:p w14:paraId="796E50B0"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CAK</w:t>
            </w:r>
          </w:p>
        </w:tc>
        <w:tc>
          <w:tcPr>
            <w:tcW w:w="0" w:type="auto"/>
            <w:tcMar>
              <w:top w:w="120" w:type="dxa"/>
              <w:left w:w="180" w:type="dxa"/>
              <w:bottom w:w="120" w:type="dxa"/>
              <w:right w:w="180" w:type="dxa"/>
            </w:tcMar>
            <w:vAlign w:val="center"/>
            <w:hideMark/>
          </w:tcPr>
          <w:p w14:paraId="181A644E"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Communications Authority of Kenya</w:t>
            </w:r>
          </w:p>
        </w:tc>
      </w:tr>
      <w:tr w:rsidR="005A3E39" w:rsidRPr="00A27087" w14:paraId="538FBBFD" w14:textId="77777777" w:rsidTr="005A3E39">
        <w:trPr>
          <w:tblCellSpacing w:w="15" w:type="dxa"/>
        </w:trPr>
        <w:tc>
          <w:tcPr>
            <w:tcW w:w="2725" w:type="dxa"/>
            <w:tcMar>
              <w:top w:w="120" w:type="dxa"/>
              <w:left w:w="180" w:type="dxa"/>
              <w:bottom w:w="120" w:type="dxa"/>
              <w:right w:w="180" w:type="dxa"/>
            </w:tcMar>
            <w:vAlign w:val="center"/>
            <w:hideMark/>
          </w:tcPr>
          <w:p w14:paraId="16CAB24A"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ECD</w:t>
            </w:r>
          </w:p>
        </w:tc>
        <w:tc>
          <w:tcPr>
            <w:tcW w:w="0" w:type="auto"/>
            <w:tcMar>
              <w:top w:w="120" w:type="dxa"/>
              <w:left w:w="180" w:type="dxa"/>
              <w:bottom w:w="120" w:type="dxa"/>
              <w:right w:w="180" w:type="dxa"/>
            </w:tcMar>
            <w:vAlign w:val="center"/>
            <w:hideMark/>
          </w:tcPr>
          <w:p w14:paraId="79267627"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Early Childhood Development</w:t>
            </w:r>
          </w:p>
        </w:tc>
      </w:tr>
      <w:tr w:rsidR="005A3E39" w:rsidRPr="00A27087" w14:paraId="56AB5671" w14:textId="77777777" w:rsidTr="005A3E39">
        <w:trPr>
          <w:tblCellSpacing w:w="15" w:type="dxa"/>
        </w:trPr>
        <w:tc>
          <w:tcPr>
            <w:tcW w:w="2725" w:type="dxa"/>
            <w:tcMar>
              <w:top w:w="120" w:type="dxa"/>
              <w:left w:w="180" w:type="dxa"/>
              <w:bottom w:w="120" w:type="dxa"/>
              <w:right w:w="180" w:type="dxa"/>
            </w:tcMar>
            <w:vAlign w:val="center"/>
            <w:hideMark/>
          </w:tcPr>
          <w:p w14:paraId="4C2BC2A2"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ICT</w:t>
            </w:r>
          </w:p>
        </w:tc>
        <w:tc>
          <w:tcPr>
            <w:tcW w:w="0" w:type="auto"/>
            <w:tcMar>
              <w:top w:w="120" w:type="dxa"/>
              <w:left w:w="180" w:type="dxa"/>
              <w:bottom w:w="120" w:type="dxa"/>
              <w:right w:w="180" w:type="dxa"/>
            </w:tcMar>
            <w:vAlign w:val="center"/>
            <w:hideMark/>
          </w:tcPr>
          <w:p w14:paraId="45D6A601"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Information and Communication Technology</w:t>
            </w:r>
          </w:p>
        </w:tc>
      </w:tr>
      <w:tr w:rsidR="005A3E39" w:rsidRPr="00A27087" w14:paraId="2C44D8EC" w14:textId="77777777" w:rsidTr="005A3E39">
        <w:trPr>
          <w:tblCellSpacing w:w="15" w:type="dxa"/>
        </w:trPr>
        <w:tc>
          <w:tcPr>
            <w:tcW w:w="2725" w:type="dxa"/>
            <w:tcMar>
              <w:top w:w="120" w:type="dxa"/>
              <w:left w:w="180" w:type="dxa"/>
              <w:bottom w:w="120" w:type="dxa"/>
              <w:right w:w="180" w:type="dxa"/>
            </w:tcMar>
            <w:vAlign w:val="center"/>
            <w:hideMark/>
          </w:tcPr>
          <w:p w14:paraId="06202457"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IMC</w:t>
            </w:r>
          </w:p>
        </w:tc>
        <w:tc>
          <w:tcPr>
            <w:tcW w:w="0" w:type="auto"/>
            <w:tcMar>
              <w:top w:w="120" w:type="dxa"/>
              <w:left w:w="180" w:type="dxa"/>
              <w:bottom w:w="120" w:type="dxa"/>
              <w:right w:w="180" w:type="dxa"/>
            </w:tcMar>
            <w:vAlign w:val="center"/>
            <w:hideMark/>
          </w:tcPr>
          <w:p w14:paraId="1A1ED7AD"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Integrated Marketing Communication</w:t>
            </w:r>
          </w:p>
        </w:tc>
      </w:tr>
      <w:tr w:rsidR="005A3E39" w:rsidRPr="00A27087" w14:paraId="46067C50" w14:textId="77777777" w:rsidTr="005A3E39">
        <w:trPr>
          <w:tblCellSpacing w:w="15" w:type="dxa"/>
        </w:trPr>
        <w:tc>
          <w:tcPr>
            <w:tcW w:w="2725" w:type="dxa"/>
            <w:tcMar>
              <w:top w:w="120" w:type="dxa"/>
              <w:left w:w="180" w:type="dxa"/>
              <w:bottom w:w="120" w:type="dxa"/>
              <w:right w:w="180" w:type="dxa"/>
            </w:tcMar>
            <w:vAlign w:val="center"/>
          </w:tcPr>
          <w:p w14:paraId="68429DBD"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KNBS</w:t>
            </w:r>
          </w:p>
        </w:tc>
        <w:tc>
          <w:tcPr>
            <w:tcW w:w="0" w:type="auto"/>
            <w:tcMar>
              <w:top w:w="120" w:type="dxa"/>
              <w:left w:w="180" w:type="dxa"/>
              <w:bottom w:w="120" w:type="dxa"/>
              <w:right w:w="180" w:type="dxa"/>
            </w:tcMar>
            <w:vAlign w:val="center"/>
          </w:tcPr>
          <w:p w14:paraId="5EAA4ADA"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Kenya National Bureau of Statistics</w:t>
            </w:r>
            <w:r>
              <w:rPr>
                <w:rFonts w:ascii="Times New Roman" w:hAnsi="Times New Roman" w:cs="Times New Roman"/>
              </w:rPr>
              <w:t xml:space="preserve"> </w:t>
            </w:r>
          </w:p>
        </w:tc>
      </w:tr>
      <w:tr w:rsidR="005A3E39" w:rsidRPr="00A27087" w14:paraId="35E0405D" w14:textId="77777777" w:rsidTr="005A3E39">
        <w:trPr>
          <w:tblCellSpacing w:w="15" w:type="dxa"/>
        </w:trPr>
        <w:tc>
          <w:tcPr>
            <w:tcW w:w="2725" w:type="dxa"/>
            <w:tcMar>
              <w:top w:w="120" w:type="dxa"/>
              <w:left w:w="180" w:type="dxa"/>
              <w:bottom w:w="120" w:type="dxa"/>
              <w:right w:w="180" w:type="dxa"/>
            </w:tcMar>
            <w:vAlign w:val="center"/>
            <w:hideMark/>
          </w:tcPr>
          <w:p w14:paraId="01DBF138" w14:textId="77777777" w:rsidR="005A3E39" w:rsidRPr="00A27087" w:rsidRDefault="005A3E39" w:rsidP="005A3E39">
            <w:pPr>
              <w:rPr>
                <w:rFonts w:ascii="Times New Roman" w:hAnsi="Times New Roman" w:cs="Times New Roman"/>
              </w:rPr>
            </w:pPr>
            <w:r>
              <w:rPr>
                <w:rFonts w:ascii="Times New Roman" w:hAnsi="Times New Roman" w:cs="Times New Roman"/>
              </w:rPr>
              <w:t>KNEC</w:t>
            </w:r>
          </w:p>
        </w:tc>
        <w:tc>
          <w:tcPr>
            <w:tcW w:w="0" w:type="auto"/>
            <w:tcMar>
              <w:top w:w="120" w:type="dxa"/>
              <w:left w:w="180" w:type="dxa"/>
              <w:bottom w:w="120" w:type="dxa"/>
              <w:right w:w="180" w:type="dxa"/>
            </w:tcMar>
            <w:vAlign w:val="center"/>
            <w:hideMark/>
          </w:tcPr>
          <w:p w14:paraId="6DC190E3" w14:textId="77777777" w:rsidR="005A3E39" w:rsidRPr="00A27087" w:rsidRDefault="005A3E39" w:rsidP="005A3E39">
            <w:pPr>
              <w:rPr>
                <w:rFonts w:ascii="Times New Roman" w:hAnsi="Times New Roman" w:cs="Times New Roman"/>
              </w:rPr>
            </w:pPr>
            <w:r>
              <w:rPr>
                <w:rFonts w:ascii="Times New Roman" w:hAnsi="Times New Roman" w:cs="Times New Roman"/>
              </w:rPr>
              <w:t>Kenya National Examination Council</w:t>
            </w:r>
          </w:p>
        </w:tc>
      </w:tr>
      <w:tr w:rsidR="005A3E39" w:rsidRPr="00A27087" w14:paraId="2193FA77" w14:textId="77777777" w:rsidTr="005A3E39">
        <w:trPr>
          <w:tblCellSpacing w:w="15" w:type="dxa"/>
        </w:trPr>
        <w:tc>
          <w:tcPr>
            <w:tcW w:w="2725" w:type="dxa"/>
            <w:tcMar>
              <w:top w:w="120" w:type="dxa"/>
              <w:left w:w="180" w:type="dxa"/>
              <w:bottom w:w="120" w:type="dxa"/>
              <w:right w:w="180" w:type="dxa"/>
            </w:tcMar>
            <w:vAlign w:val="center"/>
            <w:hideMark/>
          </w:tcPr>
          <w:p w14:paraId="77120FEA"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MOE</w:t>
            </w:r>
          </w:p>
        </w:tc>
        <w:tc>
          <w:tcPr>
            <w:tcW w:w="0" w:type="auto"/>
            <w:tcMar>
              <w:top w:w="120" w:type="dxa"/>
              <w:left w:w="180" w:type="dxa"/>
              <w:bottom w:w="120" w:type="dxa"/>
              <w:right w:w="180" w:type="dxa"/>
            </w:tcMar>
            <w:vAlign w:val="center"/>
            <w:hideMark/>
          </w:tcPr>
          <w:p w14:paraId="0AF985F0"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Ministry of Education</w:t>
            </w:r>
          </w:p>
        </w:tc>
      </w:tr>
      <w:tr w:rsidR="005A3E39" w:rsidRPr="00A27087" w14:paraId="4B06F2AD" w14:textId="77777777" w:rsidTr="005A3E39">
        <w:trPr>
          <w:tblCellSpacing w:w="15" w:type="dxa"/>
        </w:trPr>
        <w:tc>
          <w:tcPr>
            <w:tcW w:w="2725" w:type="dxa"/>
            <w:tcMar>
              <w:top w:w="120" w:type="dxa"/>
              <w:left w:w="180" w:type="dxa"/>
              <w:bottom w:w="120" w:type="dxa"/>
              <w:right w:w="180" w:type="dxa"/>
            </w:tcMar>
            <w:vAlign w:val="center"/>
            <w:hideMark/>
          </w:tcPr>
          <w:p w14:paraId="44FC7C80"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SDTVET</w:t>
            </w:r>
          </w:p>
        </w:tc>
        <w:tc>
          <w:tcPr>
            <w:tcW w:w="0" w:type="auto"/>
            <w:tcMar>
              <w:top w:w="120" w:type="dxa"/>
              <w:left w:w="180" w:type="dxa"/>
              <w:bottom w:w="120" w:type="dxa"/>
              <w:right w:w="180" w:type="dxa"/>
            </w:tcMar>
            <w:vAlign w:val="center"/>
            <w:hideMark/>
          </w:tcPr>
          <w:p w14:paraId="2541091A"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State Department for Technical and Vocational Education and Training</w:t>
            </w:r>
          </w:p>
        </w:tc>
      </w:tr>
      <w:tr w:rsidR="005A3E39" w:rsidRPr="00A27087" w14:paraId="35C6B960" w14:textId="77777777" w:rsidTr="005A3E39">
        <w:trPr>
          <w:tblCellSpacing w:w="15" w:type="dxa"/>
        </w:trPr>
        <w:tc>
          <w:tcPr>
            <w:tcW w:w="2725" w:type="dxa"/>
            <w:tcMar>
              <w:top w:w="120" w:type="dxa"/>
              <w:left w:w="180" w:type="dxa"/>
              <w:bottom w:w="120" w:type="dxa"/>
              <w:right w:w="180" w:type="dxa"/>
            </w:tcMar>
            <w:vAlign w:val="center"/>
            <w:hideMark/>
          </w:tcPr>
          <w:p w14:paraId="6498B495"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SPSS</w:t>
            </w:r>
          </w:p>
        </w:tc>
        <w:tc>
          <w:tcPr>
            <w:tcW w:w="0" w:type="auto"/>
            <w:tcMar>
              <w:top w:w="120" w:type="dxa"/>
              <w:left w:w="180" w:type="dxa"/>
              <w:bottom w:w="120" w:type="dxa"/>
              <w:right w:w="180" w:type="dxa"/>
            </w:tcMar>
            <w:vAlign w:val="center"/>
            <w:hideMark/>
          </w:tcPr>
          <w:p w14:paraId="51549AE2"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Statistical Package for the Social Sciences</w:t>
            </w:r>
          </w:p>
        </w:tc>
      </w:tr>
      <w:tr w:rsidR="005A3E39" w:rsidRPr="00A27087" w14:paraId="1CDE5F14" w14:textId="77777777" w:rsidTr="005A3E39">
        <w:trPr>
          <w:tblCellSpacing w:w="15" w:type="dxa"/>
        </w:trPr>
        <w:tc>
          <w:tcPr>
            <w:tcW w:w="2725" w:type="dxa"/>
            <w:tcMar>
              <w:top w:w="120" w:type="dxa"/>
              <w:left w:w="180" w:type="dxa"/>
              <w:bottom w:w="120" w:type="dxa"/>
              <w:right w:w="180" w:type="dxa"/>
            </w:tcMar>
            <w:vAlign w:val="center"/>
            <w:hideMark/>
          </w:tcPr>
          <w:p w14:paraId="23C27995"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TAM</w:t>
            </w:r>
          </w:p>
        </w:tc>
        <w:tc>
          <w:tcPr>
            <w:tcW w:w="0" w:type="auto"/>
            <w:tcMar>
              <w:top w:w="120" w:type="dxa"/>
              <w:left w:w="180" w:type="dxa"/>
              <w:bottom w:w="120" w:type="dxa"/>
              <w:right w:w="180" w:type="dxa"/>
            </w:tcMar>
            <w:vAlign w:val="center"/>
            <w:hideMark/>
          </w:tcPr>
          <w:p w14:paraId="76BF1D92"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Technology Acceptance Model</w:t>
            </w:r>
          </w:p>
        </w:tc>
      </w:tr>
      <w:tr w:rsidR="005A3E39" w:rsidRPr="00A27087" w14:paraId="106343BF" w14:textId="77777777" w:rsidTr="005A3E39">
        <w:trPr>
          <w:tblCellSpacing w:w="15" w:type="dxa"/>
        </w:trPr>
        <w:tc>
          <w:tcPr>
            <w:tcW w:w="2725" w:type="dxa"/>
            <w:tcMar>
              <w:top w:w="120" w:type="dxa"/>
              <w:left w:w="180" w:type="dxa"/>
              <w:bottom w:w="120" w:type="dxa"/>
              <w:right w:w="180" w:type="dxa"/>
            </w:tcMar>
            <w:vAlign w:val="center"/>
            <w:hideMark/>
          </w:tcPr>
          <w:p w14:paraId="19F2519E"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TPB</w:t>
            </w:r>
          </w:p>
        </w:tc>
        <w:tc>
          <w:tcPr>
            <w:tcW w:w="0" w:type="auto"/>
            <w:tcMar>
              <w:top w:w="120" w:type="dxa"/>
              <w:left w:w="180" w:type="dxa"/>
              <w:bottom w:w="120" w:type="dxa"/>
              <w:right w:w="180" w:type="dxa"/>
            </w:tcMar>
            <w:vAlign w:val="center"/>
            <w:hideMark/>
          </w:tcPr>
          <w:p w14:paraId="0031DB97" w14:textId="77777777" w:rsidR="005A3E39" w:rsidRDefault="005A3E39" w:rsidP="005A3E39">
            <w:pPr>
              <w:rPr>
                <w:rFonts w:ascii="Times New Roman" w:hAnsi="Times New Roman" w:cs="Times New Roman"/>
              </w:rPr>
            </w:pPr>
            <w:r w:rsidRPr="00A27087">
              <w:rPr>
                <w:rFonts w:ascii="Times New Roman" w:hAnsi="Times New Roman" w:cs="Times New Roman"/>
              </w:rPr>
              <w:t>Theory of Planned Behavior</w:t>
            </w:r>
          </w:p>
          <w:p w14:paraId="13C1E462" w14:textId="77777777" w:rsidR="005A3E39" w:rsidRPr="00A27087" w:rsidRDefault="005A3E39" w:rsidP="005A3E39">
            <w:pPr>
              <w:rPr>
                <w:rFonts w:ascii="Times New Roman" w:hAnsi="Times New Roman" w:cs="Times New Roman"/>
              </w:rPr>
            </w:pPr>
          </w:p>
        </w:tc>
      </w:tr>
      <w:tr w:rsidR="005A3E39" w:rsidRPr="00A27087" w14:paraId="473FB1D0" w14:textId="77777777" w:rsidTr="005A3E39">
        <w:trPr>
          <w:tblCellSpacing w:w="15" w:type="dxa"/>
        </w:trPr>
        <w:tc>
          <w:tcPr>
            <w:tcW w:w="2725" w:type="dxa"/>
            <w:tcMar>
              <w:top w:w="120" w:type="dxa"/>
              <w:left w:w="180" w:type="dxa"/>
              <w:bottom w:w="120" w:type="dxa"/>
              <w:right w:w="180" w:type="dxa"/>
            </w:tcMar>
            <w:vAlign w:val="center"/>
            <w:hideMark/>
          </w:tcPr>
          <w:p w14:paraId="4B2AA473"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TVC</w:t>
            </w:r>
          </w:p>
        </w:tc>
        <w:tc>
          <w:tcPr>
            <w:tcW w:w="0" w:type="auto"/>
            <w:tcMar>
              <w:top w:w="120" w:type="dxa"/>
              <w:left w:w="180" w:type="dxa"/>
              <w:bottom w:w="120" w:type="dxa"/>
              <w:right w:w="180" w:type="dxa"/>
            </w:tcMar>
            <w:vAlign w:val="center"/>
            <w:hideMark/>
          </w:tcPr>
          <w:p w14:paraId="3DF3A64D"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Technical and Vocational College</w:t>
            </w:r>
          </w:p>
        </w:tc>
      </w:tr>
      <w:tr w:rsidR="005A3E39" w:rsidRPr="00A27087" w14:paraId="4BC634BD" w14:textId="77777777" w:rsidTr="005A3E39">
        <w:trPr>
          <w:tblCellSpacing w:w="15" w:type="dxa"/>
        </w:trPr>
        <w:tc>
          <w:tcPr>
            <w:tcW w:w="2725" w:type="dxa"/>
            <w:tcMar>
              <w:top w:w="120" w:type="dxa"/>
              <w:left w:w="180" w:type="dxa"/>
              <w:bottom w:w="120" w:type="dxa"/>
              <w:right w:w="180" w:type="dxa"/>
            </w:tcMar>
            <w:vAlign w:val="center"/>
            <w:hideMark/>
          </w:tcPr>
          <w:p w14:paraId="71954A3B"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TVET</w:t>
            </w:r>
            <w:r w:rsidRPr="00913389">
              <w:rPr>
                <w:rFonts w:ascii="Times New Roman" w:hAnsi="Times New Roman" w:cs="Times New Roman"/>
                <w:b/>
                <w:bCs/>
              </w:rPr>
              <w:t xml:space="preserve">  </w:t>
            </w:r>
          </w:p>
        </w:tc>
        <w:tc>
          <w:tcPr>
            <w:tcW w:w="0" w:type="auto"/>
            <w:tcMar>
              <w:top w:w="120" w:type="dxa"/>
              <w:left w:w="180" w:type="dxa"/>
              <w:bottom w:w="120" w:type="dxa"/>
              <w:right w:w="180" w:type="dxa"/>
            </w:tcMar>
            <w:vAlign w:val="center"/>
            <w:hideMark/>
          </w:tcPr>
          <w:p w14:paraId="074DB931"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Technical and Vocational Education and Training</w:t>
            </w:r>
          </w:p>
        </w:tc>
      </w:tr>
      <w:tr w:rsidR="005A3E39" w:rsidRPr="00A27087" w14:paraId="05E0B5C4" w14:textId="77777777" w:rsidTr="005A3E39">
        <w:trPr>
          <w:tblCellSpacing w:w="15" w:type="dxa"/>
        </w:trPr>
        <w:tc>
          <w:tcPr>
            <w:tcW w:w="2725" w:type="dxa"/>
            <w:tcMar>
              <w:top w:w="120" w:type="dxa"/>
              <w:left w:w="180" w:type="dxa"/>
              <w:bottom w:w="120" w:type="dxa"/>
              <w:right w:w="180" w:type="dxa"/>
            </w:tcMar>
            <w:vAlign w:val="center"/>
            <w:hideMark/>
          </w:tcPr>
          <w:p w14:paraId="0DE20962"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lastRenderedPageBreak/>
              <w:t>VIF</w:t>
            </w:r>
          </w:p>
        </w:tc>
        <w:tc>
          <w:tcPr>
            <w:tcW w:w="0" w:type="auto"/>
            <w:tcMar>
              <w:top w:w="120" w:type="dxa"/>
              <w:left w:w="180" w:type="dxa"/>
              <w:bottom w:w="120" w:type="dxa"/>
              <w:right w:w="180" w:type="dxa"/>
            </w:tcMar>
            <w:vAlign w:val="center"/>
            <w:hideMark/>
          </w:tcPr>
          <w:p w14:paraId="338EBC75" w14:textId="77777777" w:rsidR="005A3E39" w:rsidRPr="00A27087" w:rsidRDefault="005A3E39" w:rsidP="005A3E39">
            <w:pPr>
              <w:rPr>
                <w:rFonts w:ascii="Times New Roman" w:hAnsi="Times New Roman" w:cs="Times New Roman"/>
              </w:rPr>
            </w:pPr>
            <w:r w:rsidRPr="00A27087">
              <w:rPr>
                <w:rFonts w:ascii="Times New Roman" w:hAnsi="Times New Roman" w:cs="Times New Roman"/>
              </w:rPr>
              <w:t>Variance Inflation Factor</w:t>
            </w:r>
          </w:p>
        </w:tc>
      </w:tr>
    </w:tbl>
    <w:p w14:paraId="68697613" w14:textId="77777777" w:rsidR="008E0997" w:rsidRDefault="008E0997" w:rsidP="00BC63A8">
      <w:pPr>
        <w:rPr>
          <w:rFonts w:ascii="Times New Roman" w:hAnsi="Times New Roman" w:cs="Times New Roman"/>
        </w:rPr>
      </w:pPr>
    </w:p>
    <w:p w14:paraId="2ACC1A4B" w14:textId="77777777" w:rsidR="008E0997" w:rsidRDefault="008E0997" w:rsidP="00BC63A8">
      <w:pPr>
        <w:rPr>
          <w:rFonts w:ascii="Times New Roman" w:hAnsi="Times New Roman" w:cs="Times New Roman"/>
        </w:rPr>
      </w:pPr>
    </w:p>
    <w:p w14:paraId="32C1844A" w14:textId="77777777" w:rsidR="008E0997" w:rsidRDefault="008E0997" w:rsidP="00BC63A8">
      <w:pPr>
        <w:rPr>
          <w:rFonts w:ascii="Times New Roman" w:hAnsi="Times New Roman" w:cs="Times New Roman"/>
        </w:rPr>
      </w:pPr>
    </w:p>
    <w:p w14:paraId="709BA196" w14:textId="77777777" w:rsidR="008D1C3A" w:rsidRDefault="008D1C3A" w:rsidP="008D1C3A">
      <w:pPr>
        <w:rPr>
          <w:rFonts w:ascii="Times New Roman" w:hAnsi="Times New Roman" w:cs="Times New Roman"/>
        </w:rPr>
      </w:pPr>
    </w:p>
    <w:p w14:paraId="2A073B7B" w14:textId="77777777" w:rsidR="008D1C3A" w:rsidRDefault="008D1C3A" w:rsidP="008D1C3A">
      <w:pPr>
        <w:rPr>
          <w:rFonts w:ascii="Times New Roman" w:hAnsi="Times New Roman" w:cs="Times New Roman"/>
        </w:rPr>
      </w:pPr>
    </w:p>
    <w:p w14:paraId="0C4E69BC" w14:textId="77777777" w:rsidR="008D1C3A" w:rsidRDefault="008D1C3A" w:rsidP="008D1C3A">
      <w:pPr>
        <w:rPr>
          <w:rFonts w:ascii="Times New Roman" w:hAnsi="Times New Roman" w:cs="Times New Roman"/>
        </w:rPr>
      </w:pPr>
    </w:p>
    <w:p w14:paraId="2ADF1DF1" w14:textId="44DC8BCF" w:rsidR="00CF2404" w:rsidRPr="008D1C3A" w:rsidRDefault="00CF2404" w:rsidP="008D1C3A">
      <w:pPr>
        <w:rPr>
          <w:rFonts w:ascii="Times New Roman" w:hAnsi="Times New Roman" w:cs="Times New Roman"/>
          <w:b/>
          <w:bCs/>
        </w:rPr>
      </w:pPr>
      <w:bookmarkStart w:id="10" w:name="_Hlk236462399"/>
    </w:p>
    <w:bookmarkEnd w:id="10"/>
    <w:p w14:paraId="0CC43741" w14:textId="77777777" w:rsidR="00E917C9" w:rsidRDefault="00E917C9" w:rsidP="00BC63A8">
      <w:pPr>
        <w:rPr>
          <w:rFonts w:ascii="Times New Roman" w:hAnsi="Times New Roman" w:cs="Times New Roman"/>
        </w:rPr>
      </w:pPr>
    </w:p>
    <w:bookmarkEnd w:id="5"/>
    <w:p w14:paraId="562D1DB7" w14:textId="77777777" w:rsidR="00504297" w:rsidRDefault="00504297" w:rsidP="00796787">
      <w:pPr>
        <w:spacing w:before="100" w:beforeAutospacing="1" w:after="100" w:afterAutospacing="1" w:line="240" w:lineRule="auto"/>
        <w:jc w:val="both"/>
        <w:rPr>
          <w:rFonts w:ascii="Times New Roman" w:eastAsia="Times New Roman" w:hAnsi="Times New Roman" w:cs="Times New Roman"/>
          <w:kern w:val="0"/>
          <w14:ligatures w14:val="none"/>
        </w:rPr>
        <w:sectPr w:rsidR="00504297" w:rsidSect="007A4EFB">
          <w:footerReference w:type="default" r:id="rId9"/>
          <w:footerReference w:type="first" r:id="rId10"/>
          <w:pgSz w:w="12240" w:h="15840"/>
          <w:pgMar w:top="1440" w:right="1440" w:bottom="1440" w:left="2880" w:header="720" w:footer="720" w:gutter="0"/>
          <w:pgNumType w:fmt="lowerRoman" w:start="1"/>
          <w:cols w:space="720"/>
          <w:titlePg/>
          <w:docGrid w:linePitch="360"/>
        </w:sectPr>
      </w:pPr>
    </w:p>
    <w:p w14:paraId="0021FC98" w14:textId="77777777" w:rsidR="007641C6" w:rsidRPr="0062330B" w:rsidRDefault="007641C6" w:rsidP="00796787">
      <w:pPr>
        <w:spacing w:before="100" w:beforeAutospacing="1" w:after="100" w:afterAutospacing="1" w:line="240" w:lineRule="auto"/>
        <w:jc w:val="both"/>
        <w:rPr>
          <w:rFonts w:ascii="Times New Roman" w:eastAsia="Times New Roman" w:hAnsi="Times New Roman" w:cs="Times New Roman"/>
          <w:kern w:val="0"/>
          <w14:ligatures w14:val="none"/>
        </w:rPr>
      </w:pPr>
    </w:p>
    <w:p w14:paraId="23CE456C" w14:textId="3996E5D5" w:rsidR="00987689" w:rsidRPr="00F34460" w:rsidRDefault="00987689" w:rsidP="00102B34">
      <w:pPr>
        <w:pStyle w:val="Heading1"/>
        <w:spacing w:before="0" w:after="0" w:line="360" w:lineRule="auto"/>
        <w:rPr>
          <w:rFonts w:ascii="Times New Roman" w:hAnsi="Times New Roman" w:cs="Times New Roman"/>
          <w:b/>
          <w:bCs/>
          <w:color w:val="auto"/>
          <w:sz w:val="28"/>
          <w:szCs w:val="28"/>
        </w:rPr>
      </w:pPr>
      <w:bookmarkStart w:id="11" w:name="_Toc226795838"/>
      <w:bookmarkStart w:id="12" w:name="_Toc234324727"/>
      <w:bookmarkStart w:id="13" w:name="_Toc239937210"/>
      <w:r w:rsidRPr="00F34460">
        <w:rPr>
          <w:rFonts w:ascii="Times New Roman" w:hAnsi="Times New Roman" w:cs="Times New Roman"/>
          <w:b/>
          <w:bCs/>
          <w:color w:val="auto"/>
          <w:sz w:val="28"/>
          <w:szCs w:val="28"/>
        </w:rPr>
        <w:t>CHAPTER ONE</w:t>
      </w:r>
      <w:bookmarkEnd w:id="11"/>
      <w:bookmarkEnd w:id="12"/>
      <w:bookmarkEnd w:id="13"/>
    </w:p>
    <w:p w14:paraId="12B60AC9" w14:textId="17FC6136" w:rsidR="00987689" w:rsidRPr="00F34460" w:rsidRDefault="00987689" w:rsidP="00102B34">
      <w:pPr>
        <w:pStyle w:val="Heading1"/>
        <w:spacing w:before="0" w:after="0" w:line="360" w:lineRule="auto"/>
        <w:rPr>
          <w:rFonts w:ascii="Times New Roman" w:eastAsia="DengXian Light" w:hAnsi="Times New Roman" w:cs="Times New Roman"/>
          <w:b/>
          <w:bCs/>
          <w:color w:val="auto"/>
          <w:sz w:val="24"/>
          <w:szCs w:val="24"/>
        </w:rPr>
      </w:pPr>
      <w:bookmarkStart w:id="14" w:name="_Toc226795839"/>
      <w:bookmarkStart w:id="15" w:name="_Toc234324728"/>
      <w:bookmarkStart w:id="16" w:name="_Toc239937211"/>
      <w:r w:rsidRPr="00F34460">
        <w:rPr>
          <w:rFonts w:ascii="Times New Roman" w:eastAsia="DengXian Light" w:hAnsi="Times New Roman" w:cs="Times New Roman"/>
          <w:b/>
          <w:bCs/>
          <w:color w:val="auto"/>
          <w:sz w:val="24"/>
          <w:szCs w:val="24"/>
        </w:rPr>
        <w:t>INTRODUCTION</w:t>
      </w:r>
      <w:bookmarkEnd w:id="14"/>
      <w:bookmarkEnd w:id="15"/>
      <w:bookmarkEnd w:id="16"/>
    </w:p>
    <w:p w14:paraId="0A5FF269" w14:textId="6FF2AB79" w:rsidR="00E61737" w:rsidRPr="00F34460" w:rsidRDefault="00987689" w:rsidP="00102B34">
      <w:pPr>
        <w:pStyle w:val="Heading1"/>
        <w:spacing w:before="0" w:after="0" w:line="360" w:lineRule="auto"/>
        <w:rPr>
          <w:rFonts w:ascii="Times New Roman" w:eastAsia="Times New Roman" w:hAnsi="Times New Roman" w:cs="Times New Roman"/>
          <w:b/>
          <w:bCs/>
          <w:color w:val="auto"/>
          <w:sz w:val="24"/>
          <w:szCs w:val="24"/>
        </w:rPr>
      </w:pPr>
      <w:bookmarkStart w:id="17" w:name="_Toc234324729"/>
      <w:bookmarkStart w:id="18" w:name="_Toc236145794"/>
      <w:bookmarkStart w:id="19" w:name="_Toc239937212"/>
      <w:r w:rsidRPr="00F34460">
        <w:rPr>
          <w:rFonts w:ascii="Times New Roman" w:eastAsia="Times New Roman" w:hAnsi="Times New Roman" w:cs="Times New Roman"/>
          <w:b/>
          <w:bCs/>
          <w:color w:val="auto"/>
          <w:sz w:val="24"/>
          <w:szCs w:val="24"/>
        </w:rPr>
        <w:t>1.1 Background of the Study</w:t>
      </w:r>
      <w:bookmarkEnd w:id="17"/>
      <w:bookmarkEnd w:id="18"/>
      <w:bookmarkEnd w:id="19"/>
    </w:p>
    <w:p w14:paraId="358719C1" w14:textId="3485BEE6" w:rsidR="00E61737" w:rsidRPr="00E61737" w:rsidRDefault="00E61737" w:rsidP="00102B34">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Around the world, Technical and Vocational Education and Training (TVET) is increasingly treated as an important driver of economic growth, industrialisation and job creation for young people. Bodies such as UNESCO and the World Bank have repeatedly pointed out that TVET gives learners practical, job-ready skills that respond to the changing needs of the labour market (UNESCO, 2022). In many developed countries, TVET institutions no longer simply offer courses and wait for applicants. They run carefully planned promotional campaigns across several channels to keep their numbers up and secure their future.</w:t>
      </w:r>
    </w:p>
    <w:p w14:paraId="786C01E4" w14:textId="2864AC8D" w:rsidR="00CC2EC5" w:rsidRPr="00CC2EC5" w:rsidRDefault="009339C9" w:rsidP="00102B34">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Kenya, the place of TVET is set out in Kenya Vision 2030, which identifies the reform of technical training as a key engine of industrialisation and economic development. The sector is expected to give the workforce the technical, industrial and entrepreneurial skills that a modern economy needs (Government of Kenya, 2007). Over the past decade the government has pursued this goal through major reforms. These include the TVET Act of 2013, the move to Competency-Based Education and Training (CBET) curricula and the rapid construction of public TVET institutions in every sub-county. Led by the Ministry of Education, these initiatives have aimed to widen access, improve training facilities and strengthen quality assurance (Ministry of Education, 2021). The scale of this expansion shows a clear policy intention to make technical education a respected and preferred route to employment. However, such investment can only be justified if young people actually take up the training, and this is reflected in the numbers enrolled. For this reason, TVET institutions in Kiambu County have been marketing themselves in an effort to raise their enrolment and reach more of the county’s population. Marketing can be understood as both a social process and a management activity through which value is created and exchanged to meet the needs of customers. Kotler and Armstrong (2012) describe it as the science and art of exploring, creating and delivering value to satisfy a target market at a profit. In practice, this value is communicated through a mix of channels, each reaching people in a different way. Digital marketing builds personal relationships online, broadcast media reaches large audiences and builds a strong image, outdoor media keeps the brand visible in a particular locality, and experiential outreach creates lasting personal connections (Kotler and Keller, 2016). Much of modern education marketing relies on bringing these channels together under an Integrated Marketing Communications (IMC) approach. When an institution coordinates its digital marketing (websites, social media and bulk SMS), broadcast media (radio and television adverts or talk shows), outdoor media (billboards and banners) and community outreach (roadshows and school visits), it sends one consistent message. Managing these channels as one connected system, rather than as separate activities, can change how the public sees TVET, deepen engagement with prospective students and make marketing more effective, which in turn raises enrolment (World Bank, 2020).</w:t>
      </w:r>
    </w:p>
    <w:p w14:paraId="5C6A5330" w14:textId="77777777" w:rsidR="00CC2EC5" w:rsidRPr="009339C9" w:rsidRDefault="00CC2EC5" w:rsidP="00102B34">
      <w:pPr>
        <w:spacing w:after="0" w:line="360" w:lineRule="auto"/>
        <w:jc w:val="both"/>
        <w:rPr>
          <w:rFonts w:ascii="Times New Roman" w:eastAsia="Times New Roman" w:hAnsi="Times New Roman" w:cs="Times New Roman"/>
          <w:kern w:val="0"/>
          <w14:ligatures w14:val="none"/>
        </w:rPr>
      </w:pPr>
    </w:p>
    <w:p w14:paraId="59653E9D" w14:textId="3D9ED3C9" w:rsidR="00ED1FDC" w:rsidRDefault="006E6AD1" w:rsidP="00102B34">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pattern of KCSE results in Kenya shows a large and growing demand for alternatives to university education. National examination data indicate that most secondary school leavers fall within the group that technical training is designed to serve. In 2023, out of 899,453 candidates, 698,320 scored a C plain or below and only 201,133 attained a C+ or above. In 2024, out of 962,512 candidates, 716,121 scored a C or below compared with 246,391 who met the university entry grade. By 2025, the number scoring C and below had reached 722,511 out of 993,226 candidates, while 270,715 scored C+ and above. Year after year, more than 70% of the national cohort falls into this group, and it is these school leavers who will make up much of Kenya’s future workforce.</w:t>
      </w:r>
    </w:p>
    <w:p w14:paraId="120053EA" w14:textId="5F6AE4DC" w:rsidR="009339C9" w:rsidRPr="009339C9" w:rsidRDefault="00906D03" w:rsidP="00102B34">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b/>
          <w:bCs/>
          <w:i/>
          <w:iCs/>
          <w:kern w:val="0"/>
          <w14:ligatures w14:val="none"/>
        </w:rPr>
        <w:t xml:space="preserve">Fig 1.1 </w:t>
      </w:r>
      <w:r w:rsidRPr="009339C9">
        <w:rPr>
          <w:rFonts w:ascii="Times New Roman" w:eastAsia="Times New Roman" w:hAnsi="Times New Roman" w:cs="Times New Roman"/>
          <w:b/>
          <w:bCs/>
          <w:i/>
          <w:iCs/>
          <w:kern w:val="0"/>
          <w14:ligatures w14:val="none"/>
        </w:rPr>
        <w:t>National</w:t>
      </w:r>
      <w:r w:rsidR="009D7FC0">
        <w:rPr>
          <w:rFonts w:ascii="Times New Roman" w:eastAsia="Times New Roman" w:hAnsi="Times New Roman" w:cs="Times New Roman"/>
          <w:b/>
          <w:bCs/>
          <w:i/>
          <w:iCs/>
          <w:kern w:val="0"/>
          <w14:ligatures w14:val="none"/>
        </w:rPr>
        <w:t xml:space="preserve"> KCSE </w:t>
      </w:r>
      <w:r w:rsidRPr="009339C9">
        <w:rPr>
          <w:rFonts w:ascii="Times New Roman" w:eastAsia="Times New Roman" w:hAnsi="Times New Roman" w:cs="Times New Roman"/>
          <w:b/>
          <w:bCs/>
          <w:i/>
          <w:iCs/>
          <w:kern w:val="0"/>
          <w14:ligatures w14:val="none"/>
        </w:rPr>
        <w:t>Candidates Performance Data (2023–2025)]</w:t>
      </w:r>
      <w:r>
        <w:rPr>
          <w:rFonts w:ascii="Times New Roman" w:eastAsia="Times New Roman" w:hAnsi="Times New Roman" w:cs="Times New Roman"/>
          <w:b/>
          <w:bCs/>
          <w:i/>
          <w:iCs/>
          <w:kern w:val="0"/>
          <w14:ligatures w14:val="none"/>
        </w:rPr>
        <w:t>- Source KNEC</w:t>
      </w:r>
    </w:p>
    <w:tbl>
      <w:tblPr>
        <w:tblW w:w="8290" w:type="dxa"/>
        <w:tblCellSpacing w:w="15" w:type="dxa"/>
        <w:tblInd w:w="442" w:type="dxa"/>
        <w:tblCellMar>
          <w:left w:w="0" w:type="dxa"/>
          <w:right w:w="0" w:type="dxa"/>
        </w:tblCellMar>
        <w:tblLook w:val="04A0" w:firstRow="1" w:lastRow="0" w:firstColumn="1" w:lastColumn="0" w:noHBand="0" w:noVBand="1"/>
      </w:tblPr>
      <w:tblGrid>
        <w:gridCol w:w="942"/>
        <w:gridCol w:w="2877"/>
        <w:gridCol w:w="2329"/>
        <w:gridCol w:w="2142"/>
      </w:tblGrid>
      <w:tr w:rsidR="009339C9" w:rsidRPr="009339C9" w14:paraId="22846C74" w14:textId="77777777" w:rsidTr="00D532EE">
        <w:trPr>
          <w:trHeight w:val="565"/>
          <w:tblHeader/>
          <w:tblCellSpacing w:w="15" w:type="dxa"/>
        </w:trPr>
        <w:tc>
          <w:tcPr>
            <w:tcW w:w="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D1930" w14:textId="77777777" w:rsidR="009339C9" w:rsidRPr="009339C9" w:rsidRDefault="009339C9" w:rsidP="00102B34">
            <w:pPr>
              <w:spacing w:after="0" w:line="360" w:lineRule="auto"/>
              <w:rPr>
                <w:rFonts w:ascii="Times New Roman" w:eastAsia="Times New Roman" w:hAnsi="Times New Roman" w:cs="Times New Roman"/>
                <w:b/>
                <w:bCs/>
                <w:kern w:val="0"/>
                <w14:ligatures w14:val="none"/>
              </w:rPr>
            </w:pPr>
            <w:r w:rsidRPr="009339C9">
              <w:rPr>
                <w:rFonts w:ascii="Times New Roman" w:eastAsia="Times New Roman" w:hAnsi="Times New Roman" w:cs="Times New Roman"/>
                <w:b/>
                <w:bCs/>
                <w:kern w:val="0"/>
                <w14:ligatures w14:val="none"/>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C1736" w14:textId="77777777" w:rsidR="009339C9" w:rsidRPr="009339C9" w:rsidRDefault="009339C9" w:rsidP="00102B34">
            <w:pPr>
              <w:spacing w:after="0" w:line="360" w:lineRule="auto"/>
              <w:rPr>
                <w:rFonts w:ascii="Times New Roman" w:eastAsia="Times New Roman" w:hAnsi="Times New Roman" w:cs="Times New Roman"/>
                <w:b/>
                <w:bCs/>
                <w:kern w:val="0"/>
                <w14:ligatures w14:val="none"/>
              </w:rPr>
            </w:pPr>
            <w:r w:rsidRPr="009339C9">
              <w:rPr>
                <w:rFonts w:ascii="Times New Roman" w:eastAsia="Times New Roman" w:hAnsi="Times New Roman" w:cs="Times New Roman"/>
                <w:b/>
                <w:bCs/>
                <w:kern w:val="0"/>
                <w14:ligatures w14:val="none"/>
              </w:rPr>
              <w:t>Total Candidature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3451D" w14:textId="77777777" w:rsidR="009339C9" w:rsidRPr="009339C9" w:rsidRDefault="009339C9" w:rsidP="00102B34">
            <w:pPr>
              <w:spacing w:after="0" w:line="360" w:lineRule="auto"/>
              <w:rPr>
                <w:rFonts w:ascii="Times New Roman" w:eastAsia="Times New Roman" w:hAnsi="Times New Roman" w:cs="Times New Roman"/>
                <w:b/>
                <w:bCs/>
                <w:kern w:val="0"/>
                <w14:ligatures w14:val="none"/>
              </w:rPr>
            </w:pPr>
            <w:r w:rsidRPr="009339C9">
              <w:rPr>
                <w:rFonts w:ascii="Times New Roman" w:eastAsia="Times New Roman" w:hAnsi="Times New Roman" w:cs="Times New Roman"/>
                <w:b/>
                <w:bCs/>
                <w:kern w:val="0"/>
                <w14:ligatures w14:val="none"/>
              </w:rPr>
              <w:t xml:space="preserve">C+ and </w:t>
            </w:r>
            <w:proofErr w:type="gramStart"/>
            <w:r w:rsidRPr="009339C9">
              <w:rPr>
                <w:rFonts w:ascii="Times New Roman" w:eastAsia="Times New Roman" w:hAnsi="Times New Roman" w:cs="Times New Roman"/>
                <w:b/>
                <w:bCs/>
                <w:kern w:val="0"/>
                <w14:ligatures w14:val="none"/>
              </w:rPr>
              <w:t>Above</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F42D9" w14:textId="77777777" w:rsidR="009339C9" w:rsidRPr="009339C9" w:rsidRDefault="009339C9" w:rsidP="00102B34">
            <w:pPr>
              <w:spacing w:after="0" w:line="360" w:lineRule="auto"/>
              <w:rPr>
                <w:rFonts w:ascii="Times New Roman" w:eastAsia="Times New Roman" w:hAnsi="Times New Roman" w:cs="Times New Roman"/>
                <w:b/>
                <w:bCs/>
                <w:kern w:val="0"/>
                <w14:ligatures w14:val="none"/>
              </w:rPr>
            </w:pPr>
            <w:r w:rsidRPr="009339C9">
              <w:rPr>
                <w:rFonts w:ascii="Times New Roman" w:eastAsia="Times New Roman" w:hAnsi="Times New Roman" w:cs="Times New Roman"/>
                <w:b/>
                <w:bCs/>
                <w:kern w:val="0"/>
                <w14:ligatures w14:val="none"/>
              </w:rPr>
              <w:t xml:space="preserve">C and </w:t>
            </w:r>
            <w:proofErr w:type="gramStart"/>
            <w:r w:rsidRPr="009339C9">
              <w:rPr>
                <w:rFonts w:ascii="Times New Roman" w:eastAsia="Times New Roman" w:hAnsi="Times New Roman" w:cs="Times New Roman"/>
                <w:b/>
                <w:bCs/>
                <w:kern w:val="0"/>
                <w14:ligatures w14:val="none"/>
              </w:rPr>
              <w:t>Below</w:t>
            </w:r>
            <w:proofErr w:type="gramEnd"/>
          </w:p>
        </w:tc>
      </w:tr>
      <w:tr w:rsidR="009339C9" w:rsidRPr="009339C9" w14:paraId="1D5D5B9E" w14:textId="77777777" w:rsidTr="00D532EE">
        <w:trPr>
          <w:trHeight w:val="577"/>
          <w:tblCellSpacing w:w="15" w:type="dxa"/>
        </w:trPr>
        <w:tc>
          <w:tcPr>
            <w:tcW w:w="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16E04"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65B0E"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899,453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00C7D"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201,133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C0088"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698,320</w:t>
            </w:r>
          </w:p>
        </w:tc>
      </w:tr>
      <w:tr w:rsidR="009339C9" w:rsidRPr="009339C9" w14:paraId="7B31D147" w14:textId="77777777" w:rsidTr="00D532EE">
        <w:trPr>
          <w:trHeight w:val="565"/>
          <w:tblCellSpacing w:w="15" w:type="dxa"/>
        </w:trPr>
        <w:tc>
          <w:tcPr>
            <w:tcW w:w="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079C4"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C24FA"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962,512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35D52"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246,391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FC5BE"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716,121</w:t>
            </w:r>
          </w:p>
        </w:tc>
      </w:tr>
      <w:tr w:rsidR="009339C9" w:rsidRPr="009339C9" w14:paraId="6EA00435" w14:textId="77777777" w:rsidTr="00D532EE">
        <w:trPr>
          <w:trHeight w:val="565"/>
          <w:tblCellSpacing w:w="15" w:type="dxa"/>
        </w:trPr>
        <w:tc>
          <w:tcPr>
            <w:tcW w:w="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68708"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709A8"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993,226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A645F"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270,715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97165" w14:textId="77777777" w:rsidR="009339C9" w:rsidRPr="009339C9" w:rsidRDefault="009339C9" w:rsidP="00102B34">
            <w:pPr>
              <w:spacing w:after="0" w:line="360" w:lineRule="auto"/>
              <w:rPr>
                <w:rFonts w:ascii="Times New Roman" w:eastAsia="Times New Roman" w:hAnsi="Times New Roman" w:cs="Times New Roman"/>
                <w:kern w:val="0"/>
                <w14:ligatures w14:val="none"/>
              </w:rPr>
            </w:pPr>
            <w:r w:rsidRPr="009339C9">
              <w:rPr>
                <w:rFonts w:ascii="Times New Roman" w:eastAsia="Times New Roman" w:hAnsi="Times New Roman" w:cs="Times New Roman"/>
                <w:kern w:val="0"/>
                <w14:ligatures w14:val="none"/>
              </w:rPr>
              <w:t>722,511</w:t>
            </w:r>
          </w:p>
        </w:tc>
      </w:tr>
    </w:tbl>
    <w:p w14:paraId="16FAB092" w14:textId="77777777" w:rsidR="00880A86" w:rsidRDefault="00880A86" w:rsidP="00102B34">
      <w:pPr>
        <w:spacing w:after="0" w:line="360" w:lineRule="auto"/>
        <w:jc w:val="both"/>
        <w:rPr>
          <w:rFonts w:ascii="Times New Roman" w:eastAsia="Times New Roman" w:hAnsi="Times New Roman" w:cs="Times New Roman"/>
          <w:kern w:val="0"/>
          <w14:ligatures w14:val="none"/>
        </w:rPr>
      </w:pPr>
    </w:p>
    <w:p w14:paraId="1BCA292C" w14:textId="77777777" w:rsidR="00137AAC" w:rsidRPr="009339C9" w:rsidRDefault="003B5C94" w:rsidP="00137AAC">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figures show how much room the TVET sector has to absorb, train and empower hundreds of thousands of young people each year, which makes the performance of technical institutions a matter of real social and economic importance. Yet enrolment in many public TVET institutions across Kenya remains well below their capacity. One of the most stubborn obstacles is the negative way in which society views vocational training (Ngure, 2023). For a long time, TVET has been seen as a fallback for learners who fail to secure a university place, and this view continues to shape the choices of young people and of the parents and guardians who pay their fees (Oketch, 2024). As a result, even where modern workshops have been built and flexible modular courses introduced, many colleges still find it hard to attract enough students. The gap between what policy intends and what is happening to enrolment raises questions about how well current promotional efforts are working and how well they are coordinated. It suggests that occasional publicity activities are not enough, and that institutions need structured and well-aligned communication.</w:t>
      </w:r>
    </w:p>
    <w:tbl>
      <w:tblPr>
        <w:tblStyle w:val="TableGrid"/>
        <w:tblpPr w:leftFromText="187" w:rightFromText="187" w:vertAnchor="page" w:horzAnchor="margin" w:tblpY="10539"/>
        <w:tblOverlap w:val="never"/>
        <w:tblW w:w="4901" w:type="pct"/>
        <w:tblLook w:val="04A0" w:firstRow="1" w:lastRow="0" w:firstColumn="1" w:lastColumn="0" w:noHBand="0" w:noVBand="1"/>
      </w:tblPr>
      <w:tblGrid>
        <w:gridCol w:w="2585"/>
        <w:gridCol w:w="2583"/>
        <w:gridCol w:w="2585"/>
      </w:tblGrid>
      <w:tr w:rsidR="00137AAC" w14:paraId="46AED928" w14:textId="77777777" w:rsidTr="00137AAC">
        <w:trPr>
          <w:trHeight w:val="552"/>
        </w:trPr>
        <w:tc>
          <w:tcPr>
            <w:tcW w:w="1667" w:type="pct"/>
          </w:tcPr>
          <w:p w14:paraId="564829DB" w14:textId="77777777" w:rsidR="00137AAC" w:rsidRPr="005752EF" w:rsidRDefault="00137AAC" w:rsidP="00137AAC">
            <w:pPr>
              <w:spacing w:line="360" w:lineRule="auto"/>
              <w:jc w:val="both"/>
              <w:rPr>
                <w:rFonts w:ascii="Times New Roman" w:eastAsia="Times New Roman" w:hAnsi="Times New Roman" w:cs="Times New Roman"/>
                <w:b/>
                <w:bCs/>
                <w:kern w:val="0"/>
                <w14:ligatures w14:val="none"/>
              </w:rPr>
            </w:pPr>
            <w:r w:rsidRPr="005752EF">
              <w:rPr>
                <w:rFonts w:ascii="Times New Roman" w:eastAsia="Times New Roman" w:hAnsi="Times New Roman" w:cs="Times New Roman"/>
                <w:b/>
                <w:bCs/>
                <w:kern w:val="0"/>
                <w14:ligatures w14:val="none"/>
              </w:rPr>
              <w:lastRenderedPageBreak/>
              <w:t>YEAR</w:t>
            </w:r>
          </w:p>
        </w:tc>
        <w:tc>
          <w:tcPr>
            <w:tcW w:w="1666" w:type="pct"/>
          </w:tcPr>
          <w:p w14:paraId="297AA215" w14:textId="77777777" w:rsidR="00137AAC" w:rsidRPr="005752EF" w:rsidRDefault="00137AAC" w:rsidP="00137AAC">
            <w:pPr>
              <w:spacing w:line="360" w:lineRule="auto"/>
              <w:jc w:val="both"/>
              <w:rPr>
                <w:rFonts w:ascii="Times New Roman" w:eastAsia="Times New Roman" w:hAnsi="Times New Roman" w:cs="Times New Roman"/>
                <w:b/>
                <w:bCs/>
                <w:kern w:val="0"/>
                <w14:ligatures w14:val="none"/>
              </w:rPr>
            </w:pPr>
            <w:r w:rsidRPr="005752EF">
              <w:rPr>
                <w:rFonts w:ascii="Times New Roman" w:eastAsia="Times New Roman" w:hAnsi="Times New Roman" w:cs="Times New Roman"/>
                <w:b/>
                <w:bCs/>
                <w:kern w:val="0"/>
                <w14:ligatures w14:val="none"/>
              </w:rPr>
              <w:t>2024</w:t>
            </w:r>
          </w:p>
        </w:tc>
        <w:tc>
          <w:tcPr>
            <w:tcW w:w="1667" w:type="pct"/>
          </w:tcPr>
          <w:p w14:paraId="60A8CC34" w14:textId="77777777" w:rsidR="00137AAC" w:rsidRPr="005752EF" w:rsidRDefault="00137AAC" w:rsidP="00137AAC">
            <w:pPr>
              <w:spacing w:line="360" w:lineRule="auto"/>
              <w:jc w:val="both"/>
              <w:rPr>
                <w:rFonts w:ascii="Times New Roman" w:eastAsia="Times New Roman" w:hAnsi="Times New Roman" w:cs="Times New Roman"/>
                <w:b/>
                <w:bCs/>
                <w:kern w:val="0"/>
                <w14:ligatures w14:val="none"/>
              </w:rPr>
            </w:pPr>
            <w:r w:rsidRPr="005752EF">
              <w:rPr>
                <w:rFonts w:ascii="Times New Roman" w:eastAsia="Times New Roman" w:hAnsi="Times New Roman" w:cs="Times New Roman"/>
                <w:b/>
                <w:bCs/>
                <w:kern w:val="0"/>
                <w14:ligatures w14:val="none"/>
              </w:rPr>
              <w:t>2025</w:t>
            </w:r>
          </w:p>
        </w:tc>
      </w:tr>
      <w:tr w:rsidR="00137AAC" w14:paraId="123D26A9" w14:textId="77777777" w:rsidTr="00137AAC">
        <w:trPr>
          <w:trHeight w:val="566"/>
        </w:trPr>
        <w:tc>
          <w:tcPr>
            <w:tcW w:w="1667" w:type="pct"/>
          </w:tcPr>
          <w:p w14:paraId="3CCDAD72"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MALE</w:t>
            </w:r>
          </w:p>
        </w:tc>
        <w:tc>
          <w:tcPr>
            <w:tcW w:w="1666" w:type="pct"/>
          </w:tcPr>
          <w:p w14:paraId="3983C70E"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18177</w:t>
            </w:r>
          </w:p>
        </w:tc>
        <w:tc>
          <w:tcPr>
            <w:tcW w:w="1667" w:type="pct"/>
          </w:tcPr>
          <w:p w14:paraId="0F78395C"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18749</w:t>
            </w:r>
          </w:p>
        </w:tc>
      </w:tr>
      <w:tr w:rsidR="00137AAC" w14:paraId="00DF6447" w14:textId="77777777" w:rsidTr="00137AAC">
        <w:trPr>
          <w:trHeight w:val="552"/>
        </w:trPr>
        <w:tc>
          <w:tcPr>
            <w:tcW w:w="1667" w:type="pct"/>
          </w:tcPr>
          <w:p w14:paraId="4F00E9A0"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FEMALE</w:t>
            </w:r>
          </w:p>
        </w:tc>
        <w:tc>
          <w:tcPr>
            <w:tcW w:w="1666" w:type="pct"/>
          </w:tcPr>
          <w:p w14:paraId="710F7CDC"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20848</w:t>
            </w:r>
          </w:p>
        </w:tc>
        <w:tc>
          <w:tcPr>
            <w:tcW w:w="1667" w:type="pct"/>
          </w:tcPr>
          <w:p w14:paraId="7A35E6AD"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21469</w:t>
            </w:r>
          </w:p>
        </w:tc>
      </w:tr>
      <w:tr w:rsidR="00137AAC" w14:paraId="076FCB7E" w14:textId="77777777" w:rsidTr="00137AAC">
        <w:trPr>
          <w:trHeight w:val="544"/>
        </w:trPr>
        <w:tc>
          <w:tcPr>
            <w:tcW w:w="1667" w:type="pct"/>
          </w:tcPr>
          <w:p w14:paraId="15169ACA"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TOTAL CANDIDATURE</w:t>
            </w:r>
          </w:p>
        </w:tc>
        <w:tc>
          <w:tcPr>
            <w:tcW w:w="1666" w:type="pct"/>
          </w:tcPr>
          <w:p w14:paraId="1F3CE432"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39025</w:t>
            </w:r>
          </w:p>
        </w:tc>
        <w:tc>
          <w:tcPr>
            <w:tcW w:w="1667" w:type="pct"/>
          </w:tcPr>
          <w:p w14:paraId="7E0B029A"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40218</w:t>
            </w:r>
          </w:p>
        </w:tc>
      </w:tr>
      <w:tr w:rsidR="00137AAC" w14:paraId="6CA5304C" w14:textId="77777777" w:rsidTr="00137AAC">
        <w:trPr>
          <w:trHeight w:val="552"/>
        </w:trPr>
        <w:tc>
          <w:tcPr>
            <w:tcW w:w="1667" w:type="pct"/>
          </w:tcPr>
          <w:p w14:paraId="66DE4E1A"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 AND ABOVE</w:t>
            </w:r>
          </w:p>
        </w:tc>
        <w:tc>
          <w:tcPr>
            <w:tcW w:w="1666" w:type="pct"/>
          </w:tcPr>
          <w:p w14:paraId="79673786"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8806</w:t>
            </w:r>
          </w:p>
        </w:tc>
        <w:tc>
          <w:tcPr>
            <w:tcW w:w="1667" w:type="pct"/>
          </w:tcPr>
          <w:p w14:paraId="07CA0818"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9311</w:t>
            </w:r>
          </w:p>
        </w:tc>
      </w:tr>
      <w:tr w:rsidR="00137AAC" w14:paraId="1E551E1D" w14:textId="77777777" w:rsidTr="00137AAC">
        <w:trPr>
          <w:trHeight w:val="552"/>
        </w:trPr>
        <w:tc>
          <w:tcPr>
            <w:tcW w:w="1667" w:type="pct"/>
          </w:tcPr>
          <w:p w14:paraId="183ABA90"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BELOW C+</w:t>
            </w:r>
          </w:p>
        </w:tc>
        <w:tc>
          <w:tcPr>
            <w:tcW w:w="1666" w:type="pct"/>
          </w:tcPr>
          <w:p w14:paraId="2013EFF8"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30219</w:t>
            </w:r>
          </w:p>
        </w:tc>
        <w:tc>
          <w:tcPr>
            <w:tcW w:w="1667" w:type="pct"/>
          </w:tcPr>
          <w:p w14:paraId="37E9C5C6" w14:textId="77777777" w:rsidR="00137AAC" w:rsidRDefault="00137AAC" w:rsidP="00137AAC">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30907</w:t>
            </w:r>
          </w:p>
        </w:tc>
      </w:tr>
    </w:tbl>
    <w:p w14:paraId="359A4956" w14:textId="77777777" w:rsidR="00137AAC" w:rsidRPr="00B71ACA" w:rsidRDefault="00137AAC" w:rsidP="00137AAC">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Such communication would help to challenge cultural biases and change how the public sees technical training. The KCSE candidature and performance for Kiambu County in 2024 and 2025 is shown in Figure 1.2.</w:t>
      </w:r>
    </w:p>
    <w:p w14:paraId="317ADE07" w14:textId="77777777" w:rsidR="00123176" w:rsidRDefault="00123176" w:rsidP="00123176">
      <w:pPr>
        <w:spacing w:after="0" w:line="360" w:lineRule="auto"/>
        <w:jc w:val="both"/>
        <w:rPr>
          <w:rFonts w:ascii="Times New Roman" w:eastAsia="Times New Roman" w:hAnsi="Times New Roman" w:cs="Times New Roman"/>
          <w:b/>
          <w:bCs/>
          <w:i/>
          <w:iCs/>
          <w:kern w:val="0"/>
          <w14:ligatures w14:val="none"/>
        </w:rPr>
      </w:pPr>
      <w:r w:rsidRPr="00F467A5">
        <w:rPr>
          <w:rFonts w:ascii="Times New Roman" w:eastAsia="Times New Roman" w:hAnsi="Times New Roman" w:cs="Times New Roman"/>
          <w:b/>
          <w:bCs/>
          <w:i/>
          <w:iCs/>
          <w:kern w:val="0"/>
          <w14:ligatures w14:val="none"/>
        </w:rPr>
        <w:t xml:space="preserve">Fig 1.2 Kiambu County KCSE performance data </w:t>
      </w:r>
    </w:p>
    <w:p w14:paraId="44C3AB8E" w14:textId="77777777" w:rsidR="00123176" w:rsidRPr="001F74FA" w:rsidRDefault="00123176" w:rsidP="00123176">
      <w:pPr>
        <w:spacing w:after="0" w:line="360" w:lineRule="auto"/>
        <w:jc w:val="both"/>
        <w:rPr>
          <w:rFonts w:ascii="Times New Roman" w:eastAsia="Times New Roman" w:hAnsi="Times New Roman" w:cs="Times New Roman"/>
          <w:b/>
          <w:bCs/>
          <w:i/>
          <w:iCs/>
          <w:kern w:val="0"/>
          <w14:ligatures w14:val="none"/>
        </w:rPr>
      </w:pPr>
    </w:p>
    <w:p w14:paraId="2F47F541" w14:textId="77777777" w:rsidR="00137AAC" w:rsidRDefault="00137AAC" w:rsidP="00102B34">
      <w:pPr>
        <w:spacing w:after="0" w:line="360" w:lineRule="auto"/>
        <w:jc w:val="both"/>
        <w:rPr>
          <w:rFonts w:ascii="Times New Roman" w:eastAsia="Times New Roman" w:hAnsi="Times New Roman" w:cs="Times New Roman"/>
          <w:kern w:val="0"/>
          <w14:ligatures w14:val="none"/>
        </w:rPr>
      </w:pPr>
    </w:p>
    <w:p w14:paraId="3CDB76BD" w14:textId="4E3F2117" w:rsidR="005C79A2" w:rsidRPr="00B71ACA" w:rsidRDefault="005C79A2" w:rsidP="00137AAC">
      <w:pPr>
        <w:spacing w:after="0" w:line="360" w:lineRule="auto"/>
        <w:jc w:val="both"/>
        <w:rPr>
          <w:rFonts w:ascii="Times New Roman" w:eastAsia="Times New Roman" w:hAnsi="Times New Roman" w:cs="Times New Roman"/>
          <w:kern w:val="0"/>
          <w14:ligatures w14:val="none"/>
        </w:rPr>
      </w:pPr>
    </w:p>
    <w:p w14:paraId="26A0B3ED" w14:textId="734BBE72" w:rsidR="005752EF" w:rsidRPr="00F467A5" w:rsidRDefault="000F4609" w:rsidP="00102B34">
      <w:pPr>
        <w:spacing w:after="0" w:line="360" w:lineRule="auto"/>
        <w:jc w:val="both"/>
        <w:rPr>
          <w:rFonts w:ascii="Times New Roman" w:eastAsia="Times New Roman" w:hAnsi="Times New Roman" w:cs="Times New Roman"/>
          <w:kern w:val="0"/>
          <w14:ligatures w14:val="none"/>
        </w:rPr>
      </w:pPr>
      <w:bookmarkStart w:id="20" w:name="_Hlk236462547"/>
      <w:r>
        <w:rPr>
          <w:rFonts w:ascii="Times New Roman" w:eastAsia="Times New Roman" w:hAnsi="Times New Roman" w:cs="Times New Roman"/>
          <w:kern w:val="0"/>
          <w14:ligatures w14:val="none"/>
        </w:rPr>
        <w:t xml:space="preserve">The figures for these two years suggest that about thirty thousand young people in Kiambu County could join TVET every year.</w:t>
      </w:r>
    </w:p>
    <w:bookmarkEnd w:id="20"/>
    <w:p w14:paraId="098FBC82" w14:textId="6C9AB8BC" w:rsidR="00987689" w:rsidRPr="00987689" w:rsidRDefault="00F467A5" w:rsidP="00102B34">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numbers like these, one would expect every TVET institution in Kiambu to fill its classes easily. In addition, there are thousands of out-of-school young people under the age of 30 who are neither in training nor in work, and all of them could potentially join a TVET institution. In reality, however, both public and private TVETs have to market themselves heavily to attract students. The challenge is sharper in a competitive and fast-urbanising county such as Kiambu. The newly established public colleges, namely Lari, Githunguri, Ruiru, Limuru, Gatundu and Nachu Technical and Vocational Colleges, face a difficult environment. They have to build a new brand while competing for the same local students with older institutions that are well known and widely trusted. Within the county, these new colleges operate in the shadow of large public institutions such as Thika Technical Training Institute and Kiambu National Polytechnic, as well as active private colleges such as NIBS Technical College (Wanjala &amp; Were, 2019; KNBS, 2022). For young colleges that are still building their reputation and trying to stabilise their numbers, attracting students is an uphill task, since applicants naturally lean towards names they already know.</w:t>
      </w:r>
    </w:p>
    <w:p w14:paraId="6A3F75E8" w14:textId="77777777" w:rsidR="00987689" w:rsidRPr="00987689" w:rsidRDefault="00987689" w:rsidP="00102B34">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cope with this competition and improve their intake, the new TVET colleges have started using a range of marketing methods. Most of these, however, are carried out separately from one another. Colleges visit high schools and take part in career days, put up banners in their localities and, increasingly, turn to digital platforms to take advantage of the county’s high mobile internet use (Communications Authority of Kenya, 2023). These efforts are seldom planned together. Broadcast media, and especially local vernacular radio, is also under-used, even though it is one of the best ways to reach the parents and guardians who usually pay the fees.</w:t>
      </w:r>
    </w:p>
    <w:p w14:paraId="0125C561" w14:textId="77777777" w:rsidR="006A7F76" w:rsidRDefault="00987689" w:rsidP="00102B34">
      <w:pPr>
        <w:spacing w:after="0" w:line="360" w:lineRule="auto"/>
        <w:jc w:val="both"/>
        <w:rPr>
          <w:rFonts w:ascii="Times New Roman" w:eastAsia="DengXian Light" w:hAnsi="Times New Roman" w:cs="Times New Roman"/>
          <w:b/>
          <w:i/>
          <w:color w:val="000000"/>
        </w:rPr>
      </w:pPr>
      <w:bookmarkStart w:id="21" w:name="_Toc226795875"/>
      <w:r>
        <w:rPr>
          <w:rFonts w:ascii="Times New Roman" w:eastAsia="Times New Roman" w:hAnsi="Times New Roman" w:cs="Times New Roman"/>
          <w:kern w:val="0"/>
          <w14:ligatures w14:val="none"/>
        </w:rPr>
        <w:t xml:space="preserve">Despite these separate promotional activities, low enrolment remains a serious risk for the colleges. This is clear from recent monitoring and baseline data compiled by the Ministry of Education’s State Department for TVET (Ministry of Education, 2025). The problem does not appear to be a lack of marketing activity. Rather, the continued shortfall points to a lack of coordination between the different communication channels. To address this gap, the present study examines the influence of an Integrated Marketing Communications (IMC) framework, made up of digital marketing, broadcast media, outdoor media and experiential outreach, on student enrolment in these newly established colleges. The data collected in October 2025 show the following numbers:</w:t>
      </w:r>
    </w:p>
    <w:p w14:paraId="0A947F7F" w14:textId="77777777" w:rsidR="00DA267C" w:rsidRDefault="00DA267C" w:rsidP="00102B34">
      <w:pPr>
        <w:spacing w:after="0" w:line="360" w:lineRule="auto"/>
        <w:jc w:val="both"/>
        <w:rPr>
          <w:rFonts w:ascii="Times New Roman" w:eastAsia="DengXian Light" w:hAnsi="Times New Roman" w:cs="Times New Roman"/>
          <w:b/>
          <w:i/>
          <w:color w:val="000000"/>
        </w:rPr>
      </w:pPr>
    </w:p>
    <w:p w14:paraId="7AAE3413" w14:textId="77777777" w:rsidR="00956F81" w:rsidRDefault="00956F81" w:rsidP="00102B34">
      <w:pPr>
        <w:spacing w:after="0" w:line="360" w:lineRule="auto"/>
        <w:jc w:val="both"/>
        <w:rPr>
          <w:rFonts w:ascii="Times New Roman" w:eastAsia="DengXian Light" w:hAnsi="Times New Roman" w:cs="Times New Roman"/>
          <w:b/>
          <w:i/>
          <w:color w:val="000000"/>
        </w:rPr>
      </w:pPr>
    </w:p>
    <w:p w14:paraId="036A7B0C" w14:textId="77777777" w:rsidR="00956F81" w:rsidRDefault="00956F81" w:rsidP="00102B34">
      <w:pPr>
        <w:spacing w:after="0" w:line="360" w:lineRule="auto"/>
        <w:jc w:val="both"/>
        <w:rPr>
          <w:rFonts w:ascii="Times New Roman" w:eastAsia="DengXian Light" w:hAnsi="Times New Roman" w:cs="Times New Roman"/>
          <w:b/>
          <w:i/>
          <w:color w:val="000000"/>
        </w:rPr>
      </w:pPr>
    </w:p>
    <w:p w14:paraId="4077B345" w14:textId="77777777" w:rsidR="00956F81" w:rsidRDefault="00956F81" w:rsidP="00102B34">
      <w:pPr>
        <w:spacing w:after="0" w:line="360" w:lineRule="auto"/>
        <w:jc w:val="both"/>
        <w:rPr>
          <w:rFonts w:ascii="Times New Roman" w:eastAsia="DengXian Light" w:hAnsi="Times New Roman" w:cs="Times New Roman"/>
          <w:b/>
          <w:i/>
          <w:color w:val="000000"/>
        </w:rPr>
      </w:pPr>
    </w:p>
    <w:bookmarkEnd w:id="21"/>
    <w:p w14:paraId="7494BA73" w14:textId="36725EF9" w:rsidR="005951E7" w:rsidRPr="00530EEE" w:rsidRDefault="00530EEE" w:rsidP="00102B34">
      <w:pPr>
        <w:spacing w:after="0" w:line="360" w:lineRule="auto"/>
        <w:jc w:val="both"/>
        <w:rPr>
          <w:rFonts w:ascii="Times New Roman" w:eastAsia="Calibri" w:hAnsi="Times New Roman" w:cs="Times New Roman"/>
        </w:rPr>
      </w:pPr>
      <w:r>
        <w:rPr>
          <w:b/>
          <w:bCs/>
          <w:noProof/>
        </w:rPr>
        <w:lastRenderedPageBreak/>
        <w:drawing>
          <wp:inline distT="0" distB="0" distL="0" distR="0" wp14:anchorId="0AC163E6" wp14:editId="13E34041">
            <wp:extent cx="5943600" cy="4516661"/>
            <wp:effectExtent l="0" t="0" r="0" b="17780"/>
            <wp:docPr id="29104665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A27A257" w14:textId="77777777" w:rsidR="00956F81" w:rsidRPr="00906D03" w:rsidRDefault="00956F81" w:rsidP="00102B34">
      <w:pPr>
        <w:spacing w:after="0" w:line="360" w:lineRule="auto"/>
        <w:jc w:val="both"/>
        <w:rPr>
          <w:rFonts w:ascii="Times New Roman" w:eastAsia="Calibri" w:hAnsi="Times New Roman" w:cs="Times New Roman"/>
        </w:rPr>
      </w:pPr>
      <w:r w:rsidRPr="000E0306">
        <w:rPr>
          <w:rFonts w:ascii="Times New Roman" w:eastAsia="DengXian Light" w:hAnsi="Times New Roman" w:cs="Times New Roman"/>
          <w:b/>
          <w:i/>
          <w:color w:val="000000"/>
        </w:rPr>
        <w:t>Figure 1.</w:t>
      </w:r>
      <w:r>
        <w:rPr>
          <w:rFonts w:ascii="Times New Roman" w:eastAsia="DengXian Light" w:hAnsi="Times New Roman" w:cs="Times New Roman"/>
          <w:b/>
          <w:i/>
          <w:color w:val="000000"/>
        </w:rPr>
        <w:t>3</w:t>
      </w:r>
      <w:r w:rsidRPr="000E0306">
        <w:rPr>
          <w:rFonts w:ascii="Times New Roman" w:eastAsia="DengXian Light" w:hAnsi="Times New Roman" w:cs="Times New Roman"/>
          <w:b/>
          <w:i/>
          <w:color w:val="000000"/>
        </w:rPr>
        <w:t xml:space="preserve">: Enrolment Rates in </w:t>
      </w:r>
      <w:r>
        <w:rPr>
          <w:rFonts w:ascii="Times New Roman" w:eastAsia="DengXian Light" w:hAnsi="Times New Roman" w:cs="Times New Roman"/>
          <w:b/>
          <w:i/>
          <w:color w:val="000000"/>
        </w:rPr>
        <w:t xml:space="preserve">Select </w:t>
      </w:r>
      <w:r w:rsidRPr="000E0306">
        <w:rPr>
          <w:rFonts w:ascii="Times New Roman" w:eastAsia="DengXian Light" w:hAnsi="Times New Roman" w:cs="Times New Roman"/>
          <w:b/>
          <w:i/>
          <w:color w:val="000000"/>
        </w:rPr>
        <w:t>TVET Institutions</w:t>
      </w:r>
      <w:r>
        <w:rPr>
          <w:rFonts w:ascii="Times New Roman" w:eastAsia="DengXian Light" w:hAnsi="Times New Roman" w:cs="Times New Roman"/>
          <w:b/>
          <w:i/>
          <w:color w:val="000000"/>
        </w:rPr>
        <w:t xml:space="preserve"> in Kiambu     </w:t>
      </w:r>
      <w:r w:rsidRPr="000E0306">
        <w:rPr>
          <w:rFonts w:ascii="Times New Roman" w:hAnsi="Times New Roman" w:cs="Times New Roman"/>
          <w:b/>
          <w:bCs/>
          <w:i/>
        </w:rPr>
        <w:t>Source: Ministry of Education</w:t>
      </w:r>
    </w:p>
    <w:p w14:paraId="7167275E" w14:textId="4C69C408" w:rsidR="004537BC" w:rsidRDefault="004537BC" w:rsidP="00102B34">
      <w:pPr>
        <w:pStyle w:val="NormalWeb"/>
        <w:spacing w:before="0" w:beforeAutospacing="0" w:after="0" w:afterAutospacing="0" w:line="360" w:lineRule="auto"/>
        <w:jc w:val="both"/>
      </w:pPr>
      <w:r>
        <w:t xml:space="preserve">Although the newly established Technical and Vocational Colleges (TVCs) in Kiambu County serve important local communities, their enrolment is still low compared with the larger and older institutions in the region. Student numbers in the individual TVCs range from only 139 at Githunguri TVC to 1,589 at Nachu TVC. The older institutions are far bigger: NIBS has 3,781 students, Kiambu National Polytechnic has 9,534 and Thika Technical Training Institute has 12,720. The gap shows how much the new colleges lag behind the county’s main training centres in their ability to attract students.</w:t>
      </w:r>
    </w:p>
    <w:p w14:paraId="63DC0687" w14:textId="2FEB4FF5" w:rsidR="000E0306" w:rsidRDefault="000E0306" w:rsidP="00102B34">
      <w:pPr>
        <w:pStyle w:val="NormalWeb"/>
        <w:spacing w:before="0" w:beforeAutospacing="0" w:after="0" w:afterAutospacing="0" w:line="360" w:lineRule="auto"/>
        <w:jc w:val="both"/>
      </w:pPr>
      <w:r>
        <w:t xml:space="preserve">Part of the problem is that there is little clear evidence on how these communication channels work together, or which combinations bring in the most students. Many of the new colleges spend money on digital marketing, broadcast media, outdoor media and outreach at the same time, without knowing how well these efforts fit together or how cost-effective they are as a whole (Kotler &amp; Keller, 2016). This scattered approach tends to waste limited resources, produce mixed messages and miss chances to recruit more students.</w:t>
      </w:r>
    </w:p>
    <w:p w14:paraId="0AF35F6D" w14:textId="77777777" w:rsidR="000E0306" w:rsidRDefault="000E0306" w:rsidP="00102B34">
      <w:pPr>
        <w:pStyle w:val="NormalWeb"/>
        <w:spacing w:before="0" w:beforeAutospacing="0" w:after="0" w:afterAutospacing="0" w:line="360" w:lineRule="auto"/>
        <w:jc w:val="both"/>
      </w:pPr>
      <w:r>
        <w:t xml:space="preserve">Without local evidence on how these four channels support each other, college principals and registrars cannot make well-informed decisions about how to plan and share out their marketing budgets (Chaffey &amp; Ellis-Chadwick, 2019). The result is that low enrolment continues, putting the financial survival of the new colleges at risk and weakening the large public investment that the state has made in the TVET sector.</w:t>
      </w:r>
    </w:p>
    <w:p w14:paraId="35A09F08" w14:textId="77777777" w:rsidR="000E0306" w:rsidRDefault="000E0306" w:rsidP="00102B34">
      <w:pPr>
        <w:pStyle w:val="NormalWeb"/>
        <w:spacing w:before="0" w:beforeAutospacing="0" w:after="0" w:afterAutospacing="0" w:line="360" w:lineRule="auto"/>
        <w:jc w:val="both"/>
      </w:pPr>
      <w:r>
        <w:t xml:space="preserve">TVET remains central to Kenya’s industrialisation agenda and to the achievement of Vision 2030. Its success, however, depends not only on sound policies and good infrastructure but also on how clearly and consistently institutions explain their value to the public. When training opportunities and modular CBET courses are not communicated in a clear, united and visible way, prospective students and their sponsors remain unaware of them. This contributes to a continuing mismatch between the skills being produced and those the labour market needs, which in turn fuels youth unemployment and slows economic progress in the region.</w:t>
      </w:r>
    </w:p>
    <w:p w14:paraId="1C8A3A98" w14:textId="156782FB" w:rsidR="000E0306" w:rsidRDefault="000E0306" w:rsidP="00102B34">
      <w:pPr>
        <w:pStyle w:val="NormalWeb"/>
        <w:spacing w:before="0" w:beforeAutospacing="0" w:after="0" w:afterAutospacing="0" w:line="360" w:lineRule="auto"/>
        <w:jc w:val="both"/>
      </w:pPr>
      <w:r>
        <w:t xml:space="preserve">It is against this background that the present study seeks to evaluate the influence of Integrated Marketing Communications on student enrolment in newly established public TVET institutions in Kiambu County, Kenya, looking at the separate and combined effects of digital marketing, broadcast media, outdoor media and experiential outreach. By producing local evidence, the study hopes to offer practical guidance on how the colleges can coordinate their marketing, use their resources better and achieve steady growth in enrolment.</w:t>
      </w:r>
    </w:p>
    <w:p w14:paraId="593759A2" w14:textId="77777777" w:rsidR="000E62CF" w:rsidRPr="000E62CF" w:rsidRDefault="000E62CF" w:rsidP="00102B34">
      <w:pPr>
        <w:pStyle w:val="NormalWeb"/>
        <w:spacing w:before="0" w:beforeAutospacing="0" w:after="0" w:afterAutospacing="0" w:line="360" w:lineRule="auto"/>
        <w:jc w:val="both"/>
      </w:pPr>
      <w:r w:rsidRPr="000E62CF">
        <w:rPr>
          <w:b/>
          <w:bCs/>
        </w:rPr>
        <w:t>1.2 Statement of the Problem</w:t>
      </w:r>
    </w:p>
    <w:p w14:paraId="3B767AC9" w14:textId="77777777" w:rsidR="000E62CF" w:rsidRPr="000E62CF" w:rsidRDefault="000E62CF" w:rsidP="00102B34">
      <w:pPr>
        <w:pStyle w:val="NormalWeb"/>
        <w:spacing w:before="0" w:beforeAutospacing="0" w:after="0" w:afterAutospacing="0" w:line="360" w:lineRule="auto"/>
        <w:jc w:val="both"/>
      </w:pPr>
      <w:r>
        <w:t xml:space="preserve">Ideally, TVET institutions should attract large numbers of students by clearly communicating how their programmes equip learners with practical, industry-relevant skills. With strong policy backing under Kenya Vision 2030 and a clear legal framework in the TVET Act 2013, Kenyan TVET institutions are expected to play a leading role in industrialisation, innovation and youth employment. In such a situation, the government’s heavy investment in buildings, modern training equipment and new institutions across the country would lead to high enrolment, full use of facilities and a steady supply of skilled graduates for the labour market.</w:t>
      </w:r>
    </w:p>
    <w:p w14:paraId="4B51502E" w14:textId="57504952" w:rsidR="000E62CF" w:rsidRDefault="000E62CF" w:rsidP="00102B34">
      <w:pPr>
        <w:pStyle w:val="NormalWeb"/>
        <w:spacing w:before="0" w:beforeAutospacing="0" w:after="0" w:afterAutospacing="0" w:line="360" w:lineRule="auto"/>
        <w:jc w:val="both"/>
        <w:rPr>
          <w:color w:val="000000" w:themeColor="text1"/>
        </w:rPr>
      </w:pPr>
      <w:r>
        <w:t xml:space="preserve">The situation on the ground is quite different, even though there is a large local pool of potential TVET students. In Kiambu County, KCSE candidates who score between C- (minus) and E form the main target group for TVET diploma, craft certificate and artisan courses. National examination statistics show that thousands of school leavers in the county fall into this group every year. Yet, even with this steady supply of potential students close by, enrolment in local colleges remains low. The newly established colleges, namely Lari, Githunguri, Ruiru, Limuru, Gatundu South and Nachu Technical and Vocational Colleges, are still operating well below capacity. According to Ministry of Education guidelines, a TVC should have at least 1,500 students by its third year of operation, as shown in the figure below:</w:t>
      </w:r>
    </w:p>
    <w:p w14:paraId="0616E4E6" w14:textId="77777777" w:rsidR="00DA15AC" w:rsidRDefault="00DA15AC" w:rsidP="00102B34">
      <w:pPr>
        <w:pStyle w:val="NormalWeb"/>
        <w:spacing w:before="0" w:beforeAutospacing="0" w:after="0" w:afterAutospacing="0" w:line="360" w:lineRule="auto"/>
        <w:jc w:val="both"/>
        <w:rPr>
          <w:color w:val="000000" w:themeColor="text1"/>
        </w:rPr>
      </w:pPr>
    </w:p>
    <w:p w14:paraId="41B84245" w14:textId="77777777" w:rsidR="00DA15AC" w:rsidRDefault="00DA15AC" w:rsidP="00102B34">
      <w:pPr>
        <w:pStyle w:val="NormalWeb"/>
        <w:spacing w:before="0" w:beforeAutospacing="0" w:after="0" w:afterAutospacing="0" w:line="360" w:lineRule="auto"/>
        <w:jc w:val="both"/>
        <w:rPr>
          <w:color w:val="000000" w:themeColor="text1"/>
        </w:rPr>
      </w:pPr>
    </w:p>
    <w:p w14:paraId="44E26F4A" w14:textId="77777777" w:rsidR="00DA15AC" w:rsidRDefault="00DA15AC" w:rsidP="00102B34">
      <w:pPr>
        <w:pStyle w:val="NormalWeb"/>
        <w:spacing w:before="0" w:beforeAutospacing="0" w:after="0" w:afterAutospacing="0" w:line="360" w:lineRule="auto"/>
        <w:jc w:val="both"/>
        <w:rPr>
          <w:color w:val="000000" w:themeColor="text1"/>
        </w:rPr>
      </w:pPr>
    </w:p>
    <w:p w14:paraId="12034FB8" w14:textId="77777777" w:rsidR="00DA15AC" w:rsidRPr="00DF3D3B" w:rsidRDefault="00DA15AC" w:rsidP="00102B34">
      <w:pPr>
        <w:pStyle w:val="NormalWeb"/>
        <w:spacing w:before="0" w:beforeAutospacing="0" w:after="0" w:afterAutospacing="0" w:line="360" w:lineRule="auto"/>
        <w:jc w:val="both"/>
        <w:rPr>
          <w:color w:val="000000" w:themeColor="text1"/>
        </w:rPr>
      </w:pPr>
    </w:p>
    <w:p w14:paraId="7C5CEF5F" w14:textId="77777777" w:rsidR="00F23DD5" w:rsidRDefault="00F23DD5" w:rsidP="00102B34">
      <w:pPr>
        <w:pStyle w:val="NormalWeb"/>
        <w:spacing w:before="0" w:beforeAutospacing="0" w:after="0" w:afterAutospacing="0" w:line="360" w:lineRule="auto"/>
        <w:jc w:val="both"/>
        <w:rPr>
          <w:b/>
          <w:bCs/>
          <w:i/>
          <w:iCs/>
          <w:color w:val="000000" w:themeColor="text1"/>
        </w:rPr>
      </w:pPr>
    </w:p>
    <w:p w14:paraId="2346ABAC" w14:textId="42CAE26B" w:rsidR="00A82F3F" w:rsidRDefault="00A03A03" w:rsidP="00102B34">
      <w:pPr>
        <w:pStyle w:val="NormalWeb"/>
        <w:spacing w:before="0" w:beforeAutospacing="0" w:after="0" w:afterAutospacing="0" w:line="360" w:lineRule="auto"/>
        <w:jc w:val="both"/>
        <w:rPr>
          <w:b/>
          <w:bCs/>
          <w:i/>
          <w:iCs/>
          <w:color w:val="000000" w:themeColor="text1"/>
        </w:rPr>
      </w:pPr>
      <w:r w:rsidRPr="0001463C">
        <w:rPr>
          <w:b/>
          <w:bCs/>
          <w:i/>
          <w:iCs/>
          <w:color w:val="000000" w:themeColor="text1"/>
        </w:rPr>
        <w:lastRenderedPageBreak/>
        <w:t>Figure 1.4</w:t>
      </w:r>
    </w:p>
    <w:p w14:paraId="3D186E60" w14:textId="77777777" w:rsidR="00123176" w:rsidRPr="0001463C" w:rsidRDefault="00123176" w:rsidP="00102B34">
      <w:pPr>
        <w:pStyle w:val="NormalWeb"/>
        <w:spacing w:before="0" w:beforeAutospacing="0" w:after="0" w:afterAutospacing="0" w:line="360" w:lineRule="auto"/>
        <w:jc w:val="both"/>
        <w:rPr>
          <w:b/>
          <w:bCs/>
          <w:i/>
          <w:iCs/>
          <w:color w:val="000000" w:themeColor="text1"/>
        </w:rPr>
      </w:pPr>
    </w:p>
    <w:tbl>
      <w:tblPr>
        <w:tblW w:w="7822" w:type="dxa"/>
        <w:tblCellMar>
          <w:left w:w="0" w:type="dxa"/>
          <w:right w:w="0" w:type="dxa"/>
        </w:tblCellMar>
        <w:tblLook w:val="04A0" w:firstRow="1" w:lastRow="0" w:firstColumn="1" w:lastColumn="0" w:noHBand="0" w:noVBand="1"/>
      </w:tblPr>
      <w:tblGrid>
        <w:gridCol w:w="3208"/>
        <w:gridCol w:w="2476"/>
        <w:gridCol w:w="2138"/>
      </w:tblGrid>
      <w:tr w:rsidR="007A4EFB" w:rsidRPr="00DF3D3B" w14:paraId="63803B1B" w14:textId="77777777" w:rsidTr="007A4EFB">
        <w:trPr>
          <w:trHeight w:val="2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C515E" w14:textId="792B7E70" w:rsidR="007A4EFB" w:rsidRPr="008E3BA8" w:rsidRDefault="007A4EFB" w:rsidP="00102B34">
            <w:pPr>
              <w:pStyle w:val="NormalWeb"/>
              <w:spacing w:before="0" w:beforeAutospacing="0" w:after="0" w:afterAutospacing="0" w:line="360" w:lineRule="auto"/>
              <w:jc w:val="both"/>
              <w:rPr>
                <w:b/>
                <w:bCs/>
                <w:color w:val="000000" w:themeColor="text1"/>
              </w:rPr>
            </w:pPr>
            <w:r w:rsidRPr="008E3BA8">
              <w:rPr>
                <w:b/>
                <w:bCs/>
                <w:color w:val="000000" w:themeColor="text1"/>
              </w:rPr>
              <w:t>Classification National Government public TVETs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A362D" w14:textId="25E328CA" w:rsidR="007A4EFB" w:rsidRPr="008E3BA8" w:rsidRDefault="007A4EFB" w:rsidP="00102B34">
            <w:pPr>
              <w:pStyle w:val="NormalWeb"/>
              <w:spacing w:before="0" w:beforeAutospacing="0" w:after="0" w:afterAutospacing="0" w:line="360" w:lineRule="auto"/>
              <w:jc w:val="both"/>
              <w:rPr>
                <w:b/>
                <w:bCs/>
                <w:color w:val="000000" w:themeColor="text1"/>
              </w:rPr>
            </w:pPr>
            <w:r w:rsidRPr="008E3BA8">
              <w:rPr>
                <w:b/>
                <w:bCs/>
                <w:color w:val="000000" w:themeColor="text1"/>
              </w:rPr>
              <w:t>Annual trainee Enrolment Intake Target per year</w:t>
            </w:r>
          </w:p>
        </w:tc>
        <w:tc>
          <w:tcPr>
            <w:tcW w:w="213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ED2A92" w14:textId="77777777" w:rsidR="007A4EFB" w:rsidRPr="008E3BA8" w:rsidRDefault="007A4EFB" w:rsidP="00102B34">
            <w:pPr>
              <w:pStyle w:val="NormalWeb"/>
              <w:spacing w:before="0" w:beforeAutospacing="0" w:after="0" w:afterAutospacing="0" w:line="360" w:lineRule="auto"/>
              <w:jc w:val="both"/>
              <w:rPr>
                <w:b/>
                <w:bCs/>
                <w:color w:val="000000" w:themeColor="text1"/>
              </w:rPr>
            </w:pPr>
            <w:r w:rsidRPr="008E3BA8">
              <w:rPr>
                <w:b/>
                <w:bCs/>
                <w:color w:val="000000" w:themeColor="text1"/>
              </w:rPr>
              <w:t>Total Trainee Target (Overall Headcount)</w:t>
            </w:r>
          </w:p>
        </w:tc>
      </w:tr>
      <w:tr w:rsidR="007A4EFB" w:rsidRPr="00DF3D3B" w14:paraId="58197C6D" w14:textId="77777777" w:rsidTr="007A4EFB">
        <w:trPr>
          <w:trHeight w:val="2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875B1" w14:textId="77777777" w:rsidR="007A4EFB" w:rsidRPr="00DF3D3B" w:rsidRDefault="007A4EFB" w:rsidP="00102B34">
            <w:pPr>
              <w:pStyle w:val="NormalWeb"/>
              <w:spacing w:before="0" w:beforeAutospacing="0" w:after="0" w:afterAutospacing="0" w:line="360" w:lineRule="auto"/>
              <w:jc w:val="both"/>
              <w:rPr>
                <w:color w:val="000000" w:themeColor="text1"/>
              </w:rPr>
            </w:pPr>
            <w:r w:rsidRPr="00DF3D3B">
              <w:rPr>
                <w:color w:val="000000" w:themeColor="text1"/>
              </w:rPr>
              <w:t>National Polytechnic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77DCF2" w14:textId="16A09325" w:rsidR="007A4EFB" w:rsidRPr="00DF3D3B" w:rsidRDefault="007A4EFB" w:rsidP="00102B34">
            <w:pPr>
              <w:pStyle w:val="NormalWeb"/>
              <w:spacing w:before="0" w:beforeAutospacing="0" w:after="0" w:afterAutospacing="0" w:line="360" w:lineRule="auto"/>
              <w:jc w:val="both"/>
              <w:rPr>
                <w:color w:val="000000" w:themeColor="text1"/>
              </w:rPr>
            </w:pPr>
            <w:r w:rsidRPr="00DF3D3B">
              <w:rPr>
                <w:color w:val="000000" w:themeColor="text1"/>
              </w:rPr>
              <w:t xml:space="preserve">3,000 – 6,000 </w:t>
            </w:r>
          </w:p>
        </w:tc>
        <w:tc>
          <w:tcPr>
            <w:tcW w:w="213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63FAFE" w14:textId="4491263F" w:rsidR="007A4EFB" w:rsidRPr="00DF3D3B" w:rsidRDefault="007A4EFB" w:rsidP="00102B34">
            <w:pPr>
              <w:pStyle w:val="NormalWeb"/>
              <w:spacing w:before="0" w:beforeAutospacing="0" w:after="0" w:afterAutospacing="0" w:line="360" w:lineRule="auto"/>
              <w:jc w:val="both"/>
              <w:rPr>
                <w:color w:val="000000" w:themeColor="text1"/>
              </w:rPr>
            </w:pPr>
            <w:r w:rsidRPr="00DF3D3B">
              <w:rPr>
                <w:color w:val="000000" w:themeColor="text1"/>
              </w:rPr>
              <w:t xml:space="preserve">10,000 – 18,000 </w:t>
            </w:r>
          </w:p>
        </w:tc>
      </w:tr>
      <w:tr w:rsidR="007A4EFB" w:rsidRPr="00DF3D3B" w14:paraId="2E8FD29E" w14:textId="77777777" w:rsidTr="007A4EFB">
        <w:trPr>
          <w:trHeight w:val="2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E6D8C0" w14:textId="033A3FDE" w:rsidR="007A4EFB" w:rsidRPr="00DF3D3B" w:rsidRDefault="007A4EFB" w:rsidP="00102B34">
            <w:pPr>
              <w:pStyle w:val="NormalWeb"/>
              <w:spacing w:before="0" w:beforeAutospacing="0" w:after="0" w:afterAutospacing="0" w:line="360" w:lineRule="auto"/>
              <w:jc w:val="both"/>
              <w:rPr>
                <w:color w:val="000000" w:themeColor="text1"/>
              </w:rPr>
            </w:pPr>
            <w:r w:rsidRPr="00DF3D3B">
              <w:rPr>
                <w:color w:val="000000" w:themeColor="text1"/>
              </w:rPr>
              <w:t>Technical Training Institutes and Institutes of Science and Technology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15FCEA" w14:textId="43D1B3C5" w:rsidR="007A4EFB" w:rsidRPr="00DF3D3B" w:rsidRDefault="007A4EFB" w:rsidP="00102B34">
            <w:pPr>
              <w:pStyle w:val="NormalWeb"/>
              <w:spacing w:before="0" w:beforeAutospacing="0" w:after="0" w:afterAutospacing="0" w:line="360" w:lineRule="auto"/>
              <w:jc w:val="both"/>
              <w:rPr>
                <w:color w:val="000000" w:themeColor="text1"/>
              </w:rPr>
            </w:pPr>
            <w:r w:rsidRPr="00DF3D3B">
              <w:rPr>
                <w:color w:val="000000" w:themeColor="text1"/>
              </w:rPr>
              <w:t xml:space="preserve">2,000 - 5,000 </w:t>
            </w:r>
          </w:p>
        </w:tc>
        <w:tc>
          <w:tcPr>
            <w:tcW w:w="213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8947B91" w14:textId="3A054AE7" w:rsidR="007A4EFB" w:rsidRPr="00DF3D3B" w:rsidRDefault="007A4EFB" w:rsidP="00102B34">
            <w:pPr>
              <w:pStyle w:val="NormalWeb"/>
              <w:spacing w:before="0" w:beforeAutospacing="0" w:after="0" w:afterAutospacing="0" w:line="360" w:lineRule="auto"/>
              <w:jc w:val="both"/>
              <w:rPr>
                <w:color w:val="000000" w:themeColor="text1"/>
              </w:rPr>
            </w:pPr>
            <w:r w:rsidRPr="00DF3D3B">
              <w:rPr>
                <w:color w:val="000000" w:themeColor="text1"/>
              </w:rPr>
              <w:t>8,000 – 15,000</w:t>
            </w:r>
          </w:p>
        </w:tc>
      </w:tr>
      <w:tr w:rsidR="007A4EFB" w:rsidRPr="00DF3D3B" w14:paraId="204A928A" w14:textId="77777777" w:rsidTr="007A4EFB">
        <w:trPr>
          <w:trHeight w:val="2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74793" w14:textId="54E72CAE" w:rsidR="007A4EFB" w:rsidRPr="00DF3D3B" w:rsidRDefault="007A4EFB" w:rsidP="00102B34">
            <w:pPr>
              <w:pStyle w:val="NormalWeb"/>
              <w:spacing w:before="0" w:beforeAutospacing="0" w:after="0" w:afterAutospacing="0" w:line="360" w:lineRule="auto"/>
              <w:jc w:val="both"/>
              <w:rPr>
                <w:color w:val="000000" w:themeColor="text1"/>
              </w:rPr>
            </w:pPr>
            <w:r w:rsidRPr="00DF3D3B">
              <w:rPr>
                <w:color w:val="000000" w:themeColor="text1"/>
              </w:rPr>
              <w:t>Technical and Vocational Colleges (TVC)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1B468" w14:textId="61E7F147" w:rsidR="007A4EFB" w:rsidRPr="00DF3D3B" w:rsidRDefault="007A4EFB" w:rsidP="00102B34">
            <w:pPr>
              <w:pStyle w:val="NormalWeb"/>
              <w:spacing w:before="0" w:beforeAutospacing="0" w:after="0" w:afterAutospacing="0" w:line="360" w:lineRule="auto"/>
              <w:jc w:val="both"/>
              <w:rPr>
                <w:color w:val="000000" w:themeColor="text1"/>
              </w:rPr>
            </w:pPr>
            <w:r w:rsidRPr="00DF3D3B">
              <w:rPr>
                <w:color w:val="000000" w:themeColor="text1"/>
              </w:rPr>
              <w:t xml:space="preserve">500 – 1,500 </w:t>
            </w:r>
          </w:p>
        </w:tc>
        <w:tc>
          <w:tcPr>
            <w:tcW w:w="213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42EA19" w14:textId="40C9A5D5" w:rsidR="007A4EFB" w:rsidRPr="00DF3D3B" w:rsidRDefault="007A4EFB" w:rsidP="00102B34">
            <w:pPr>
              <w:pStyle w:val="NormalWeb"/>
              <w:spacing w:before="0" w:beforeAutospacing="0" w:after="0" w:afterAutospacing="0" w:line="360" w:lineRule="auto"/>
              <w:jc w:val="both"/>
              <w:rPr>
                <w:color w:val="000000" w:themeColor="text1"/>
              </w:rPr>
            </w:pPr>
            <w:r>
              <w:rPr>
                <w:color w:val="000000" w:themeColor="text1"/>
              </w:rPr>
              <w:t>1</w:t>
            </w:r>
            <w:r w:rsidRPr="00DF3D3B">
              <w:rPr>
                <w:color w:val="000000" w:themeColor="text1"/>
              </w:rPr>
              <w:t xml:space="preserve">,500 – 4,000 </w:t>
            </w:r>
          </w:p>
        </w:tc>
      </w:tr>
    </w:tbl>
    <w:p w14:paraId="49B6BFD8" w14:textId="77777777" w:rsidR="00DA15AC" w:rsidRDefault="00DA15AC" w:rsidP="00102B34">
      <w:pPr>
        <w:pStyle w:val="NormalWeb"/>
        <w:spacing w:before="0" w:beforeAutospacing="0" w:after="0" w:afterAutospacing="0" w:line="360" w:lineRule="auto"/>
        <w:jc w:val="both"/>
        <w:rPr>
          <w:color w:val="000000" w:themeColor="text1"/>
        </w:rPr>
      </w:pPr>
    </w:p>
    <w:p w14:paraId="097DC26A" w14:textId="6B3ACC26" w:rsidR="000E62CF" w:rsidRPr="003D0ABB" w:rsidRDefault="00ED1747" w:rsidP="00102B34">
      <w:pPr>
        <w:pStyle w:val="NormalWeb"/>
        <w:spacing w:before="0" w:beforeAutospacing="0" w:after="0" w:afterAutospacing="0" w:line="360" w:lineRule="auto"/>
        <w:jc w:val="both"/>
        <w:rPr>
          <w:color w:val="000000" w:themeColor="text1"/>
        </w:rPr>
      </w:pPr>
      <w:r>
        <w:rPr>
          <w:color w:val="000000" w:themeColor="text1"/>
        </w:rPr>
        <w:t xml:space="preserve">Of the institutions in this study, only Nachu TVC has reached this minimum level. The others, although opened at about the same time, are still far behind. Even Nachu, which has been running for five years, is only just at the minimum. Part of the problem is likely to be the long-standing belief that vocational education is a second-best option for students who miss a university place, which leads many families to overlook its value. At the same time, the new colleges face stiff competition from older public institutions such as Thika Technical Training Institute and Kiambu National Polytechnic, and from active private colleges such as NIBS Technical College, all of which are well known and widely trusted.</w:t>
      </w:r>
    </w:p>
    <w:p w14:paraId="38981DD9" w14:textId="48E5B030" w:rsidR="000E62CF" w:rsidRPr="000E62CF" w:rsidRDefault="000E62CF" w:rsidP="00102B34">
      <w:pPr>
        <w:pStyle w:val="NormalWeb"/>
        <w:spacing w:before="0" w:beforeAutospacing="0" w:after="0" w:afterAutospacing="0" w:line="360" w:lineRule="auto"/>
        <w:jc w:val="both"/>
      </w:pPr>
      <w:r>
        <w:t xml:space="preserve">To reverse this trend and attract local KCSE candidates, college managers have used a variety of promotional methods. These include digital marketing (social media, WhatsApp groups and websites), mass media advertising (local radio and television), outdoor branding (billboards and gate branding) and direct outreach (roadshows, school visits and career days). These activities show that the colleges are trying to raise their profile, but they are usually carried out separately rather than as part of a coordinated Integrated Marketing Communications (IMC) plan. As a result, the messages are scattered and do little to move prospective students from first hearing about a college to actually enrolling.</w:t>
      </w:r>
    </w:p>
    <w:p w14:paraId="379D3DB3" w14:textId="77777777" w:rsidR="000A1963" w:rsidRDefault="000E62CF" w:rsidP="00102B34">
      <w:pPr>
        <w:pStyle w:val="NormalWeb"/>
        <w:spacing w:before="0" w:beforeAutospacing="0" w:after="0" w:afterAutospacing="0" w:line="360" w:lineRule="auto"/>
        <w:jc w:val="both"/>
      </w:pPr>
      <w:r>
        <w:t xml:space="preserve">The problem, therefore, is not only that enrolment is low despite a large pool of eligible KCSE candidates, but also that little is known about how each IMC channel, and the channels together, affect students’ decisions to enrol. Most existing studies look at traditional or digital marketing on its own, and mostly in large companies or established universities. Very little is known about how digital, broadcast, outdoor and experiential strategies work together in newly established public TVET colleges with limited resources. These colleges have been in operation for between three and eight years, as shown in the table below:</w:t>
      </w:r>
    </w:p>
    <w:p w14:paraId="2B737CA2" w14:textId="77777777" w:rsidR="00123176" w:rsidRDefault="00123176" w:rsidP="00102B34">
      <w:pPr>
        <w:pStyle w:val="NormalWeb"/>
        <w:spacing w:before="0" w:beforeAutospacing="0" w:after="0" w:afterAutospacing="0" w:line="360" w:lineRule="auto"/>
        <w:jc w:val="both"/>
      </w:pPr>
    </w:p>
    <w:p w14:paraId="35FA549A" w14:textId="0086E2B6" w:rsidR="000A1963" w:rsidRDefault="00615BB1" w:rsidP="00102B34">
      <w:pPr>
        <w:pStyle w:val="NormalWeb"/>
        <w:spacing w:before="0" w:beforeAutospacing="0" w:after="0" w:afterAutospacing="0" w:line="360" w:lineRule="auto"/>
        <w:jc w:val="both"/>
        <w:rPr>
          <w:b/>
          <w:bCs/>
          <w:i/>
          <w:iCs/>
        </w:rPr>
      </w:pPr>
      <w:r w:rsidRPr="00D849B3">
        <w:rPr>
          <w:b/>
          <w:bCs/>
          <w:i/>
          <w:iCs/>
        </w:rPr>
        <w:t>Figure 1.5</w:t>
      </w:r>
      <w:r w:rsidR="00803E1D" w:rsidRPr="00D849B3">
        <w:rPr>
          <w:b/>
          <w:bCs/>
          <w:i/>
          <w:iCs/>
        </w:rPr>
        <w:t xml:space="preserve"> Operational timelines of Newly established TVETs in Kiambu County</w:t>
      </w:r>
    </w:p>
    <w:p w14:paraId="5D77212A" w14:textId="77777777" w:rsidR="00123176" w:rsidRPr="00D849B3" w:rsidRDefault="00123176" w:rsidP="00102B34">
      <w:pPr>
        <w:pStyle w:val="NormalWeb"/>
        <w:spacing w:before="0" w:beforeAutospacing="0" w:after="0" w:afterAutospacing="0" w:line="360" w:lineRule="auto"/>
        <w:jc w:val="both"/>
        <w:rPr>
          <w:b/>
          <w:bCs/>
          <w:i/>
          <w:i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2046"/>
        <w:gridCol w:w="3706"/>
      </w:tblGrid>
      <w:tr w:rsidR="000A1963" w:rsidRPr="000A1963" w14:paraId="3610CE51" w14:textId="77777777" w:rsidTr="002E4EF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C669E" w14:textId="2BE6C99A" w:rsidR="000A1963" w:rsidRPr="000A1963" w:rsidRDefault="000A1963" w:rsidP="00102B34">
            <w:pPr>
              <w:pStyle w:val="NormalWeb"/>
              <w:spacing w:before="0" w:beforeAutospacing="0" w:after="0" w:afterAutospacing="0" w:line="360" w:lineRule="auto"/>
              <w:jc w:val="both"/>
            </w:pPr>
            <w:r w:rsidRPr="000A1963">
              <w:rPr>
                <w:b/>
                <w:bCs/>
              </w:rPr>
              <w:t>Institution</w:t>
            </w:r>
            <w:r w:rsidR="00D849B3">
              <w:rPr>
                <w:b/>
                <w:bCs/>
              </w:rPr>
              <w:t xml:space="preserve"> and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B0F6" w14:textId="5040F0E0" w:rsidR="000A1963" w:rsidRPr="000A1963" w:rsidRDefault="00D849B3" w:rsidP="00102B34">
            <w:pPr>
              <w:pStyle w:val="NormalWeb"/>
              <w:spacing w:before="0" w:beforeAutospacing="0" w:after="0" w:afterAutospacing="0" w:line="360" w:lineRule="auto"/>
              <w:jc w:val="both"/>
            </w:pPr>
            <w:r>
              <w:rPr>
                <w:b/>
                <w:bCs/>
              </w:rPr>
              <w:t xml:space="preserve">Year of </w:t>
            </w:r>
            <w:r w:rsidR="000A1963" w:rsidRPr="000A1963">
              <w:rPr>
                <w:b/>
                <w:bCs/>
              </w:rPr>
              <w:t>Establishment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6A6FC" w14:textId="77777777" w:rsidR="000A1963" w:rsidRPr="000A1963" w:rsidRDefault="000A1963" w:rsidP="00102B34">
            <w:pPr>
              <w:pStyle w:val="NormalWeb"/>
              <w:spacing w:before="0" w:beforeAutospacing="0" w:after="0" w:afterAutospacing="0" w:line="360" w:lineRule="auto"/>
              <w:jc w:val="both"/>
            </w:pPr>
            <w:r w:rsidRPr="000A1963">
              <w:rPr>
                <w:b/>
                <w:bCs/>
              </w:rPr>
              <w:t>Key Operational Milestones</w:t>
            </w:r>
          </w:p>
        </w:tc>
      </w:tr>
      <w:tr w:rsidR="000A1963" w:rsidRPr="000A1963" w14:paraId="6CF2E459" w14:textId="77777777" w:rsidTr="002E4E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7B8D1" w14:textId="77777777" w:rsidR="000A1963" w:rsidRPr="000A1963" w:rsidRDefault="000A1963" w:rsidP="00102B34">
            <w:pPr>
              <w:pStyle w:val="NormalWeb"/>
              <w:spacing w:before="0" w:beforeAutospacing="0" w:after="0" w:afterAutospacing="0" w:line="360" w:lineRule="auto"/>
              <w:jc w:val="both"/>
            </w:pPr>
            <w:proofErr w:type="spellStart"/>
            <w:r w:rsidRPr="000A1963">
              <w:rPr>
                <w:b/>
                <w:bCs/>
              </w:rPr>
              <w:t>Nachu</w:t>
            </w:r>
            <w:proofErr w:type="spellEnd"/>
            <w:r w:rsidRPr="000A1963">
              <w:rPr>
                <w:b/>
                <w:bCs/>
              </w:rPr>
              <w:t xml:space="preserve"> TVC</w:t>
            </w:r>
            <w:r w:rsidRPr="000A1963">
              <w:t xml:space="preserve"> </w:t>
            </w:r>
            <w:r w:rsidRPr="000A1963">
              <w:rPr>
                <w:i/>
                <w:iCs/>
              </w:rPr>
              <w:t>(Kikuyu)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9F707" w14:textId="6C550DA2" w:rsidR="000A1963" w:rsidRPr="00645380" w:rsidRDefault="000A1963" w:rsidP="00102B34">
            <w:pPr>
              <w:pStyle w:val="NormalWeb"/>
              <w:spacing w:before="0" w:beforeAutospacing="0" w:after="0" w:afterAutospacing="0" w:line="360" w:lineRule="auto"/>
              <w:jc w:val="both"/>
            </w:pPr>
            <w:r w:rsidRPr="00645380">
              <w:t xml:space="preserve"> 2018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69DDC" w14:textId="77777777" w:rsidR="000A1963" w:rsidRPr="000A1963" w:rsidRDefault="000A1963" w:rsidP="00102B34">
            <w:pPr>
              <w:pStyle w:val="NormalWeb"/>
              <w:spacing w:before="0" w:beforeAutospacing="0" w:after="0" w:afterAutospacing="0" w:line="360" w:lineRule="auto"/>
              <w:jc w:val="both"/>
            </w:pPr>
            <w:r w:rsidRPr="000A1963">
              <w:t>Admitted its pioneer batch of trainees in July 2018.</w:t>
            </w:r>
          </w:p>
        </w:tc>
      </w:tr>
      <w:tr w:rsidR="000A1963" w:rsidRPr="000A1963" w14:paraId="7775DFE8" w14:textId="77777777" w:rsidTr="002E4E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F2BF5" w14:textId="77777777" w:rsidR="000A1963" w:rsidRPr="000A1963" w:rsidRDefault="000A1963" w:rsidP="00102B34">
            <w:pPr>
              <w:pStyle w:val="NormalWeb"/>
              <w:spacing w:before="0" w:beforeAutospacing="0" w:after="0" w:afterAutospacing="0" w:line="360" w:lineRule="auto"/>
              <w:jc w:val="both"/>
            </w:pPr>
            <w:proofErr w:type="spellStart"/>
            <w:r w:rsidRPr="000A1963">
              <w:rPr>
                <w:b/>
                <w:bCs/>
              </w:rPr>
              <w:t>Gatundu</w:t>
            </w:r>
            <w:proofErr w:type="spellEnd"/>
            <w:r w:rsidRPr="000A1963">
              <w:rPr>
                <w:b/>
                <w:bCs/>
              </w:rPr>
              <w:t xml:space="preserve"> South TVC</w:t>
            </w:r>
            <w:r w:rsidRPr="000A1963">
              <w:t xml:space="preserve"> </w:t>
            </w:r>
            <w:r w:rsidRPr="000A1963">
              <w:rPr>
                <w:i/>
                <w:iCs/>
              </w:rPr>
              <w:t>(</w:t>
            </w:r>
            <w:proofErr w:type="spellStart"/>
            <w:r w:rsidRPr="000A1963">
              <w:rPr>
                <w:i/>
                <w:iCs/>
              </w:rPr>
              <w:t>Gatundu</w:t>
            </w:r>
            <w:proofErr w:type="spellEnd"/>
            <w:r w:rsidRPr="000A1963">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63922" w14:textId="308A6528" w:rsidR="000A1963" w:rsidRPr="00645380" w:rsidRDefault="000A1963" w:rsidP="00102B34">
            <w:pPr>
              <w:pStyle w:val="NormalWeb"/>
              <w:spacing w:before="0" w:beforeAutospacing="0" w:after="0" w:afterAutospacing="0" w:line="360" w:lineRule="auto"/>
              <w:jc w:val="both"/>
            </w:pPr>
            <w:r w:rsidRPr="00645380">
              <w:t xml:space="preserve"> 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AB31B" w14:textId="1F0761A8" w:rsidR="000A1963" w:rsidRPr="000A1963" w:rsidRDefault="000A1963" w:rsidP="00102B34">
            <w:pPr>
              <w:pStyle w:val="NormalWeb"/>
              <w:spacing w:before="0" w:beforeAutospacing="0" w:after="0" w:afterAutospacing="0" w:line="360" w:lineRule="auto"/>
              <w:jc w:val="both"/>
            </w:pPr>
            <w:r w:rsidRPr="000A1963">
              <w:t xml:space="preserve">Groundwork completed under the constituency TVET drive; began receiving official KUCCPS student placements in </w:t>
            </w:r>
            <w:r w:rsidRPr="000A1963">
              <w:rPr>
                <w:b/>
                <w:bCs/>
              </w:rPr>
              <w:t>2019</w:t>
            </w:r>
          </w:p>
        </w:tc>
      </w:tr>
      <w:tr w:rsidR="000A1963" w:rsidRPr="000A1963" w14:paraId="2AC255E1" w14:textId="77777777" w:rsidTr="002E4E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BC3F7" w14:textId="77777777" w:rsidR="000A1963" w:rsidRPr="000A1963" w:rsidRDefault="000A1963" w:rsidP="00102B34">
            <w:pPr>
              <w:pStyle w:val="NormalWeb"/>
              <w:spacing w:before="0" w:beforeAutospacing="0" w:after="0" w:afterAutospacing="0" w:line="360" w:lineRule="auto"/>
              <w:jc w:val="both"/>
            </w:pPr>
            <w:r w:rsidRPr="000A1963">
              <w:rPr>
                <w:b/>
                <w:bCs/>
              </w:rPr>
              <w:t>Lari TVC</w:t>
            </w:r>
            <w:r w:rsidRPr="000A1963">
              <w:t xml:space="preserve"> </w:t>
            </w:r>
            <w:r w:rsidRPr="000A1963">
              <w:rPr>
                <w:i/>
                <w:iCs/>
              </w:rPr>
              <w:t>(Lari)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997CC" w14:textId="427AAC19" w:rsidR="000A1963" w:rsidRPr="00645380" w:rsidRDefault="000A1963" w:rsidP="00102B34">
            <w:pPr>
              <w:pStyle w:val="NormalWeb"/>
              <w:spacing w:before="0" w:beforeAutospacing="0" w:after="0" w:afterAutospacing="0" w:line="360" w:lineRule="auto"/>
              <w:jc w:val="both"/>
            </w:pPr>
            <w:r w:rsidRPr="00645380">
              <w:t>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1485F" w14:textId="77777777" w:rsidR="000A1963" w:rsidRPr="000A1963" w:rsidRDefault="000A1963" w:rsidP="00102B34">
            <w:pPr>
              <w:pStyle w:val="NormalWeb"/>
              <w:spacing w:before="0" w:beforeAutospacing="0" w:after="0" w:afterAutospacing="0" w:line="360" w:lineRule="auto"/>
              <w:jc w:val="both"/>
            </w:pPr>
            <w:r w:rsidRPr="000A1963">
              <w:t xml:space="preserve">Officially opened its doors and commenced academic operations in September </w:t>
            </w:r>
            <w:r w:rsidRPr="00D849B3">
              <w:rPr>
                <w:b/>
                <w:bCs/>
              </w:rPr>
              <w:t>2019.</w:t>
            </w:r>
          </w:p>
        </w:tc>
      </w:tr>
      <w:tr w:rsidR="000A1963" w:rsidRPr="000A1963" w14:paraId="3CD3E63E" w14:textId="77777777" w:rsidTr="002E4E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56BD5" w14:textId="225960FB" w:rsidR="000A1963" w:rsidRPr="000A1963" w:rsidRDefault="000A1963" w:rsidP="00102B34">
            <w:pPr>
              <w:pStyle w:val="NormalWeb"/>
              <w:spacing w:before="0" w:beforeAutospacing="0" w:after="0" w:afterAutospacing="0" w:line="360" w:lineRule="auto"/>
              <w:jc w:val="both"/>
            </w:pPr>
            <w:r w:rsidRPr="000A1963">
              <w:rPr>
                <w:b/>
                <w:bCs/>
              </w:rPr>
              <w:lastRenderedPageBreak/>
              <w:t>Limuru TVC</w:t>
            </w:r>
            <w:r w:rsidRPr="000A1963">
              <w:t xml:space="preserve"> </w:t>
            </w:r>
            <w:r w:rsidRPr="000A1963">
              <w:rPr>
                <w:i/>
                <w:iCs/>
              </w:rPr>
              <w:t>(</w:t>
            </w:r>
            <w:proofErr w:type="gramStart"/>
            <w:r w:rsidRPr="000A1963">
              <w:rPr>
                <w:i/>
                <w:iCs/>
              </w:rPr>
              <w:t xml:space="preserve">Limuru  </w:t>
            </w:r>
            <w:proofErr w:type="spellStart"/>
            <w:r w:rsidRPr="000A1963">
              <w:rPr>
                <w:i/>
                <w:iCs/>
              </w:rPr>
              <w:t>Kamandura</w:t>
            </w:r>
            <w:proofErr w:type="spellEnd"/>
            <w:proofErr w:type="gramEnd"/>
            <w:r w:rsidRPr="000A1963">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6B513" w14:textId="77777777" w:rsidR="000A1963" w:rsidRPr="00645380" w:rsidRDefault="000A1963" w:rsidP="00102B34">
            <w:pPr>
              <w:pStyle w:val="NormalWeb"/>
              <w:spacing w:before="0" w:beforeAutospacing="0" w:after="0" w:afterAutospacing="0" w:line="360" w:lineRule="auto"/>
              <w:jc w:val="both"/>
            </w:pPr>
            <w:r w:rsidRPr="00645380">
              <w:t>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D8CEC" w14:textId="77777777" w:rsidR="000A1963" w:rsidRPr="000A1963" w:rsidRDefault="000A1963" w:rsidP="00102B34">
            <w:pPr>
              <w:pStyle w:val="NormalWeb"/>
              <w:spacing w:before="0" w:beforeAutospacing="0" w:after="0" w:afterAutospacing="0" w:line="360" w:lineRule="auto"/>
              <w:jc w:val="both"/>
            </w:pPr>
            <w:r w:rsidRPr="000A1963">
              <w:t xml:space="preserve">Registered under TVETA and opened for its pioneer student intake in </w:t>
            </w:r>
            <w:r w:rsidRPr="000A1963">
              <w:rPr>
                <w:b/>
                <w:bCs/>
              </w:rPr>
              <w:t>2020</w:t>
            </w:r>
            <w:r w:rsidRPr="000A1963">
              <w:t>.</w:t>
            </w:r>
          </w:p>
        </w:tc>
      </w:tr>
      <w:tr w:rsidR="000A1963" w:rsidRPr="000A1963" w14:paraId="358C70E7" w14:textId="77777777" w:rsidTr="002E4E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4AE52" w14:textId="0B1F9520" w:rsidR="000A1963" w:rsidRPr="000A1963" w:rsidRDefault="000A1963" w:rsidP="00102B34">
            <w:pPr>
              <w:pStyle w:val="NormalWeb"/>
              <w:spacing w:before="0" w:beforeAutospacing="0" w:after="0" w:afterAutospacing="0" w:line="360" w:lineRule="auto"/>
              <w:jc w:val="both"/>
            </w:pPr>
            <w:proofErr w:type="spellStart"/>
            <w:r w:rsidRPr="000A1963">
              <w:rPr>
                <w:b/>
                <w:bCs/>
              </w:rPr>
              <w:t>Githunguri</w:t>
            </w:r>
            <w:proofErr w:type="spellEnd"/>
            <w:r w:rsidRPr="000A1963">
              <w:rPr>
                <w:b/>
                <w:bCs/>
              </w:rPr>
              <w:t xml:space="preserve"> TVC</w:t>
            </w:r>
            <w:r w:rsidRPr="000A1963">
              <w:t xml:space="preserve"> </w:t>
            </w:r>
            <w:r w:rsidRPr="000A1963">
              <w:rPr>
                <w:i/>
                <w:iCs/>
              </w:rPr>
              <w:t>(</w:t>
            </w:r>
            <w:proofErr w:type="spellStart"/>
            <w:r w:rsidRPr="000A1963">
              <w:rPr>
                <w:i/>
                <w:iCs/>
              </w:rPr>
              <w:t>Githunguri</w:t>
            </w:r>
            <w:proofErr w:type="spellEnd"/>
            <w:r w:rsidRPr="000A1963">
              <w:rPr>
                <w:i/>
                <w:iCs/>
              </w:rPr>
              <w:t xml:space="preserve"> </w:t>
            </w:r>
            <w:proofErr w:type="spellStart"/>
            <w:r w:rsidRPr="000A1963">
              <w:rPr>
                <w:i/>
                <w:iCs/>
              </w:rPr>
              <w:t>Marige</w:t>
            </w:r>
            <w:proofErr w:type="spellEnd"/>
            <w:r w:rsidRPr="000A1963">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04973" w14:textId="06B2335A" w:rsidR="000A1963" w:rsidRPr="00645380" w:rsidRDefault="000A1963" w:rsidP="00102B34">
            <w:pPr>
              <w:pStyle w:val="NormalWeb"/>
              <w:spacing w:before="0" w:beforeAutospacing="0" w:after="0" w:afterAutospacing="0" w:line="360" w:lineRule="auto"/>
              <w:jc w:val="both"/>
            </w:pPr>
            <w:r w:rsidRPr="00645380">
              <w:t xml:space="preserve">2020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E6317" w14:textId="50699F3A" w:rsidR="000A1963" w:rsidRPr="000A1963" w:rsidRDefault="000A1963" w:rsidP="00102B34">
            <w:pPr>
              <w:pStyle w:val="NormalWeb"/>
              <w:spacing w:before="0" w:beforeAutospacing="0" w:after="0" w:afterAutospacing="0" w:line="360" w:lineRule="auto"/>
              <w:jc w:val="both"/>
            </w:pPr>
            <w:r w:rsidRPr="000A1963">
              <w:t xml:space="preserve">Fully operational since </w:t>
            </w:r>
            <w:r w:rsidRPr="00D849B3">
              <w:rPr>
                <w:b/>
                <w:bCs/>
              </w:rPr>
              <w:t>20</w:t>
            </w:r>
            <w:r w:rsidR="00D849B3" w:rsidRPr="00D849B3">
              <w:rPr>
                <w:b/>
                <w:bCs/>
              </w:rPr>
              <w:t>20</w:t>
            </w:r>
          </w:p>
        </w:tc>
      </w:tr>
      <w:tr w:rsidR="000A1963" w:rsidRPr="000A1963" w14:paraId="44ADC7CF" w14:textId="77777777" w:rsidTr="002E4E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41805" w14:textId="77777777" w:rsidR="000A1963" w:rsidRPr="000A1963" w:rsidRDefault="000A1963" w:rsidP="00102B34">
            <w:pPr>
              <w:pStyle w:val="NormalWeb"/>
              <w:spacing w:before="0" w:beforeAutospacing="0" w:after="0" w:afterAutospacing="0" w:line="360" w:lineRule="auto"/>
              <w:jc w:val="both"/>
            </w:pPr>
            <w:r w:rsidRPr="000A1963">
              <w:rPr>
                <w:b/>
                <w:bCs/>
              </w:rPr>
              <w:t>Ruiru TVC</w:t>
            </w:r>
            <w:r w:rsidRPr="000A1963">
              <w:t xml:space="preserve"> </w:t>
            </w:r>
            <w:r w:rsidRPr="000A1963">
              <w:rPr>
                <w:i/>
                <w:iCs/>
              </w:rPr>
              <w:t>(Ruiru)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A6A4E" w14:textId="77777777" w:rsidR="000A1963" w:rsidRPr="00645380" w:rsidRDefault="000A1963" w:rsidP="00102B34">
            <w:pPr>
              <w:pStyle w:val="NormalWeb"/>
              <w:spacing w:before="0" w:beforeAutospacing="0" w:after="0" w:afterAutospacing="0" w:line="360" w:lineRule="auto"/>
              <w:jc w:val="both"/>
            </w:pPr>
            <w:r w:rsidRPr="00645380">
              <w:t>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D2127" w14:textId="77777777" w:rsidR="000A1963" w:rsidRPr="000A1963" w:rsidRDefault="000A1963" w:rsidP="00102B34">
            <w:pPr>
              <w:pStyle w:val="NormalWeb"/>
              <w:spacing w:before="0" w:beforeAutospacing="0" w:after="0" w:afterAutospacing="0" w:line="360" w:lineRule="auto"/>
              <w:jc w:val="both"/>
            </w:pPr>
            <w:r w:rsidRPr="000A1963">
              <w:t xml:space="preserve">Established under the expanded national TVET program; operational since </w:t>
            </w:r>
            <w:r w:rsidRPr="00D849B3">
              <w:rPr>
                <w:b/>
                <w:bCs/>
              </w:rPr>
              <w:t>2023.</w:t>
            </w:r>
          </w:p>
        </w:tc>
      </w:tr>
    </w:tbl>
    <w:p w14:paraId="59D726BD" w14:textId="77777777" w:rsidR="000A1963" w:rsidRPr="000A1963" w:rsidRDefault="000A1963" w:rsidP="00102B34">
      <w:pPr>
        <w:pStyle w:val="NormalWeb"/>
        <w:spacing w:before="0" w:beforeAutospacing="0" w:after="0" w:afterAutospacing="0" w:line="360" w:lineRule="auto"/>
        <w:jc w:val="both"/>
      </w:pPr>
    </w:p>
    <w:p w14:paraId="1C533D37" w14:textId="77777777" w:rsidR="000A1963" w:rsidRDefault="000A1963" w:rsidP="00102B34">
      <w:pPr>
        <w:pStyle w:val="NormalWeb"/>
        <w:spacing w:before="0" w:beforeAutospacing="0" w:after="0" w:afterAutospacing="0" w:line="360" w:lineRule="auto"/>
        <w:jc w:val="both"/>
      </w:pPr>
    </w:p>
    <w:p w14:paraId="3EBDD04B" w14:textId="4E9B51C8" w:rsidR="000E62CF" w:rsidRPr="000E62CF" w:rsidRDefault="000E62CF" w:rsidP="00102B34">
      <w:pPr>
        <w:pStyle w:val="NormalWeb"/>
        <w:spacing w:before="0" w:beforeAutospacing="0" w:after="0" w:afterAutospacing="0" w:line="360" w:lineRule="auto"/>
        <w:jc w:val="both"/>
      </w:pPr>
      <w:r>
        <w:t xml:space="preserve">Without reliable evidence, college managers are left to rely on guesswork. They may end up spending scarce public funds on disconnected promotional activities that bring in few students, while expensive training facilities remain under-used.</w:t>
      </w:r>
    </w:p>
    <w:p w14:paraId="3F1896A6" w14:textId="06A7748F" w:rsidR="000E62CF" w:rsidRPr="00795A8F" w:rsidRDefault="000E62CF" w:rsidP="00102B34">
      <w:pPr>
        <w:pStyle w:val="NormalWeb"/>
        <w:spacing w:before="0" w:beforeAutospacing="0" w:after="0" w:afterAutospacing="0" w:line="360" w:lineRule="auto"/>
        <w:jc w:val="both"/>
      </w:pPr>
      <w:r>
        <w:t xml:space="preserve">This study therefore seeks to fill this gap by evaluating the influence of Integrated Marketing Communications, made up of digital marketing, broadcast media, outdoor media and experiential outreach, on student enrolment in newly established public TVET institutions in Kiambu County, Kenya. The findings will give TVET managers and policy makers evidence on how best to combine these channels so as to attract more of the available secondary school leavers. Raising enrolment is important for reducing youth unemployment, closing the national skills gap and realising the full benefits of Kenya’s reforms in technical education.</w:t>
      </w:r>
    </w:p>
    <w:p w14:paraId="65DC2065" w14:textId="77777777" w:rsidR="00041B39" w:rsidRPr="00F34460" w:rsidRDefault="00041B39" w:rsidP="00102B34">
      <w:pPr>
        <w:pStyle w:val="Heading3"/>
        <w:spacing w:before="0" w:after="0" w:line="360" w:lineRule="auto"/>
        <w:rPr>
          <w:rFonts w:ascii="Times New Roman" w:hAnsi="Times New Roman" w:cs="Times New Roman"/>
          <w:b/>
          <w:bCs/>
          <w:color w:val="auto"/>
          <w:sz w:val="24"/>
          <w:szCs w:val="24"/>
        </w:rPr>
      </w:pPr>
      <w:bookmarkStart w:id="22" w:name="_Toc234324731"/>
      <w:bookmarkStart w:id="23" w:name="_Toc236145796"/>
      <w:bookmarkStart w:id="24" w:name="_Toc239937213"/>
      <w:r w:rsidRPr="00F34460">
        <w:rPr>
          <w:rFonts w:ascii="Times New Roman" w:hAnsi="Times New Roman" w:cs="Times New Roman"/>
          <w:b/>
          <w:bCs/>
          <w:color w:val="auto"/>
          <w:sz w:val="24"/>
          <w:szCs w:val="24"/>
        </w:rPr>
        <w:lastRenderedPageBreak/>
        <w:t>1.3 Objectives of the Study</w:t>
      </w:r>
      <w:bookmarkEnd w:id="22"/>
      <w:bookmarkEnd w:id="23"/>
      <w:bookmarkEnd w:id="24"/>
    </w:p>
    <w:p w14:paraId="48D3B94D" w14:textId="77777777" w:rsidR="00041B39" w:rsidRPr="00F34460" w:rsidRDefault="00041B39" w:rsidP="00102B34">
      <w:pPr>
        <w:pStyle w:val="Heading5"/>
        <w:spacing w:before="0" w:after="0" w:line="360" w:lineRule="auto"/>
        <w:rPr>
          <w:rFonts w:ascii="Times New Roman" w:hAnsi="Times New Roman" w:cs="Times New Roman"/>
          <w:b/>
          <w:bCs/>
          <w:i/>
          <w:iCs/>
          <w:color w:val="auto"/>
        </w:rPr>
      </w:pPr>
      <w:bookmarkStart w:id="25" w:name="_Toc234324732"/>
      <w:bookmarkStart w:id="26" w:name="_Toc239937214"/>
      <w:r w:rsidRPr="00F34460">
        <w:rPr>
          <w:rFonts w:ascii="Times New Roman" w:hAnsi="Times New Roman" w:cs="Times New Roman"/>
          <w:b/>
          <w:bCs/>
          <w:color w:val="auto"/>
        </w:rPr>
        <w:t>1.3.1 General Objective</w:t>
      </w:r>
      <w:bookmarkEnd w:id="25"/>
      <w:bookmarkEnd w:id="26"/>
    </w:p>
    <w:p w14:paraId="7D78AD6A" w14:textId="77777777" w:rsidR="00041B39" w:rsidRPr="00041B39" w:rsidRDefault="00041B39" w:rsidP="00102B34">
      <w:pPr>
        <w:spacing w:after="0" w:line="360" w:lineRule="auto"/>
        <w:jc w:val="both"/>
        <w:rPr>
          <w:rFonts w:ascii="Times New Roman" w:hAnsi="Times New Roman" w:cs="Times New Roman"/>
        </w:rPr>
      </w:pPr>
      <w:r w:rsidRPr="00041B39">
        <w:rPr>
          <w:rFonts w:ascii="Times New Roman" w:hAnsi="Times New Roman" w:cs="Times New Roman"/>
        </w:rPr>
        <w:t>The general objective of this study is to investigate the influence of Integrated Marketing Communications on student enrollment in newly established public TVET institutions in Kiambu County, Kenya.</w:t>
      </w:r>
    </w:p>
    <w:p w14:paraId="19A1B1AC" w14:textId="77777777" w:rsidR="00041B39" w:rsidRPr="00F34460" w:rsidRDefault="00041B39" w:rsidP="00102B34">
      <w:pPr>
        <w:pStyle w:val="Heading6"/>
        <w:spacing w:before="0" w:line="360" w:lineRule="auto"/>
        <w:rPr>
          <w:rFonts w:ascii="Times New Roman" w:hAnsi="Times New Roman" w:cs="Times New Roman"/>
          <w:b/>
          <w:bCs/>
          <w:i w:val="0"/>
          <w:iCs w:val="0"/>
        </w:rPr>
      </w:pPr>
      <w:bookmarkStart w:id="27" w:name="_Toc234324733"/>
      <w:bookmarkStart w:id="28" w:name="_Toc239937215"/>
      <w:r w:rsidRPr="00F34460">
        <w:rPr>
          <w:rFonts w:ascii="Times New Roman" w:hAnsi="Times New Roman" w:cs="Times New Roman"/>
          <w:b/>
          <w:bCs/>
          <w:i w:val="0"/>
          <w:iCs w:val="0"/>
        </w:rPr>
        <w:t>1.3.2 Specific Objectives</w:t>
      </w:r>
      <w:bookmarkEnd w:id="27"/>
      <w:bookmarkEnd w:id="28"/>
    </w:p>
    <w:p w14:paraId="6B29D831" w14:textId="77777777" w:rsidR="00041B39" w:rsidRPr="00041B39" w:rsidRDefault="00041B39" w:rsidP="00102B34">
      <w:pPr>
        <w:spacing w:after="0" w:line="360" w:lineRule="auto"/>
        <w:jc w:val="both"/>
        <w:rPr>
          <w:rFonts w:ascii="Times New Roman" w:hAnsi="Times New Roman" w:cs="Times New Roman"/>
        </w:rPr>
      </w:pPr>
      <w:r w:rsidRPr="00041B39">
        <w:rPr>
          <w:rFonts w:ascii="Times New Roman" w:hAnsi="Times New Roman" w:cs="Times New Roman"/>
        </w:rPr>
        <w:t>The study will be guided by the following specific objectives:</w:t>
      </w:r>
    </w:p>
    <w:p w14:paraId="3F57BF4B" w14:textId="77777777" w:rsidR="00041B39" w:rsidRDefault="00041B39" w:rsidP="007A39AB">
      <w:pPr>
        <w:numPr>
          <w:ilvl w:val="0"/>
          <w:numId w:val="1"/>
        </w:numPr>
        <w:spacing w:after="0" w:line="240" w:lineRule="auto"/>
        <w:jc w:val="both"/>
        <w:rPr>
          <w:rFonts w:ascii="Times New Roman" w:hAnsi="Times New Roman" w:cs="Times New Roman"/>
        </w:rPr>
      </w:pPr>
      <w:r w:rsidRPr="00041B39">
        <w:rPr>
          <w:rFonts w:ascii="Times New Roman" w:hAnsi="Times New Roman" w:cs="Times New Roman"/>
        </w:rPr>
        <w:t>To evaluate the influence of digital marketing strategies on student enrollment in newly established public TVET institutions in Kiambu County, Kenya.</w:t>
      </w:r>
    </w:p>
    <w:p w14:paraId="4CCDFB38" w14:textId="77777777" w:rsidR="007A39AB" w:rsidRPr="00041B39" w:rsidRDefault="007A39AB" w:rsidP="007A39AB">
      <w:pPr>
        <w:spacing w:after="0" w:line="240" w:lineRule="auto"/>
        <w:ind w:left="720"/>
        <w:jc w:val="both"/>
        <w:rPr>
          <w:rFonts w:ascii="Times New Roman" w:hAnsi="Times New Roman" w:cs="Times New Roman"/>
        </w:rPr>
      </w:pPr>
    </w:p>
    <w:p w14:paraId="245284E0" w14:textId="378A71CB" w:rsidR="00041B39" w:rsidRDefault="00041B39" w:rsidP="007A39AB">
      <w:pPr>
        <w:numPr>
          <w:ilvl w:val="0"/>
          <w:numId w:val="1"/>
        </w:numPr>
        <w:spacing w:after="0" w:line="240" w:lineRule="auto"/>
        <w:jc w:val="both"/>
        <w:rPr>
          <w:rFonts w:ascii="Times New Roman" w:hAnsi="Times New Roman" w:cs="Times New Roman"/>
        </w:rPr>
      </w:pPr>
      <w:r w:rsidRPr="00041B39">
        <w:rPr>
          <w:rFonts w:ascii="Times New Roman" w:hAnsi="Times New Roman" w:cs="Times New Roman"/>
        </w:rPr>
        <w:t xml:space="preserve">To assess the influence of </w:t>
      </w:r>
      <w:r w:rsidRPr="0035354E">
        <w:rPr>
          <w:rFonts w:ascii="Times New Roman" w:hAnsi="Times New Roman" w:cs="Times New Roman"/>
          <w:color w:val="000000" w:themeColor="text1"/>
        </w:rPr>
        <w:t>broadcast</w:t>
      </w:r>
      <w:r w:rsidRPr="005A6360">
        <w:rPr>
          <w:rFonts w:ascii="Times New Roman" w:hAnsi="Times New Roman" w:cs="Times New Roman"/>
          <w:color w:val="EE0000"/>
        </w:rPr>
        <w:t xml:space="preserve"> </w:t>
      </w:r>
      <w:r w:rsidRPr="00041B39">
        <w:rPr>
          <w:rFonts w:ascii="Times New Roman" w:hAnsi="Times New Roman" w:cs="Times New Roman"/>
        </w:rPr>
        <w:t>media advertising on student enrollment in newly established public TVET institutions in Kiambu County, Kenya.</w:t>
      </w:r>
    </w:p>
    <w:p w14:paraId="06AD0E2C" w14:textId="77777777" w:rsidR="007A39AB" w:rsidRPr="00041B39" w:rsidRDefault="007A39AB" w:rsidP="007A39AB">
      <w:pPr>
        <w:spacing w:after="0" w:line="240" w:lineRule="auto"/>
        <w:jc w:val="both"/>
        <w:rPr>
          <w:rFonts w:ascii="Times New Roman" w:hAnsi="Times New Roman" w:cs="Times New Roman"/>
        </w:rPr>
      </w:pPr>
    </w:p>
    <w:p w14:paraId="0CC05D0B" w14:textId="1922B386" w:rsidR="00041B39" w:rsidRDefault="00041B39" w:rsidP="007A39AB">
      <w:pPr>
        <w:numPr>
          <w:ilvl w:val="0"/>
          <w:numId w:val="1"/>
        </w:numPr>
        <w:spacing w:after="0" w:line="240" w:lineRule="auto"/>
        <w:jc w:val="both"/>
        <w:rPr>
          <w:rFonts w:ascii="Times New Roman" w:hAnsi="Times New Roman" w:cs="Times New Roman"/>
        </w:rPr>
      </w:pPr>
      <w:r w:rsidRPr="00041B39">
        <w:rPr>
          <w:rFonts w:ascii="Times New Roman" w:hAnsi="Times New Roman" w:cs="Times New Roman"/>
        </w:rPr>
        <w:t xml:space="preserve">To analyze the influence of </w:t>
      </w:r>
      <w:r w:rsidRPr="00E71A64">
        <w:rPr>
          <w:rFonts w:ascii="Times New Roman" w:hAnsi="Times New Roman" w:cs="Times New Roman"/>
          <w:color w:val="000000" w:themeColor="text1"/>
        </w:rPr>
        <w:t>outdoor</w:t>
      </w:r>
      <w:r w:rsidRPr="00041B39">
        <w:rPr>
          <w:rFonts w:ascii="Times New Roman" w:hAnsi="Times New Roman" w:cs="Times New Roman"/>
        </w:rPr>
        <w:t xml:space="preserve"> media advertising on student enrollment in newly established public TVET institutions in Kiambu County, Kenya</w:t>
      </w:r>
      <w:r w:rsidR="007A39AB">
        <w:rPr>
          <w:rFonts w:ascii="Times New Roman" w:hAnsi="Times New Roman" w:cs="Times New Roman"/>
        </w:rPr>
        <w:t>.</w:t>
      </w:r>
    </w:p>
    <w:p w14:paraId="3CB4B052" w14:textId="77777777" w:rsidR="007A39AB" w:rsidRPr="00041B39" w:rsidRDefault="007A39AB" w:rsidP="007A39AB">
      <w:pPr>
        <w:spacing w:after="0" w:line="240" w:lineRule="auto"/>
        <w:jc w:val="both"/>
        <w:rPr>
          <w:rFonts w:ascii="Times New Roman" w:hAnsi="Times New Roman" w:cs="Times New Roman"/>
        </w:rPr>
      </w:pPr>
    </w:p>
    <w:p w14:paraId="4ABE3667" w14:textId="77777777" w:rsidR="00041B39" w:rsidRDefault="00041B39" w:rsidP="007A39AB">
      <w:pPr>
        <w:numPr>
          <w:ilvl w:val="0"/>
          <w:numId w:val="1"/>
        </w:numPr>
        <w:spacing w:after="0" w:line="240" w:lineRule="auto"/>
        <w:jc w:val="both"/>
        <w:rPr>
          <w:rFonts w:ascii="Times New Roman" w:hAnsi="Times New Roman" w:cs="Times New Roman"/>
        </w:rPr>
      </w:pPr>
      <w:r w:rsidRPr="00041B39">
        <w:rPr>
          <w:rFonts w:ascii="Times New Roman" w:hAnsi="Times New Roman" w:cs="Times New Roman"/>
        </w:rPr>
        <w:t>To determine the influence of experiential outreach strategies on student enrollment in newly established public TVET institutions in Kiambu County, Kenya.</w:t>
      </w:r>
    </w:p>
    <w:p w14:paraId="24E72D7D" w14:textId="77777777" w:rsidR="007A39AB" w:rsidRPr="00041B39" w:rsidRDefault="007A39AB" w:rsidP="007A39AB">
      <w:pPr>
        <w:spacing w:after="0" w:line="240" w:lineRule="auto"/>
        <w:jc w:val="both"/>
        <w:rPr>
          <w:rFonts w:ascii="Times New Roman" w:hAnsi="Times New Roman" w:cs="Times New Roman"/>
        </w:rPr>
      </w:pPr>
    </w:p>
    <w:p w14:paraId="7E39EB3A" w14:textId="77777777" w:rsidR="00041B39" w:rsidRPr="00F34460" w:rsidRDefault="00041B39" w:rsidP="00102B34">
      <w:pPr>
        <w:pStyle w:val="Heading7"/>
        <w:spacing w:before="0" w:line="360" w:lineRule="auto"/>
        <w:rPr>
          <w:rFonts w:ascii="Times New Roman" w:hAnsi="Times New Roman" w:cs="Times New Roman"/>
          <w:b/>
          <w:bCs/>
          <w:i/>
          <w:iCs/>
        </w:rPr>
      </w:pPr>
      <w:bookmarkStart w:id="29" w:name="_Toc234324734"/>
      <w:bookmarkStart w:id="30" w:name="_Toc239937216"/>
      <w:r w:rsidRPr="00F34460">
        <w:rPr>
          <w:rFonts w:ascii="Times New Roman" w:hAnsi="Times New Roman" w:cs="Times New Roman"/>
          <w:b/>
          <w:bCs/>
        </w:rPr>
        <w:t>1.4 Research Questions</w:t>
      </w:r>
      <w:bookmarkEnd w:id="29"/>
      <w:bookmarkEnd w:id="30"/>
    </w:p>
    <w:p w14:paraId="0F01F9CC" w14:textId="77777777" w:rsidR="00041B39" w:rsidRPr="00041B39" w:rsidRDefault="00041B39" w:rsidP="00102B34">
      <w:pPr>
        <w:spacing w:after="0" w:line="360" w:lineRule="auto"/>
        <w:jc w:val="both"/>
        <w:rPr>
          <w:rFonts w:ascii="Times New Roman" w:hAnsi="Times New Roman" w:cs="Times New Roman"/>
        </w:rPr>
      </w:pPr>
      <w:r w:rsidRPr="00041B39">
        <w:rPr>
          <w:rFonts w:ascii="Times New Roman" w:hAnsi="Times New Roman" w:cs="Times New Roman"/>
        </w:rPr>
        <w:t>The study will be guided by the following research questions:</w:t>
      </w:r>
    </w:p>
    <w:p w14:paraId="59D8C5F9" w14:textId="77777777" w:rsidR="00041B39" w:rsidRDefault="00041B39" w:rsidP="007A39AB">
      <w:pPr>
        <w:numPr>
          <w:ilvl w:val="0"/>
          <w:numId w:val="2"/>
        </w:numPr>
        <w:spacing w:after="0" w:line="240" w:lineRule="auto"/>
        <w:jc w:val="both"/>
        <w:rPr>
          <w:rFonts w:ascii="Times New Roman" w:hAnsi="Times New Roman" w:cs="Times New Roman"/>
        </w:rPr>
      </w:pPr>
      <w:r w:rsidRPr="00041B39">
        <w:rPr>
          <w:rFonts w:ascii="Times New Roman" w:hAnsi="Times New Roman" w:cs="Times New Roman"/>
        </w:rPr>
        <w:t>What is the influence of digital marketing strategies on student enrollment in newly established public TVET institutions in Kiambu County, Kenya?</w:t>
      </w:r>
    </w:p>
    <w:p w14:paraId="09BF1B75" w14:textId="77777777" w:rsidR="007A39AB" w:rsidRPr="00041B39" w:rsidRDefault="007A39AB" w:rsidP="007A39AB">
      <w:pPr>
        <w:spacing w:after="0" w:line="240" w:lineRule="auto"/>
        <w:ind w:left="720"/>
        <w:jc w:val="both"/>
        <w:rPr>
          <w:rFonts w:ascii="Times New Roman" w:hAnsi="Times New Roman" w:cs="Times New Roman"/>
        </w:rPr>
      </w:pPr>
    </w:p>
    <w:p w14:paraId="6C2FCA81" w14:textId="77777777" w:rsidR="00041B39" w:rsidRDefault="00041B39" w:rsidP="007A39AB">
      <w:pPr>
        <w:numPr>
          <w:ilvl w:val="0"/>
          <w:numId w:val="2"/>
        </w:numPr>
        <w:spacing w:after="0" w:line="240" w:lineRule="auto"/>
        <w:jc w:val="both"/>
        <w:rPr>
          <w:rFonts w:ascii="Times New Roman" w:hAnsi="Times New Roman" w:cs="Times New Roman"/>
        </w:rPr>
      </w:pPr>
      <w:r w:rsidRPr="00041B39">
        <w:rPr>
          <w:rFonts w:ascii="Times New Roman" w:hAnsi="Times New Roman" w:cs="Times New Roman"/>
        </w:rPr>
        <w:t>What is the influence of broadcast media advertising on student enrollment in newly established public TVET institutions in Kiambu County, Kenya?</w:t>
      </w:r>
    </w:p>
    <w:p w14:paraId="02724E7B" w14:textId="77777777" w:rsidR="007A39AB" w:rsidRPr="00041B39" w:rsidRDefault="007A39AB" w:rsidP="007A39AB">
      <w:pPr>
        <w:spacing w:after="0" w:line="240" w:lineRule="auto"/>
        <w:ind w:left="720"/>
        <w:jc w:val="both"/>
        <w:rPr>
          <w:rFonts w:ascii="Times New Roman" w:hAnsi="Times New Roman" w:cs="Times New Roman"/>
        </w:rPr>
      </w:pPr>
    </w:p>
    <w:p w14:paraId="0078AA08" w14:textId="77777777" w:rsidR="00041B39" w:rsidRDefault="00041B39" w:rsidP="007A39AB">
      <w:pPr>
        <w:numPr>
          <w:ilvl w:val="0"/>
          <w:numId w:val="2"/>
        </w:numPr>
        <w:spacing w:after="0" w:line="240" w:lineRule="auto"/>
        <w:jc w:val="both"/>
        <w:rPr>
          <w:rFonts w:ascii="Times New Roman" w:hAnsi="Times New Roman" w:cs="Times New Roman"/>
        </w:rPr>
      </w:pPr>
      <w:r w:rsidRPr="00041B39">
        <w:rPr>
          <w:rFonts w:ascii="Times New Roman" w:hAnsi="Times New Roman" w:cs="Times New Roman"/>
        </w:rPr>
        <w:t>What is the influence of outdoor media advertising on student enrollment in newly established public TVET institutions in Kiambu County, Kenya?</w:t>
      </w:r>
    </w:p>
    <w:p w14:paraId="14D2196F" w14:textId="77777777" w:rsidR="007A39AB" w:rsidRPr="00041B39" w:rsidRDefault="007A39AB" w:rsidP="007A39AB">
      <w:pPr>
        <w:spacing w:after="0" w:line="240" w:lineRule="auto"/>
        <w:ind w:left="720"/>
        <w:jc w:val="both"/>
        <w:rPr>
          <w:rFonts w:ascii="Times New Roman" w:hAnsi="Times New Roman" w:cs="Times New Roman"/>
        </w:rPr>
      </w:pPr>
    </w:p>
    <w:p w14:paraId="301FAF6D" w14:textId="77777777" w:rsidR="00041B39" w:rsidRPr="00041B39" w:rsidRDefault="00041B39" w:rsidP="007A39AB">
      <w:pPr>
        <w:numPr>
          <w:ilvl w:val="0"/>
          <w:numId w:val="2"/>
        </w:numPr>
        <w:spacing w:after="0" w:line="240" w:lineRule="auto"/>
        <w:jc w:val="both"/>
        <w:rPr>
          <w:rFonts w:ascii="Times New Roman" w:hAnsi="Times New Roman" w:cs="Times New Roman"/>
        </w:rPr>
      </w:pPr>
      <w:r w:rsidRPr="00041B39">
        <w:rPr>
          <w:rFonts w:ascii="Times New Roman" w:hAnsi="Times New Roman" w:cs="Times New Roman"/>
        </w:rPr>
        <w:t>What is the influence of experiential outreach strategies on student enrollment in newly established public TVET institutions in Kiambu County, Kenya?</w:t>
      </w:r>
    </w:p>
    <w:p w14:paraId="247BB1F6" w14:textId="77777777" w:rsidR="009A62DE" w:rsidRDefault="009A62DE" w:rsidP="00102B34">
      <w:pPr>
        <w:pStyle w:val="Heading8"/>
        <w:spacing w:line="360" w:lineRule="auto"/>
        <w:rPr>
          <w:rFonts w:ascii="Times New Roman" w:hAnsi="Times New Roman" w:cs="Times New Roman"/>
          <w:b/>
          <w:bCs/>
          <w:i w:val="0"/>
          <w:iCs w:val="0"/>
        </w:rPr>
      </w:pPr>
      <w:bookmarkStart w:id="31" w:name="_Toc234324735"/>
    </w:p>
    <w:p w14:paraId="5AD0F6A3" w14:textId="27453129" w:rsidR="00003CC5" w:rsidRPr="00003CC5" w:rsidRDefault="00041B39" w:rsidP="00102B34">
      <w:pPr>
        <w:pStyle w:val="Heading8"/>
        <w:spacing w:line="360" w:lineRule="auto"/>
        <w:rPr>
          <w:rFonts w:ascii="Times New Roman" w:hAnsi="Times New Roman" w:cs="Times New Roman"/>
          <w:b/>
          <w:bCs/>
          <w:i w:val="0"/>
          <w:iCs w:val="0"/>
        </w:rPr>
      </w:pPr>
      <w:bookmarkStart w:id="32" w:name="_Toc239937217"/>
      <w:r w:rsidRPr="00552926">
        <w:rPr>
          <w:rFonts w:ascii="Times New Roman" w:hAnsi="Times New Roman" w:cs="Times New Roman"/>
          <w:b/>
          <w:bCs/>
          <w:i w:val="0"/>
          <w:iCs w:val="0"/>
        </w:rPr>
        <w:t>1.5 Significance of the Study</w:t>
      </w:r>
      <w:bookmarkEnd w:id="31"/>
      <w:bookmarkEnd w:id="32"/>
    </w:p>
    <w:p w14:paraId="45BCE03F" w14:textId="77777777" w:rsidR="009A62DE" w:rsidRDefault="009A62DE" w:rsidP="00102B34">
      <w:pPr>
        <w:spacing w:after="0" w:line="360" w:lineRule="auto"/>
        <w:jc w:val="both"/>
        <w:rPr>
          <w:rFonts w:ascii="Times New Roman" w:hAnsi="Times New Roman" w:cs="Times New Roman"/>
        </w:rPr>
      </w:pPr>
    </w:p>
    <w:p w14:paraId="06F9090C" w14:textId="112B5086"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The study is expected to contribute to both policy and practice in Kenya’s TVET sector in the following ways.</w:t>
      </w:r>
    </w:p>
    <w:p w14:paraId="1ADCC4C3"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First, it will be useful to principals and managers of newly established public TVET colleges, especially in Kiambu County. By showing how well a coordinated, multi-channel marketing approach works, the study will help them decide how to combine and share out their limited marketing budgets. Rather than relying on trial and error, they will be in a better position to plan a coordinated marketing mix that raises enrolment and strengthens the future of their institutions.</w:t>
      </w:r>
    </w:p>
    <w:p w14:paraId="2275378C"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Secondly, the findings will be useful to policy makers in the Ministry of Education and in agencies responsible for TVET, such as the TVET Authority (TVETA) and the TVET Curriculum Development, Assessment and Certification Council (TVET CDACC). Under frameworks such as Kenya Vision 2030, the government has invested heavily in new TVET institutions in the hope that they will train large numbers of young people in competency-based skills. Low enrolment puts this investment at risk. The study will provide evidence that can guide national policies, strategic plans and common guidelines on student recruitment and branding in public TVET institutions.</w:t>
      </w:r>
    </w:p>
    <w:p w14:paraId="05E0AD03"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Prospective students, parents and the wider community will also benefit. By identifying the channels through which information about TVET reaches people most effectively, the study can help to raise awareness and understanding of vocational education. This matters because TVET is still widely seen as a poor alternative to university. If colleges can communicate their value clearly through digital, broadcast, outdoor and face-to-face channels working together, students and parents may come to appreciate the economic value of technical skills, and this could lead to higher enrolment and better career choices.</w:t>
      </w:r>
    </w:p>
    <w:p w14:paraId="1759F394"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The study will also add to academic knowledge. Although research on education marketing and student enrolment is growing, few studies have looked at how Integrated Marketing Communications is applied, and with what effect, in newly established public TVET institutions in Kenya. By addressing this gap, the study will offer a reference point for future research on related topics such as institutional competitiveness, how students choose where to study and the role of promotion in the performance of public institutions.</w:t>
      </w:r>
    </w:p>
    <w:p w14:paraId="70E24409"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Finally, the study has wider social and economic value. Raising enrolment in TVET institutions is not only in the interest of individual colleges; it is closely tied to national development goals. A well-enrolled and well-run TVET sector helps to build a skilled technical workforce, reduce youth unemployment and close the gap between what education produces and what industry needs. The results of this study are therefore expected to support both the growth of the colleges and Kenya’s long-term development agenda.</w:t>
      </w:r>
    </w:p>
    <w:p w14:paraId="33591437" w14:textId="77777777" w:rsidR="00041B39" w:rsidRDefault="00041B39" w:rsidP="00102B34">
      <w:pPr>
        <w:pStyle w:val="Heading9"/>
        <w:spacing w:line="360" w:lineRule="auto"/>
        <w:rPr>
          <w:rFonts w:ascii="Times New Roman" w:hAnsi="Times New Roman" w:cs="Times New Roman"/>
          <w:b/>
          <w:bCs/>
        </w:rPr>
      </w:pPr>
      <w:bookmarkStart w:id="33" w:name="_Toc234324736"/>
      <w:bookmarkStart w:id="34" w:name="_Toc239937218"/>
      <w:r w:rsidRPr="00F34460">
        <w:rPr>
          <w:rFonts w:ascii="Times New Roman" w:hAnsi="Times New Roman" w:cs="Times New Roman"/>
          <w:b/>
          <w:bCs/>
        </w:rPr>
        <w:t>1.6 Scope of the Study</w:t>
      </w:r>
      <w:bookmarkEnd w:id="33"/>
      <w:bookmarkEnd w:id="34"/>
    </w:p>
    <w:p w14:paraId="251D72FD" w14:textId="77777777" w:rsidR="002C5B4F" w:rsidRPr="002C5B4F" w:rsidRDefault="002C5B4F" w:rsidP="00102B34">
      <w:pPr>
        <w:spacing w:after="0" w:line="360" w:lineRule="auto"/>
      </w:pPr>
    </w:p>
    <w:p w14:paraId="7B696110"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This study examines how Integrated Marketing Communications influence student enrolment in newly established public TVET institutions in Kiambu County, Kenya. It focuses on six newly operational colleges: Lari, Githunguri, Ruiru, Limuru, Gatundu and Nachu Technical and Vocational Colleges. These colleges are a suitable setting for the study because, although they have modern training facilities, they share the same difficulty in attracting, enrolling and keeping students.</w:t>
      </w:r>
    </w:p>
    <w:p w14:paraId="14BD8FE9"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terms of content, the study is limited to one independent variable, Integrated Marketing Communications (IMC), which is broken down into four parts:</w:t>
      </w:r>
    </w:p>
    <w:p w14:paraId="4746A31A" w14:textId="77777777" w:rsidR="00041B39" w:rsidRPr="00041B39" w:rsidRDefault="00041B39" w:rsidP="00102B34">
      <w:pPr>
        <w:numPr>
          <w:ilvl w:val="0"/>
          <w:numId w:val="3"/>
        </w:numPr>
        <w:spacing w:after="0" w:line="360" w:lineRule="auto"/>
        <w:jc w:val="both"/>
        <w:rPr>
          <w:rFonts w:ascii="Times New Roman" w:hAnsi="Times New Roman" w:cs="Times New Roman"/>
        </w:rPr>
      </w:pPr>
      <w:r>
        <w:rPr>
          <w:rFonts w:ascii="Times New Roman" w:hAnsi="Times New Roman" w:cs="Times New Roman"/>
          <w:b/>
          <w:bCs/>
        </w:rPr>
        <w:t xml:space="preserve">Digital Marketing:</w:t>
      </w:r>
      <w:r>
        <w:rPr>
          <w:rFonts w:ascii="Times New Roman" w:hAnsi="Times New Roman" w:cs="Times New Roman"/>
        </w:rPr>
        <w:t xml:space="preserve"> This covers social media activity, college websites, WhatsApp groups and online adverts.</w:t>
      </w:r>
    </w:p>
    <w:p w14:paraId="7BEC04E4" w14:textId="77777777" w:rsidR="00041B39" w:rsidRPr="00041B39" w:rsidRDefault="00041B39" w:rsidP="00102B34">
      <w:pPr>
        <w:numPr>
          <w:ilvl w:val="0"/>
          <w:numId w:val="3"/>
        </w:numPr>
        <w:spacing w:after="0" w:line="360" w:lineRule="auto"/>
        <w:jc w:val="both"/>
        <w:rPr>
          <w:rFonts w:ascii="Times New Roman" w:hAnsi="Times New Roman" w:cs="Times New Roman"/>
        </w:rPr>
      </w:pPr>
      <w:r>
        <w:rPr>
          <w:rFonts w:ascii="Times New Roman" w:hAnsi="Times New Roman" w:cs="Times New Roman"/>
          <w:b/>
          <w:bCs/>
        </w:rPr>
        <w:t xml:space="preserve">Broadcast Media Advertising:</w:t>
      </w:r>
      <w:r>
        <w:rPr>
          <w:rFonts w:ascii="Times New Roman" w:hAnsi="Times New Roman" w:cs="Times New Roman"/>
        </w:rPr>
        <w:t xml:space="preserve"> This covers television adverts, spots on vernacular and national radio stations, and appearances on talk shows.</w:t>
      </w:r>
    </w:p>
    <w:p w14:paraId="2884A6F9" w14:textId="77777777" w:rsidR="00041B39" w:rsidRPr="00041B39" w:rsidRDefault="00041B39" w:rsidP="00102B34">
      <w:pPr>
        <w:numPr>
          <w:ilvl w:val="0"/>
          <w:numId w:val="3"/>
        </w:numPr>
        <w:spacing w:after="0" w:line="360" w:lineRule="auto"/>
        <w:jc w:val="both"/>
        <w:rPr>
          <w:rFonts w:ascii="Times New Roman" w:hAnsi="Times New Roman" w:cs="Times New Roman"/>
        </w:rPr>
      </w:pPr>
      <w:r>
        <w:rPr>
          <w:rFonts w:ascii="Times New Roman" w:hAnsi="Times New Roman" w:cs="Times New Roman"/>
          <w:b/>
          <w:bCs/>
        </w:rPr>
        <w:t xml:space="preserve">Outdoor Media Advertising:</w:t>
      </w:r>
      <w:r>
        <w:rPr>
          <w:rFonts w:ascii="Times New Roman" w:hAnsi="Times New Roman" w:cs="Times New Roman"/>
        </w:rPr>
        <w:t xml:space="preserve"> This covers highway billboards, branding on college gates, roadside banners and the distribution of flyers.</w:t>
      </w:r>
    </w:p>
    <w:p w14:paraId="040679F3" w14:textId="77777777" w:rsidR="00041B39" w:rsidRPr="00041B39" w:rsidRDefault="00041B39" w:rsidP="00102B34">
      <w:pPr>
        <w:numPr>
          <w:ilvl w:val="0"/>
          <w:numId w:val="3"/>
        </w:numPr>
        <w:spacing w:after="0" w:line="360" w:lineRule="auto"/>
        <w:jc w:val="both"/>
        <w:rPr>
          <w:rFonts w:ascii="Times New Roman" w:hAnsi="Times New Roman" w:cs="Times New Roman"/>
        </w:rPr>
      </w:pPr>
      <w:r>
        <w:rPr>
          <w:rFonts w:ascii="Times New Roman" w:hAnsi="Times New Roman" w:cs="Times New Roman"/>
          <w:b/>
          <w:bCs/>
        </w:rPr>
        <w:t xml:space="preserve">Experiential Outreach Strategies:</w:t>
      </w:r>
      <w:r>
        <w:rPr>
          <w:rFonts w:ascii="Times New Roman" w:hAnsi="Times New Roman" w:cs="Times New Roman"/>
        </w:rPr>
        <w:t xml:space="preserve"> This covers direct, face-to-face activities such as career days, school visits, market roadshows and community </w:t>
      </w:r>
      <w:r>
        <w:rPr>
          <w:rFonts w:ascii="Times New Roman" w:hAnsi="Times New Roman" w:cs="Times New Roman"/>
          <w:i/>
          <w:iCs/>
        </w:rPr>
        <w:t xml:space="preserve">baraza</w:t>
      </w:r>
      <w:r>
        <w:rPr>
          <w:rFonts w:ascii="Times New Roman" w:hAnsi="Times New Roman" w:cs="Times New Roman"/>
        </w:rPr>
        <w:t xml:space="preserve"> meetings.</w:t>
      </w:r>
    </w:p>
    <w:p w14:paraId="07810A71"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The dependent variable is student enrolment. It will be measured through yearly registration trends, the programmes students choose and the communication channels that led to their final decision to enrol. Other aspects of college management, such as student retention, academic performance and the quality of training, are not part of this study, so that the analysis remains focused.</w:t>
      </w:r>
    </w:p>
    <w:p w14:paraId="7C7A3623"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Geographically, the study is limited to Kiambu County. Its findings may offer useful lessons for other parts of Kenya where TVET is expanding, but they will be interpreted within the context of Kiambu, a county with strong competition among training institutions, wide reach of local media and high digital connectivity.</w:t>
      </w:r>
    </w:p>
    <w:p w14:paraId="60EB13B4" w14:textId="29394741" w:rsidR="00411EEA"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terms of time, the study will focus on marketing practices and enrolment trends between </w:t>
      </w:r>
      <w:r>
        <w:rPr>
          <w:rFonts w:ascii="Times New Roman" w:hAnsi="Times New Roman" w:cs="Times New Roman"/>
          <w:b/>
          <w:bCs/>
        </w:rPr>
        <w:t xml:space="preserve">2024 and 2026</w:t>
      </w:r>
      <w:r>
        <w:rPr>
          <w:rFonts w:ascii="Times New Roman" w:hAnsi="Times New Roman" w:cs="Times New Roman"/>
        </w:rPr>
        <w:t xml:space="preserve">. This ensures that the data reflect the conditions and policies that public TVET institutions in Kenya are currently working under.</w:t>
      </w:r>
    </w:p>
    <w:p w14:paraId="6385E30F" w14:textId="77777777" w:rsidR="00E60BA6" w:rsidRDefault="00E60BA6" w:rsidP="00102B34">
      <w:pPr>
        <w:spacing w:after="0" w:line="360" w:lineRule="auto"/>
        <w:jc w:val="both"/>
        <w:rPr>
          <w:rFonts w:ascii="Times New Roman" w:hAnsi="Times New Roman" w:cs="Times New Roman"/>
          <w:b/>
          <w:bCs/>
        </w:rPr>
      </w:pPr>
    </w:p>
    <w:p w14:paraId="3833F2BE" w14:textId="7B053525" w:rsidR="00411EEA" w:rsidRPr="00A83D29" w:rsidRDefault="0048020B" w:rsidP="00102B34">
      <w:pPr>
        <w:pStyle w:val="Heading1"/>
        <w:spacing w:before="0" w:after="0" w:line="360" w:lineRule="auto"/>
        <w:rPr>
          <w:rFonts w:ascii="Times New Roman" w:hAnsi="Times New Roman" w:cs="Times New Roman"/>
          <w:b/>
          <w:bCs/>
          <w:color w:val="000000" w:themeColor="text1"/>
          <w:sz w:val="24"/>
          <w:szCs w:val="24"/>
        </w:rPr>
      </w:pPr>
      <w:bookmarkStart w:id="35" w:name="_Toc239937219"/>
      <w:r w:rsidRPr="00A83D29">
        <w:rPr>
          <w:rFonts w:ascii="Times New Roman" w:hAnsi="Times New Roman" w:cs="Times New Roman"/>
          <w:b/>
          <w:bCs/>
          <w:color w:val="000000" w:themeColor="text1"/>
          <w:sz w:val="24"/>
          <w:szCs w:val="24"/>
        </w:rPr>
        <w:lastRenderedPageBreak/>
        <w:t xml:space="preserve">1.7 </w:t>
      </w:r>
      <w:r w:rsidR="00423CF5" w:rsidRPr="00A83D29">
        <w:rPr>
          <w:rFonts w:ascii="Times New Roman" w:hAnsi="Times New Roman" w:cs="Times New Roman"/>
          <w:b/>
          <w:bCs/>
          <w:color w:val="000000" w:themeColor="text1"/>
          <w:sz w:val="24"/>
          <w:szCs w:val="24"/>
        </w:rPr>
        <w:t>OPERATIONAL DEFINITION OF TERMS</w:t>
      </w:r>
      <w:bookmarkEnd w:id="35"/>
    </w:p>
    <w:p w14:paraId="3BF43692"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Technical and Vocational Education and Training (TVET)</w:t>
      </w:r>
    </w:p>
    <w:p w14:paraId="22DE46D3"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Education and training that gives learners the practical skills, knowledge and competencies needed for particular trades, occupations and careers. In this study, TVET refers to the public technical training sub-sector in Kiambu County that offers competency-based, skills-oriented programmes.</w:t>
      </w:r>
    </w:p>
    <w:p w14:paraId="444FC094"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Technical and Vocational College (TVC)</w:t>
      </w:r>
    </w:p>
    <w:p w14:paraId="429BC2E2"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A public institution mandated to offer technical and vocational training at artisan, certificate and diploma levels. In this study, TVCs are the six public colleges in Kiambu County under study: Lari, Githunguri, Ruiru, Limuru, Gatundu and Nachu Technical and Vocational Colleges.</w:t>
      </w:r>
    </w:p>
    <w:p w14:paraId="6C903F20"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Integrated Marketing Communications (IMC) Framework</w:t>
      </w:r>
    </w:p>
    <w:p w14:paraId="74D2A575"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A planned approach in which several communication channels are managed together so that they deliver one clear, consistent and persuasive message about a college’s programmes. In this study, IMC is made up of four parts, namely digital marketing, broadcast media, outdoor media and experiential outreach, which are assessed for their combined influence on enrolment.</w:t>
      </w:r>
    </w:p>
    <w:p w14:paraId="50227D01"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Digital Marketing Strategies</w:t>
      </w:r>
    </w:p>
    <w:p w14:paraId="562260CF"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The use of online platforms and digital tools to make a college visible, build its brand and interact with prospective students. In this study, it refers to the management of college websites, search engine presence, social media platforms (such as Facebook, TikTok and WhatsApp), online adverts, and bulk SMS or email messages.</w:t>
      </w:r>
    </w:p>
    <w:p w14:paraId="7FE8D00B"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Broadcast Media Strategies</w:t>
      </w:r>
    </w:p>
    <w:p w14:paraId="218236F3"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The spreading of promotional messages through radio and television. In this study, it refers to adverts, talk shows and feature programmes on national and local vernacular radio stations, and on mainstream or community television.</w:t>
      </w:r>
    </w:p>
    <w:p w14:paraId="1B82D2FC"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Outdoor Media Strategies</w:t>
      </w:r>
    </w:p>
    <w:p w14:paraId="04E4C4B3"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Physical advertising placed in busy public places so that the college stays visible in the area. In this study, it refers to signboards, billboards, banners, posters and brochures placed or distributed in high-traffic areas of Kiambu County.</w:t>
      </w:r>
    </w:p>
    <w:p w14:paraId="575AAE83"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Experiential Outreach Strategies</w:t>
      </w:r>
    </w:p>
    <w:p w14:paraId="4CE5CD3A"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Direct, face-to-face promotional activities that allow prospective students and those who influence them to experience what TVET offers. In this study, it includes career days, visits to secondary schools, community awareness meetings, roadshows and caravans.</w:t>
      </w:r>
    </w:p>
    <w:p w14:paraId="27FBF88A" w14:textId="77777777" w:rsidR="00E60BA6" w:rsidRDefault="00E60BA6" w:rsidP="00102B34">
      <w:pPr>
        <w:spacing w:after="0" w:line="360" w:lineRule="auto"/>
        <w:jc w:val="both"/>
        <w:rPr>
          <w:rFonts w:ascii="Times New Roman" w:hAnsi="Times New Roman" w:cs="Times New Roman"/>
          <w:b/>
          <w:bCs/>
        </w:rPr>
      </w:pPr>
    </w:p>
    <w:p w14:paraId="26FF0AA8" w14:textId="7E268CFE"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Student Enrollment</w:t>
      </w:r>
    </w:p>
    <w:p w14:paraId="214887AE"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The process by which prospective learners formally register and join a technical institution, and the number who do so. In this study, it is measured by the number of applications received, the number of admissions made and the actual number of students registered in the selected TVCs each year.</w:t>
      </w:r>
    </w:p>
    <w:p w14:paraId="7689DDF9"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Marketing Effectiveness</w:t>
      </w:r>
    </w:p>
    <w:p w14:paraId="22158967"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How far individual or combined communication strategies succeed in influencing the decisions of prospective students. In this study, it is judged by students’ awareness, the number of enquiries received and students’ own reports of how the IMC channels influenced their decision to enrol.</w:t>
      </w:r>
    </w:p>
    <w:p w14:paraId="2F44F648"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Perception of TVET</w:t>
      </w:r>
    </w:p>
    <w:p w14:paraId="03A8F509" w14:textId="77777777" w:rsidR="00411EEA" w:rsidRP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The attitudes, beliefs and opinions that students, parents and the community hold about the status, career value and quality of technical education. In this study, it refers to how these views shape the way people respond to a college’s IMC campaigns.</w:t>
      </w:r>
    </w:p>
    <w:p w14:paraId="03CD1BB0" w14:textId="77777777" w:rsidR="00411EEA" w:rsidRPr="003950EE" w:rsidRDefault="00411EEA" w:rsidP="00102B34">
      <w:pPr>
        <w:spacing w:after="0" w:line="360" w:lineRule="auto"/>
        <w:jc w:val="both"/>
        <w:rPr>
          <w:rFonts w:ascii="Times New Roman" w:hAnsi="Times New Roman" w:cs="Times New Roman"/>
          <w:b/>
          <w:bCs/>
        </w:rPr>
      </w:pPr>
      <w:r w:rsidRPr="003950EE">
        <w:rPr>
          <w:rFonts w:ascii="Times New Roman" w:hAnsi="Times New Roman" w:cs="Times New Roman"/>
          <w:b/>
          <w:bCs/>
        </w:rPr>
        <w:t>Digital Engagement</w:t>
      </w:r>
    </w:p>
    <w:p w14:paraId="6EABD200" w14:textId="77777777" w:rsidR="00411EEA" w:rsidRDefault="00411EEA" w:rsidP="00102B34">
      <w:pPr>
        <w:spacing w:after="0" w:line="360" w:lineRule="auto"/>
        <w:jc w:val="both"/>
        <w:rPr>
          <w:rFonts w:ascii="Times New Roman" w:hAnsi="Times New Roman" w:cs="Times New Roman"/>
        </w:rPr>
      </w:pPr>
      <w:r>
        <w:rPr>
          <w:rFonts w:ascii="Times New Roman" w:hAnsi="Times New Roman" w:cs="Times New Roman"/>
        </w:rPr>
        <w:t xml:space="preserve">How often and how deeply prospective students interact with a TVC’s online platforms. In this study, it is shown by actions such as time spent on the website, online enquiry forms submitted, direct messages sent, and likes, shares or comments on the college’s social media pages.</w:t>
      </w:r>
    </w:p>
    <w:p w14:paraId="71A464E8" w14:textId="206A5CA7" w:rsidR="008B01ED" w:rsidRPr="00ED7D4D" w:rsidRDefault="008B01ED" w:rsidP="00102B34">
      <w:pPr>
        <w:spacing w:after="0" w:line="360" w:lineRule="auto"/>
        <w:jc w:val="both"/>
        <w:rPr>
          <w:rFonts w:ascii="Times New Roman" w:hAnsi="Times New Roman" w:cs="Times New Roman"/>
          <w:b/>
          <w:bCs/>
        </w:rPr>
      </w:pPr>
      <w:r w:rsidRPr="00ED7D4D">
        <w:rPr>
          <w:rFonts w:ascii="Times New Roman" w:hAnsi="Times New Roman" w:cs="Times New Roman"/>
          <w:b/>
          <w:bCs/>
        </w:rPr>
        <w:t>Newly Established TVET</w:t>
      </w:r>
      <w:r w:rsidR="00ED7D4D">
        <w:rPr>
          <w:rFonts w:ascii="Times New Roman" w:hAnsi="Times New Roman" w:cs="Times New Roman"/>
          <w:b/>
          <w:bCs/>
        </w:rPr>
        <w:t>s</w:t>
      </w:r>
    </w:p>
    <w:p w14:paraId="51801077" w14:textId="1B6C59F1" w:rsidR="000A54DB" w:rsidRPr="000A54DB" w:rsidRDefault="00C65297" w:rsidP="00102B34">
      <w:pPr>
        <w:spacing w:after="0" w:line="360" w:lineRule="auto"/>
        <w:jc w:val="both"/>
        <w:rPr>
          <w:rFonts w:ascii="Times New Roman" w:hAnsi="Times New Roman" w:cs="Times New Roman"/>
        </w:rPr>
      </w:pPr>
      <w:r>
        <w:rPr>
          <w:rFonts w:ascii="Times New Roman" w:hAnsi="Times New Roman" w:cs="Times New Roman"/>
        </w:rPr>
        <w:t xml:space="preserve">TVET institutions set up by the National Government through the State Department for TVET within the last eight years. In this study, they are the colleges in Kiambu County that have been in operation for between three and eight years.</w:t>
      </w:r>
    </w:p>
    <w:p w14:paraId="39049061" w14:textId="6AC9D3E6" w:rsidR="000A54DB" w:rsidRPr="00E020CC" w:rsidRDefault="000A54DB" w:rsidP="00102B34">
      <w:pPr>
        <w:pStyle w:val="Heading1"/>
        <w:spacing w:before="0" w:after="0" w:line="360" w:lineRule="auto"/>
        <w:rPr>
          <w:rFonts w:ascii="Times New Roman" w:hAnsi="Times New Roman" w:cs="Times New Roman"/>
          <w:b/>
          <w:bCs/>
          <w:color w:val="000000" w:themeColor="text1"/>
          <w:sz w:val="24"/>
          <w:szCs w:val="24"/>
        </w:rPr>
      </w:pPr>
      <w:bookmarkStart w:id="36" w:name="_Toc239937220"/>
      <w:r w:rsidRPr="00E020CC">
        <w:rPr>
          <w:rFonts w:ascii="Times New Roman" w:hAnsi="Times New Roman" w:cs="Times New Roman"/>
          <w:b/>
          <w:bCs/>
          <w:color w:val="000000" w:themeColor="text1"/>
          <w:sz w:val="24"/>
          <w:szCs w:val="24"/>
        </w:rPr>
        <w:t>1.</w:t>
      </w:r>
      <w:r w:rsidR="0048020B" w:rsidRPr="00E020CC">
        <w:rPr>
          <w:rFonts w:ascii="Times New Roman" w:hAnsi="Times New Roman" w:cs="Times New Roman"/>
          <w:b/>
          <w:bCs/>
          <w:color w:val="000000" w:themeColor="text1"/>
          <w:sz w:val="24"/>
          <w:szCs w:val="24"/>
        </w:rPr>
        <w:t>8</w:t>
      </w:r>
      <w:r w:rsidRPr="00E020CC">
        <w:rPr>
          <w:rFonts w:ascii="Times New Roman" w:hAnsi="Times New Roman" w:cs="Times New Roman"/>
          <w:b/>
          <w:bCs/>
          <w:color w:val="000000" w:themeColor="text1"/>
          <w:sz w:val="24"/>
          <w:szCs w:val="24"/>
        </w:rPr>
        <w:t xml:space="preserve"> Limitations of the Study</w:t>
      </w:r>
      <w:bookmarkEnd w:id="36"/>
    </w:p>
    <w:p w14:paraId="162428C1" w14:textId="6A57D002" w:rsidR="000A54DB" w:rsidRPr="000A54DB" w:rsidRDefault="000A54DB" w:rsidP="00102B34">
      <w:pPr>
        <w:spacing w:after="0" w:line="360" w:lineRule="auto"/>
        <w:jc w:val="both"/>
        <w:rPr>
          <w:rFonts w:ascii="Times New Roman" w:hAnsi="Times New Roman" w:cs="Times New Roman"/>
        </w:rPr>
      </w:pPr>
      <w:r>
        <w:rPr>
          <w:rFonts w:ascii="Times New Roman" w:hAnsi="Times New Roman" w:cs="Times New Roman"/>
        </w:rPr>
        <w:t xml:space="preserve">Limitations are weaknesses or constraints outside the researcher’s control that could affect the findings. The following are anticipated:</w:t>
      </w:r>
    </w:p>
    <w:p w14:paraId="043C25CB" w14:textId="2F472707" w:rsidR="000A54DB" w:rsidRPr="00AE7D82" w:rsidRDefault="000A54DB" w:rsidP="00AE7D82">
      <w:pPr>
        <w:pStyle w:val="ListParagraph"/>
        <w:numPr>
          <w:ilvl w:val="2"/>
          <w:numId w:val="26"/>
        </w:numPr>
        <w:spacing w:after="0" w:line="360" w:lineRule="auto"/>
        <w:jc w:val="both"/>
        <w:rPr>
          <w:rFonts w:ascii="Times New Roman" w:hAnsi="Times New Roman" w:cs="Times New Roman"/>
        </w:rPr>
      </w:pPr>
      <w:r>
        <w:rPr>
          <w:rFonts w:ascii="Times New Roman" w:hAnsi="Times New Roman" w:cs="Times New Roman"/>
          <w:b/>
          <w:bCs/>
        </w:rPr>
        <w:t xml:space="preserve">Self-Reporting and Recall Bias:</w:t>
      </w:r>
      <w:r>
        <w:rPr>
          <w:rFonts w:ascii="Times New Roman" w:hAnsi="Times New Roman" w:cs="Times New Roman"/>
        </w:rPr>
        <w:t xml:space="preserve"> The study relies on what trainees and registrars report about which IMC channels (digital, broadcast, outdoor or experiential) influenced enrolment. Students may not remember accurately, or may choose answers that seem more acceptable. To reduce this, the questionnaire will include related questions that allow responses to be cross-checked.</w:t>
      </w:r>
    </w:p>
    <w:p w14:paraId="1282A0A2" w14:textId="77777777" w:rsidR="000A54DB" w:rsidRPr="000A54DB" w:rsidRDefault="000A54DB" w:rsidP="00AE7D82">
      <w:pPr>
        <w:spacing w:after="0" w:line="360" w:lineRule="auto"/>
        <w:jc w:val="both"/>
        <w:rPr>
          <w:rFonts w:ascii="Times New Roman" w:hAnsi="Times New Roman" w:cs="Times New Roman"/>
        </w:rPr>
      </w:pPr>
    </w:p>
    <w:p w14:paraId="3859300F" w14:textId="5199BF5E" w:rsidR="000A54DB" w:rsidRPr="00D63DCA" w:rsidRDefault="000A54DB" w:rsidP="00AE7D82">
      <w:pPr>
        <w:pStyle w:val="ListParagraph"/>
        <w:numPr>
          <w:ilvl w:val="2"/>
          <w:numId w:val="26"/>
        </w:numPr>
        <w:spacing w:after="0" w:line="360" w:lineRule="auto"/>
        <w:jc w:val="both"/>
        <w:rPr>
          <w:rFonts w:ascii="Times New Roman" w:hAnsi="Times New Roman" w:cs="Times New Roman"/>
        </w:rPr>
      </w:pPr>
      <w:r>
        <w:rPr>
          <w:rFonts w:ascii="Times New Roman" w:hAnsi="Times New Roman" w:cs="Times New Roman"/>
          <w:b/>
          <w:bCs/>
        </w:rPr>
        <w:t xml:space="preserve">Administrative and Institutional Data Constraints:</w:t>
      </w:r>
      <w:r>
        <w:rPr>
          <w:rFonts w:ascii="Times New Roman" w:hAnsi="Times New Roman" w:cs="Times New Roman"/>
        </w:rPr>
        <w:t xml:space="preserve"> Past enrolment figures and marketing budgets in the new colleges may not have been recorded consistently, since record-keeping is often weak in an institution’s early years. The researcher will therefore supplement the survey data with official baseline reports from the Ministry of Education’s State Department for TVET.</w:t>
      </w:r>
    </w:p>
    <w:p w14:paraId="509574AF" w14:textId="77777777" w:rsidR="000A54DB" w:rsidRPr="000A54DB" w:rsidRDefault="000A54DB" w:rsidP="00AE7D82">
      <w:pPr>
        <w:spacing w:after="0" w:line="360" w:lineRule="auto"/>
        <w:jc w:val="both"/>
        <w:rPr>
          <w:rFonts w:ascii="Times New Roman" w:hAnsi="Times New Roman" w:cs="Times New Roman"/>
        </w:rPr>
      </w:pPr>
    </w:p>
    <w:p w14:paraId="10AA311F" w14:textId="686A47A8" w:rsidR="000A54DB" w:rsidRPr="00D63DCA" w:rsidRDefault="00D63DCA" w:rsidP="00AE7D82">
      <w:pPr>
        <w:spacing w:after="0" w:line="360" w:lineRule="auto"/>
        <w:ind w:left="1440"/>
        <w:jc w:val="both"/>
        <w:rPr>
          <w:rFonts w:ascii="Times New Roman" w:hAnsi="Times New Roman" w:cs="Times New Roman"/>
        </w:rPr>
      </w:pPr>
      <w:r>
        <w:rPr>
          <w:rFonts w:ascii="Times New Roman" w:hAnsi="Times New Roman" w:cs="Times New Roman"/>
          <w:b/>
          <w:bCs/>
        </w:rPr>
        <w:t xml:space="preserve">1.8.3 Contextual and Environmental Dynamics:</w:t>
      </w:r>
      <w:r>
        <w:rPr>
          <w:rFonts w:ascii="Times New Roman" w:hAnsi="Times New Roman" w:cs="Times New Roman"/>
        </w:rPr>
        <w:t xml:space="preserve"> Factors outside marketing, such as economic conditions that affect parents’ ability to pay fees, delays in government funding (for example HELB or HEF processing) and changes in university entry grades, may also affect enrolment. The researcher will take these factors into account when interpreting and discussing the results.</w:t>
      </w:r>
    </w:p>
    <w:p w14:paraId="6C2B3A0A" w14:textId="77777777" w:rsidR="000A54DB" w:rsidRPr="000A54DB" w:rsidRDefault="000A54DB" w:rsidP="00102B34">
      <w:pPr>
        <w:spacing w:after="0" w:line="360" w:lineRule="auto"/>
        <w:jc w:val="both"/>
        <w:rPr>
          <w:rFonts w:ascii="Times New Roman" w:hAnsi="Times New Roman" w:cs="Times New Roman"/>
        </w:rPr>
      </w:pPr>
    </w:p>
    <w:p w14:paraId="515E9249" w14:textId="0EE940B7" w:rsidR="000A54DB" w:rsidRPr="00E020CC" w:rsidRDefault="000A54DB" w:rsidP="00102B34">
      <w:pPr>
        <w:pStyle w:val="Heading1"/>
        <w:spacing w:before="0" w:after="0" w:line="360" w:lineRule="auto"/>
        <w:rPr>
          <w:rFonts w:ascii="Times New Roman" w:hAnsi="Times New Roman" w:cs="Times New Roman"/>
          <w:b/>
          <w:bCs/>
          <w:color w:val="000000" w:themeColor="text1"/>
          <w:sz w:val="24"/>
          <w:szCs w:val="24"/>
        </w:rPr>
      </w:pPr>
      <w:bookmarkStart w:id="37" w:name="_Toc239937221"/>
      <w:r w:rsidRPr="00E020CC">
        <w:rPr>
          <w:rFonts w:ascii="Times New Roman" w:hAnsi="Times New Roman" w:cs="Times New Roman"/>
          <w:b/>
          <w:bCs/>
          <w:color w:val="000000" w:themeColor="text1"/>
          <w:sz w:val="24"/>
          <w:szCs w:val="24"/>
        </w:rPr>
        <w:t>1.</w:t>
      </w:r>
      <w:r w:rsidR="00D63DCA" w:rsidRPr="00E020CC">
        <w:rPr>
          <w:rFonts w:ascii="Times New Roman" w:hAnsi="Times New Roman" w:cs="Times New Roman"/>
          <w:b/>
          <w:bCs/>
          <w:color w:val="000000" w:themeColor="text1"/>
          <w:sz w:val="24"/>
          <w:szCs w:val="24"/>
        </w:rPr>
        <w:t>9</w:t>
      </w:r>
      <w:r w:rsidRPr="00E020CC">
        <w:rPr>
          <w:rFonts w:ascii="Times New Roman" w:hAnsi="Times New Roman" w:cs="Times New Roman"/>
          <w:b/>
          <w:bCs/>
          <w:color w:val="000000" w:themeColor="text1"/>
          <w:sz w:val="24"/>
          <w:szCs w:val="24"/>
        </w:rPr>
        <w:t xml:space="preserve"> Assumptions of the Study</w:t>
      </w:r>
      <w:bookmarkEnd w:id="37"/>
    </w:p>
    <w:p w14:paraId="1D13671D" w14:textId="2CBA7A89" w:rsidR="000A54DB" w:rsidRPr="000A54DB" w:rsidRDefault="000A54DB" w:rsidP="00102B34">
      <w:pPr>
        <w:spacing w:after="0" w:line="360" w:lineRule="auto"/>
        <w:jc w:val="both"/>
        <w:rPr>
          <w:rFonts w:ascii="Times New Roman" w:hAnsi="Times New Roman" w:cs="Times New Roman"/>
        </w:rPr>
      </w:pPr>
      <w:r>
        <w:rPr>
          <w:rFonts w:ascii="Times New Roman" w:hAnsi="Times New Roman" w:cs="Times New Roman"/>
        </w:rPr>
        <w:t xml:space="preserve">Assumptions are conditions that are taken to be true, without proof, so that the study can proceed. The study makes the following assumptions:</w:t>
      </w:r>
    </w:p>
    <w:p w14:paraId="0C678FE4" w14:textId="06ED91FB" w:rsidR="000A54DB" w:rsidRPr="00D405B0" w:rsidRDefault="000A54DB" w:rsidP="00102B34">
      <w:pPr>
        <w:pStyle w:val="ListParagraph"/>
        <w:numPr>
          <w:ilvl w:val="2"/>
          <w:numId w:val="28"/>
        </w:numPr>
        <w:spacing w:after="0" w:line="360" w:lineRule="auto"/>
        <w:jc w:val="both"/>
        <w:rPr>
          <w:rFonts w:ascii="Times New Roman" w:hAnsi="Times New Roman" w:cs="Times New Roman"/>
        </w:rPr>
      </w:pPr>
      <w:r>
        <w:rPr>
          <w:rFonts w:ascii="Times New Roman" w:hAnsi="Times New Roman" w:cs="Times New Roman"/>
          <w:b/>
          <w:bCs/>
        </w:rPr>
        <w:t xml:space="preserve">Authenticity of Respondent Feedback:</w:t>
      </w:r>
      <w:r>
        <w:rPr>
          <w:rFonts w:ascii="Times New Roman" w:hAnsi="Times New Roman" w:cs="Times New Roman"/>
        </w:rPr>
        <w:t xml:space="preserve"> That respondents, including TVC administrators, marketing officers and students, will answer honestly and accurately about their exposure to IMC channels and their reasons for enrolling.</w:t>
      </w:r>
    </w:p>
    <w:p w14:paraId="7C07D4D2" w14:textId="77777777" w:rsidR="000A54DB" w:rsidRPr="000A54DB" w:rsidRDefault="000A54DB" w:rsidP="00102B34">
      <w:pPr>
        <w:spacing w:after="0" w:line="360" w:lineRule="auto"/>
        <w:jc w:val="both"/>
        <w:rPr>
          <w:rFonts w:ascii="Times New Roman" w:hAnsi="Times New Roman" w:cs="Times New Roman"/>
        </w:rPr>
      </w:pPr>
    </w:p>
    <w:p w14:paraId="537C88EE" w14:textId="0DE283F6" w:rsidR="000A54DB" w:rsidRPr="00D405B0" w:rsidRDefault="000A54DB" w:rsidP="00102B34">
      <w:pPr>
        <w:pStyle w:val="ListParagraph"/>
        <w:numPr>
          <w:ilvl w:val="2"/>
          <w:numId w:val="28"/>
        </w:numPr>
        <w:spacing w:after="0" w:line="360" w:lineRule="auto"/>
        <w:jc w:val="both"/>
        <w:rPr>
          <w:rFonts w:ascii="Times New Roman" w:hAnsi="Times New Roman" w:cs="Times New Roman"/>
        </w:rPr>
      </w:pPr>
      <w:r>
        <w:rPr>
          <w:rFonts w:ascii="Times New Roman" w:hAnsi="Times New Roman" w:cs="Times New Roman"/>
          <w:b/>
          <w:bCs/>
        </w:rPr>
        <w:t xml:space="preserve">Active Execution of IMC Tactics:</w:t>
      </w:r>
      <w:r>
        <w:rPr>
          <w:rFonts w:ascii="Times New Roman" w:hAnsi="Times New Roman" w:cs="Times New Roman"/>
        </w:rPr>
        <w:t xml:space="preserve"> That all six colleges (Nachu, Lari, Githunguri, Ruiru, Limuru and Gatundu South TVCs) used at least two of the IMC channels (digital, broadcast, outdoor or experiential) during the 2024–2026 study period.</w:t>
      </w:r>
    </w:p>
    <w:p w14:paraId="6B9DEA0D" w14:textId="77777777" w:rsidR="000A54DB" w:rsidRPr="000A54DB" w:rsidRDefault="000A54DB" w:rsidP="00102B34">
      <w:pPr>
        <w:spacing w:after="0" w:line="360" w:lineRule="auto"/>
        <w:jc w:val="both"/>
        <w:rPr>
          <w:rFonts w:ascii="Times New Roman" w:hAnsi="Times New Roman" w:cs="Times New Roman"/>
        </w:rPr>
      </w:pPr>
    </w:p>
    <w:p w14:paraId="2428DB87" w14:textId="0E6C8C2B" w:rsidR="000A54DB" w:rsidRPr="00D405B0" w:rsidRDefault="000A54DB" w:rsidP="00102B34">
      <w:pPr>
        <w:pStyle w:val="ListParagraph"/>
        <w:numPr>
          <w:ilvl w:val="2"/>
          <w:numId w:val="28"/>
        </w:numPr>
        <w:spacing w:after="0" w:line="360" w:lineRule="auto"/>
        <w:jc w:val="both"/>
        <w:rPr>
          <w:rFonts w:ascii="Times New Roman" w:hAnsi="Times New Roman" w:cs="Times New Roman"/>
        </w:rPr>
      </w:pPr>
      <w:r>
        <w:rPr>
          <w:rFonts w:ascii="Times New Roman" w:hAnsi="Times New Roman" w:cs="Times New Roman"/>
          <w:b/>
          <w:bCs/>
        </w:rPr>
        <w:t xml:space="preserve">Stability of the Regulatory Environment:</w:t>
      </w:r>
      <w:r>
        <w:rPr>
          <w:rFonts w:ascii="Times New Roman" w:hAnsi="Times New Roman" w:cs="Times New Roman"/>
        </w:rPr>
        <w:t xml:space="preserve"> That the rules governing admission to public TVET institutions, such as KUCCPS placement criteria and TVETA regulations, will remain fairly stable during data collection and analysis.</w:t>
      </w:r>
    </w:p>
    <w:p w14:paraId="4E7A859C" w14:textId="77777777" w:rsidR="000A54DB" w:rsidRPr="000A54DB" w:rsidRDefault="000A54DB" w:rsidP="00102B34">
      <w:pPr>
        <w:spacing w:after="0" w:line="360" w:lineRule="auto"/>
        <w:jc w:val="both"/>
        <w:rPr>
          <w:rFonts w:ascii="Times New Roman" w:hAnsi="Times New Roman" w:cs="Times New Roman"/>
        </w:rPr>
      </w:pPr>
    </w:p>
    <w:p w14:paraId="279BF77E" w14:textId="39840388" w:rsidR="000A54DB" w:rsidRPr="00BE10CC" w:rsidRDefault="000A54DB" w:rsidP="00102B34">
      <w:pPr>
        <w:pStyle w:val="ListParagraph"/>
        <w:numPr>
          <w:ilvl w:val="2"/>
          <w:numId w:val="28"/>
        </w:numPr>
        <w:spacing w:after="0" w:line="360" w:lineRule="auto"/>
        <w:jc w:val="both"/>
        <w:rPr>
          <w:rFonts w:ascii="Times New Roman" w:hAnsi="Times New Roman" w:cs="Times New Roman"/>
        </w:rPr>
      </w:pPr>
      <w:r>
        <w:rPr>
          <w:rFonts w:ascii="Times New Roman" w:hAnsi="Times New Roman" w:cs="Times New Roman"/>
          <w:b/>
          <w:bCs/>
        </w:rPr>
        <w:t xml:space="preserve">Sample Representativeness:</w:t>
      </w:r>
      <w:r>
        <w:rPr>
          <w:rFonts w:ascii="Times New Roman" w:hAnsi="Times New Roman" w:cs="Times New Roman"/>
        </w:rPr>
        <w:t xml:space="preserve"> That the trainees and staff sampled from the six TVCs fairly represent the wider population of newly established public technical colleges in Kiambu County.</w:t>
      </w:r>
    </w:p>
    <w:p w14:paraId="25726D19" w14:textId="52F09785" w:rsidR="000A54DB" w:rsidRPr="00E020CC" w:rsidRDefault="000A54DB" w:rsidP="00102B34">
      <w:pPr>
        <w:pStyle w:val="Heading1"/>
        <w:spacing w:before="0" w:after="0" w:line="360" w:lineRule="auto"/>
        <w:rPr>
          <w:rFonts w:ascii="Times New Roman" w:hAnsi="Times New Roman" w:cs="Times New Roman"/>
          <w:b/>
          <w:bCs/>
          <w:color w:val="000000" w:themeColor="text1"/>
          <w:sz w:val="24"/>
          <w:szCs w:val="24"/>
        </w:rPr>
      </w:pPr>
      <w:bookmarkStart w:id="38" w:name="_Toc239937222"/>
      <w:r w:rsidRPr="00E020CC">
        <w:rPr>
          <w:rFonts w:ascii="Times New Roman" w:hAnsi="Times New Roman" w:cs="Times New Roman"/>
          <w:b/>
          <w:bCs/>
          <w:color w:val="000000" w:themeColor="text1"/>
          <w:sz w:val="24"/>
          <w:szCs w:val="24"/>
        </w:rPr>
        <w:t>1.</w:t>
      </w:r>
      <w:r w:rsidR="00E92A04" w:rsidRPr="00E020CC">
        <w:rPr>
          <w:rFonts w:ascii="Times New Roman" w:hAnsi="Times New Roman" w:cs="Times New Roman"/>
          <w:b/>
          <w:bCs/>
          <w:color w:val="000000" w:themeColor="text1"/>
          <w:sz w:val="24"/>
          <w:szCs w:val="24"/>
        </w:rPr>
        <w:t>10</w:t>
      </w:r>
      <w:r w:rsidRPr="00E020CC">
        <w:rPr>
          <w:rFonts w:ascii="Times New Roman" w:hAnsi="Times New Roman" w:cs="Times New Roman"/>
          <w:b/>
          <w:bCs/>
          <w:color w:val="000000" w:themeColor="text1"/>
          <w:sz w:val="24"/>
          <w:szCs w:val="24"/>
        </w:rPr>
        <w:t xml:space="preserve"> Delimitations of the Study</w:t>
      </w:r>
      <w:bookmarkEnd w:id="38"/>
    </w:p>
    <w:p w14:paraId="31D02722" w14:textId="77777777" w:rsidR="000A54DB" w:rsidRPr="000A54DB" w:rsidRDefault="000A54DB" w:rsidP="00102B34">
      <w:pPr>
        <w:spacing w:after="0" w:line="360" w:lineRule="auto"/>
        <w:jc w:val="both"/>
        <w:rPr>
          <w:rFonts w:ascii="Times New Roman" w:hAnsi="Times New Roman" w:cs="Times New Roman"/>
        </w:rPr>
      </w:pPr>
      <w:r>
        <w:rPr>
          <w:rFonts w:ascii="Times New Roman" w:hAnsi="Times New Roman" w:cs="Times New Roman"/>
        </w:rPr>
        <w:t xml:space="preserve">Delimitations are the boundaries that the researcher has deliberately set for the study. They are as follows:</w:t>
      </w:r>
    </w:p>
    <w:p w14:paraId="7A9F6AE9" w14:textId="2FCE1EAF" w:rsidR="000A54DB" w:rsidRPr="00E92A04" w:rsidRDefault="000A54DB" w:rsidP="00102B34">
      <w:pPr>
        <w:pStyle w:val="ListParagraph"/>
        <w:numPr>
          <w:ilvl w:val="2"/>
          <w:numId w:val="29"/>
        </w:numPr>
        <w:spacing w:after="0" w:line="360" w:lineRule="auto"/>
        <w:jc w:val="both"/>
        <w:rPr>
          <w:rFonts w:ascii="Times New Roman" w:hAnsi="Times New Roman" w:cs="Times New Roman"/>
        </w:rPr>
      </w:pPr>
      <w:r>
        <w:rPr>
          <w:rFonts w:ascii="Times New Roman" w:hAnsi="Times New Roman" w:cs="Times New Roman"/>
          <w:b/>
          <w:bCs/>
        </w:rPr>
        <w:t xml:space="preserve">Geographical and Institutional Scope:</w:t>
      </w:r>
      <w:r>
        <w:rPr>
          <w:rFonts w:ascii="Times New Roman" w:hAnsi="Times New Roman" w:cs="Times New Roman"/>
        </w:rPr>
        <w:t xml:space="preserve"> The study is limited to six newly established public Technical and Vocational Colleges in Kiambu County (Lari, Githunguri, Ruiru, Limuru, Gatundu South and Nachu TVCs). Older, well-established institutions (such as Kiambu National Polytechnic and Thika TTI) and private colleges (such as NIBS) are left out so that the sample is made up only of young public TVCs that have been running for three to eight years.</w:t>
      </w:r>
    </w:p>
    <w:p w14:paraId="50D57803" w14:textId="77777777" w:rsidR="000A54DB" w:rsidRPr="000A54DB" w:rsidRDefault="000A54DB" w:rsidP="00102B34">
      <w:pPr>
        <w:spacing w:after="0" w:line="360" w:lineRule="auto"/>
        <w:jc w:val="both"/>
        <w:rPr>
          <w:rFonts w:ascii="Times New Roman" w:hAnsi="Times New Roman" w:cs="Times New Roman"/>
        </w:rPr>
      </w:pPr>
    </w:p>
    <w:p w14:paraId="00A5D9F7" w14:textId="56019839" w:rsidR="000A54DB" w:rsidRPr="00BE10CC" w:rsidRDefault="000A54DB" w:rsidP="00102B34">
      <w:pPr>
        <w:pStyle w:val="ListParagraph"/>
        <w:numPr>
          <w:ilvl w:val="2"/>
          <w:numId w:val="29"/>
        </w:numPr>
        <w:spacing w:after="0" w:line="360" w:lineRule="auto"/>
        <w:jc w:val="both"/>
        <w:rPr>
          <w:rFonts w:ascii="Times New Roman" w:hAnsi="Times New Roman" w:cs="Times New Roman"/>
        </w:rPr>
      </w:pPr>
      <w:r>
        <w:rPr>
          <w:rFonts w:ascii="Times New Roman" w:hAnsi="Times New Roman" w:cs="Times New Roman"/>
          <w:b/>
          <w:bCs/>
        </w:rPr>
        <w:t xml:space="preserve">Conceptual Scope:</w:t>
      </w:r>
      <w:r>
        <w:rPr>
          <w:rFonts w:ascii="Times New Roman" w:hAnsi="Times New Roman" w:cs="Times New Roman"/>
        </w:rPr>
        <w:t xml:space="preserve"> The study focuses on the Integrated Marketing Communications (IMC) framework, broken down into four independent variables: </w:t>
      </w:r>
      <w:r>
        <w:rPr>
          <w:rFonts w:ascii="Times New Roman" w:hAnsi="Times New Roman" w:cs="Times New Roman"/>
          <w:i/>
          <w:iCs/>
        </w:rPr>
        <w:t xml:space="preserve">Digital Marketing, Broadcast Media, Outdoor Media</w:t>
      </w:r>
      <w:r>
        <w:rPr>
          <w:rFonts w:ascii="Times New Roman" w:hAnsi="Times New Roman" w:cs="Times New Roman"/>
        </w:rPr>
        <w:t xml:space="preserve"> and </w:t>
      </w:r>
      <w:r>
        <w:rPr>
          <w:rFonts w:ascii="Times New Roman" w:hAnsi="Times New Roman" w:cs="Times New Roman"/>
          <w:i/>
          <w:iCs/>
        </w:rPr>
        <w:t xml:space="preserve">Experiential Outreach</w:t>
      </w:r>
      <w:r>
        <w:rPr>
          <w:rFonts w:ascii="Times New Roman" w:hAnsi="Times New Roman" w:cs="Times New Roman"/>
        </w:rPr>
        <w:t xml:space="preserve">. Other parts of the marketing mix, such as fees, the quality of physical facilities and course content, are outside the scope of the study.</w:t>
      </w:r>
    </w:p>
    <w:p w14:paraId="389AD4D7" w14:textId="524D7B5E" w:rsidR="000A54DB" w:rsidRPr="00BE10CC" w:rsidRDefault="000A54DB" w:rsidP="00102B34">
      <w:pPr>
        <w:pStyle w:val="ListParagraph"/>
        <w:numPr>
          <w:ilvl w:val="2"/>
          <w:numId w:val="29"/>
        </w:numPr>
        <w:spacing w:after="0" w:line="360" w:lineRule="auto"/>
        <w:jc w:val="both"/>
        <w:rPr>
          <w:rFonts w:ascii="Times New Roman" w:hAnsi="Times New Roman" w:cs="Times New Roman"/>
        </w:rPr>
      </w:pPr>
      <w:r>
        <w:rPr>
          <w:rFonts w:ascii="Times New Roman" w:hAnsi="Times New Roman" w:cs="Times New Roman"/>
          <w:b/>
          <w:bCs/>
        </w:rPr>
        <w:t xml:space="preserve">Dependent Variable Focus:</w:t>
      </w:r>
      <w:r>
        <w:rPr>
          <w:rFonts w:ascii="Times New Roman" w:hAnsi="Times New Roman" w:cs="Times New Roman"/>
        </w:rPr>
        <w:t xml:space="preserve"> The study measures </w:t>
      </w:r>
      <w:r>
        <w:rPr>
          <w:rFonts w:ascii="Times New Roman" w:hAnsi="Times New Roman" w:cs="Times New Roman"/>
          <w:i/>
          <w:iCs/>
        </w:rPr>
        <w:t xml:space="preserve">student enrollment outcomes</w:t>
      </w:r>
      <w:r>
        <w:rPr>
          <w:rFonts w:ascii="Times New Roman" w:hAnsi="Times New Roman" w:cs="Times New Roman"/>
        </w:rPr>
        <w:t xml:space="preserve">, that is, the number of applications, intake trends and the channels that led students to enrol. Wider outcomes such as graduate employment, retention and academic performance are deliberately left out.</w:t>
      </w:r>
    </w:p>
    <w:p w14:paraId="19AA8DD6" w14:textId="74A4F3E1" w:rsidR="006C5F3E" w:rsidRDefault="000A54DB" w:rsidP="00102B34">
      <w:pPr>
        <w:pStyle w:val="ListParagraph"/>
        <w:numPr>
          <w:ilvl w:val="2"/>
          <w:numId w:val="29"/>
        </w:numPr>
        <w:spacing w:after="0" w:line="360" w:lineRule="auto"/>
        <w:jc w:val="both"/>
        <w:rPr>
          <w:rFonts w:ascii="Times New Roman" w:hAnsi="Times New Roman" w:cs="Times New Roman"/>
        </w:rPr>
      </w:pPr>
      <w:r>
        <w:rPr>
          <w:rFonts w:ascii="Times New Roman" w:hAnsi="Times New Roman" w:cs="Times New Roman"/>
          <w:b/>
          <w:bCs/>
        </w:rPr>
        <w:t xml:space="preserve">Temporal Scope:</w:t>
      </w:r>
      <w:r>
        <w:rPr>
          <w:rFonts w:ascii="Times New Roman" w:hAnsi="Times New Roman" w:cs="Times New Roman"/>
        </w:rPr>
        <w:t xml:space="preserve"> The study covers promotional activities and enrolment trends between </w:t>
      </w:r>
      <w:r>
        <w:rPr>
          <w:rFonts w:ascii="Times New Roman" w:hAnsi="Times New Roman" w:cs="Times New Roman"/>
          <w:b/>
          <w:bCs/>
        </w:rPr>
        <w:t xml:space="preserve">2024 and 2026</w:t>
      </w:r>
      <w:r>
        <w:rPr>
          <w:rFonts w:ascii="Times New Roman" w:hAnsi="Times New Roman" w:cs="Times New Roman"/>
        </w:rPr>
        <w:t xml:space="preserve">. Data from before 2024 will be used only as background.</w:t>
      </w:r>
    </w:p>
    <w:p w14:paraId="2974F525" w14:textId="77777777" w:rsidR="007A39AB" w:rsidRDefault="007A39AB" w:rsidP="007A39AB">
      <w:pPr>
        <w:pStyle w:val="ListParagraph"/>
        <w:spacing w:after="0" w:line="360" w:lineRule="auto"/>
        <w:jc w:val="both"/>
        <w:rPr>
          <w:rFonts w:ascii="Times New Roman" w:hAnsi="Times New Roman" w:cs="Times New Roman"/>
          <w:b/>
          <w:bCs/>
        </w:rPr>
      </w:pPr>
    </w:p>
    <w:p w14:paraId="5B37B850" w14:textId="77777777" w:rsidR="007A39AB" w:rsidRPr="00E92A04" w:rsidRDefault="007A39AB" w:rsidP="007A39AB">
      <w:pPr>
        <w:pStyle w:val="ListParagraph"/>
        <w:spacing w:after="0" w:line="360" w:lineRule="auto"/>
        <w:jc w:val="both"/>
        <w:rPr>
          <w:rFonts w:ascii="Times New Roman" w:hAnsi="Times New Roman" w:cs="Times New Roman"/>
        </w:rPr>
      </w:pPr>
    </w:p>
    <w:p w14:paraId="18B7154D" w14:textId="36F5F021" w:rsidR="008C6FAB" w:rsidRPr="00F34460" w:rsidRDefault="00041B39" w:rsidP="00102B34">
      <w:pPr>
        <w:pStyle w:val="Heading1"/>
        <w:spacing w:before="0" w:after="0" w:line="360" w:lineRule="auto"/>
        <w:rPr>
          <w:rFonts w:ascii="Times New Roman" w:hAnsi="Times New Roman" w:cs="Times New Roman"/>
          <w:b/>
          <w:bCs/>
          <w:color w:val="auto"/>
          <w:sz w:val="28"/>
          <w:szCs w:val="28"/>
        </w:rPr>
      </w:pPr>
      <w:bookmarkStart w:id="39" w:name="_Toc234324737"/>
      <w:bookmarkStart w:id="40" w:name="_Toc239937223"/>
      <w:r w:rsidRPr="00F34460">
        <w:rPr>
          <w:rFonts w:ascii="Times New Roman" w:hAnsi="Times New Roman" w:cs="Times New Roman"/>
          <w:b/>
          <w:bCs/>
          <w:color w:val="auto"/>
          <w:sz w:val="28"/>
          <w:szCs w:val="28"/>
        </w:rPr>
        <w:t>CHAPTER TWO</w:t>
      </w:r>
      <w:bookmarkEnd w:id="39"/>
      <w:bookmarkEnd w:id="40"/>
    </w:p>
    <w:p w14:paraId="78D8B333" w14:textId="375D7DFD" w:rsidR="00041B39" w:rsidRPr="00F34460" w:rsidRDefault="00041B39" w:rsidP="00102B34">
      <w:pPr>
        <w:pStyle w:val="Heading1"/>
        <w:spacing w:before="0" w:after="0" w:line="360" w:lineRule="auto"/>
        <w:rPr>
          <w:rFonts w:ascii="Times New Roman" w:hAnsi="Times New Roman" w:cs="Times New Roman"/>
          <w:b/>
          <w:bCs/>
          <w:color w:val="auto"/>
          <w:sz w:val="28"/>
          <w:szCs w:val="28"/>
        </w:rPr>
      </w:pPr>
      <w:bookmarkStart w:id="41" w:name="_Toc234324738"/>
      <w:bookmarkStart w:id="42" w:name="_Toc239937224"/>
      <w:r w:rsidRPr="00F34460">
        <w:rPr>
          <w:rFonts w:ascii="Times New Roman" w:hAnsi="Times New Roman" w:cs="Times New Roman"/>
          <w:b/>
          <w:bCs/>
          <w:color w:val="auto"/>
          <w:sz w:val="28"/>
          <w:szCs w:val="28"/>
        </w:rPr>
        <w:t>LITERATURE REVIEW</w:t>
      </w:r>
      <w:bookmarkEnd w:id="41"/>
      <w:bookmarkEnd w:id="42"/>
    </w:p>
    <w:p w14:paraId="2C5F99D3" w14:textId="77777777" w:rsidR="00041B39" w:rsidRPr="00041B39" w:rsidRDefault="00041B39" w:rsidP="00102B34">
      <w:pPr>
        <w:pStyle w:val="Heading3"/>
        <w:spacing w:before="0" w:after="0" w:line="360" w:lineRule="auto"/>
        <w:jc w:val="both"/>
      </w:pPr>
      <w:bookmarkStart w:id="43" w:name="_Toc234324739"/>
      <w:bookmarkStart w:id="44" w:name="_Toc236145797"/>
      <w:bookmarkStart w:id="45" w:name="_Toc239937225"/>
      <w:r w:rsidRPr="0062330B">
        <w:rPr>
          <w:rFonts w:ascii="Times New Roman" w:hAnsi="Times New Roman" w:cs="Times New Roman"/>
          <w:b/>
          <w:bCs/>
          <w:color w:val="000000" w:themeColor="text1"/>
        </w:rPr>
        <w:t>2.1 Introduction</w:t>
      </w:r>
      <w:bookmarkEnd w:id="43"/>
      <w:bookmarkEnd w:id="44"/>
      <w:bookmarkEnd w:id="45"/>
    </w:p>
    <w:p w14:paraId="6A9CF583"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This chapter reviews the literature on marketing communications and student enrolment in TVET institutions. It discusses the theories on which the study is based, reviews empirical studies on each dimension of integrated marketing communications, and identifies the gaps that remain in the context of newly established public TVETs in Kiambu County.</w:t>
      </w:r>
    </w:p>
    <w:p w14:paraId="228395D5" w14:textId="77777777" w:rsidR="00041B39" w:rsidRPr="0062330B" w:rsidRDefault="00041B39" w:rsidP="00102B34">
      <w:pPr>
        <w:pStyle w:val="Heading4"/>
        <w:spacing w:before="0" w:after="0" w:line="360" w:lineRule="auto"/>
        <w:jc w:val="both"/>
        <w:rPr>
          <w:rFonts w:ascii="Times New Roman" w:hAnsi="Times New Roman" w:cs="Times New Roman"/>
          <w:b/>
          <w:bCs/>
          <w:i w:val="0"/>
          <w:iCs w:val="0"/>
          <w:color w:val="000000" w:themeColor="text1"/>
        </w:rPr>
      </w:pPr>
      <w:bookmarkStart w:id="46" w:name="_Toc234324740"/>
      <w:bookmarkStart w:id="47" w:name="_Toc239937226"/>
      <w:r w:rsidRPr="0062330B">
        <w:rPr>
          <w:rFonts w:ascii="Times New Roman" w:hAnsi="Times New Roman" w:cs="Times New Roman"/>
          <w:b/>
          <w:bCs/>
          <w:i w:val="0"/>
          <w:iCs w:val="0"/>
          <w:color w:val="000000" w:themeColor="text1"/>
        </w:rPr>
        <w:t>2.2 Theoretical Framework</w:t>
      </w:r>
      <w:bookmarkEnd w:id="46"/>
      <w:bookmarkEnd w:id="47"/>
    </w:p>
    <w:p w14:paraId="2D17CDCB"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The study is based on two theories that together explain how promotion influences students’ decisions to join technical institutions: the </w:t>
      </w:r>
      <w:r>
        <w:rPr>
          <w:rFonts w:ascii="Times New Roman" w:hAnsi="Times New Roman" w:cs="Times New Roman"/>
          <w:b/>
          <w:bCs/>
        </w:rPr>
        <w:t xml:space="preserve">Technology Acceptance Model (TAM)</w:t>
      </w:r>
      <w:r>
        <w:rPr>
          <w:rFonts w:ascii="Times New Roman" w:hAnsi="Times New Roman" w:cs="Times New Roman"/>
        </w:rPr>
        <w:t xml:space="preserve"> and the </w:t>
      </w:r>
      <w:r>
        <w:rPr>
          <w:rFonts w:ascii="Times New Roman" w:hAnsi="Times New Roman" w:cs="Times New Roman"/>
          <w:b/>
          <w:bCs/>
        </w:rPr>
        <w:t xml:space="preserve">Theory of Planned Behavior (TPB)</w:t>
      </w:r>
      <w:r>
        <w:rPr>
          <w:rFonts w:ascii="Times New Roman" w:hAnsi="Times New Roman" w:cs="Times New Roman"/>
        </w:rPr>
        <w:t xml:space="preserve">. TAM helps to explain how prospective students respond to digital channels, while TPB helps to explain the social and personal factors that shape the choices of applicants and of the parents and guardians who pay their fees.</w:t>
      </w:r>
    </w:p>
    <w:p w14:paraId="053EAE2E" w14:textId="77777777" w:rsidR="00041B39" w:rsidRPr="00041B39" w:rsidRDefault="00041B39" w:rsidP="00102B34">
      <w:pPr>
        <w:spacing w:after="0" w:line="360" w:lineRule="auto"/>
        <w:rPr>
          <w:rFonts w:ascii="Times New Roman" w:hAnsi="Times New Roman" w:cs="Times New Roman"/>
          <w:b/>
          <w:bCs/>
        </w:rPr>
      </w:pPr>
      <w:r w:rsidRPr="00041B39">
        <w:rPr>
          <w:rFonts w:ascii="Times New Roman" w:hAnsi="Times New Roman" w:cs="Times New Roman"/>
          <w:b/>
          <w:bCs/>
        </w:rPr>
        <w:t>2.2.1 Technology Acceptance Model (TAM)</w:t>
      </w:r>
    </w:p>
    <w:p w14:paraId="50ACCE7C"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The Technology Acceptance Model (TAM), introduced by Fred Davis in 1989, is one of the most widely used frameworks for explaining how people come to accept and use new technology. According to TAM, a person’s intention to use a technology, and their actual use of it, depend on two beliefs. The first is Perceived Usefulness (PU), which is the degree to which a person believes the technology will help them achieve what they want. The second is Perceived Ease of Use (PEOU), which is how free of effort they expect it to be. When people find an online platform both useful and easy to use, they develop a positive attitude towards it and are more likely to use it.</w:t>
      </w:r>
    </w:p>
    <w:p w14:paraId="107A5898"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education marketing, TAM helps to explain how prospective students behave online. If a college’s website or online platform is cluttered, slow or hard to navigate, students are likely to leave it, however good the training inside the college may be.</w:t>
      </w:r>
    </w:p>
    <w:p w14:paraId="40A58820"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this study, TAM supports the first independent variable, </w:t>
      </w:r>
      <w:r>
        <w:rPr>
          <w:rFonts w:ascii="Times New Roman" w:hAnsi="Times New Roman" w:cs="Times New Roman"/>
          <w:b/>
          <w:bCs/>
        </w:rPr>
        <w:t xml:space="preserve">Digital Marketing</w:t>
      </w:r>
      <w:r>
        <w:rPr>
          <w:rFonts w:ascii="Times New Roman" w:hAnsi="Times New Roman" w:cs="Times New Roman"/>
        </w:rPr>
        <w:t xml:space="preserve">. As the new public TVET colleges in Kiambu County use social media campaigns, WhatsApp groups and official websites to reach prospective students, the way these platforms are designed will affect how many students they attract. If a college website presents courses, fees and online application links clearly (high PEOU), and shows how each course leads to a job (high PU), young people who are comfortable with technology are much more likely to complete their applications.</w:t>
      </w:r>
    </w:p>
    <w:p w14:paraId="2964035A" w14:textId="77777777" w:rsidR="00041B39" w:rsidRPr="00041B39" w:rsidRDefault="00041B39" w:rsidP="00102B34">
      <w:pPr>
        <w:spacing w:after="0" w:line="360" w:lineRule="auto"/>
        <w:jc w:val="both"/>
        <w:rPr>
          <w:rFonts w:ascii="Times New Roman" w:hAnsi="Times New Roman" w:cs="Times New Roman"/>
          <w:b/>
          <w:bCs/>
        </w:rPr>
      </w:pPr>
      <w:r w:rsidRPr="00041B39">
        <w:rPr>
          <w:rFonts w:ascii="Times New Roman" w:hAnsi="Times New Roman" w:cs="Times New Roman"/>
          <w:b/>
          <w:bCs/>
        </w:rPr>
        <w:t>2.2.2 Theory of Planned Behavior (TPB)</w:t>
      </w:r>
    </w:p>
    <w:p w14:paraId="7CE1515C"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The Theory of Planned Behavior (TPB), developed by Icek Ajzen in 1991, holds that behaviour is driven by intention, and that intention is shaped by three factors. The first is attitude towards the behaviour, meaning a person’s own positive or negative view of it. The second is subjective norms, meaning the pressure a person feels from important others such as parents, friends and community leaders. The third is perceived behavioural control, meaning how easy or difficult the person thinks it will be to carry out the behaviour, given the resources and obstacles they face.</w:t>
      </w:r>
    </w:p>
    <w:p w14:paraId="6AFB2311"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TPB recognises that major life decisions, such as the choice of what and where to study, are not made in isolation from culture. In Kenya, vocational education has long carried a negative image and has often been seen as a last resort for students who fail to get a university place (Sifuna, 2020). This creates strong subjective norms against TVET and discourages capable young people from joining public TVET colleges, even when modern facilities are available close to home.</w:t>
      </w:r>
    </w:p>
    <w:p w14:paraId="3F7D2BB3"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For this reason, promotion cannot simply provide information; it must also change social attitudes and build confidence. This is where the non-digital parts of an Integrated Marketing Communications framework, namely Broadcast Media, Outdoor Media and Experiential Outreach, become important. Testimonials on local radio can ease the worries of parents, who usually decide whether fees will be paid. In the same way, career days and roadshows raise students’ confidence by letting them see the training equipment for themselves and by clearing up questions about admission within their own communities.</w:t>
      </w:r>
    </w:p>
    <w:p w14:paraId="40025ADA" w14:textId="36C75A46" w:rsidR="00041B39" w:rsidRPr="0062330B" w:rsidRDefault="00041B39" w:rsidP="00102B34">
      <w:pPr>
        <w:pStyle w:val="Heading5"/>
        <w:spacing w:before="0" w:after="0" w:line="360" w:lineRule="auto"/>
        <w:jc w:val="both"/>
        <w:rPr>
          <w:rFonts w:ascii="Times New Roman" w:hAnsi="Times New Roman" w:cs="Times New Roman"/>
          <w:b/>
          <w:bCs/>
          <w:color w:val="000000" w:themeColor="text1"/>
        </w:rPr>
      </w:pPr>
      <w:bookmarkStart w:id="48" w:name="_Toc234324741"/>
      <w:bookmarkStart w:id="49" w:name="_Toc239937227"/>
      <w:r w:rsidRPr="0062330B">
        <w:rPr>
          <w:rFonts w:ascii="Times New Roman" w:hAnsi="Times New Roman" w:cs="Times New Roman"/>
          <w:b/>
          <w:bCs/>
          <w:color w:val="000000" w:themeColor="text1"/>
        </w:rPr>
        <w:t>2.3 Empirical Literature Review</w:t>
      </w:r>
      <w:bookmarkEnd w:id="48"/>
      <w:bookmarkEnd w:id="49"/>
    </w:p>
    <w:p w14:paraId="03B05D74" w14:textId="449E6E6E" w:rsidR="00041B39" w:rsidRPr="00041B39" w:rsidRDefault="00041B39" w:rsidP="00102B34">
      <w:pPr>
        <w:spacing w:after="0" w:line="360" w:lineRule="auto"/>
        <w:jc w:val="both"/>
        <w:rPr>
          <w:rFonts w:ascii="Times New Roman" w:hAnsi="Times New Roman" w:cs="Times New Roman"/>
          <w:b/>
          <w:bCs/>
        </w:rPr>
      </w:pPr>
      <w:r w:rsidRPr="00041B39">
        <w:rPr>
          <w:rFonts w:ascii="Times New Roman" w:hAnsi="Times New Roman" w:cs="Times New Roman"/>
          <w:b/>
          <w:bCs/>
        </w:rPr>
        <w:t>2.3.1 Influence of Digital Marketing Strategies on Student Enrollment</w:t>
      </w:r>
    </w:p>
    <w:p w14:paraId="1FFDD6D3"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Around the world, digital marketing has changed the way institutions recruit students. Many institutions now rely on search engine optimisation, social media and email campaigns to attract applicants. Chaffey and Ellis-Chadwick (2019) point out that digital marketing allows institutions to target specific audiences and to track results in detail, which traditional media cannot do. Constantinides and Stagno (2011) show that today’s students treat an institution’s online presence as their main source of information, and rely heavily on reviews and interactive content when choosing where to study.</w:t>
      </w:r>
    </w:p>
    <w:p w14:paraId="68273285"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developing countries, digital channels are growing quickly, although they face particular limitations. In Ghana, Boateng and Okoe (2015) observe that platforms such as Facebook and WhatsApp have become informal marketplaces where institutions interact directly with prospective students. In South Africa, Mpinganjira (2014) notes that digital platforms give new colleges a cheap and fast way to reach large numbers of young people. However, unreliable internet connections, poorly managed content and low digital skills often reduce the returns on these investments.</w:t>
      </w:r>
    </w:p>
    <w:p w14:paraId="42C9F84D"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Kenya, the rapid spread of smartphones and the internet has changed how education is promoted. Data from the Communications Authority of Kenya (2026) show that most young Kenyans are active users of digital media, which makes online outreach essential for public institutions. Even so, Kibet and Muturi (2020) found that many public institutions run poorly managed online platforms, with outdated websites and inactive social media accounts.</w:t>
      </w:r>
    </w:p>
    <w:p w14:paraId="59476F99"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Although these general trends are well documented, little is known about how newly established public TVET colleges in Kiambu County, such as Nachu or Lari TVCs, use targeted digital marketing to make up for their short history and attract students.</w:t>
      </w:r>
    </w:p>
    <w:p w14:paraId="24912151" w14:textId="77777777" w:rsidR="00041B39" w:rsidRPr="00041B39" w:rsidRDefault="00041B39" w:rsidP="00102B34">
      <w:pPr>
        <w:spacing w:after="0" w:line="360" w:lineRule="auto"/>
        <w:jc w:val="both"/>
        <w:rPr>
          <w:rFonts w:ascii="Times New Roman" w:hAnsi="Times New Roman" w:cs="Times New Roman"/>
          <w:b/>
          <w:bCs/>
        </w:rPr>
      </w:pPr>
      <w:r w:rsidRPr="00041B39">
        <w:rPr>
          <w:rFonts w:ascii="Times New Roman" w:hAnsi="Times New Roman" w:cs="Times New Roman"/>
          <w:b/>
          <w:bCs/>
        </w:rPr>
        <w:t>2.3.2 Influence of Broadcast Media Advertising on Student Enrollment</w:t>
      </w:r>
    </w:p>
    <w:p w14:paraId="6EB7E701"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Broadcast advertising on television and radio is a strong tool for creating wide awareness of an institution and earning public trust. Around the world, higher education institutions use broadcast campaigns to build prestige and make their names easy to remember. Hemsley-Brown and Oplatka (2015) observe that broadcast adverts give institutions legitimacy and suggest stability and size to the public.</w:t>
      </w:r>
    </w:p>
    <w:p w14:paraId="2026159D"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Sub-Saharan Africa, broadcast media, and radio in particular, remains a vital source of local information. Maringe (2006) notes that in areas where literacy levels vary, radio overcomes the barrier of the written word and reaches several generations at once. In rural and peri-urban areas, radio carries considerable social authority, and listeners often associate an appearance on radio with official approval.</w:t>
      </w:r>
    </w:p>
    <w:p w14:paraId="7017F270"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Kenya, vernacular radio stations such as Kameme FM and Inooro FM, which are popular in the Central region, have strong cultural influence. Ngure (2013) notes that parents and community elders, who are the main sponsors of young people’s education, rely heavily on vernacular radio for information they trust. Public TVETs sometimes use radio talk shows or short adverts during the admission season, but Wanjala and Were (2019) argue that such campaigns are rarely assessed to establish how much they actually contribute to enrolment.</w:t>
      </w:r>
    </w:p>
    <w:p w14:paraId="61BC9AB0"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There is, therefore, a gap in knowledge about how newly established TVETs in Kiambu County can make systematic use of broadcast media to reach the parents and guardians who decide where prospective students will study.</w:t>
      </w:r>
    </w:p>
    <w:p w14:paraId="1B873046" w14:textId="77777777" w:rsidR="00041B39" w:rsidRPr="00041B39" w:rsidRDefault="00041B39" w:rsidP="00102B34">
      <w:pPr>
        <w:spacing w:after="0" w:line="360" w:lineRule="auto"/>
        <w:jc w:val="both"/>
        <w:rPr>
          <w:rFonts w:ascii="Times New Roman" w:hAnsi="Times New Roman" w:cs="Times New Roman"/>
          <w:b/>
          <w:bCs/>
        </w:rPr>
      </w:pPr>
      <w:r w:rsidRPr="00041B39">
        <w:rPr>
          <w:rFonts w:ascii="Times New Roman" w:hAnsi="Times New Roman" w:cs="Times New Roman"/>
          <w:b/>
          <w:bCs/>
        </w:rPr>
        <w:t>2.3.3 Influence of Outdoor Media Advertising on Student Enrollment</w:t>
      </w:r>
    </w:p>
    <w:p w14:paraId="2C53BB35"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Outdoor advertising, including roadside billboards, banners and gate branding, gives a college a permanent physical presence in its locality. Institutions around the world use outdoor displays to mark their presence and keep their names in people’s minds along busy routes. Ivy (2008) notes that eye-catching outdoor displays build familiarity over time and make an institution feel like a permanent part of the local landscape.</w:t>
      </w:r>
    </w:p>
    <w:p w14:paraId="2341A890"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developing countries, outdoor branding is especially important for new institutions that are not yet well known. Adewale et al. (2018) observe that well-placed billboards and a smart, clearly marked gate show the community that a new public institution is complete, equipped and officially open. On the other hand, an unmarked or poorly kept entrance can suggest neglect or even raise doubts about accreditation.</w:t>
      </w:r>
    </w:p>
    <w:p w14:paraId="28EC5AA8"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Kenya, public TVET facilities have increased rapidly, yet many of the new colleges are located away from the main roads in their sub-counties. Billboards along major Kiambu roads, such as the Thika Superhighway and Limuru Road, and branding at college gates are used to show that the colleges exist, but their actual effect on enrolment has not been measured.</w:t>
      </w:r>
    </w:p>
    <w:p w14:paraId="0E5E974E"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Most studies on education marketing concentrate on digital channels and pay little attention to how local outdoor media influence the enrolment decisions of nearby communities. This study seeks to fill that gap.</w:t>
      </w:r>
    </w:p>
    <w:p w14:paraId="5DDF4E9F" w14:textId="77777777" w:rsidR="00041B39" w:rsidRPr="00041B39" w:rsidRDefault="00041B39" w:rsidP="00102B34">
      <w:pPr>
        <w:spacing w:after="0" w:line="360" w:lineRule="auto"/>
        <w:jc w:val="both"/>
        <w:rPr>
          <w:rFonts w:ascii="Times New Roman" w:hAnsi="Times New Roman" w:cs="Times New Roman"/>
          <w:b/>
          <w:bCs/>
        </w:rPr>
      </w:pPr>
      <w:r w:rsidRPr="00041B39">
        <w:rPr>
          <w:rFonts w:ascii="Times New Roman" w:hAnsi="Times New Roman" w:cs="Times New Roman"/>
          <w:b/>
          <w:bCs/>
        </w:rPr>
        <w:t>2.3.4 Influence of Experiential Outreach Strategies on Student Enrollment</w:t>
      </w:r>
    </w:p>
    <w:p w14:paraId="5AD807F2"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Experiential outreach refers to direct, face-to-face activities such as career days, open days, school visits and market roadshows, and it is the most personal form of education marketing. Kotler and Fox (1995) argue that personal contact is particularly good at turning uncertain prospects into committed applicants, because questions can be answered on the spot and people can be reassured in person.</w:t>
      </w:r>
    </w:p>
    <w:p w14:paraId="2CB5B51E"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developing countries, experiential marketing is an important way of building trust. Oketch (2016) notes that in communities that have long doubted the value of technical training, bringing current students, trainers and equipment into public view helps to break down resistance. Such outreach moves the conversation from general descriptions to real, visible skills.</w:t>
      </w:r>
    </w:p>
    <w:p w14:paraId="51F21072"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In Kenya, newly established technical colleges rely heavily on roadshows, visits to secondary schools and community </w:t>
      </w:r>
      <w:r>
        <w:rPr>
          <w:rFonts w:ascii="Times New Roman" w:hAnsi="Times New Roman" w:cs="Times New Roman"/>
          <w:i/>
          <w:iCs/>
        </w:rPr>
        <w:t xml:space="preserve">barazas</w:t>
      </w:r>
      <w:r>
        <w:rPr>
          <w:rFonts w:ascii="Times New Roman" w:hAnsi="Times New Roman" w:cs="Times New Roman"/>
        </w:rPr>
        <w:t xml:space="preserve"> organised with local administrators. According to Ngure (2013), such events are very effective in challenging the “blue-collar stigma” because families can see modern training equipment for themselves. However, as Kibet and Muturi (2020) note, these field activities are seldom part of a wider, evidence-based strategy and often take place as one-off events without any system for following up interested students.</w:t>
      </w:r>
    </w:p>
    <w:p w14:paraId="4E6DC95E"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Little is known about how such outreach, when coordinated with digital and media campaigns, leads to lasting increases in enrolment for new TVET colleges in Kiambu County.</w:t>
      </w:r>
    </w:p>
    <w:p w14:paraId="64D300D3" w14:textId="645EB0C0" w:rsidR="00041B39" w:rsidRPr="00041B39" w:rsidRDefault="00041B39" w:rsidP="00102B34">
      <w:pPr>
        <w:spacing w:after="0" w:line="360" w:lineRule="auto"/>
        <w:jc w:val="both"/>
        <w:rPr>
          <w:rFonts w:ascii="Times New Roman" w:hAnsi="Times New Roman" w:cs="Times New Roman"/>
          <w:b/>
          <w:bCs/>
        </w:rPr>
      </w:pPr>
      <w:r w:rsidRPr="00041B39">
        <w:rPr>
          <w:rFonts w:ascii="Times New Roman" w:hAnsi="Times New Roman" w:cs="Times New Roman"/>
          <w:b/>
          <w:bCs/>
        </w:rPr>
        <w:t>2.</w:t>
      </w:r>
      <w:r w:rsidR="00F657B1">
        <w:rPr>
          <w:rFonts w:ascii="Times New Roman" w:hAnsi="Times New Roman" w:cs="Times New Roman"/>
          <w:b/>
          <w:bCs/>
        </w:rPr>
        <w:t>3.5</w:t>
      </w:r>
      <w:r w:rsidRPr="00041B39">
        <w:rPr>
          <w:rFonts w:ascii="Times New Roman" w:hAnsi="Times New Roman" w:cs="Times New Roman"/>
          <w:b/>
          <w:bCs/>
        </w:rPr>
        <w:t xml:space="preserve"> Summary of Literature and Research Gaps</w:t>
      </w:r>
    </w:p>
    <w:p w14:paraId="0DD38B27"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The global and local studies reviewed recognise the separate value of digital tools, broadcast media, outdoor signage and face-to-face community engagement, but the literature as a whole remains fragmented.</w:t>
      </w:r>
    </w:p>
    <w:p w14:paraId="078E0B3F" w14:textId="77777777" w:rsidR="00041B39" w:rsidRPr="00041B39"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Most studies on education marketing deal with long-established universities or private colleges that have their own marketing departments, and very little attention has been given to newly established public TVET colleges with tight budgets. In addition, earlier local studies tend to assess promotional methods one at a time, or simply compare traditional and digital methods.</w:t>
      </w:r>
    </w:p>
    <w:p w14:paraId="6FBE3FFC" w14:textId="72209311" w:rsidR="00041B39" w:rsidRPr="009F58C3" w:rsidRDefault="00041B39" w:rsidP="00102B34">
      <w:pPr>
        <w:spacing w:after="0" w:line="360" w:lineRule="auto"/>
        <w:jc w:val="both"/>
        <w:rPr>
          <w:rFonts w:ascii="Times New Roman" w:hAnsi="Times New Roman" w:cs="Times New Roman"/>
        </w:rPr>
      </w:pPr>
      <w:r>
        <w:rPr>
          <w:rFonts w:ascii="Times New Roman" w:hAnsi="Times New Roman" w:cs="Times New Roman"/>
        </w:rPr>
        <w:t xml:space="preserve">There is a clear shortage of research that treats these channels as one </w:t>
      </w:r>
      <w:r>
        <w:rPr>
          <w:rFonts w:ascii="Times New Roman" w:hAnsi="Times New Roman" w:cs="Times New Roman"/>
          <w:b/>
          <w:bCs/>
        </w:rPr>
        <w:t xml:space="preserve">Integrated Marketing Communications (IMC)</w:t>
      </w:r>
      <w:r>
        <w:rPr>
          <w:rFonts w:ascii="Times New Roman" w:hAnsi="Times New Roman" w:cs="Times New Roman"/>
        </w:rPr>
        <w:t xml:space="preserve"> system in Kenya’s vocational training sector. This study addresses that gap by assessing, in a local setting, how digital, broadcast, outdoor and experiential strategies together influence student enrolment in public TVET institutions in Kiambu County.</w:t>
      </w:r>
    </w:p>
    <w:p w14:paraId="411BB13A" w14:textId="77777777" w:rsidR="00F657B1" w:rsidRPr="00855FE2" w:rsidRDefault="00F657B1" w:rsidP="00102B34">
      <w:pPr>
        <w:pStyle w:val="Heading6"/>
        <w:spacing w:before="0" w:line="360" w:lineRule="auto"/>
        <w:jc w:val="both"/>
        <w:rPr>
          <w:rFonts w:ascii="Times New Roman" w:hAnsi="Times New Roman" w:cs="Times New Roman"/>
          <w:b/>
          <w:bCs/>
          <w:i w:val="0"/>
          <w:iCs w:val="0"/>
          <w:color w:val="auto"/>
        </w:rPr>
      </w:pPr>
      <w:bookmarkStart w:id="50" w:name="_Toc234324742"/>
      <w:bookmarkStart w:id="51" w:name="_Toc239937228"/>
      <w:r w:rsidRPr="00855FE2">
        <w:rPr>
          <w:rFonts w:ascii="Times New Roman" w:hAnsi="Times New Roman" w:cs="Times New Roman"/>
          <w:b/>
          <w:bCs/>
          <w:i w:val="0"/>
          <w:iCs w:val="0"/>
          <w:color w:val="auto"/>
        </w:rPr>
        <w:t>2.4 Conceptual Framework</w:t>
      </w:r>
      <w:bookmarkEnd w:id="50"/>
      <w:bookmarkEnd w:id="51"/>
    </w:p>
    <w:p w14:paraId="2635605C" w14:textId="50CF60D3" w:rsidR="00060036" w:rsidRPr="00A47130" w:rsidRDefault="00F657B1" w:rsidP="00A47130">
      <w:pPr>
        <w:spacing w:after="0" w:line="360" w:lineRule="auto"/>
        <w:jc w:val="both"/>
        <w:rPr>
          <w:rFonts w:ascii="Times New Roman" w:hAnsi="Times New Roman" w:cs="Times New Roman"/>
        </w:rPr>
      </w:pPr>
      <w:bookmarkStart w:id="52" w:name="_Toc234324743"/>
      <w:bookmarkStart w:id="53" w:name="_Toc236145798"/>
      <w:r>
        <w:rPr>
          <w:rFonts w:ascii="Times New Roman" w:hAnsi="Times New Roman" w:cs="Times New Roman"/>
        </w:rPr>
        <w:t xml:space="preserve">The conceptual framework shows the relationship between the independent and dependent variables. The independent variables are the four parts of Integrated Marketing Communications (IMC): Digital Marketing, Broadcast Media Advertising, Outdoor Media Advertising and Experiential Outreach Strategies. The dependent variable is student enrolment in newly established public TVET institutions in Kiambu County, Kenya. The framework assumes that the way colleges coordinate and use these channels affects how aware prospective students are, how they view TVET and, in the end, whether they decide to enrol.</w:t>
      </w:r>
    </w:p>
    <w:p w14:paraId="250CD71C" w14:textId="48F0F06C" w:rsidR="001F7818" w:rsidRPr="001F7818" w:rsidRDefault="001F7818" w:rsidP="00102B34">
      <w:pPr>
        <w:spacing w:after="0" w:line="360" w:lineRule="auto"/>
      </w:pPr>
    </w:p>
    <w:p w14:paraId="6A2F2D9B" w14:textId="6A462B47" w:rsidR="00814249" w:rsidRPr="00F34460" w:rsidRDefault="00D451B2" w:rsidP="00102B34">
      <w:pPr>
        <w:pStyle w:val="Heading1"/>
        <w:spacing w:before="0" w:after="0" w:line="360" w:lineRule="auto"/>
        <w:rPr>
          <w:rFonts w:ascii="Times New Roman" w:eastAsia="Times New Roman" w:hAnsi="Times New Roman" w:cs="Times New Roman"/>
          <w:b/>
          <w:bCs/>
          <w:color w:val="000000" w:themeColor="text1"/>
          <w:sz w:val="24"/>
          <w:szCs w:val="24"/>
        </w:rPr>
      </w:pPr>
      <w:bookmarkStart w:id="54" w:name="_Toc239937229"/>
      <w:r w:rsidRPr="00F34460">
        <w:rPr>
          <w:rFonts w:ascii="Times New Roman" w:eastAsia="Times New Roman" w:hAnsi="Times New Roman" w:cs="Times New Roman"/>
          <w:b/>
          <w:bCs/>
          <w:color w:val="000000" w:themeColor="text1"/>
          <w:sz w:val="24"/>
          <w:szCs w:val="24"/>
        </w:rPr>
        <w:t>2.1: Conceptual Framework for IMC and Student Enrollment</w:t>
      </w:r>
      <w:bookmarkEnd w:id="52"/>
      <w:bookmarkEnd w:id="53"/>
      <w:bookmarkEnd w:id="54"/>
    </w:p>
    <w:p w14:paraId="27FF89BB" w14:textId="275203E8" w:rsidR="006A2290" w:rsidRPr="00814249" w:rsidRDefault="00772EDD" w:rsidP="00102B34">
      <w:pPr>
        <w:spacing w:after="0" w:line="360" w:lineRule="auto"/>
        <w:outlineLvl w:val="2"/>
        <w:rPr>
          <w:rFonts w:ascii="Arial" w:eastAsia="Times New Roman" w:hAnsi="Arial" w:cs="Arial"/>
          <w:b/>
          <w:bCs/>
          <w:kern w:val="0"/>
          <w:sz w:val="27"/>
          <w:szCs w:val="27"/>
          <w14:ligatures w14:val="none"/>
        </w:rPr>
      </w:pPr>
      <w:bookmarkStart w:id="55" w:name="_Toc239935271"/>
      <w:bookmarkStart w:id="56" w:name="_Toc239937230"/>
      <w:r w:rsidRPr="006A2290">
        <w:rPr>
          <w:rFonts w:ascii="Times New Roman" w:eastAsia="Calibri" w:hAnsi="Times New Roman" w:cs="Times New Roman"/>
          <w:b/>
          <w:bCs/>
          <w:noProof/>
          <w14:ligatures w14:val="none"/>
        </w:rPr>
        <mc:AlternateContent>
          <mc:Choice Requires="wpg">
            <w:drawing>
              <wp:anchor distT="0" distB="0" distL="114300" distR="114300" simplePos="0" relativeHeight="251651584" behindDoc="0" locked="0" layoutInCell="1" allowOverlap="1" wp14:anchorId="7D6B3E8A" wp14:editId="7C48C72A">
                <wp:simplePos x="0" y="0"/>
                <wp:positionH relativeFrom="margin">
                  <wp:align>right</wp:align>
                </wp:positionH>
                <wp:positionV relativeFrom="paragraph">
                  <wp:posOffset>6235</wp:posOffset>
                </wp:positionV>
                <wp:extent cx="4939030" cy="7626927"/>
                <wp:effectExtent l="0" t="0" r="13970" b="12700"/>
                <wp:wrapNone/>
                <wp:docPr id="63709789" name="Group 9"/>
                <wp:cNvGraphicFramePr/>
                <a:graphic xmlns:a="http://schemas.openxmlformats.org/drawingml/2006/main">
                  <a:graphicData uri="http://schemas.microsoft.com/office/word/2010/wordprocessingGroup">
                    <wpg:wgp>
                      <wpg:cNvGrpSpPr/>
                      <wpg:grpSpPr>
                        <a:xfrm>
                          <a:off x="0" y="0"/>
                          <a:ext cx="4939030" cy="7626927"/>
                          <a:chOff x="81891" y="-171383"/>
                          <a:chExt cx="5220376" cy="6757558"/>
                        </a:xfrm>
                      </wpg:grpSpPr>
                      <wps:wsp>
                        <wps:cNvPr id="870841661" name="Rectangle 1"/>
                        <wps:cNvSpPr/>
                        <wps:spPr>
                          <a:xfrm rot="10800000" flipH="1" flipV="1">
                            <a:off x="94515" y="2694462"/>
                            <a:ext cx="1839809" cy="186607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AF26B42" w14:textId="654488FF" w:rsidR="006A2290" w:rsidRDefault="0018747C" w:rsidP="006A2290">
                              <w:pPr>
                                <w:spacing w:line="240" w:lineRule="auto"/>
                                <w:rPr>
                                  <w:rFonts w:ascii="Times New Roman" w:hAnsi="Times New Roman" w:cs="Times New Roman"/>
                                  <w:b/>
                                  <w:bCs/>
                                </w:rPr>
                              </w:pPr>
                              <w:r>
                                <w:rPr>
                                  <w:rFonts w:ascii="Times New Roman" w:hAnsi="Times New Roman" w:cs="Times New Roman"/>
                                  <w:b/>
                                  <w:bCs/>
                                </w:rPr>
                                <w:t xml:space="preserve">Broadcast </w:t>
                              </w:r>
                              <w:r w:rsidR="0021575C">
                                <w:rPr>
                                  <w:rFonts w:ascii="Times New Roman" w:hAnsi="Times New Roman" w:cs="Times New Roman"/>
                                  <w:b/>
                                  <w:bCs/>
                                </w:rPr>
                                <w:t xml:space="preserve">media </w:t>
                              </w:r>
                              <w:r>
                                <w:rPr>
                                  <w:rFonts w:ascii="Times New Roman" w:hAnsi="Times New Roman" w:cs="Times New Roman"/>
                                  <w:b/>
                                  <w:bCs/>
                                </w:rPr>
                                <w:t xml:space="preserve">advertising </w:t>
                              </w:r>
                              <w:r w:rsidR="006A2290" w:rsidRPr="00272621">
                                <w:rPr>
                                  <w:rFonts w:ascii="Times New Roman" w:hAnsi="Times New Roman" w:cs="Times New Roman"/>
                                  <w:b/>
                                  <w:bCs/>
                                </w:rPr>
                                <w:t>strategies</w:t>
                              </w:r>
                            </w:p>
                            <w:p w14:paraId="659F656E" w14:textId="3021DC98" w:rsidR="006A2290" w:rsidRPr="00C91FB8" w:rsidRDefault="006A2290">
                              <w:pPr>
                                <w:pStyle w:val="ListParagraph"/>
                                <w:numPr>
                                  <w:ilvl w:val="0"/>
                                  <w:numId w:val="7"/>
                                </w:numPr>
                                <w:spacing w:line="240" w:lineRule="auto"/>
                                <w:rPr>
                                  <w:rFonts w:ascii="Times New Roman" w:hAnsi="Times New Roman" w:cs="Times New Roman"/>
                                </w:rPr>
                              </w:pPr>
                              <w:r>
                                <w:rPr>
                                  <w:rFonts w:ascii="Times New Roman" w:hAnsi="Times New Roman" w:cs="Times New Roman"/>
                                </w:rPr>
                                <w:t>U</w:t>
                              </w:r>
                              <w:r w:rsidRPr="00C91FB8">
                                <w:rPr>
                                  <w:rFonts w:ascii="Times New Roman" w:hAnsi="Times New Roman" w:cs="Times New Roman"/>
                                </w:rPr>
                                <w:t xml:space="preserve">se of print media (brochures, </w:t>
                              </w:r>
                              <w:r w:rsidR="009A419A" w:rsidRPr="00C91FB8">
                                <w:rPr>
                                  <w:rFonts w:ascii="Times New Roman" w:hAnsi="Times New Roman" w:cs="Times New Roman"/>
                                </w:rPr>
                                <w:t>posters, newspapers</w:t>
                              </w:r>
                              <w:r w:rsidRPr="00C91FB8">
                                <w:rPr>
                                  <w:rFonts w:ascii="Times New Roman" w:hAnsi="Times New Roman" w:cs="Times New Roman"/>
                                </w:rPr>
                                <w:t xml:space="preserve">), </w:t>
                              </w:r>
                            </w:p>
                            <w:p w14:paraId="2F03260C" w14:textId="136A9A42" w:rsidR="006A2290" w:rsidRDefault="0021575C">
                              <w:pPr>
                                <w:pStyle w:val="ListParagraph"/>
                                <w:numPr>
                                  <w:ilvl w:val="0"/>
                                  <w:numId w:val="7"/>
                                </w:numPr>
                                <w:spacing w:line="240" w:lineRule="auto"/>
                                <w:rPr>
                                  <w:rFonts w:ascii="Times New Roman" w:hAnsi="Times New Roman" w:cs="Times New Roman"/>
                                </w:rPr>
                              </w:pPr>
                              <w:r w:rsidRPr="00814249">
                                <w:rPr>
                                  <w:rFonts w:ascii="Times New Roman" w:hAnsi="Times New Roman" w:cs="Times New Roman"/>
                                </w:rPr>
                                <w:t>Broadcast media radio stations</w:t>
                              </w:r>
                            </w:p>
                            <w:p w14:paraId="4FEBFEF8" w14:textId="5E8AF770" w:rsidR="00522AB0" w:rsidRPr="00814249" w:rsidRDefault="00522AB0">
                              <w:pPr>
                                <w:pStyle w:val="ListParagraph"/>
                                <w:numPr>
                                  <w:ilvl w:val="0"/>
                                  <w:numId w:val="7"/>
                                </w:numPr>
                                <w:spacing w:line="240" w:lineRule="auto"/>
                                <w:rPr>
                                  <w:rFonts w:ascii="Times New Roman" w:hAnsi="Times New Roman" w:cs="Times New Roman"/>
                                </w:rPr>
                              </w:pPr>
                              <w:r>
                                <w:rPr>
                                  <w:rFonts w:ascii="Times New Roman" w:hAnsi="Times New Roman" w:cs="Times New Roman"/>
                                </w:rPr>
                                <w:t>Television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234834" name="Rectangle 1"/>
                        <wps:cNvSpPr/>
                        <wps:spPr>
                          <a:xfrm>
                            <a:off x="3947842" y="-30215"/>
                            <a:ext cx="1354425" cy="327738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FDFB93D" w14:textId="77777777" w:rsidR="006A2290" w:rsidRDefault="006A2290" w:rsidP="006A2290">
                              <w:pPr>
                                <w:jc w:val="center"/>
                                <w:rPr>
                                  <w:rFonts w:ascii="Times New Roman" w:hAnsi="Times New Roman" w:cs="Times New Roman"/>
                                  <w:b/>
                                  <w:bCs/>
                                </w:rPr>
                              </w:pPr>
                              <w:r w:rsidRPr="00C91FB8">
                                <w:rPr>
                                  <w:rFonts w:ascii="Times New Roman" w:hAnsi="Times New Roman" w:cs="Times New Roman"/>
                                  <w:b/>
                                  <w:bCs/>
                                </w:rPr>
                                <w:t>Student Enrollment in TVETS</w:t>
                              </w:r>
                            </w:p>
                            <w:p w14:paraId="34D22A29" w14:textId="77777777" w:rsidR="006A2290" w:rsidRPr="004774D2" w:rsidRDefault="006A2290">
                              <w:pPr>
                                <w:pStyle w:val="ListParagraph"/>
                                <w:numPr>
                                  <w:ilvl w:val="0"/>
                                  <w:numId w:val="6"/>
                                </w:numPr>
                                <w:rPr>
                                  <w:rFonts w:ascii="Times New Roman" w:hAnsi="Times New Roman" w:cs="Times New Roman"/>
                                </w:rPr>
                              </w:pPr>
                              <w:r w:rsidRPr="004774D2">
                                <w:rPr>
                                  <w:rFonts w:ascii="Times New Roman" w:hAnsi="Times New Roman" w:cs="Times New Roman"/>
                                </w:rPr>
                                <w:t>The number of student applications received</w:t>
                              </w:r>
                            </w:p>
                            <w:p w14:paraId="7DA827EE" w14:textId="77777777" w:rsidR="006A2290" w:rsidRPr="004774D2" w:rsidRDefault="006A2290">
                              <w:pPr>
                                <w:pStyle w:val="ListParagraph"/>
                                <w:numPr>
                                  <w:ilvl w:val="0"/>
                                  <w:numId w:val="6"/>
                                </w:numPr>
                                <w:rPr>
                                  <w:rFonts w:ascii="Times New Roman" w:hAnsi="Times New Roman" w:cs="Times New Roman"/>
                                </w:rPr>
                              </w:pPr>
                              <w:r w:rsidRPr="004774D2">
                                <w:rPr>
                                  <w:rFonts w:ascii="Times New Roman" w:hAnsi="Times New Roman" w:cs="Times New Roman"/>
                                </w:rPr>
                                <w:t>Actual number of enrolled students</w:t>
                              </w:r>
                            </w:p>
                            <w:p w14:paraId="3710C8C7" w14:textId="77777777" w:rsidR="006A2290" w:rsidRPr="004774D2" w:rsidRDefault="006A2290">
                              <w:pPr>
                                <w:pStyle w:val="ListParagraph"/>
                                <w:numPr>
                                  <w:ilvl w:val="0"/>
                                  <w:numId w:val="6"/>
                                </w:numPr>
                                <w:rPr>
                                  <w:rFonts w:ascii="Times New Roman" w:hAnsi="Times New Roman" w:cs="Times New Roman"/>
                                </w:rPr>
                              </w:pPr>
                              <w:r w:rsidRPr="004774D2">
                                <w:rPr>
                                  <w:rFonts w:ascii="Times New Roman" w:hAnsi="Times New Roman" w:cs="Times New Roman"/>
                                </w:rPr>
                                <w:t>Admissions and enrollment trends over a specified period</w:t>
                              </w:r>
                            </w:p>
                            <w:p w14:paraId="19F342C0" w14:textId="77777777" w:rsidR="006A2290" w:rsidRPr="004774D2" w:rsidRDefault="006A2290">
                              <w:pPr>
                                <w:pStyle w:val="ListParagraph"/>
                                <w:numPr>
                                  <w:ilvl w:val="0"/>
                                  <w:numId w:val="6"/>
                                </w:numPr>
                                <w:rPr>
                                  <w:rFonts w:ascii="Times New Roman" w:hAnsi="Times New Roman" w:cs="Times New Roman"/>
                                </w:rPr>
                              </w:pPr>
                              <w:r w:rsidRPr="004774D2">
                                <w:rPr>
                                  <w:rFonts w:ascii="Times New Roman" w:hAnsi="Times New Roman" w:cs="Times New Roman"/>
                                </w:rPr>
                                <w:t>Students’ self-reported reasons for choosing a particular institution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9899556" name="Rectangle 2"/>
                        <wps:cNvSpPr/>
                        <wps:spPr>
                          <a:xfrm>
                            <a:off x="125259" y="4634024"/>
                            <a:ext cx="1569836" cy="195215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A8CBEEF" w14:textId="5D189336" w:rsidR="006A2290" w:rsidRDefault="0021575C" w:rsidP="006A2290">
                              <w:pPr>
                                <w:rPr>
                                  <w:rFonts w:ascii="Times New Roman" w:hAnsi="Times New Roman" w:cs="Times New Roman"/>
                                  <w:b/>
                                  <w:bCs/>
                                </w:rPr>
                              </w:pPr>
                              <w:r>
                                <w:rPr>
                                  <w:rFonts w:ascii="Times New Roman" w:hAnsi="Times New Roman" w:cs="Times New Roman"/>
                                  <w:b/>
                                  <w:bCs/>
                                </w:rPr>
                                <w:t>Outdoor media advertising</w:t>
                              </w:r>
                            </w:p>
                            <w:p w14:paraId="19DECC0F" w14:textId="601D2F0E" w:rsidR="0021575C" w:rsidRPr="0021575C" w:rsidRDefault="0021575C">
                              <w:pPr>
                                <w:pStyle w:val="ListParagraph"/>
                                <w:numPr>
                                  <w:ilvl w:val="0"/>
                                  <w:numId w:val="10"/>
                                </w:numPr>
                                <w:rPr>
                                  <w:rFonts w:ascii="Times New Roman" w:hAnsi="Times New Roman" w:cs="Times New Roman"/>
                                </w:rPr>
                              </w:pPr>
                              <w:r w:rsidRPr="0021575C">
                                <w:rPr>
                                  <w:rFonts w:ascii="Times New Roman" w:hAnsi="Times New Roman" w:cs="Times New Roman"/>
                                </w:rPr>
                                <w:t>Highway billboard placements</w:t>
                              </w:r>
                            </w:p>
                            <w:p w14:paraId="13471632" w14:textId="04331A79" w:rsidR="0021575C" w:rsidRPr="0021575C" w:rsidRDefault="0021575C">
                              <w:pPr>
                                <w:pStyle w:val="ListParagraph"/>
                                <w:numPr>
                                  <w:ilvl w:val="0"/>
                                  <w:numId w:val="10"/>
                                </w:numPr>
                                <w:rPr>
                                  <w:rFonts w:ascii="Times New Roman" w:hAnsi="Times New Roman" w:cs="Times New Roman"/>
                                </w:rPr>
                              </w:pPr>
                              <w:r w:rsidRPr="0021575C">
                                <w:rPr>
                                  <w:rFonts w:ascii="Times New Roman" w:hAnsi="Times New Roman" w:cs="Times New Roman"/>
                                </w:rPr>
                                <w:t>Institutional gate branding</w:t>
                              </w:r>
                            </w:p>
                            <w:p w14:paraId="0FF105E7" w14:textId="1B660982" w:rsidR="0021575C" w:rsidRPr="0021575C" w:rsidRDefault="0021575C">
                              <w:pPr>
                                <w:pStyle w:val="ListParagraph"/>
                                <w:numPr>
                                  <w:ilvl w:val="0"/>
                                  <w:numId w:val="9"/>
                                </w:numPr>
                                <w:rPr>
                                  <w:rFonts w:ascii="Times New Roman" w:hAnsi="Times New Roman" w:cs="Times New Roman"/>
                                </w:rPr>
                              </w:pPr>
                              <w:r w:rsidRPr="0021575C">
                                <w:rPr>
                                  <w:rFonts w:ascii="Times New Roman" w:hAnsi="Times New Roman" w:cs="Times New Roman"/>
                                </w:rPr>
                                <w:t>banners and fliers</w:t>
                              </w:r>
                            </w:p>
                            <w:p w14:paraId="292B3F3A" w14:textId="77777777" w:rsidR="0021575C" w:rsidRPr="0021575C" w:rsidRDefault="0021575C" w:rsidP="0021575C">
                              <w:pPr>
                                <w:rPr>
                                  <w:rFonts w:ascii="Times New Roman" w:hAnsi="Times New Roman" w:cs="Times New Roman"/>
                                  <w:b/>
                                  <w:bCs/>
                                </w:rPr>
                              </w:pPr>
                              <w:r w:rsidRPr="0021575C">
                                <w:rPr>
                                  <w:rFonts w:ascii="Times New Roman" w:hAnsi="Times New Roman" w:cs="Times New Roman"/>
                                  <w:b/>
                                  <w:bCs/>
                                </w:rPr>
                                <w:br/>
                              </w:r>
                            </w:p>
                            <w:p w14:paraId="7903A459" w14:textId="7B255D59" w:rsidR="0021575C" w:rsidRDefault="0021575C" w:rsidP="0021575C">
                              <w:pPr>
                                <w:rPr>
                                  <w:rFonts w:ascii="Times New Roman" w:hAnsi="Times New Roman" w:cs="Times New Roman"/>
                                  <w:b/>
                                  <w:bCs/>
                                </w:rPr>
                              </w:pPr>
                              <w:r w:rsidRPr="0021575C">
                                <w:rPr>
                                  <w:rFonts w:ascii="Times New Roman" w:hAnsi="Times New Roman" w:cs="Times New Roman"/>
                                  <w:b/>
                                  <w:bCs/>
                                </w:rPr>
                                <w:t>• Informational banners and fliers</w:t>
                              </w:r>
                            </w:p>
                            <w:p w14:paraId="0EAD9BC8" w14:textId="6F495EC6" w:rsidR="006A2290" w:rsidRPr="0021575C" w:rsidRDefault="006A2290" w:rsidP="0021575C">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1163020" name="Rectangle 3"/>
                        <wps:cNvSpPr/>
                        <wps:spPr>
                          <a:xfrm>
                            <a:off x="81891" y="-171383"/>
                            <a:ext cx="1748628" cy="275580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43FEB64" w14:textId="77777777" w:rsidR="006A2290" w:rsidRPr="006729CE" w:rsidRDefault="006A2290" w:rsidP="006A2290">
                              <w:pPr>
                                <w:jc w:val="center"/>
                                <w:rPr>
                                  <w:rFonts w:ascii="Times New Roman" w:hAnsi="Times New Roman" w:cs="Times New Roman"/>
                                  <w:b/>
                                  <w:bCs/>
                                </w:rPr>
                              </w:pPr>
                              <w:r w:rsidRPr="00272621">
                                <w:rPr>
                                  <w:rFonts w:ascii="Times New Roman" w:hAnsi="Times New Roman" w:cs="Times New Roman"/>
                                  <w:b/>
                                  <w:bCs/>
                                </w:rPr>
                                <w:t xml:space="preserve">Digital marketing strategies </w:t>
                              </w:r>
                            </w:p>
                            <w:p w14:paraId="43361818" w14:textId="2407FE50" w:rsidR="006A2290" w:rsidRPr="006729CE" w:rsidRDefault="006A2290">
                              <w:pPr>
                                <w:pStyle w:val="ListParagraph"/>
                                <w:numPr>
                                  <w:ilvl w:val="0"/>
                                  <w:numId w:val="8"/>
                                </w:numPr>
                                <w:jc w:val="both"/>
                                <w:rPr>
                                  <w:rFonts w:ascii="Times New Roman" w:hAnsi="Times New Roman" w:cs="Times New Roman"/>
                                </w:rPr>
                              </w:pPr>
                              <w:r w:rsidRPr="006729CE">
                                <w:rPr>
                                  <w:rFonts w:ascii="Times New Roman" w:hAnsi="Times New Roman" w:cs="Times New Roman"/>
                                </w:rPr>
                                <w:t>Use of social media platforms (facebook, instagram, tiktok</w:t>
                              </w:r>
                              <w:r w:rsidR="0021575C">
                                <w:rPr>
                                  <w:rFonts w:ascii="Times New Roman" w:hAnsi="Times New Roman" w:cs="Times New Roman"/>
                                </w:rPr>
                                <w:t xml:space="preserve"> and Whatsapp</w:t>
                              </w:r>
                            </w:p>
                            <w:p w14:paraId="0D47367A" w14:textId="555578EE" w:rsidR="006A2290" w:rsidRPr="0021575C" w:rsidRDefault="006A2290">
                              <w:pPr>
                                <w:pStyle w:val="ListParagraph"/>
                                <w:numPr>
                                  <w:ilvl w:val="0"/>
                                  <w:numId w:val="8"/>
                                </w:numPr>
                                <w:jc w:val="both"/>
                                <w:rPr>
                                  <w:rFonts w:ascii="Times New Roman" w:hAnsi="Times New Roman" w:cs="Times New Roman"/>
                                </w:rPr>
                              </w:pPr>
                              <w:r w:rsidRPr="0021575C">
                                <w:rPr>
                                  <w:rFonts w:ascii="Times New Roman" w:hAnsi="Times New Roman" w:cs="Times New Roman"/>
                                </w:rPr>
                                <w:t>institutional websites</w:t>
                              </w:r>
                              <w:r w:rsidR="00640F6B">
                                <w:rPr>
                                  <w:rFonts w:ascii="Times New Roman" w:hAnsi="Times New Roman" w:cs="Times New Roman"/>
                                </w:rPr>
                                <w:t xml:space="preserve"> and their level of interactivity</w:t>
                              </w:r>
                            </w:p>
                            <w:p w14:paraId="568D4EC4" w14:textId="77777777" w:rsidR="006A2290" w:rsidRPr="006729CE" w:rsidRDefault="006A2290">
                              <w:pPr>
                                <w:pStyle w:val="ListParagraph"/>
                                <w:numPr>
                                  <w:ilvl w:val="0"/>
                                  <w:numId w:val="8"/>
                                </w:numPr>
                                <w:jc w:val="both"/>
                                <w:rPr>
                                  <w:rFonts w:ascii="Times New Roman" w:hAnsi="Times New Roman" w:cs="Times New Roman"/>
                                </w:rPr>
                              </w:pPr>
                              <w:r w:rsidRPr="006729CE">
                                <w:rPr>
                                  <w:rFonts w:ascii="Times New Roman" w:hAnsi="Times New Roman" w:cs="Times New Roman"/>
                                </w:rPr>
                                <w:t>email and sms communication</w:t>
                              </w:r>
                            </w:p>
                            <w:p w14:paraId="061398A3" w14:textId="51E0DDB0" w:rsidR="006A2290" w:rsidRDefault="006A2290" w:rsidP="00640F6B">
                              <w:pPr>
                                <w:pStyle w:val="ListParagraph"/>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7401133" name="Straight Connector 4"/>
                        <wps:cNvCnPr/>
                        <wps:spPr>
                          <a:xfrm flipH="1" flipV="1">
                            <a:off x="3545140" y="215292"/>
                            <a:ext cx="99145" cy="5279575"/>
                          </a:xfrm>
                          <a:prstGeom prst="line">
                            <a:avLst/>
                          </a:prstGeom>
                          <a:noFill/>
                          <a:ln w="6350" cap="flat" cmpd="sng" algn="ctr">
                            <a:solidFill>
                              <a:sysClr val="windowText" lastClr="000000"/>
                            </a:solidFill>
                            <a:prstDash val="solid"/>
                            <a:miter lim="800000"/>
                          </a:ln>
                          <a:effectLst/>
                        </wps:spPr>
                        <wps:bodyPr/>
                      </wps:wsp>
                      <wps:wsp>
                        <wps:cNvPr id="251513464" name="Straight Arrow Connector 5"/>
                        <wps:cNvCnPr/>
                        <wps:spPr>
                          <a:xfrm>
                            <a:off x="1934325" y="2933643"/>
                            <a:ext cx="1685613" cy="15348"/>
                          </a:xfrm>
                          <a:prstGeom prst="straightConnector1">
                            <a:avLst/>
                          </a:prstGeom>
                          <a:noFill/>
                          <a:ln w="6350" cap="flat" cmpd="sng" algn="ctr">
                            <a:solidFill>
                              <a:sysClr val="windowText" lastClr="000000"/>
                            </a:solidFill>
                            <a:prstDash val="solid"/>
                            <a:miter lim="800000"/>
                            <a:tailEnd type="triangle"/>
                          </a:ln>
                          <a:effectLst/>
                        </wps:spPr>
                        <wps:bodyPr/>
                      </wps:wsp>
                      <wps:wsp>
                        <wps:cNvPr id="464293835" name="Straight Arrow Connector 10"/>
                        <wps:cNvCnPr/>
                        <wps:spPr>
                          <a:xfrm>
                            <a:off x="2028905" y="4064876"/>
                            <a:ext cx="1591033" cy="0"/>
                          </a:xfrm>
                          <a:prstGeom prst="straightConnector1">
                            <a:avLst/>
                          </a:prstGeom>
                          <a:noFill/>
                          <a:ln w="6350" cap="flat" cmpd="sng" algn="ctr">
                            <a:solidFill>
                              <a:sysClr val="windowText" lastClr="000000"/>
                            </a:solidFill>
                            <a:prstDash val="solid"/>
                            <a:miter lim="800000"/>
                            <a:tailEnd type="triangle"/>
                          </a:ln>
                          <a:effectLst/>
                        </wps:spPr>
                        <wps:bodyPr/>
                      </wps:wsp>
                      <wps:wsp>
                        <wps:cNvPr id="907411236" name="Straight Arrow Connector 11"/>
                        <wps:cNvCnPr/>
                        <wps:spPr>
                          <a:xfrm flipV="1">
                            <a:off x="3594440" y="2381883"/>
                            <a:ext cx="368046" cy="6312"/>
                          </a:xfrm>
                          <a:prstGeom prst="straightConnector1">
                            <a:avLst/>
                          </a:prstGeom>
                          <a:noFill/>
                          <a:ln w="6350" cap="flat" cmpd="sng" algn="ctr">
                            <a:solidFill>
                              <a:sysClr val="windowText" lastClr="00000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D6B3E8A" id="Group 9" o:spid="_x0000_s1026" style="position:absolute;margin-left:337.7pt;margin-top:.5pt;width:388.9pt;height:600.55pt;z-index:251651584;mso-position-horizontal:right;mso-position-horizontal-relative:margin;mso-width-relative:margin;mso-height-relative:margin" coordorigin="818,-1713" coordsize="52203,6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">
                <v:rect id="Rectangle 1" o:spid="_x0000_s1027" style="position:absolute;left:945;top:26944;width:18398;height:18661;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" fillcolor="window" strokecolor="windowText" strokeweight="1pt">
                  <v:textbox>
                    <w:txbxContent>
                      <w:p w14:paraId="2AF26B42" w14:textId="654488FF" w:rsidR="006A2290" w:rsidRDefault="0018747C" w:rsidP="006A2290">
                        <w:pPr>
                          <w:spacing w:line="240" w:lineRule="auto"/>
                          <w:rPr>
                            <w:rFonts w:ascii="Times New Roman" w:hAnsi="Times New Roman" w:cs="Times New Roman"/>
                            <w:b/>
                            <w:bCs/>
                          </w:rPr>
                        </w:pPr>
                        <w:r>
                          <w:rPr>
                            <w:rFonts w:ascii="Times New Roman" w:hAnsi="Times New Roman" w:cs="Times New Roman"/>
                            <w:b/>
                            <w:bCs/>
                          </w:rPr>
                          <w:t xml:space="preserve">Broadcast </w:t>
                        </w:r>
                        <w:r w:rsidR="0021575C">
                          <w:rPr>
                            <w:rFonts w:ascii="Times New Roman" w:hAnsi="Times New Roman" w:cs="Times New Roman"/>
                            <w:b/>
                            <w:bCs/>
                          </w:rPr>
                          <w:t xml:space="preserve">media </w:t>
                        </w:r>
                        <w:r>
                          <w:rPr>
                            <w:rFonts w:ascii="Times New Roman" w:hAnsi="Times New Roman" w:cs="Times New Roman"/>
                            <w:b/>
                            <w:bCs/>
                          </w:rPr>
                          <w:t xml:space="preserve">advertising </w:t>
                        </w:r>
                        <w:r w:rsidR="006A2290" w:rsidRPr="00272621">
                          <w:rPr>
                            <w:rFonts w:ascii="Times New Roman" w:hAnsi="Times New Roman" w:cs="Times New Roman"/>
                            <w:b/>
                            <w:bCs/>
                          </w:rPr>
                          <w:t>strategies</w:t>
                        </w:r>
                      </w:p>
                      <w:p w14:paraId="659F656E" w14:textId="3021DC98" w:rsidR="006A2290" w:rsidRPr="00C91FB8" w:rsidRDefault="006A2290">
                        <w:pPr>
                          <w:pStyle w:val="ListParagraph"/>
                          <w:numPr>
                            <w:ilvl w:val="0"/>
                            <w:numId w:val="7"/>
                          </w:numPr>
                          <w:spacing w:line="240" w:lineRule="auto"/>
                          <w:rPr>
                            <w:rFonts w:ascii="Times New Roman" w:hAnsi="Times New Roman" w:cs="Times New Roman"/>
                          </w:rPr>
                        </w:pPr>
                        <w:r>
                          <w:rPr>
                            <w:rFonts w:ascii="Times New Roman" w:hAnsi="Times New Roman" w:cs="Times New Roman"/>
                          </w:rPr>
                          <w:t>U</w:t>
                        </w:r>
                        <w:r w:rsidRPr="00C91FB8">
                          <w:rPr>
                            <w:rFonts w:ascii="Times New Roman" w:hAnsi="Times New Roman" w:cs="Times New Roman"/>
                          </w:rPr>
                          <w:t xml:space="preserve">se of print media (brochures, </w:t>
                        </w:r>
                        <w:r w:rsidR="009A419A" w:rsidRPr="00C91FB8">
                          <w:rPr>
                            <w:rFonts w:ascii="Times New Roman" w:hAnsi="Times New Roman" w:cs="Times New Roman"/>
                          </w:rPr>
                          <w:t>posters, newspapers</w:t>
                        </w:r>
                        <w:r w:rsidRPr="00C91FB8">
                          <w:rPr>
                            <w:rFonts w:ascii="Times New Roman" w:hAnsi="Times New Roman" w:cs="Times New Roman"/>
                          </w:rPr>
                          <w:t xml:space="preserve">), </w:t>
                        </w:r>
                      </w:p>
                      <w:p w14:paraId="2F03260C" w14:textId="136A9A42" w:rsidR="006A2290" w:rsidRDefault="0021575C">
                        <w:pPr>
                          <w:pStyle w:val="ListParagraph"/>
                          <w:numPr>
                            <w:ilvl w:val="0"/>
                            <w:numId w:val="7"/>
                          </w:numPr>
                          <w:spacing w:line="240" w:lineRule="auto"/>
                          <w:rPr>
                            <w:rFonts w:ascii="Times New Roman" w:hAnsi="Times New Roman" w:cs="Times New Roman"/>
                          </w:rPr>
                        </w:pPr>
                        <w:r w:rsidRPr="00814249">
                          <w:rPr>
                            <w:rFonts w:ascii="Times New Roman" w:hAnsi="Times New Roman" w:cs="Times New Roman"/>
                          </w:rPr>
                          <w:t>Broadcast media radio stations</w:t>
                        </w:r>
                      </w:p>
                      <w:p w14:paraId="4FEBFEF8" w14:textId="5E8AF770" w:rsidR="00522AB0" w:rsidRPr="00814249" w:rsidRDefault="00522AB0">
                        <w:pPr>
                          <w:pStyle w:val="ListParagraph"/>
                          <w:numPr>
                            <w:ilvl w:val="0"/>
                            <w:numId w:val="7"/>
                          </w:numPr>
                          <w:spacing w:line="240" w:lineRule="auto"/>
                          <w:rPr>
                            <w:rFonts w:ascii="Times New Roman" w:hAnsi="Times New Roman" w:cs="Times New Roman"/>
                          </w:rPr>
                        </w:pPr>
                        <w:r>
                          <w:rPr>
                            <w:rFonts w:ascii="Times New Roman" w:hAnsi="Times New Roman" w:cs="Times New Roman"/>
                          </w:rPr>
                          <w:t>Television</w:t>
                        </w:r>
                      </w:p>
                    </w:txbxContent>
                  </v:textbox>
                </v:rect>
                <v:rect id="Rectangle 1" o:spid="_x0000_s1028" style="position:absolute;left:39478;top:-302;width:13544;height:32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" fillcolor="window" strokecolor="windowText" strokeweight="1pt">
                  <v:textbox>
                    <w:txbxContent>
                      <w:p w14:paraId="2FDFB93D" w14:textId="77777777" w:rsidR="006A2290" w:rsidRDefault="006A2290" w:rsidP="006A2290">
                        <w:pPr>
                          <w:jc w:val="center"/>
                          <w:rPr>
                            <w:rFonts w:ascii="Times New Roman" w:hAnsi="Times New Roman" w:cs="Times New Roman"/>
                            <w:b/>
                            <w:bCs/>
                          </w:rPr>
                        </w:pPr>
                        <w:r w:rsidRPr="00C91FB8">
                          <w:rPr>
                            <w:rFonts w:ascii="Times New Roman" w:hAnsi="Times New Roman" w:cs="Times New Roman"/>
                            <w:b/>
                            <w:bCs/>
                          </w:rPr>
                          <w:t>Student Enrollment in TVETS</w:t>
                        </w:r>
                      </w:p>
                      <w:p w14:paraId="34D22A29" w14:textId="77777777" w:rsidR="006A2290" w:rsidRPr="004774D2" w:rsidRDefault="006A2290">
                        <w:pPr>
                          <w:pStyle w:val="ListParagraph"/>
                          <w:numPr>
                            <w:ilvl w:val="0"/>
                            <w:numId w:val="6"/>
                          </w:numPr>
                          <w:rPr>
                            <w:rFonts w:ascii="Times New Roman" w:hAnsi="Times New Roman" w:cs="Times New Roman"/>
                          </w:rPr>
                        </w:pPr>
                        <w:r w:rsidRPr="004774D2">
                          <w:rPr>
                            <w:rFonts w:ascii="Times New Roman" w:hAnsi="Times New Roman" w:cs="Times New Roman"/>
                          </w:rPr>
                          <w:t>The number of student applications received</w:t>
                        </w:r>
                      </w:p>
                      <w:p w14:paraId="7DA827EE" w14:textId="77777777" w:rsidR="006A2290" w:rsidRPr="004774D2" w:rsidRDefault="006A2290">
                        <w:pPr>
                          <w:pStyle w:val="ListParagraph"/>
                          <w:numPr>
                            <w:ilvl w:val="0"/>
                            <w:numId w:val="6"/>
                          </w:numPr>
                          <w:rPr>
                            <w:rFonts w:ascii="Times New Roman" w:hAnsi="Times New Roman" w:cs="Times New Roman"/>
                          </w:rPr>
                        </w:pPr>
                        <w:r w:rsidRPr="004774D2">
                          <w:rPr>
                            <w:rFonts w:ascii="Times New Roman" w:hAnsi="Times New Roman" w:cs="Times New Roman"/>
                          </w:rPr>
                          <w:t>Actual number of enrolled students</w:t>
                        </w:r>
                      </w:p>
                      <w:p w14:paraId="3710C8C7" w14:textId="77777777" w:rsidR="006A2290" w:rsidRPr="004774D2" w:rsidRDefault="006A2290">
                        <w:pPr>
                          <w:pStyle w:val="ListParagraph"/>
                          <w:numPr>
                            <w:ilvl w:val="0"/>
                            <w:numId w:val="6"/>
                          </w:numPr>
                          <w:rPr>
                            <w:rFonts w:ascii="Times New Roman" w:hAnsi="Times New Roman" w:cs="Times New Roman"/>
                          </w:rPr>
                        </w:pPr>
                        <w:r w:rsidRPr="004774D2">
                          <w:rPr>
                            <w:rFonts w:ascii="Times New Roman" w:hAnsi="Times New Roman" w:cs="Times New Roman"/>
                          </w:rPr>
                          <w:t>Admissions and enrollment trends over a specified period</w:t>
                        </w:r>
                      </w:p>
                      <w:p w14:paraId="19F342C0" w14:textId="77777777" w:rsidR="006A2290" w:rsidRPr="004774D2" w:rsidRDefault="006A2290">
                        <w:pPr>
                          <w:pStyle w:val="ListParagraph"/>
                          <w:numPr>
                            <w:ilvl w:val="0"/>
                            <w:numId w:val="6"/>
                          </w:numPr>
                          <w:rPr>
                            <w:rFonts w:ascii="Times New Roman" w:hAnsi="Times New Roman" w:cs="Times New Roman"/>
                          </w:rPr>
                        </w:pPr>
                        <w:r w:rsidRPr="004774D2">
                          <w:rPr>
                            <w:rFonts w:ascii="Times New Roman" w:hAnsi="Times New Roman" w:cs="Times New Roman"/>
                          </w:rPr>
                          <w:t>Students’ self-reported reasons for choosing a particular institution</w:t>
                        </w:r>
                      </w:p>
                    </w:txbxContent>
                  </v:textbox>
                </v:rect>
                <v:rect id="_x0000_s1029" style="position:absolute;left:1252;top:46340;width:15698;height:19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" fillcolor="window" strokecolor="windowText" strokeweight="1pt">
                  <v:textbox>
                    <w:txbxContent>
                      <w:p w14:paraId="5A8CBEEF" w14:textId="5D189336" w:rsidR="006A2290" w:rsidRDefault="0021575C" w:rsidP="006A2290">
                        <w:pPr>
                          <w:rPr>
                            <w:rFonts w:ascii="Times New Roman" w:hAnsi="Times New Roman" w:cs="Times New Roman"/>
                            <w:b/>
                            <w:bCs/>
                          </w:rPr>
                        </w:pPr>
                        <w:r>
                          <w:rPr>
                            <w:rFonts w:ascii="Times New Roman" w:hAnsi="Times New Roman" w:cs="Times New Roman"/>
                            <w:b/>
                            <w:bCs/>
                          </w:rPr>
                          <w:t>Outdoor media advertising</w:t>
                        </w:r>
                      </w:p>
                      <w:p w14:paraId="19DECC0F" w14:textId="601D2F0E" w:rsidR="0021575C" w:rsidRPr="0021575C" w:rsidRDefault="0021575C">
                        <w:pPr>
                          <w:pStyle w:val="ListParagraph"/>
                          <w:numPr>
                            <w:ilvl w:val="0"/>
                            <w:numId w:val="10"/>
                          </w:numPr>
                          <w:rPr>
                            <w:rFonts w:ascii="Times New Roman" w:hAnsi="Times New Roman" w:cs="Times New Roman"/>
                          </w:rPr>
                        </w:pPr>
                        <w:r w:rsidRPr="0021575C">
                          <w:rPr>
                            <w:rFonts w:ascii="Times New Roman" w:hAnsi="Times New Roman" w:cs="Times New Roman"/>
                          </w:rPr>
                          <w:t>Highway billboard placements</w:t>
                        </w:r>
                      </w:p>
                      <w:p w14:paraId="13471632" w14:textId="04331A79" w:rsidR="0021575C" w:rsidRPr="0021575C" w:rsidRDefault="0021575C">
                        <w:pPr>
                          <w:pStyle w:val="ListParagraph"/>
                          <w:numPr>
                            <w:ilvl w:val="0"/>
                            <w:numId w:val="10"/>
                          </w:numPr>
                          <w:rPr>
                            <w:rFonts w:ascii="Times New Roman" w:hAnsi="Times New Roman" w:cs="Times New Roman"/>
                          </w:rPr>
                        </w:pPr>
                        <w:r w:rsidRPr="0021575C">
                          <w:rPr>
                            <w:rFonts w:ascii="Times New Roman" w:hAnsi="Times New Roman" w:cs="Times New Roman"/>
                          </w:rPr>
                          <w:t>Institutional gate branding</w:t>
                        </w:r>
                      </w:p>
                      <w:p w14:paraId="0FF105E7" w14:textId="1B660982" w:rsidR="0021575C" w:rsidRPr="0021575C" w:rsidRDefault="0021575C">
                        <w:pPr>
                          <w:pStyle w:val="ListParagraph"/>
                          <w:numPr>
                            <w:ilvl w:val="0"/>
                            <w:numId w:val="9"/>
                          </w:numPr>
                          <w:rPr>
                            <w:rFonts w:ascii="Times New Roman" w:hAnsi="Times New Roman" w:cs="Times New Roman"/>
                          </w:rPr>
                        </w:pPr>
                        <w:r w:rsidRPr="0021575C">
                          <w:rPr>
                            <w:rFonts w:ascii="Times New Roman" w:hAnsi="Times New Roman" w:cs="Times New Roman"/>
                          </w:rPr>
                          <w:t>banners and fliers</w:t>
                        </w:r>
                      </w:p>
                      <w:p w14:paraId="292B3F3A" w14:textId="77777777" w:rsidR="0021575C" w:rsidRPr="0021575C" w:rsidRDefault="0021575C" w:rsidP="0021575C">
                        <w:pPr>
                          <w:rPr>
                            <w:rFonts w:ascii="Times New Roman" w:hAnsi="Times New Roman" w:cs="Times New Roman"/>
                            <w:b/>
                            <w:bCs/>
                          </w:rPr>
                        </w:pPr>
                        <w:r w:rsidRPr="0021575C">
                          <w:rPr>
                            <w:rFonts w:ascii="Times New Roman" w:hAnsi="Times New Roman" w:cs="Times New Roman"/>
                            <w:b/>
                            <w:bCs/>
                          </w:rPr>
                          <w:br/>
                        </w:r>
                      </w:p>
                      <w:p w14:paraId="7903A459" w14:textId="7B255D59" w:rsidR="0021575C" w:rsidRDefault="0021575C" w:rsidP="0021575C">
                        <w:pPr>
                          <w:rPr>
                            <w:rFonts w:ascii="Times New Roman" w:hAnsi="Times New Roman" w:cs="Times New Roman"/>
                            <w:b/>
                            <w:bCs/>
                          </w:rPr>
                        </w:pPr>
                        <w:r w:rsidRPr="0021575C">
                          <w:rPr>
                            <w:rFonts w:ascii="Times New Roman" w:hAnsi="Times New Roman" w:cs="Times New Roman"/>
                            <w:b/>
                            <w:bCs/>
                          </w:rPr>
                          <w:t>• Informational banners and fliers</w:t>
                        </w:r>
                      </w:p>
                      <w:p w14:paraId="0EAD9BC8" w14:textId="6F495EC6" w:rsidR="006A2290" w:rsidRPr="0021575C" w:rsidRDefault="006A2290" w:rsidP="0021575C">
                        <w:pPr>
                          <w:rPr>
                            <w:rFonts w:ascii="Times New Roman" w:hAnsi="Times New Roman" w:cs="Times New Roman"/>
                          </w:rPr>
                        </w:pPr>
                      </w:p>
                    </w:txbxContent>
                  </v:textbox>
                </v:rect>
                <v:rect id="Rectangle 3" o:spid="_x0000_s1030" style="position:absolute;left:818;top:-1713;width:17487;height:2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" fillcolor="window" strokecolor="windowText" strokeweight="1pt">
                  <v:textbox>
                    <w:txbxContent>
                      <w:p w14:paraId="243FEB64" w14:textId="77777777" w:rsidR="006A2290" w:rsidRPr="006729CE" w:rsidRDefault="006A2290" w:rsidP="006A2290">
                        <w:pPr>
                          <w:jc w:val="center"/>
                          <w:rPr>
                            <w:rFonts w:ascii="Times New Roman" w:hAnsi="Times New Roman" w:cs="Times New Roman"/>
                            <w:b/>
                            <w:bCs/>
                          </w:rPr>
                        </w:pPr>
                        <w:r w:rsidRPr="00272621">
                          <w:rPr>
                            <w:rFonts w:ascii="Times New Roman" w:hAnsi="Times New Roman" w:cs="Times New Roman"/>
                            <w:b/>
                            <w:bCs/>
                          </w:rPr>
                          <w:t xml:space="preserve">Digital marketing strategies </w:t>
                        </w:r>
                      </w:p>
                      <w:p w14:paraId="43361818" w14:textId="2407FE50" w:rsidR="006A2290" w:rsidRPr="006729CE" w:rsidRDefault="006A2290">
                        <w:pPr>
                          <w:pStyle w:val="ListParagraph"/>
                          <w:numPr>
                            <w:ilvl w:val="0"/>
                            <w:numId w:val="8"/>
                          </w:numPr>
                          <w:jc w:val="both"/>
                          <w:rPr>
                            <w:rFonts w:ascii="Times New Roman" w:hAnsi="Times New Roman" w:cs="Times New Roman"/>
                          </w:rPr>
                        </w:pPr>
                        <w:r w:rsidRPr="006729CE">
                          <w:rPr>
                            <w:rFonts w:ascii="Times New Roman" w:hAnsi="Times New Roman" w:cs="Times New Roman"/>
                          </w:rPr>
                          <w:t>Use of social media platforms (facebook, instagram, tiktok</w:t>
                        </w:r>
                        <w:r w:rsidR="0021575C">
                          <w:rPr>
                            <w:rFonts w:ascii="Times New Roman" w:hAnsi="Times New Roman" w:cs="Times New Roman"/>
                          </w:rPr>
                          <w:t xml:space="preserve"> and Whatsapp</w:t>
                        </w:r>
                      </w:p>
                      <w:p w14:paraId="0D47367A" w14:textId="555578EE" w:rsidR="006A2290" w:rsidRPr="0021575C" w:rsidRDefault="006A2290">
                        <w:pPr>
                          <w:pStyle w:val="ListParagraph"/>
                          <w:numPr>
                            <w:ilvl w:val="0"/>
                            <w:numId w:val="8"/>
                          </w:numPr>
                          <w:jc w:val="both"/>
                          <w:rPr>
                            <w:rFonts w:ascii="Times New Roman" w:hAnsi="Times New Roman" w:cs="Times New Roman"/>
                          </w:rPr>
                        </w:pPr>
                        <w:r w:rsidRPr="0021575C">
                          <w:rPr>
                            <w:rFonts w:ascii="Times New Roman" w:hAnsi="Times New Roman" w:cs="Times New Roman"/>
                          </w:rPr>
                          <w:t>institutional websites</w:t>
                        </w:r>
                        <w:r w:rsidR="00640F6B">
                          <w:rPr>
                            <w:rFonts w:ascii="Times New Roman" w:hAnsi="Times New Roman" w:cs="Times New Roman"/>
                          </w:rPr>
                          <w:t xml:space="preserve"> and their level of interactivity</w:t>
                        </w:r>
                      </w:p>
                      <w:p w14:paraId="568D4EC4" w14:textId="77777777" w:rsidR="006A2290" w:rsidRPr="006729CE" w:rsidRDefault="006A2290">
                        <w:pPr>
                          <w:pStyle w:val="ListParagraph"/>
                          <w:numPr>
                            <w:ilvl w:val="0"/>
                            <w:numId w:val="8"/>
                          </w:numPr>
                          <w:jc w:val="both"/>
                          <w:rPr>
                            <w:rFonts w:ascii="Times New Roman" w:hAnsi="Times New Roman" w:cs="Times New Roman"/>
                          </w:rPr>
                        </w:pPr>
                        <w:r w:rsidRPr="006729CE">
                          <w:rPr>
                            <w:rFonts w:ascii="Times New Roman" w:hAnsi="Times New Roman" w:cs="Times New Roman"/>
                          </w:rPr>
                          <w:t>email and sms communication</w:t>
                        </w:r>
                      </w:p>
                      <w:p w14:paraId="061398A3" w14:textId="51E0DDB0" w:rsidR="006A2290" w:rsidRDefault="006A2290" w:rsidP="00640F6B">
                        <w:pPr>
                          <w:pStyle w:val="ListParagraph"/>
                          <w:jc w:val="both"/>
                        </w:pPr>
                      </w:p>
                    </w:txbxContent>
                  </v:textbox>
                </v:rect>
                <v:line id="Straight Connector 4" o:spid="_x0000_s1031" style="position:absolute;flip:x y;visibility:visible;mso-wrap-style:square" from="35451,2152" to="36442,54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" strokecolor="windowText" strokeweight=".5pt">
                  <v:stroke joinstyle="miter"/>
                </v:line>
                <v:shapetype id="_x0000_t32" coordsize="21600,21600" o:spt="32" o:oned="t" path="m,l21600,21600e" filled="f">
                  <v:path arrowok="t" fillok="f" o:connecttype="none"/>
                  <o:lock v:ext="edit" shapetype="t"/>
                </v:shapetype>
                <v:shape id="Straight Arrow Connector 5" o:spid="_x0000_s1032" type="#_x0000_t32" style="position:absolute;left:19343;top:29336;width:16856;height: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" strokecolor="windowText" strokeweight=".5pt">
                  <v:stroke endarrow="block" joinstyle="miter"/>
                </v:shape>
                <v:shape id="Straight Arrow Connector 10" o:spid="_x0000_s1033" type="#_x0000_t32" style="position:absolute;left:20289;top:40648;width:159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" strokecolor="windowText" strokeweight=".5pt">
                  <v:stroke endarrow="block" joinstyle="miter"/>
                </v:shape>
                <v:shape id="Straight Arrow Connector 11" o:spid="_x0000_s1034" type="#_x0000_t32" style="position:absolute;left:35944;top:23818;width:3680;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" strokecolor="windowText" strokeweight=".5pt">
                  <v:stroke endarrow="block" joinstyle="miter"/>
                </v:shape>
                <w10:wrap anchorx="margin"/>
              </v:group>
            </w:pict>
          </mc:Fallback>
        </mc:AlternateContent>
      </w:r>
      <w:bookmarkEnd w:id="55"/>
      <w:bookmarkEnd w:id="56"/>
    </w:p>
    <w:p w14:paraId="145712B1" w14:textId="67DA191B" w:rsidR="00814249" w:rsidRDefault="00814249" w:rsidP="00102B34">
      <w:pPr>
        <w:spacing w:after="0" w:line="360" w:lineRule="auto"/>
        <w:rPr>
          <w:rFonts w:ascii="Times New Roman" w:hAnsi="Times New Roman" w:cs="Times New Roman"/>
        </w:rPr>
      </w:pPr>
    </w:p>
    <w:p w14:paraId="7CBAB61B" w14:textId="2C49D3E0" w:rsidR="00814249" w:rsidRDefault="007515CD" w:rsidP="00102B34">
      <w:pPr>
        <w:spacing w:after="0" w:line="360" w:lineRule="auto"/>
        <w:rPr>
          <w:rFonts w:ascii="Times New Roman" w:hAnsi="Times New Roman" w:cs="Times New Roman"/>
        </w:rPr>
      </w:pPr>
      <w:bookmarkStart w:id="57" w:name="_Toc234324744"/>
      <w:bookmarkStart w:id="58" w:name="_Toc236145799"/>
      <w:r>
        <w:rPr>
          <w:rFonts w:ascii="Times New Roman" w:eastAsia="Calibri" w:hAnsi="Times New Roman" w:cs="Times New Roman"/>
          <w:b/>
          <w:bCs/>
          <w:noProof/>
        </w:rPr>
        <mc:AlternateContent>
          <mc:Choice Requires="wps">
            <w:drawing>
              <wp:anchor distT="0" distB="0" distL="114300" distR="114300" simplePos="0" relativeHeight="251660800" behindDoc="0" locked="0" layoutInCell="1" allowOverlap="1" wp14:anchorId="0AE752C3" wp14:editId="2E99CF78">
                <wp:simplePos x="0" y="0"/>
                <wp:positionH relativeFrom="margin">
                  <wp:align>center</wp:align>
                </wp:positionH>
                <wp:positionV relativeFrom="paragraph">
                  <wp:posOffset>241935</wp:posOffset>
                </wp:positionV>
                <wp:extent cx="1687770" cy="45719"/>
                <wp:effectExtent l="0" t="38100" r="27305" b="88265"/>
                <wp:wrapNone/>
                <wp:docPr id="434802926" name="Straight Arrow Connector 10"/>
                <wp:cNvGraphicFramePr/>
                <a:graphic xmlns:a="http://schemas.openxmlformats.org/drawingml/2006/main">
                  <a:graphicData uri="http://schemas.microsoft.com/office/word/2010/wordprocessingShape">
                    <wps:wsp>
                      <wps:cNvCnPr/>
                      <wps:spPr>
                        <a:xfrm>
                          <a:off x="0" y="0"/>
                          <a:ext cx="168777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EC8D9" id="Straight Arrow Connector 10" o:spid="_x0000_s1026" type="#_x0000_t32" style="position:absolute;margin-left:0;margin-top:19.05pt;width:132.9pt;height:3.6pt;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" strokecolor="black [3200]" strokeweight=".5pt">
                <v:stroke endarrow="block" joinstyle="miter"/>
                <w10:wrap anchorx="margin"/>
              </v:shape>
            </w:pict>
          </mc:Fallback>
        </mc:AlternateContent>
      </w:r>
      <w:bookmarkEnd w:id="57"/>
      <w:bookmarkEnd w:id="58"/>
    </w:p>
    <w:p w14:paraId="0565B03A" w14:textId="46D77E05" w:rsidR="00814249" w:rsidRDefault="00814249" w:rsidP="00102B34">
      <w:pPr>
        <w:spacing w:after="0" w:line="360" w:lineRule="auto"/>
        <w:rPr>
          <w:rFonts w:ascii="Times New Roman" w:hAnsi="Times New Roman" w:cs="Times New Roman"/>
        </w:rPr>
      </w:pPr>
    </w:p>
    <w:p w14:paraId="3BE88EAA" w14:textId="55E2E39B" w:rsidR="00814249" w:rsidRDefault="00814249" w:rsidP="00102B34">
      <w:pPr>
        <w:spacing w:after="0" w:line="360" w:lineRule="auto"/>
        <w:rPr>
          <w:rFonts w:ascii="Times New Roman" w:hAnsi="Times New Roman" w:cs="Times New Roman"/>
        </w:rPr>
      </w:pPr>
    </w:p>
    <w:p w14:paraId="7ECC4D67" w14:textId="7A8A71B4" w:rsidR="006A2290" w:rsidRDefault="006A2290" w:rsidP="00102B34">
      <w:pPr>
        <w:spacing w:after="0" w:line="360" w:lineRule="auto"/>
        <w:rPr>
          <w:rFonts w:ascii="Times New Roman" w:hAnsi="Times New Roman" w:cs="Times New Roman"/>
        </w:rPr>
      </w:pPr>
    </w:p>
    <w:p w14:paraId="5AF785A3" w14:textId="7760A7F9" w:rsidR="006A2290" w:rsidRDefault="006A2290" w:rsidP="00102B34">
      <w:pPr>
        <w:spacing w:after="0" w:line="360" w:lineRule="auto"/>
        <w:rPr>
          <w:rFonts w:ascii="Times New Roman" w:hAnsi="Times New Roman" w:cs="Times New Roman"/>
        </w:rPr>
      </w:pPr>
    </w:p>
    <w:p w14:paraId="6472A558" w14:textId="310BD87F" w:rsidR="006A2290" w:rsidRDefault="006A2290" w:rsidP="00102B34">
      <w:pPr>
        <w:spacing w:after="0" w:line="360" w:lineRule="auto"/>
        <w:rPr>
          <w:rFonts w:ascii="Times New Roman" w:hAnsi="Times New Roman" w:cs="Times New Roman"/>
        </w:rPr>
      </w:pPr>
    </w:p>
    <w:p w14:paraId="6E94DFD1" w14:textId="2B6F5FE9" w:rsidR="006A2290" w:rsidRDefault="006A2290" w:rsidP="00102B34">
      <w:pPr>
        <w:spacing w:after="0" w:line="360" w:lineRule="auto"/>
        <w:rPr>
          <w:rFonts w:ascii="Times New Roman" w:hAnsi="Times New Roman" w:cs="Times New Roman"/>
        </w:rPr>
      </w:pPr>
    </w:p>
    <w:p w14:paraId="27CFC7EA" w14:textId="45299273" w:rsidR="006A2290" w:rsidRDefault="006A2290" w:rsidP="00102B34">
      <w:pPr>
        <w:spacing w:after="0" w:line="360" w:lineRule="auto"/>
        <w:rPr>
          <w:rFonts w:ascii="Times New Roman" w:hAnsi="Times New Roman" w:cs="Times New Roman"/>
        </w:rPr>
      </w:pPr>
    </w:p>
    <w:p w14:paraId="35DBDFFC" w14:textId="77777777" w:rsidR="006A2290" w:rsidRDefault="006A2290" w:rsidP="00102B34">
      <w:pPr>
        <w:spacing w:after="0" w:line="360" w:lineRule="auto"/>
        <w:rPr>
          <w:rFonts w:ascii="Times New Roman" w:hAnsi="Times New Roman" w:cs="Times New Roman"/>
        </w:rPr>
      </w:pPr>
    </w:p>
    <w:p w14:paraId="7BD5C15F" w14:textId="0C37093A" w:rsidR="006A2290" w:rsidRDefault="007515CD" w:rsidP="00102B34">
      <w:pPr>
        <w:spacing w:after="0" w:line="360" w:lineRule="auto"/>
        <w:rPr>
          <w:rFonts w:ascii="Times New Roman" w:hAnsi="Times New Roman" w:cs="Times New Roman"/>
        </w:rPr>
      </w:pPr>
      <w:r>
        <w:rPr>
          <w:noProof/>
        </w:rPr>
        <mc:AlternateContent>
          <mc:Choice Requires="wps">
            <w:drawing>
              <wp:anchor distT="0" distB="0" distL="114300" distR="114300" simplePos="0" relativeHeight="251656704" behindDoc="0" locked="0" layoutInCell="1" allowOverlap="1" wp14:anchorId="13C58878" wp14:editId="7712C018">
                <wp:simplePos x="0" y="0"/>
                <wp:positionH relativeFrom="margin">
                  <wp:posOffset>1918282</wp:posOffset>
                </wp:positionH>
                <wp:positionV relativeFrom="paragraph">
                  <wp:posOffset>32500</wp:posOffset>
                </wp:positionV>
                <wp:extent cx="1336786" cy="2313710"/>
                <wp:effectExtent l="0" t="0" r="15875" b="10795"/>
                <wp:wrapNone/>
                <wp:docPr id="361539062" name="Rectangle 2"/>
                <wp:cNvGraphicFramePr/>
                <a:graphic xmlns:a="http://schemas.openxmlformats.org/drawingml/2006/main">
                  <a:graphicData uri="http://schemas.microsoft.com/office/word/2010/wordprocessingShape">
                    <wps:wsp>
                      <wps:cNvSpPr/>
                      <wps:spPr>
                        <a:xfrm flipH="1">
                          <a:off x="0" y="0"/>
                          <a:ext cx="1336786" cy="23137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60EA0F1" w14:textId="362AB02E" w:rsidR="0018747C" w:rsidRDefault="0021575C" w:rsidP="0021575C">
                            <w:pPr>
                              <w:rPr>
                                <w:rFonts w:ascii="Times New Roman" w:hAnsi="Times New Roman" w:cs="Times New Roman"/>
                                <w:b/>
                                <w:bCs/>
                              </w:rPr>
                            </w:pPr>
                            <w:r w:rsidRPr="0021575C">
                              <w:rPr>
                                <w:rFonts w:ascii="Times New Roman" w:hAnsi="Times New Roman" w:cs="Times New Roman"/>
                                <w:b/>
                                <w:bCs/>
                              </w:rPr>
                              <w:t>Experiential outreach strategies</w:t>
                            </w:r>
                          </w:p>
                          <w:p w14:paraId="0CCB5A39" w14:textId="1CCB6838" w:rsidR="00814249" w:rsidRPr="00814249" w:rsidRDefault="0021575C">
                            <w:pPr>
                              <w:pStyle w:val="ListParagraph"/>
                              <w:numPr>
                                <w:ilvl w:val="0"/>
                                <w:numId w:val="7"/>
                              </w:numPr>
                              <w:rPr>
                                <w:rFonts w:ascii="Times New Roman" w:hAnsi="Times New Roman" w:cs="Times New Roman"/>
                              </w:rPr>
                            </w:pPr>
                            <w:r w:rsidRPr="0021575C">
                              <w:rPr>
                                <w:rFonts w:ascii="Times New Roman" w:hAnsi="Times New Roman" w:cs="Times New Roman"/>
                              </w:rPr>
                              <w:t>career day</w:t>
                            </w:r>
                          </w:p>
                          <w:p w14:paraId="20BDA82F" w14:textId="3E1BD097" w:rsidR="0021575C" w:rsidRPr="00814249" w:rsidRDefault="0021575C">
                            <w:pPr>
                              <w:numPr>
                                <w:ilvl w:val="0"/>
                                <w:numId w:val="7"/>
                              </w:numPr>
                              <w:rPr>
                                <w:rFonts w:ascii="Times New Roman" w:hAnsi="Times New Roman" w:cs="Times New Roman"/>
                              </w:rPr>
                            </w:pPr>
                            <w:r w:rsidRPr="0021575C">
                              <w:rPr>
                                <w:rFonts w:ascii="Times New Roman" w:hAnsi="Times New Roman" w:cs="Times New Roman"/>
                              </w:rPr>
                              <w:t>School visi</w:t>
                            </w:r>
                            <w:r w:rsidR="00814249">
                              <w:rPr>
                                <w:rFonts w:ascii="Times New Roman" w:hAnsi="Times New Roman" w:cs="Times New Roman"/>
                              </w:rPr>
                              <w:t>ts</w:t>
                            </w:r>
                          </w:p>
                          <w:p w14:paraId="7AF027A1" w14:textId="4F5D7D28" w:rsidR="0021575C" w:rsidRDefault="0021575C">
                            <w:pPr>
                              <w:pStyle w:val="ListParagraph"/>
                              <w:numPr>
                                <w:ilvl w:val="0"/>
                                <w:numId w:val="7"/>
                              </w:numPr>
                              <w:rPr>
                                <w:rFonts w:ascii="Times New Roman" w:hAnsi="Times New Roman" w:cs="Times New Roman"/>
                              </w:rPr>
                            </w:pPr>
                            <w:r w:rsidRPr="0021575C">
                              <w:rPr>
                                <w:rFonts w:ascii="Times New Roman" w:hAnsi="Times New Roman" w:cs="Times New Roman"/>
                              </w:rPr>
                              <w:t xml:space="preserve">Road shows </w:t>
                            </w:r>
                          </w:p>
                          <w:p w14:paraId="38F1904D" w14:textId="77777777" w:rsidR="00814249" w:rsidRPr="0021575C" w:rsidRDefault="00814249" w:rsidP="00522AB0">
                            <w:pPr>
                              <w:pStyle w:val="ListParagraph"/>
                              <w:rPr>
                                <w:rFonts w:ascii="Times New Roman" w:hAnsi="Times New Roman" w:cs="Times New Roman"/>
                              </w:rPr>
                            </w:pPr>
                          </w:p>
                          <w:p w14:paraId="531DB74E" w14:textId="77777777" w:rsidR="0021575C" w:rsidRPr="0021575C" w:rsidRDefault="0021575C" w:rsidP="0021575C">
                            <w:pP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58878" id="Rectangle 2" o:spid="_x0000_s1035" style="position:absolute;margin-left:151.05pt;margin-top:2.55pt;width:105.25pt;height:182.2pt;flip:x;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" fillcolor="window" strokecolor="windowText" strokeweight="1pt">
                <v:textbox>
                  <w:txbxContent>
                    <w:p w14:paraId="660EA0F1" w14:textId="362AB02E" w:rsidR="0018747C" w:rsidRDefault="0021575C" w:rsidP="0021575C">
                      <w:pPr>
                        <w:rPr>
                          <w:rFonts w:ascii="Times New Roman" w:hAnsi="Times New Roman" w:cs="Times New Roman"/>
                          <w:b/>
                          <w:bCs/>
                        </w:rPr>
                      </w:pPr>
                      <w:r w:rsidRPr="0021575C">
                        <w:rPr>
                          <w:rFonts w:ascii="Times New Roman" w:hAnsi="Times New Roman" w:cs="Times New Roman"/>
                          <w:b/>
                          <w:bCs/>
                        </w:rPr>
                        <w:t>Experiential outreach strategies</w:t>
                      </w:r>
                    </w:p>
                    <w:p w14:paraId="0CCB5A39" w14:textId="1CCB6838" w:rsidR="00814249" w:rsidRPr="00814249" w:rsidRDefault="0021575C">
                      <w:pPr>
                        <w:pStyle w:val="ListParagraph"/>
                        <w:numPr>
                          <w:ilvl w:val="0"/>
                          <w:numId w:val="7"/>
                        </w:numPr>
                        <w:rPr>
                          <w:rFonts w:ascii="Times New Roman" w:hAnsi="Times New Roman" w:cs="Times New Roman"/>
                        </w:rPr>
                      </w:pPr>
                      <w:r w:rsidRPr="0021575C">
                        <w:rPr>
                          <w:rFonts w:ascii="Times New Roman" w:hAnsi="Times New Roman" w:cs="Times New Roman"/>
                        </w:rPr>
                        <w:t>career day</w:t>
                      </w:r>
                    </w:p>
                    <w:p w14:paraId="20BDA82F" w14:textId="3E1BD097" w:rsidR="0021575C" w:rsidRPr="00814249" w:rsidRDefault="0021575C">
                      <w:pPr>
                        <w:numPr>
                          <w:ilvl w:val="0"/>
                          <w:numId w:val="7"/>
                        </w:numPr>
                        <w:rPr>
                          <w:rFonts w:ascii="Times New Roman" w:hAnsi="Times New Roman" w:cs="Times New Roman"/>
                        </w:rPr>
                      </w:pPr>
                      <w:r w:rsidRPr="0021575C">
                        <w:rPr>
                          <w:rFonts w:ascii="Times New Roman" w:hAnsi="Times New Roman" w:cs="Times New Roman"/>
                        </w:rPr>
                        <w:t>School visi</w:t>
                      </w:r>
                      <w:r w:rsidR="00814249">
                        <w:rPr>
                          <w:rFonts w:ascii="Times New Roman" w:hAnsi="Times New Roman" w:cs="Times New Roman"/>
                        </w:rPr>
                        <w:t>ts</w:t>
                      </w:r>
                    </w:p>
                    <w:p w14:paraId="7AF027A1" w14:textId="4F5D7D28" w:rsidR="0021575C" w:rsidRDefault="0021575C">
                      <w:pPr>
                        <w:pStyle w:val="ListParagraph"/>
                        <w:numPr>
                          <w:ilvl w:val="0"/>
                          <w:numId w:val="7"/>
                        </w:numPr>
                        <w:rPr>
                          <w:rFonts w:ascii="Times New Roman" w:hAnsi="Times New Roman" w:cs="Times New Roman"/>
                        </w:rPr>
                      </w:pPr>
                      <w:r w:rsidRPr="0021575C">
                        <w:rPr>
                          <w:rFonts w:ascii="Times New Roman" w:hAnsi="Times New Roman" w:cs="Times New Roman"/>
                        </w:rPr>
                        <w:t xml:space="preserve">Road shows </w:t>
                      </w:r>
                    </w:p>
                    <w:p w14:paraId="38F1904D" w14:textId="77777777" w:rsidR="00814249" w:rsidRPr="0021575C" w:rsidRDefault="00814249" w:rsidP="00522AB0">
                      <w:pPr>
                        <w:pStyle w:val="ListParagraph"/>
                        <w:rPr>
                          <w:rFonts w:ascii="Times New Roman" w:hAnsi="Times New Roman" w:cs="Times New Roman"/>
                        </w:rPr>
                      </w:pPr>
                    </w:p>
                    <w:p w14:paraId="531DB74E" w14:textId="77777777" w:rsidR="0021575C" w:rsidRPr="0021575C" w:rsidRDefault="0021575C" w:rsidP="0021575C">
                      <w:pPr>
                        <w:rPr>
                          <w:rFonts w:ascii="Times New Roman" w:hAnsi="Times New Roman" w:cs="Times New Roman"/>
                          <w:b/>
                          <w:bCs/>
                        </w:rPr>
                      </w:pPr>
                    </w:p>
                  </w:txbxContent>
                </v:textbox>
                <w10:wrap anchorx="margin"/>
              </v:rect>
            </w:pict>
          </mc:Fallback>
        </mc:AlternateContent>
      </w:r>
    </w:p>
    <w:p w14:paraId="368B13A6" w14:textId="41F5C298" w:rsidR="006A2290" w:rsidRDefault="006A2290" w:rsidP="00102B34">
      <w:pPr>
        <w:spacing w:after="0" w:line="360" w:lineRule="auto"/>
        <w:rPr>
          <w:rFonts w:ascii="Times New Roman" w:hAnsi="Times New Roman" w:cs="Times New Roman"/>
        </w:rPr>
      </w:pPr>
    </w:p>
    <w:p w14:paraId="14E20D58" w14:textId="7F0792A1" w:rsidR="006A2290" w:rsidRDefault="006A2290" w:rsidP="00102B34">
      <w:pPr>
        <w:spacing w:after="0" w:line="360" w:lineRule="auto"/>
        <w:rPr>
          <w:rFonts w:ascii="Times New Roman" w:hAnsi="Times New Roman" w:cs="Times New Roman"/>
        </w:rPr>
      </w:pPr>
    </w:p>
    <w:p w14:paraId="49073F2B" w14:textId="71D1CDFF" w:rsidR="006A2290" w:rsidRDefault="006A2290" w:rsidP="00102B34">
      <w:pPr>
        <w:spacing w:after="0" w:line="360" w:lineRule="auto"/>
        <w:rPr>
          <w:rFonts w:ascii="Times New Roman" w:hAnsi="Times New Roman" w:cs="Times New Roman"/>
        </w:rPr>
      </w:pPr>
    </w:p>
    <w:p w14:paraId="4155E265" w14:textId="6F1BBEBD" w:rsidR="006A2290" w:rsidRDefault="006A2290" w:rsidP="00102B34">
      <w:pPr>
        <w:spacing w:after="0" w:line="360" w:lineRule="auto"/>
        <w:rPr>
          <w:rFonts w:ascii="Times New Roman" w:hAnsi="Times New Roman" w:cs="Times New Roman"/>
        </w:rPr>
      </w:pPr>
    </w:p>
    <w:p w14:paraId="6ADD1507" w14:textId="27FFA65D" w:rsidR="006A2290" w:rsidRDefault="006A2290" w:rsidP="00102B34">
      <w:pPr>
        <w:spacing w:after="0" w:line="360" w:lineRule="auto"/>
        <w:rPr>
          <w:rFonts w:ascii="Times New Roman" w:hAnsi="Times New Roman" w:cs="Times New Roman"/>
        </w:rPr>
      </w:pPr>
    </w:p>
    <w:p w14:paraId="4F47D3F6" w14:textId="289F3D05" w:rsidR="006A2290" w:rsidRDefault="006A2290" w:rsidP="00102B34">
      <w:pPr>
        <w:spacing w:after="0" w:line="360" w:lineRule="auto"/>
        <w:rPr>
          <w:rFonts w:ascii="Times New Roman" w:hAnsi="Times New Roman" w:cs="Times New Roman"/>
        </w:rPr>
      </w:pPr>
    </w:p>
    <w:p w14:paraId="6070F531" w14:textId="43AE151D" w:rsidR="006A2290" w:rsidRDefault="006A2290" w:rsidP="00102B34">
      <w:pPr>
        <w:spacing w:after="0" w:line="360" w:lineRule="auto"/>
        <w:rPr>
          <w:rFonts w:ascii="Times New Roman" w:hAnsi="Times New Roman" w:cs="Times New Roman"/>
        </w:rPr>
      </w:pPr>
    </w:p>
    <w:p w14:paraId="262A0788" w14:textId="5ADABDAB" w:rsidR="007D3DEA" w:rsidRDefault="007D3DEA" w:rsidP="00102B34">
      <w:pPr>
        <w:spacing w:after="0" w:line="360" w:lineRule="auto"/>
        <w:jc w:val="both"/>
        <w:rPr>
          <w:rFonts w:ascii="Times New Roman" w:hAnsi="Times New Roman" w:cs="Times New Roman"/>
        </w:rPr>
      </w:pPr>
    </w:p>
    <w:p w14:paraId="1BAAD559" w14:textId="48294AD7" w:rsidR="007D3DEA" w:rsidRDefault="007D3DEA" w:rsidP="00102B34">
      <w:pPr>
        <w:spacing w:after="0" w:line="360" w:lineRule="auto"/>
        <w:jc w:val="both"/>
        <w:rPr>
          <w:rFonts w:ascii="Times New Roman" w:hAnsi="Times New Roman" w:cs="Times New Roman"/>
        </w:rPr>
      </w:pPr>
    </w:p>
    <w:p w14:paraId="1422BB55" w14:textId="4BFFD1EA" w:rsidR="007D3DEA" w:rsidRDefault="007D3DEA" w:rsidP="00102B34">
      <w:pPr>
        <w:spacing w:after="0" w:line="360" w:lineRule="auto"/>
        <w:jc w:val="both"/>
        <w:rPr>
          <w:rFonts w:ascii="Times New Roman" w:hAnsi="Times New Roman" w:cs="Times New Roman"/>
        </w:rPr>
      </w:pPr>
    </w:p>
    <w:p w14:paraId="14A59B11" w14:textId="3968F337" w:rsidR="00060036" w:rsidRDefault="00060036" w:rsidP="00102B34">
      <w:pPr>
        <w:spacing w:after="0" w:line="360" w:lineRule="auto"/>
        <w:jc w:val="both"/>
        <w:rPr>
          <w:rFonts w:ascii="Times New Roman" w:hAnsi="Times New Roman" w:cs="Times New Roman"/>
        </w:rPr>
      </w:pPr>
    </w:p>
    <w:p w14:paraId="546DAC96" w14:textId="0A47511C" w:rsidR="00060036" w:rsidRDefault="00772EDD" w:rsidP="00102B34">
      <w:pPr>
        <w:spacing w:after="0"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968" behindDoc="0" locked="0" layoutInCell="1" allowOverlap="1" wp14:anchorId="5B51D0BE" wp14:editId="04AA8819">
                <wp:simplePos x="0" y="0"/>
                <wp:positionH relativeFrom="margin">
                  <wp:posOffset>1572491</wp:posOffset>
                </wp:positionH>
                <wp:positionV relativeFrom="paragraph">
                  <wp:posOffset>33828</wp:posOffset>
                </wp:positionV>
                <wp:extent cx="1842135" cy="45719"/>
                <wp:effectExtent l="0" t="38100" r="100965" b="88265"/>
                <wp:wrapNone/>
                <wp:docPr id="614273083" name="Straight Arrow Connector 11"/>
                <wp:cNvGraphicFramePr/>
                <a:graphic xmlns:a="http://schemas.openxmlformats.org/drawingml/2006/main">
                  <a:graphicData uri="http://schemas.microsoft.com/office/word/2010/wordprocessingShape">
                    <wps:wsp>
                      <wps:cNvCnPr/>
                      <wps:spPr>
                        <a:xfrm>
                          <a:off x="0" y="0"/>
                          <a:ext cx="184213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8B494D" id="Straight Arrow Connector 11" o:spid="_x0000_s1026" type="#_x0000_t32" style="position:absolute;margin-left:123.8pt;margin-top:2.65pt;width:145.05pt;height:3.6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" strokecolor="black [3200]" strokeweight=".5pt">
                <v:stroke endarrow="block" joinstyle="miter"/>
                <w10:wrap anchorx="margin"/>
              </v:shape>
            </w:pict>
          </mc:Fallback>
        </mc:AlternateContent>
      </w:r>
    </w:p>
    <w:p w14:paraId="4B3741C9" w14:textId="08344D9D" w:rsidR="00060036" w:rsidRDefault="00060036" w:rsidP="00102B34">
      <w:pPr>
        <w:spacing w:after="0" w:line="360" w:lineRule="auto"/>
        <w:jc w:val="both"/>
        <w:rPr>
          <w:rFonts w:ascii="Times New Roman" w:hAnsi="Times New Roman" w:cs="Times New Roman"/>
        </w:rPr>
      </w:pPr>
    </w:p>
    <w:p w14:paraId="3118E031" w14:textId="273391CD" w:rsidR="00060036" w:rsidRDefault="00060036" w:rsidP="00102B34">
      <w:pPr>
        <w:spacing w:after="0" w:line="360" w:lineRule="auto"/>
        <w:jc w:val="both"/>
        <w:rPr>
          <w:rFonts w:ascii="Times New Roman" w:hAnsi="Times New Roman" w:cs="Times New Roman"/>
        </w:rPr>
      </w:pPr>
    </w:p>
    <w:p w14:paraId="5BCE12D2" w14:textId="77777777" w:rsidR="00060036" w:rsidRDefault="00060036" w:rsidP="00102B34">
      <w:pPr>
        <w:spacing w:after="0" w:line="360" w:lineRule="auto"/>
        <w:jc w:val="both"/>
        <w:rPr>
          <w:rFonts w:ascii="Times New Roman" w:hAnsi="Times New Roman" w:cs="Times New Roman"/>
        </w:rPr>
      </w:pPr>
    </w:p>
    <w:p w14:paraId="24B7E3B5" w14:textId="03C76963" w:rsidR="00F657B1" w:rsidRPr="00F657B1" w:rsidRDefault="006A2290" w:rsidP="00102B34">
      <w:pPr>
        <w:spacing w:after="0" w:line="360" w:lineRule="auto"/>
        <w:jc w:val="both"/>
        <w:rPr>
          <w:rFonts w:ascii="Times New Roman" w:hAnsi="Times New Roman" w:cs="Times New Roman"/>
        </w:rPr>
      </w:pPr>
      <w:r>
        <w:rPr>
          <w:rFonts w:ascii="Times New Roman" w:hAnsi="Times New Roman" w:cs="Times New Roman"/>
        </w:rPr>
        <w:t xml:space="preserve">The study has four independent variables, all of which fall under Integrated Marketing Communications.</w:t>
      </w:r>
    </w:p>
    <w:p w14:paraId="3DA75D1D" w14:textId="77777777" w:rsidR="00F657B1" w:rsidRPr="00F657B1" w:rsidRDefault="00F657B1" w:rsidP="00102B34">
      <w:pPr>
        <w:numPr>
          <w:ilvl w:val="0"/>
          <w:numId w:val="4"/>
        </w:numPr>
        <w:spacing w:after="0" w:line="360" w:lineRule="auto"/>
        <w:jc w:val="both"/>
        <w:rPr>
          <w:rFonts w:ascii="Times New Roman" w:hAnsi="Times New Roman" w:cs="Times New Roman"/>
        </w:rPr>
      </w:pPr>
      <w:r>
        <w:rPr>
          <w:rFonts w:ascii="Times New Roman" w:hAnsi="Times New Roman" w:cs="Times New Roman"/>
          <w:b/>
          <w:bCs/>
        </w:rPr>
        <w:t xml:space="preserve">Digital Marketing</w:t>
      </w:r>
      <w:r>
        <w:rPr>
          <w:rFonts w:ascii="Times New Roman" w:hAnsi="Times New Roman" w:cs="Times New Roman"/>
        </w:rPr>
        <w:t xml:space="preserve"> refers to the planned use of websites and online applications to reach and engage prospective students where they spend time online.</w:t>
      </w:r>
    </w:p>
    <w:p w14:paraId="58ABEA84" w14:textId="77777777" w:rsidR="00F657B1" w:rsidRPr="00F657B1" w:rsidRDefault="00F657B1" w:rsidP="00102B34">
      <w:pPr>
        <w:numPr>
          <w:ilvl w:val="0"/>
          <w:numId w:val="4"/>
        </w:numPr>
        <w:spacing w:after="0" w:line="360" w:lineRule="auto"/>
        <w:jc w:val="both"/>
        <w:rPr>
          <w:rFonts w:ascii="Times New Roman" w:hAnsi="Times New Roman" w:cs="Times New Roman"/>
        </w:rPr>
      </w:pPr>
      <w:r>
        <w:rPr>
          <w:rFonts w:ascii="Times New Roman" w:hAnsi="Times New Roman" w:cs="Times New Roman"/>
          <w:b/>
          <w:bCs/>
        </w:rPr>
        <w:t xml:space="preserve">Broadcast Media Advertising</w:t>
      </w:r>
      <w:r>
        <w:rPr>
          <w:rFonts w:ascii="Times New Roman" w:hAnsi="Times New Roman" w:cs="Times New Roman"/>
        </w:rPr>
        <w:t xml:space="preserve"> refers to messages sent through radio and television, which give a college wide public visibility and appeal to the parents and guardians who pay for education.</w:t>
      </w:r>
    </w:p>
    <w:p w14:paraId="5650A0A5" w14:textId="77777777" w:rsidR="00F657B1" w:rsidRPr="00F657B1" w:rsidRDefault="00F657B1" w:rsidP="00102B34">
      <w:pPr>
        <w:numPr>
          <w:ilvl w:val="0"/>
          <w:numId w:val="4"/>
        </w:numPr>
        <w:spacing w:after="0" w:line="360" w:lineRule="auto"/>
        <w:jc w:val="both"/>
        <w:rPr>
          <w:rFonts w:ascii="Times New Roman" w:hAnsi="Times New Roman" w:cs="Times New Roman"/>
        </w:rPr>
      </w:pPr>
      <w:r>
        <w:rPr>
          <w:rFonts w:ascii="Times New Roman" w:hAnsi="Times New Roman" w:cs="Times New Roman"/>
          <w:b/>
          <w:bCs/>
        </w:rPr>
        <w:t xml:space="preserve">Outdoor Media Advertising</w:t>
      </w:r>
      <w:r>
        <w:rPr>
          <w:rFonts w:ascii="Times New Roman" w:hAnsi="Times New Roman" w:cs="Times New Roman"/>
        </w:rPr>
        <w:t xml:space="preserve"> refers to physical signs placed along busy routes to establish the college’s presence in the local community.</w:t>
      </w:r>
    </w:p>
    <w:p w14:paraId="6E2FB9D9" w14:textId="77777777" w:rsidR="00F657B1" w:rsidRPr="00F657B1" w:rsidRDefault="00F657B1" w:rsidP="00102B34">
      <w:pPr>
        <w:numPr>
          <w:ilvl w:val="0"/>
          <w:numId w:val="4"/>
        </w:numPr>
        <w:spacing w:after="0" w:line="360" w:lineRule="auto"/>
        <w:jc w:val="both"/>
        <w:rPr>
          <w:rFonts w:ascii="Times New Roman" w:hAnsi="Times New Roman" w:cs="Times New Roman"/>
        </w:rPr>
      </w:pPr>
      <w:r>
        <w:rPr>
          <w:rFonts w:ascii="Times New Roman" w:hAnsi="Times New Roman" w:cs="Times New Roman"/>
          <w:b/>
          <w:bCs/>
        </w:rPr>
        <w:t xml:space="preserve">Experiential Outreach Strategies</w:t>
      </w:r>
      <w:r>
        <w:rPr>
          <w:rFonts w:ascii="Times New Roman" w:hAnsi="Times New Roman" w:cs="Times New Roman"/>
        </w:rPr>
        <w:t xml:space="preserve"> refer to face-to-face activities at community level that allow college staff to speak directly with prospective students.</w:t>
      </w:r>
    </w:p>
    <w:p w14:paraId="37F9A6DB" w14:textId="77777777" w:rsidR="00F657B1" w:rsidRPr="00F657B1" w:rsidRDefault="00F657B1" w:rsidP="00102B34">
      <w:pPr>
        <w:spacing w:after="0" w:line="360" w:lineRule="auto"/>
        <w:jc w:val="both"/>
        <w:rPr>
          <w:rFonts w:ascii="Times New Roman" w:hAnsi="Times New Roman" w:cs="Times New Roman"/>
        </w:rPr>
      </w:pPr>
      <w:r>
        <w:rPr>
          <w:rFonts w:ascii="Times New Roman" w:hAnsi="Times New Roman" w:cs="Times New Roman"/>
        </w:rPr>
        <w:t xml:space="preserve">The dependent variable is </w:t>
      </w:r>
      <w:r>
        <w:rPr>
          <w:rFonts w:ascii="Times New Roman" w:hAnsi="Times New Roman" w:cs="Times New Roman"/>
          <w:b/>
          <w:bCs/>
        </w:rPr>
        <w:t xml:space="preserve">Student Enrollment</w:t>
      </w:r>
      <w:r>
        <w:rPr>
          <w:rFonts w:ascii="Times New Roman" w:hAnsi="Times New Roman" w:cs="Times New Roman"/>
        </w:rPr>
        <w:t xml:space="preserve">, which reflects the combined result of these marketing efforts across the colleges studied.</w:t>
      </w:r>
    </w:p>
    <w:p w14:paraId="7F82DE1F" w14:textId="77777777" w:rsidR="00F657B1" w:rsidRPr="00F657B1" w:rsidRDefault="00F657B1" w:rsidP="00102B34">
      <w:pPr>
        <w:spacing w:after="0" w:line="360" w:lineRule="auto"/>
        <w:jc w:val="both"/>
        <w:rPr>
          <w:rFonts w:ascii="Times New Roman" w:hAnsi="Times New Roman" w:cs="Times New Roman"/>
        </w:rPr>
      </w:pPr>
      <w:r>
        <w:rPr>
          <w:rFonts w:ascii="Times New Roman" w:hAnsi="Times New Roman" w:cs="Times New Roman"/>
        </w:rPr>
        <w:t xml:space="preserve">To make the framework measurable, each variable is broken down into specific indicators:</w:t>
      </w:r>
    </w:p>
    <w:p w14:paraId="5A903ECD" w14:textId="77777777" w:rsidR="00F657B1" w:rsidRPr="00F657B1" w:rsidRDefault="00F657B1" w:rsidP="00102B34">
      <w:pPr>
        <w:numPr>
          <w:ilvl w:val="0"/>
          <w:numId w:val="5"/>
        </w:numPr>
        <w:spacing w:after="0" w:line="360" w:lineRule="auto"/>
        <w:jc w:val="both"/>
        <w:rPr>
          <w:rFonts w:ascii="Times New Roman" w:hAnsi="Times New Roman" w:cs="Times New Roman"/>
        </w:rPr>
      </w:pPr>
      <w:r>
        <w:rPr>
          <w:rFonts w:ascii="Times New Roman" w:hAnsi="Times New Roman" w:cs="Times New Roman"/>
          <w:b/>
          <w:bCs/>
        </w:rPr>
        <w:t xml:space="preserve">Digital Marketing</w:t>
      </w:r>
      <w:r>
        <w:rPr>
          <w:rFonts w:ascii="Times New Roman" w:hAnsi="Times New Roman" w:cs="Times New Roman"/>
        </w:rPr>
        <w:t xml:space="preserve"> is measured by how often the colleges post on social media (Facebook, Instagram, TikTok), how easy their websites are to use, how active their WhatsApp groups are and how quickly they respond to online enquiries.</w:t>
      </w:r>
    </w:p>
    <w:p w14:paraId="6AC61BE8" w14:textId="5B7A0B26" w:rsidR="00F657B1" w:rsidRPr="00F657B1" w:rsidRDefault="00F657B1" w:rsidP="00102B34">
      <w:pPr>
        <w:numPr>
          <w:ilvl w:val="0"/>
          <w:numId w:val="5"/>
        </w:numPr>
        <w:spacing w:after="0" w:line="360" w:lineRule="auto"/>
        <w:jc w:val="both"/>
        <w:rPr>
          <w:rFonts w:ascii="Times New Roman" w:hAnsi="Times New Roman" w:cs="Times New Roman"/>
        </w:rPr>
      </w:pPr>
      <w:r>
        <w:rPr>
          <w:rFonts w:ascii="Times New Roman" w:hAnsi="Times New Roman" w:cs="Times New Roman"/>
          <w:b/>
          <w:bCs/>
        </w:rPr>
        <w:t xml:space="preserve">Broadcast Media Advertising</w:t>
      </w:r>
      <w:r>
        <w:rPr>
          <w:rFonts w:ascii="Times New Roman" w:hAnsi="Times New Roman" w:cs="Times New Roman"/>
        </w:rPr>
        <w:t xml:space="preserve"> is measured by how often and for how long the colleges appear on air, with attention to local radio stations (such as Kameme and Inooro), television appearances and talk-show features.</w:t>
      </w:r>
    </w:p>
    <w:p w14:paraId="4D298087" w14:textId="77777777" w:rsidR="00F657B1" w:rsidRPr="00F657B1" w:rsidRDefault="00F657B1" w:rsidP="00102B34">
      <w:pPr>
        <w:numPr>
          <w:ilvl w:val="0"/>
          <w:numId w:val="5"/>
        </w:numPr>
        <w:spacing w:after="0" w:line="360" w:lineRule="auto"/>
        <w:jc w:val="both"/>
        <w:rPr>
          <w:rFonts w:ascii="Times New Roman" w:hAnsi="Times New Roman" w:cs="Times New Roman"/>
        </w:rPr>
      </w:pPr>
      <w:r>
        <w:rPr>
          <w:rFonts w:ascii="Times New Roman" w:hAnsi="Times New Roman" w:cs="Times New Roman"/>
          <w:b/>
          <w:bCs/>
        </w:rPr>
        <w:t xml:space="preserve">Outdoor Media Advertising</w:t>
      </w:r>
      <w:r>
        <w:rPr>
          <w:rFonts w:ascii="Times New Roman" w:hAnsi="Times New Roman" w:cs="Times New Roman"/>
        </w:rPr>
        <w:t xml:space="preserve"> is measured by the visibility of roadside billboards along major roads, the size and quality of gate branding, and the local distribution of banners and printed leaflets.</w:t>
      </w:r>
    </w:p>
    <w:p w14:paraId="4C348E96" w14:textId="77777777" w:rsidR="00F657B1" w:rsidRPr="00F657B1" w:rsidRDefault="00F657B1" w:rsidP="00102B34">
      <w:pPr>
        <w:numPr>
          <w:ilvl w:val="0"/>
          <w:numId w:val="5"/>
        </w:numPr>
        <w:spacing w:after="0" w:line="360" w:lineRule="auto"/>
        <w:jc w:val="both"/>
        <w:rPr>
          <w:rFonts w:ascii="Times New Roman" w:hAnsi="Times New Roman" w:cs="Times New Roman"/>
        </w:rPr>
      </w:pPr>
      <w:r>
        <w:rPr>
          <w:rFonts w:ascii="Times New Roman" w:hAnsi="Times New Roman" w:cs="Times New Roman"/>
          <w:b/>
          <w:bCs/>
        </w:rPr>
        <w:t xml:space="preserve">Experiential Outreach Strategies</w:t>
      </w:r>
      <w:r>
        <w:rPr>
          <w:rFonts w:ascii="Times New Roman" w:hAnsi="Times New Roman" w:cs="Times New Roman"/>
        </w:rPr>
        <w:t xml:space="preserve"> are measured by the colleges’ participation in local career days, visits to secondary schools, market-day roadshows and community meetings (</w:t>
      </w:r>
      <w:r>
        <w:rPr>
          <w:rFonts w:ascii="Times New Roman" w:hAnsi="Times New Roman" w:cs="Times New Roman"/>
          <w:i/>
          <w:iCs/>
        </w:rPr>
        <w:t xml:space="preserve">barazas</w:t>
      </w:r>
      <w:r>
        <w:rPr>
          <w:rFonts w:ascii="Times New Roman" w:hAnsi="Times New Roman" w:cs="Times New Roman"/>
        </w:rPr>
        <w:t xml:space="preserve">).</w:t>
      </w:r>
    </w:p>
    <w:p w14:paraId="174EFEA4" w14:textId="77777777" w:rsidR="00F657B1" w:rsidRPr="00F657B1" w:rsidRDefault="00F657B1" w:rsidP="00102B34">
      <w:pPr>
        <w:numPr>
          <w:ilvl w:val="0"/>
          <w:numId w:val="5"/>
        </w:numPr>
        <w:spacing w:after="0" w:line="360" w:lineRule="auto"/>
        <w:jc w:val="both"/>
        <w:rPr>
          <w:rFonts w:ascii="Times New Roman" w:hAnsi="Times New Roman" w:cs="Times New Roman"/>
        </w:rPr>
      </w:pPr>
      <w:r>
        <w:rPr>
          <w:rFonts w:ascii="Times New Roman" w:hAnsi="Times New Roman" w:cs="Times New Roman"/>
          <w:b/>
          <w:bCs/>
        </w:rPr>
        <w:t xml:space="preserve">Student Enrollment</w:t>
      </w:r>
      <w:r>
        <w:rPr>
          <w:rFonts w:ascii="Times New Roman" w:hAnsi="Times New Roman" w:cs="Times New Roman"/>
        </w:rPr>
        <w:t xml:space="preserve"> is measured by the number of applications received, the number of students admitted, year-to-year registration trends and the channels that students say influenced them at the time of admission.</w:t>
      </w:r>
    </w:p>
    <w:p w14:paraId="4C8B8D81" w14:textId="538F999F" w:rsidR="00F657B1" w:rsidRPr="00F657B1" w:rsidRDefault="00F657B1" w:rsidP="00102B34">
      <w:pPr>
        <w:spacing w:after="0" w:line="360" w:lineRule="auto"/>
        <w:jc w:val="both"/>
        <w:rPr>
          <w:rFonts w:ascii="Times New Roman" w:hAnsi="Times New Roman" w:cs="Times New Roman"/>
        </w:rPr>
      </w:pPr>
      <w:r>
        <w:rPr>
          <w:rFonts w:ascii="Times New Roman" w:hAnsi="Times New Roman" w:cs="Times New Roman"/>
        </w:rPr>
        <w:t xml:space="preserve">The framework assumes that although each of the four channels can influence enrolment on its own, their greatest effect comes when they are used together. For example, a prospective student may first notice a roadside billboard (outdoor media), then listen to a presentation at a market fair (experiential outreach), later hear a programme on a vernacular radio station together with a parent (broadcast media), and finally apply through an online link (digital marketing).</w:t>
      </w:r>
    </w:p>
    <w:p w14:paraId="20C062FC" w14:textId="77777777" w:rsidR="00F657B1" w:rsidRPr="00F34460" w:rsidRDefault="00F657B1" w:rsidP="00102B34">
      <w:pPr>
        <w:pStyle w:val="Heading2"/>
        <w:spacing w:before="0" w:after="0" w:line="360" w:lineRule="auto"/>
        <w:rPr>
          <w:rFonts w:ascii="Times New Roman" w:hAnsi="Times New Roman" w:cs="Times New Roman"/>
          <w:b/>
          <w:bCs/>
          <w:color w:val="auto"/>
          <w:sz w:val="24"/>
          <w:szCs w:val="24"/>
        </w:rPr>
      </w:pPr>
      <w:bookmarkStart w:id="59" w:name="_Toc234324745"/>
      <w:bookmarkStart w:id="60" w:name="_Toc236145800"/>
      <w:bookmarkStart w:id="61" w:name="_Toc239937231"/>
      <w:r w:rsidRPr="00F34460">
        <w:rPr>
          <w:rFonts w:ascii="Times New Roman" w:hAnsi="Times New Roman" w:cs="Times New Roman"/>
          <w:b/>
          <w:bCs/>
          <w:color w:val="auto"/>
          <w:sz w:val="24"/>
          <w:szCs w:val="24"/>
        </w:rPr>
        <w:t>2.5 Operationalization of Study Variables</w:t>
      </w:r>
      <w:bookmarkEnd w:id="59"/>
      <w:bookmarkEnd w:id="60"/>
      <w:bookmarkEnd w:id="61"/>
    </w:p>
    <w:p w14:paraId="3D3D6006" w14:textId="543E71D4" w:rsidR="00060036" w:rsidRDefault="00F657B1" w:rsidP="00102B34">
      <w:pPr>
        <w:spacing w:after="0" w:line="360" w:lineRule="auto"/>
        <w:jc w:val="both"/>
        <w:rPr>
          <w:rFonts w:ascii="Times New Roman" w:hAnsi="Times New Roman" w:cs="Times New Roman"/>
        </w:rPr>
      </w:pPr>
      <w:r>
        <w:rPr>
          <w:rFonts w:ascii="Times New Roman" w:hAnsi="Times New Roman" w:cs="Times New Roman"/>
        </w:rPr>
        <w:t xml:space="preserve">Table 2.1 shows how each independent and dependent variable will be measured and analysed in the study.</w:t>
      </w:r>
    </w:p>
    <w:p w14:paraId="7D9FBCDE" w14:textId="77777777" w:rsidR="00060036" w:rsidRPr="00FF0E8B" w:rsidRDefault="00060036" w:rsidP="00102B34">
      <w:pPr>
        <w:spacing w:after="0" w:line="360" w:lineRule="auto"/>
        <w:jc w:val="both"/>
        <w:rPr>
          <w:rFonts w:ascii="Times New Roman" w:hAnsi="Times New Roman" w:cs="Times New Roman"/>
        </w:rPr>
      </w:pPr>
    </w:p>
    <w:p w14:paraId="03B7BB35" w14:textId="1FEC1EBF" w:rsidR="009D3B61" w:rsidRDefault="00F657B1" w:rsidP="00102B34">
      <w:pPr>
        <w:spacing w:after="0" w:line="360" w:lineRule="auto"/>
        <w:rPr>
          <w:rFonts w:ascii="Times New Roman" w:hAnsi="Times New Roman" w:cs="Times New Roman"/>
          <w:b/>
          <w:bCs/>
          <w:i/>
          <w:iCs/>
        </w:rPr>
      </w:pPr>
      <w:r w:rsidRPr="000E0306">
        <w:rPr>
          <w:rFonts w:ascii="Times New Roman" w:hAnsi="Times New Roman" w:cs="Times New Roman"/>
          <w:b/>
          <w:bCs/>
          <w:i/>
          <w:iCs/>
        </w:rPr>
        <w:t>Table 2.1: Operationalization Matrix</w:t>
      </w:r>
    </w:p>
    <w:tbl>
      <w:tblPr>
        <w:tblStyle w:val="TableGrid"/>
        <w:tblW w:w="5000" w:type="pct"/>
        <w:tblLayout w:type="fixed"/>
        <w:tblLook w:val="04A0" w:firstRow="1" w:lastRow="0" w:firstColumn="1" w:lastColumn="0" w:noHBand="0" w:noVBand="1"/>
      </w:tblPr>
      <w:tblGrid>
        <w:gridCol w:w="444"/>
        <w:gridCol w:w="1170"/>
        <w:gridCol w:w="1372"/>
        <w:gridCol w:w="1932"/>
        <w:gridCol w:w="1380"/>
        <w:gridCol w:w="1612"/>
      </w:tblGrid>
      <w:tr w:rsidR="00986837" w14:paraId="65B10276" w14:textId="77777777" w:rsidTr="00010F6D">
        <w:tc>
          <w:tcPr>
            <w:tcW w:w="281" w:type="pct"/>
          </w:tcPr>
          <w:p w14:paraId="15D32329" w14:textId="333514BC" w:rsidR="00986837" w:rsidRPr="007B0625" w:rsidRDefault="001F3A66" w:rsidP="00880A86">
            <w:pPr>
              <w:rPr>
                <w:rFonts w:ascii="Times New Roman" w:hAnsi="Times New Roman" w:cs="Times New Roman"/>
                <w:b/>
                <w:bCs/>
              </w:rPr>
            </w:pPr>
            <w:r>
              <w:rPr>
                <w:rFonts w:ascii="Times New Roman" w:hAnsi="Times New Roman" w:cs="Times New Roman"/>
                <w:b/>
                <w:bCs/>
              </w:rPr>
              <w:t>Sn.</w:t>
            </w:r>
          </w:p>
        </w:tc>
        <w:tc>
          <w:tcPr>
            <w:tcW w:w="740" w:type="pct"/>
            <w:vAlign w:val="center"/>
          </w:tcPr>
          <w:p w14:paraId="5FF894B0" w14:textId="77777777" w:rsidR="00986837" w:rsidRDefault="00986837" w:rsidP="00880A86">
            <w:pPr>
              <w:rPr>
                <w:rFonts w:ascii="Times New Roman" w:hAnsi="Times New Roman" w:cs="Times New Roman"/>
              </w:rPr>
            </w:pPr>
            <w:r w:rsidRPr="007B0625">
              <w:rPr>
                <w:rFonts w:ascii="Times New Roman" w:hAnsi="Times New Roman" w:cs="Times New Roman"/>
                <w:b/>
                <w:bCs/>
              </w:rPr>
              <w:t>Specific Objective</w:t>
            </w:r>
          </w:p>
        </w:tc>
        <w:tc>
          <w:tcPr>
            <w:tcW w:w="867" w:type="pct"/>
            <w:vAlign w:val="center"/>
          </w:tcPr>
          <w:p w14:paraId="5E6D1800" w14:textId="77777777" w:rsidR="00986837" w:rsidRDefault="00986837" w:rsidP="00880A86">
            <w:pPr>
              <w:rPr>
                <w:rFonts w:ascii="Times New Roman" w:hAnsi="Times New Roman" w:cs="Times New Roman"/>
              </w:rPr>
            </w:pPr>
            <w:r w:rsidRPr="007B0625">
              <w:rPr>
                <w:rFonts w:ascii="Times New Roman" w:hAnsi="Times New Roman" w:cs="Times New Roman"/>
                <w:b/>
                <w:bCs/>
              </w:rPr>
              <w:t>Independent:</w:t>
            </w:r>
            <w:r w:rsidRPr="007B0625">
              <w:rPr>
                <w:rFonts w:ascii="Times New Roman" w:hAnsi="Times New Roman" w:cs="Times New Roman"/>
              </w:rPr>
              <w:t xml:space="preserve"> </w:t>
            </w:r>
            <w:r w:rsidRPr="007B0625">
              <w:rPr>
                <w:rFonts w:ascii="Times New Roman" w:hAnsi="Times New Roman" w:cs="Times New Roman"/>
                <w:b/>
                <w:bCs/>
              </w:rPr>
              <w:t>Variable</w:t>
            </w:r>
          </w:p>
        </w:tc>
        <w:tc>
          <w:tcPr>
            <w:tcW w:w="1221" w:type="pct"/>
            <w:vAlign w:val="center"/>
          </w:tcPr>
          <w:p w14:paraId="1A3E9FB4" w14:textId="77777777" w:rsidR="00986837" w:rsidRDefault="00986837" w:rsidP="00880A86">
            <w:pPr>
              <w:rPr>
                <w:rFonts w:ascii="Times New Roman" w:hAnsi="Times New Roman" w:cs="Times New Roman"/>
              </w:rPr>
            </w:pPr>
            <w:r w:rsidRPr="007B0625">
              <w:rPr>
                <w:rFonts w:ascii="Times New Roman" w:hAnsi="Times New Roman" w:cs="Times New Roman"/>
                <w:b/>
                <w:bCs/>
              </w:rPr>
              <w:t>Indicators</w:t>
            </w:r>
          </w:p>
        </w:tc>
        <w:tc>
          <w:tcPr>
            <w:tcW w:w="872" w:type="pct"/>
            <w:vAlign w:val="center"/>
          </w:tcPr>
          <w:p w14:paraId="6F817ED9" w14:textId="77777777" w:rsidR="00986837" w:rsidRDefault="00986837" w:rsidP="00880A86">
            <w:pPr>
              <w:rPr>
                <w:rFonts w:ascii="Times New Roman" w:hAnsi="Times New Roman" w:cs="Times New Roman"/>
              </w:rPr>
            </w:pPr>
            <w:r w:rsidRPr="007B0625">
              <w:rPr>
                <w:rFonts w:ascii="Times New Roman" w:hAnsi="Times New Roman" w:cs="Times New Roman"/>
                <w:b/>
                <w:bCs/>
              </w:rPr>
              <w:t>Measurement Scale</w:t>
            </w:r>
          </w:p>
        </w:tc>
        <w:tc>
          <w:tcPr>
            <w:tcW w:w="1019" w:type="pct"/>
            <w:vAlign w:val="center"/>
          </w:tcPr>
          <w:p w14:paraId="55EC4F74" w14:textId="77777777" w:rsidR="00986837" w:rsidRDefault="00986837" w:rsidP="00880A86">
            <w:pPr>
              <w:rPr>
                <w:rFonts w:ascii="Times New Roman" w:hAnsi="Times New Roman" w:cs="Times New Roman"/>
              </w:rPr>
            </w:pPr>
            <w:r w:rsidRPr="007B0625">
              <w:rPr>
                <w:rFonts w:ascii="Times New Roman" w:hAnsi="Times New Roman" w:cs="Times New Roman"/>
                <w:b/>
                <w:bCs/>
              </w:rPr>
              <w:t>Statistical Analysis</w:t>
            </w:r>
          </w:p>
        </w:tc>
      </w:tr>
      <w:tr w:rsidR="00660C0A" w14:paraId="29F09468" w14:textId="77777777" w:rsidTr="00010F6D">
        <w:tc>
          <w:tcPr>
            <w:tcW w:w="281" w:type="pct"/>
          </w:tcPr>
          <w:p w14:paraId="5FC42156" w14:textId="77777777" w:rsidR="00660C0A" w:rsidRDefault="00660C0A" w:rsidP="00880A86">
            <w:pPr>
              <w:rPr>
                <w:rFonts w:ascii="Times New Roman" w:hAnsi="Times New Roman" w:cs="Times New Roman"/>
                <w:b/>
                <w:bCs/>
              </w:rPr>
            </w:pPr>
          </w:p>
        </w:tc>
        <w:tc>
          <w:tcPr>
            <w:tcW w:w="740" w:type="pct"/>
            <w:vAlign w:val="center"/>
          </w:tcPr>
          <w:p w14:paraId="023FB810" w14:textId="77777777" w:rsidR="00660C0A" w:rsidRPr="007B0625" w:rsidRDefault="00660C0A" w:rsidP="00880A86">
            <w:pPr>
              <w:rPr>
                <w:rFonts w:ascii="Times New Roman" w:hAnsi="Times New Roman" w:cs="Times New Roman"/>
                <w:b/>
                <w:bCs/>
              </w:rPr>
            </w:pPr>
          </w:p>
        </w:tc>
        <w:tc>
          <w:tcPr>
            <w:tcW w:w="867" w:type="pct"/>
            <w:vAlign w:val="center"/>
          </w:tcPr>
          <w:p w14:paraId="6184ECCA" w14:textId="77777777" w:rsidR="00660C0A" w:rsidRPr="007B0625" w:rsidRDefault="00660C0A" w:rsidP="00880A86">
            <w:pPr>
              <w:rPr>
                <w:rFonts w:ascii="Times New Roman" w:hAnsi="Times New Roman" w:cs="Times New Roman"/>
                <w:b/>
                <w:bCs/>
              </w:rPr>
            </w:pPr>
          </w:p>
        </w:tc>
        <w:tc>
          <w:tcPr>
            <w:tcW w:w="1221" w:type="pct"/>
            <w:vAlign w:val="center"/>
          </w:tcPr>
          <w:p w14:paraId="437CFD51" w14:textId="77777777" w:rsidR="00660C0A" w:rsidRPr="007B0625" w:rsidRDefault="00660C0A" w:rsidP="00880A86">
            <w:pPr>
              <w:rPr>
                <w:rFonts w:ascii="Times New Roman" w:hAnsi="Times New Roman" w:cs="Times New Roman"/>
                <w:b/>
                <w:bCs/>
              </w:rPr>
            </w:pPr>
          </w:p>
        </w:tc>
        <w:tc>
          <w:tcPr>
            <w:tcW w:w="872" w:type="pct"/>
            <w:vAlign w:val="center"/>
          </w:tcPr>
          <w:p w14:paraId="2D0EE78A" w14:textId="77777777" w:rsidR="00660C0A" w:rsidRPr="007B0625" w:rsidRDefault="00660C0A" w:rsidP="00880A86">
            <w:pPr>
              <w:rPr>
                <w:rFonts w:ascii="Times New Roman" w:hAnsi="Times New Roman" w:cs="Times New Roman"/>
                <w:b/>
                <w:bCs/>
              </w:rPr>
            </w:pPr>
          </w:p>
        </w:tc>
        <w:tc>
          <w:tcPr>
            <w:tcW w:w="1019" w:type="pct"/>
            <w:vAlign w:val="center"/>
          </w:tcPr>
          <w:p w14:paraId="2FD56E2E" w14:textId="77777777" w:rsidR="00660C0A" w:rsidRPr="007B0625" w:rsidRDefault="00660C0A" w:rsidP="00880A86">
            <w:pPr>
              <w:rPr>
                <w:rFonts w:ascii="Times New Roman" w:hAnsi="Times New Roman" w:cs="Times New Roman"/>
                <w:b/>
                <w:bCs/>
              </w:rPr>
            </w:pPr>
          </w:p>
        </w:tc>
      </w:tr>
      <w:tr w:rsidR="00986837" w14:paraId="59FCED53" w14:textId="77777777" w:rsidTr="00010F6D">
        <w:tc>
          <w:tcPr>
            <w:tcW w:w="281" w:type="pct"/>
          </w:tcPr>
          <w:p w14:paraId="52B8433B" w14:textId="77777777" w:rsidR="00986837" w:rsidRPr="007B0625" w:rsidRDefault="00986837" w:rsidP="00880A86">
            <w:pPr>
              <w:rPr>
                <w:rFonts w:ascii="Times New Roman" w:hAnsi="Times New Roman" w:cs="Times New Roman"/>
              </w:rPr>
            </w:pPr>
            <w:r w:rsidRPr="007B0625">
              <w:rPr>
                <w:rFonts w:ascii="Times New Roman" w:hAnsi="Times New Roman" w:cs="Times New Roman"/>
              </w:rPr>
              <w:t>1.</w:t>
            </w:r>
          </w:p>
        </w:tc>
        <w:tc>
          <w:tcPr>
            <w:tcW w:w="740" w:type="pct"/>
          </w:tcPr>
          <w:p w14:paraId="01F80A86" w14:textId="77777777" w:rsidR="00986837" w:rsidRDefault="00986837" w:rsidP="00880A86">
            <w:pPr>
              <w:rPr>
                <w:rFonts w:ascii="Times New Roman" w:hAnsi="Times New Roman" w:cs="Times New Roman"/>
              </w:rPr>
            </w:pPr>
            <w:r w:rsidRPr="007B0625">
              <w:rPr>
                <w:rFonts w:ascii="Times New Roman" w:hAnsi="Times New Roman" w:cs="Times New Roman"/>
              </w:rPr>
              <w:t>To evaluate the influence of digital marketing strategies on student enrollment</w:t>
            </w:r>
          </w:p>
        </w:tc>
        <w:tc>
          <w:tcPr>
            <w:tcW w:w="867" w:type="pct"/>
          </w:tcPr>
          <w:p w14:paraId="23B87339" w14:textId="77777777" w:rsidR="00986837" w:rsidRDefault="00986837" w:rsidP="00880A86">
            <w:pPr>
              <w:rPr>
                <w:rFonts w:ascii="Times New Roman" w:hAnsi="Times New Roman" w:cs="Times New Roman"/>
              </w:rPr>
            </w:pPr>
            <w:r w:rsidRPr="007B0625">
              <w:rPr>
                <w:rFonts w:ascii="Times New Roman" w:hAnsi="Times New Roman" w:cs="Times New Roman"/>
              </w:rPr>
              <w:t>Digital Marketing</w:t>
            </w:r>
          </w:p>
        </w:tc>
        <w:tc>
          <w:tcPr>
            <w:tcW w:w="1221" w:type="pct"/>
          </w:tcPr>
          <w:p w14:paraId="7629228E" w14:textId="77777777" w:rsidR="00986837" w:rsidRPr="007B0625" w:rsidRDefault="00986837" w:rsidP="00880A86">
            <w:pPr>
              <w:rPr>
                <w:rFonts w:ascii="Times New Roman" w:hAnsi="Times New Roman" w:cs="Times New Roman"/>
              </w:rPr>
            </w:pPr>
            <w:r w:rsidRPr="007B0625">
              <w:rPr>
                <w:rFonts w:ascii="Times New Roman" w:hAnsi="Times New Roman" w:cs="Times New Roman"/>
              </w:rPr>
              <w:t>Social network frequency (Facebook, TikTok)</w:t>
            </w:r>
          </w:p>
          <w:p w14:paraId="231F920E" w14:textId="77777777" w:rsidR="00986837" w:rsidRDefault="00986837" w:rsidP="00880A86">
            <w:pPr>
              <w:rPr>
                <w:rFonts w:ascii="Times New Roman" w:hAnsi="Times New Roman" w:cs="Times New Roman"/>
              </w:rPr>
            </w:pPr>
          </w:p>
          <w:p w14:paraId="0D32EF4B" w14:textId="77777777" w:rsidR="00986837" w:rsidRPr="007B0625" w:rsidRDefault="00986837" w:rsidP="00880A86">
            <w:pPr>
              <w:rPr>
                <w:rFonts w:ascii="Times New Roman" w:hAnsi="Times New Roman" w:cs="Times New Roman"/>
              </w:rPr>
            </w:pPr>
            <w:r w:rsidRPr="007B0625">
              <w:rPr>
                <w:rFonts w:ascii="Times New Roman" w:hAnsi="Times New Roman" w:cs="Times New Roman"/>
              </w:rPr>
              <w:t>Website accessibility/usability</w:t>
            </w:r>
          </w:p>
          <w:p w14:paraId="7612B94E" w14:textId="77777777" w:rsidR="00986837" w:rsidRDefault="00986837" w:rsidP="00880A86">
            <w:pPr>
              <w:rPr>
                <w:rFonts w:ascii="Times New Roman" w:hAnsi="Times New Roman" w:cs="Times New Roman"/>
              </w:rPr>
            </w:pPr>
          </w:p>
          <w:p w14:paraId="475BD3DB" w14:textId="77777777" w:rsidR="00986837" w:rsidRDefault="00986837" w:rsidP="00880A86">
            <w:pPr>
              <w:rPr>
                <w:rFonts w:ascii="Times New Roman" w:hAnsi="Times New Roman" w:cs="Times New Roman"/>
              </w:rPr>
            </w:pPr>
            <w:r w:rsidRPr="007B0625">
              <w:rPr>
                <w:rFonts w:ascii="Times New Roman" w:hAnsi="Times New Roman" w:cs="Times New Roman"/>
              </w:rPr>
              <w:t>WhatsApp/SMS group tracking</w:t>
            </w:r>
          </w:p>
          <w:p w14:paraId="28DB4F67" w14:textId="77777777" w:rsidR="00986837" w:rsidRPr="007B0625" w:rsidRDefault="00986837" w:rsidP="00880A86">
            <w:pPr>
              <w:rPr>
                <w:rFonts w:ascii="Times New Roman" w:hAnsi="Times New Roman" w:cs="Times New Roman"/>
              </w:rPr>
            </w:pPr>
          </w:p>
          <w:p w14:paraId="0081E9E7" w14:textId="77777777" w:rsidR="00986837" w:rsidRDefault="00986837" w:rsidP="00880A86">
            <w:pPr>
              <w:rPr>
                <w:rFonts w:ascii="Times New Roman" w:hAnsi="Times New Roman" w:cs="Times New Roman"/>
              </w:rPr>
            </w:pPr>
            <w:r w:rsidRPr="007B0625">
              <w:rPr>
                <w:rFonts w:ascii="Times New Roman" w:hAnsi="Times New Roman" w:cs="Times New Roman"/>
              </w:rPr>
              <w:t>Inquiry response times</w:t>
            </w:r>
          </w:p>
        </w:tc>
        <w:tc>
          <w:tcPr>
            <w:tcW w:w="872" w:type="pct"/>
          </w:tcPr>
          <w:p w14:paraId="12F70156" w14:textId="77777777" w:rsidR="00986837" w:rsidRDefault="00986837" w:rsidP="00880A86">
            <w:pPr>
              <w:rPr>
                <w:rFonts w:ascii="Times New Roman" w:hAnsi="Times New Roman" w:cs="Times New Roman"/>
              </w:rPr>
            </w:pPr>
            <w:r w:rsidRPr="0097115F">
              <w:rPr>
                <w:rFonts w:ascii="Times New Roman" w:hAnsi="Times New Roman" w:cs="Times New Roman"/>
              </w:rPr>
              <w:t>Ordinal (5-Point Likert Scale tracking extent of use &amp; perceived influence)</w:t>
            </w:r>
          </w:p>
        </w:tc>
        <w:tc>
          <w:tcPr>
            <w:tcW w:w="1019" w:type="pct"/>
          </w:tcPr>
          <w:p w14:paraId="28FAFF7C" w14:textId="77777777" w:rsidR="00986837" w:rsidRDefault="00986837" w:rsidP="00880A86">
            <w:pPr>
              <w:rPr>
                <w:rFonts w:ascii="Times New Roman" w:hAnsi="Times New Roman" w:cs="Times New Roman"/>
              </w:rPr>
            </w:pPr>
            <w:r w:rsidRPr="002D7E04">
              <w:rPr>
                <w:rFonts w:ascii="Times New Roman" w:hAnsi="Times New Roman" w:cs="Times New Roman"/>
              </w:rPr>
              <w:t>Descriptive statistics (Mean, Std. Dev),</w:t>
            </w:r>
          </w:p>
          <w:p w14:paraId="402802B7" w14:textId="77777777" w:rsidR="00986837" w:rsidRDefault="00986837" w:rsidP="00880A86">
            <w:pPr>
              <w:rPr>
                <w:rFonts w:ascii="Times New Roman" w:hAnsi="Times New Roman" w:cs="Times New Roman"/>
              </w:rPr>
            </w:pPr>
            <w:r w:rsidRPr="002D7E04">
              <w:rPr>
                <w:rFonts w:ascii="Times New Roman" w:hAnsi="Times New Roman" w:cs="Times New Roman"/>
              </w:rPr>
              <w:t>Correlation, Regression Analysis</w:t>
            </w:r>
          </w:p>
        </w:tc>
      </w:tr>
      <w:tr w:rsidR="00986837" w14:paraId="33FEA798" w14:textId="77777777" w:rsidTr="00010F6D">
        <w:tc>
          <w:tcPr>
            <w:tcW w:w="281" w:type="pct"/>
          </w:tcPr>
          <w:p w14:paraId="57296C35" w14:textId="77777777" w:rsidR="00986837" w:rsidRDefault="00986837" w:rsidP="00880A86">
            <w:pPr>
              <w:rPr>
                <w:rFonts w:ascii="Times New Roman" w:hAnsi="Times New Roman" w:cs="Times New Roman"/>
              </w:rPr>
            </w:pPr>
            <w:r>
              <w:rPr>
                <w:rFonts w:ascii="Times New Roman" w:hAnsi="Times New Roman" w:cs="Times New Roman"/>
              </w:rPr>
              <w:lastRenderedPageBreak/>
              <w:t>2.</w:t>
            </w:r>
          </w:p>
        </w:tc>
        <w:tc>
          <w:tcPr>
            <w:tcW w:w="740" w:type="pct"/>
          </w:tcPr>
          <w:p w14:paraId="6B290C09" w14:textId="77777777" w:rsidR="00986837" w:rsidRDefault="00986837" w:rsidP="00880A86">
            <w:pPr>
              <w:rPr>
                <w:rFonts w:ascii="Times New Roman" w:hAnsi="Times New Roman" w:cs="Times New Roman"/>
              </w:rPr>
            </w:pPr>
            <w:r w:rsidRPr="007B0625">
              <w:rPr>
                <w:rFonts w:ascii="Times New Roman" w:hAnsi="Times New Roman" w:cs="Times New Roman"/>
              </w:rPr>
              <w:t>To assess the influence of broadcast media advertising on student enrollment</w:t>
            </w:r>
          </w:p>
        </w:tc>
        <w:tc>
          <w:tcPr>
            <w:tcW w:w="867" w:type="pct"/>
          </w:tcPr>
          <w:p w14:paraId="20BFACDB" w14:textId="77777777" w:rsidR="00986837" w:rsidRDefault="00986837" w:rsidP="00880A86">
            <w:pPr>
              <w:rPr>
                <w:rFonts w:ascii="Times New Roman" w:hAnsi="Times New Roman" w:cs="Times New Roman"/>
              </w:rPr>
            </w:pPr>
            <w:r w:rsidRPr="007B0625">
              <w:rPr>
                <w:rFonts w:ascii="Times New Roman" w:hAnsi="Times New Roman" w:cs="Times New Roman"/>
              </w:rPr>
              <w:t>Broadcast Media</w:t>
            </w:r>
          </w:p>
        </w:tc>
        <w:tc>
          <w:tcPr>
            <w:tcW w:w="1221" w:type="pct"/>
          </w:tcPr>
          <w:p w14:paraId="74572380" w14:textId="77777777" w:rsidR="00986837" w:rsidRDefault="00986837" w:rsidP="00880A86">
            <w:pPr>
              <w:rPr>
                <w:rFonts w:ascii="Times New Roman" w:hAnsi="Times New Roman" w:cs="Times New Roman"/>
              </w:rPr>
            </w:pPr>
            <w:r w:rsidRPr="007B0625">
              <w:rPr>
                <w:rFonts w:ascii="Times New Roman" w:hAnsi="Times New Roman" w:cs="Times New Roman"/>
              </w:rPr>
              <w:t>Airtime frequency on local radio</w:t>
            </w:r>
          </w:p>
          <w:p w14:paraId="4DF9CC73" w14:textId="77777777" w:rsidR="00986837" w:rsidRPr="007B0625" w:rsidRDefault="00986837" w:rsidP="00880A86">
            <w:pPr>
              <w:rPr>
                <w:rFonts w:ascii="Times New Roman" w:hAnsi="Times New Roman" w:cs="Times New Roman"/>
              </w:rPr>
            </w:pPr>
          </w:p>
          <w:p w14:paraId="032547CD" w14:textId="77777777" w:rsidR="00986837" w:rsidRDefault="00986837" w:rsidP="00880A86">
            <w:pPr>
              <w:rPr>
                <w:rFonts w:ascii="Times New Roman" w:hAnsi="Times New Roman" w:cs="Times New Roman"/>
              </w:rPr>
            </w:pPr>
            <w:r w:rsidRPr="007B0625">
              <w:rPr>
                <w:rFonts w:ascii="Times New Roman" w:hAnsi="Times New Roman" w:cs="Times New Roman"/>
              </w:rPr>
              <w:t>TV promotional spot placements</w:t>
            </w:r>
          </w:p>
          <w:p w14:paraId="484025CA" w14:textId="77777777" w:rsidR="00986837" w:rsidRPr="007B0625" w:rsidRDefault="00986837" w:rsidP="00880A86">
            <w:pPr>
              <w:rPr>
                <w:rFonts w:ascii="Times New Roman" w:hAnsi="Times New Roman" w:cs="Times New Roman"/>
              </w:rPr>
            </w:pPr>
          </w:p>
          <w:p w14:paraId="5FF69791" w14:textId="77777777" w:rsidR="00986837" w:rsidRDefault="00986837" w:rsidP="00880A86">
            <w:pPr>
              <w:rPr>
                <w:rFonts w:ascii="Times New Roman" w:hAnsi="Times New Roman" w:cs="Times New Roman"/>
              </w:rPr>
            </w:pPr>
            <w:r w:rsidRPr="007B0625">
              <w:rPr>
                <w:rFonts w:ascii="Times New Roman" w:hAnsi="Times New Roman" w:cs="Times New Roman"/>
              </w:rPr>
              <w:t xml:space="preserve"> Audio-visual feature profiles</w:t>
            </w:r>
          </w:p>
          <w:p w14:paraId="122176B6" w14:textId="77777777" w:rsidR="00986837" w:rsidRDefault="00986837" w:rsidP="00880A86">
            <w:pPr>
              <w:rPr>
                <w:rFonts w:ascii="Times New Roman" w:hAnsi="Times New Roman" w:cs="Times New Roman"/>
              </w:rPr>
            </w:pPr>
          </w:p>
          <w:p w14:paraId="28D3E036" w14:textId="77777777" w:rsidR="00986837" w:rsidRDefault="00986837" w:rsidP="00880A86">
            <w:pPr>
              <w:rPr>
                <w:rFonts w:ascii="Times New Roman" w:hAnsi="Times New Roman" w:cs="Times New Roman"/>
              </w:rPr>
            </w:pPr>
            <w:r w:rsidRPr="00822FBD">
              <w:rPr>
                <w:rFonts w:ascii="Times New Roman" w:hAnsi="Times New Roman" w:cs="Times New Roman"/>
              </w:rPr>
              <w:t xml:space="preserve">Estimated broadcast audience reach </w:t>
            </w:r>
          </w:p>
          <w:p w14:paraId="634D4504" w14:textId="77777777" w:rsidR="00986837" w:rsidRDefault="00986837" w:rsidP="00880A86">
            <w:pPr>
              <w:rPr>
                <w:rFonts w:ascii="Times New Roman" w:hAnsi="Times New Roman" w:cs="Times New Roman"/>
              </w:rPr>
            </w:pPr>
          </w:p>
          <w:p w14:paraId="265D9CA5" w14:textId="77777777" w:rsidR="00986837" w:rsidRDefault="00986837" w:rsidP="00880A86">
            <w:pPr>
              <w:rPr>
                <w:rFonts w:ascii="Times New Roman" w:hAnsi="Times New Roman" w:cs="Times New Roman"/>
              </w:rPr>
            </w:pPr>
          </w:p>
        </w:tc>
        <w:tc>
          <w:tcPr>
            <w:tcW w:w="872" w:type="pct"/>
          </w:tcPr>
          <w:p w14:paraId="704F38E2" w14:textId="77777777" w:rsidR="00986837" w:rsidRDefault="00986837" w:rsidP="00880A86">
            <w:pPr>
              <w:rPr>
                <w:rFonts w:ascii="Times New Roman" w:hAnsi="Times New Roman" w:cs="Times New Roman"/>
              </w:rPr>
            </w:pPr>
            <w:r w:rsidRPr="00CF09F0">
              <w:rPr>
                <w:rFonts w:ascii="Times New Roman" w:hAnsi="Times New Roman" w:cs="Times New Roman"/>
              </w:rPr>
              <w:t>Ordinal (5-Point Likert Scale tracking extent of use &amp; perceived influence)</w:t>
            </w:r>
          </w:p>
        </w:tc>
        <w:tc>
          <w:tcPr>
            <w:tcW w:w="1019" w:type="pct"/>
          </w:tcPr>
          <w:p w14:paraId="2A46393A" w14:textId="77777777" w:rsidR="00986837" w:rsidRDefault="00986837" w:rsidP="00880A86">
            <w:pPr>
              <w:rPr>
                <w:rFonts w:ascii="Times New Roman" w:hAnsi="Times New Roman" w:cs="Times New Roman"/>
              </w:rPr>
            </w:pPr>
            <w:r w:rsidRPr="002D7E04">
              <w:rPr>
                <w:rFonts w:ascii="Times New Roman" w:hAnsi="Times New Roman" w:cs="Times New Roman"/>
              </w:rPr>
              <w:t>Descriptive statistics (Mean, Std. Dev</w:t>
            </w:r>
            <w:proofErr w:type="gramStart"/>
            <w:r w:rsidRPr="002D7E04">
              <w:rPr>
                <w:rFonts w:ascii="Times New Roman" w:hAnsi="Times New Roman" w:cs="Times New Roman"/>
              </w:rPr>
              <w:t>),Correlatio</w:t>
            </w:r>
            <w:r>
              <w:rPr>
                <w:rFonts w:ascii="Times New Roman" w:hAnsi="Times New Roman" w:cs="Times New Roman"/>
              </w:rPr>
              <w:t>n</w:t>
            </w:r>
            <w:proofErr w:type="gramEnd"/>
            <w:r w:rsidRPr="002D7E04">
              <w:rPr>
                <w:rFonts w:ascii="Times New Roman" w:hAnsi="Times New Roman" w:cs="Times New Roman"/>
              </w:rPr>
              <w:t>,</w:t>
            </w:r>
          </w:p>
          <w:p w14:paraId="630E3B1D" w14:textId="77777777" w:rsidR="00986837" w:rsidRDefault="00986837" w:rsidP="00880A86">
            <w:pPr>
              <w:rPr>
                <w:rFonts w:ascii="Times New Roman" w:hAnsi="Times New Roman" w:cs="Times New Roman"/>
              </w:rPr>
            </w:pPr>
            <w:r w:rsidRPr="002D7E04">
              <w:rPr>
                <w:rFonts w:ascii="Times New Roman" w:hAnsi="Times New Roman" w:cs="Times New Roman"/>
              </w:rPr>
              <w:t>Regression Analysis</w:t>
            </w:r>
          </w:p>
        </w:tc>
      </w:tr>
      <w:tr w:rsidR="00986837" w14:paraId="78866C55" w14:textId="77777777" w:rsidTr="00010F6D">
        <w:tc>
          <w:tcPr>
            <w:tcW w:w="281" w:type="pct"/>
          </w:tcPr>
          <w:p w14:paraId="4B7046D0" w14:textId="77777777" w:rsidR="00986837" w:rsidRDefault="00986837" w:rsidP="00880A86">
            <w:pPr>
              <w:rPr>
                <w:rFonts w:ascii="Times New Roman" w:hAnsi="Times New Roman" w:cs="Times New Roman"/>
              </w:rPr>
            </w:pPr>
            <w:r>
              <w:rPr>
                <w:rFonts w:ascii="Times New Roman" w:hAnsi="Times New Roman" w:cs="Times New Roman"/>
              </w:rPr>
              <w:t>3.</w:t>
            </w:r>
          </w:p>
        </w:tc>
        <w:tc>
          <w:tcPr>
            <w:tcW w:w="740" w:type="pct"/>
          </w:tcPr>
          <w:p w14:paraId="2D59762D" w14:textId="77777777" w:rsidR="00986837" w:rsidRDefault="00986837" w:rsidP="00880A86">
            <w:pPr>
              <w:rPr>
                <w:rFonts w:ascii="Times New Roman" w:hAnsi="Times New Roman" w:cs="Times New Roman"/>
              </w:rPr>
            </w:pPr>
            <w:r w:rsidRPr="00CD4ECF">
              <w:rPr>
                <w:rFonts w:ascii="Times New Roman" w:hAnsi="Times New Roman" w:cs="Times New Roman"/>
              </w:rPr>
              <w:t>To analyze the influence of outdoor media advertising on student enrollment</w:t>
            </w:r>
          </w:p>
        </w:tc>
        <w:tc>
          <w:tcPr>
            <w:tcW w:w="867" w:type="pct"/>
          </w:tcPr>
          <w:p w14:paraId="5C17634E" w14:textId="77777777" w:rsidR="00986837" w:rsidRDefault="00986837" w:rsidP="00880A86">
            <w:pPr>
              <w:rPr>
                <w:rFonts w:ascii="Times New Roman" w:hAnsi="Times New Roman" w:cs="Times New Roman"/>
              </w:rPr>
            </w:pPr>
            <w:r w:rsidRPr="0097115F">
              <w:rPr>
                <w:rFonts w:ascii="Times New Roman" w:hAnsi="Times New Roman" w:cs="Times New Roman"/>
              </w:rPr>
              <w:t>Outdoor Media</w:t>
            </w:r>
          </w:p>
        </w:tc>
        <w:tc>
          <w:tcPr>
            <w:tcW w:w="1221" w:type="pct"/>
          </w:tcPr>
          <w:p w14:paraId="084981B4" w14:textId="77777777" w:rsidR="00986837" w:rsidRPr="00CD4ECF" w:rsidRDefault="00986837" w:rsidP="00880A86">
            <w:pPr>
              <w:rPr>
                <w:rFonts w:ascii="Times New Roman" w:hAnsi="Times New Roman" w:cs="Times New Roman"/>
              </w:rPr>
            </w:pPr>
            <w:r w:rsidRPr="00CD4ECF">
              <w:rPr>
                <w:rFonts w:ascii="Times New Roman" w:hAnsi="Times New Roman" w:cs="Times New Roman"/>
              </w:rPr>
              <w:t xml:space="preserve"> Highway billboard presence</w:t>
            </w:r>
          </w:p>
          <w:p w14:paraId="07018C1E" w14:textId="77777777" w:rsidR="00986837" w:rsidRPr="00CD4ECF" w:rsidRDefault="00986837" w:rsidP="00880A86">
            <w:pPr>
              <w:rPr>
                <w:rFonts w:ascii="Times New Roman" w:hAnsi="Times New Roman" w:cs="Times New Roman"/>
              </w:rPr>
            </w:pPr>
          </w:p>
          <w:p w14:paraId="61691770" w14:textId="77777777" w:rsidR="00986837" w:rsidRPr="00CD4ECF" w:rsidRDefault="00986837" w:rsidP="00880A86">
            <w:pPr>
              <w:rPr>
                <w:rFonts w:ascii="Times New Roman" w:hAnsi="Times New Roman" w:cs="Times New Roman"/>
              </w:rPr>
            </w:pPr>
            <w:r w:rsidRPr="00CD4ECF">
              <w:rPr>
                <w:rFonts w:ascii="Times New Roman" w:hAnsi="Times New Roman" w:cs="Times New Roman"/>
              </w:rPr>
              <w:t>Institution gate branding quality</w:t>
            </w:r>
          </w:p>
          <w:p w14:paraId="17B51AE7" w14:textId="77777777" w:rsidR="00986837" w:rsidRPr="00CD4ECF" w:rsidRDefault="00986837" w:rsidP="00880A86">
            <w:pPr>
              <w:rPr>
                <w:rFonts w:ascii="Times New Roman" w:hAnsi="Times New Roman" w:cs="Times New Roman"/>
              </w:rPr>
            </w:pPr>
          </w:p>
          <w:p w14:paraId="19D5C306" w14:textId="77777777" w:rsidR="00986837" w:rsidRPr="00CD4ECF" w:rsidRDefault="00986837" w:rsidP="00880A86">
            <w:pPr>
              <w:rPr>
                <w:rFonts w:ascii="Times New Roman" w:hAnsi="Times New Roman" w:cs="Times New Roman"/>
              </w:rPr>
            </w:pPr>
            <w:r w:rsidRPr="00CD4ECF">
              <w:rPr>
                <w:rFonts w:ascii="Times New Roman" w:hAnsi="Times New Roman" w:cs="Times New Roman"/>
              </w:rPr>
              <w:t>Regional banner placement density</w:t>
            </w:r>
          </w:p>
          <w:p w14:paraId="38A76C03" w14:textId="77777777" w:rsidR="00986837" w:rsidRPr="00CD4ECF" w:rsidRDefault="00986837" w:rsidP="00880A86">
            <w:pPr>
              <w:rPr>
                <w:rFonts w:ascii="Times New Roman" w:hAnsi="Times New Roman" w:cs="Times New Roman"/>
              </w:rPr>
            </w:pPr>
          </w:p>
          <w:p w14:paraId="09E776BA" w14:textId="77777777" w:rsidR="00986837" w:rsidRDefault="00986837" w:rsidP="00880A86">
            <w:pPr>
              <w:rPr>
                <w:rFonts w:ascii="Times New Roman" w:hAnsi="Times New Roman" w:cs="Times New Roman"/>
              </w:rPr>
            </w:pPr>
            <w:r w:rsidRPr="00CD4ECF">
              <w:rPr>
                <w:rFonts w:ascii="Times New Roman" w:hAnsi="Times New Roman" w:cs="Times New Roman"/>
              </w:rPr>
              <w:t xml:space="preserve"> Informational brochure footprint</w:t>
            </w:r>
          </w:p>
        </w:tc>
        <w:tc>
          <w:tcPr>
            <w:tcW w:w="872" w:type="pct"/>
          </w:tcPr>
          <w:p w14:paraId="0FC26390" w14:textId="77777777" w:rsidR="00986837" w:rsidRDefault="00986837" w:rsidP="00880A86">
            <w:pPr>
              <w:rPr>
                <w:rFonts w:ascii="Times New Roman" w:hAnsi="Times New Roman" w:cs="Times New Roman"/>
              </w:rPr>
            </w:pPr>
            <w:r w:rsidRPr="00CF09F0">
              <w:rPr>
                <w:rFonts w:ascii="Times New Roman" w:hAnsi="Times New Roman" w:cs="Times New Roman"/>
              </w:rPr>
              <w:t>Ordinal (5-Point Likert Scale tracking extent of use &amp; perceived influence)</w:t>
            </w:r>
          </w:p>
        </w:tc>
        <w:tc>
          <w:tcPr>
            <w:tcW w:w="1019" w:type="pct"/>
          </w:tcPr>
          <w:p w14:paraId="2F724250" w14:textId="77777777" w:rsidR="00986837" w:rsidRDefault="00986837" w:rsidP="00880A86">
            <w:pPr>
              <w:rPr>
                <w:rFonts w:ascii="Times New Roman" w:hAnsi="Times New Roman" w:cs="Times New Roman"/>
              </w:rPr>
            </w:pPr>
            <w:r w:rsidRPr="007C5854">
              <w:rPr>
                <w:rFonts w:ascii="Times New Roman" w:hAnsi="Times New Roman" w:cs="Times New Roman"/>
              </w:rPr>
              <w:t>Descriptive statistics (Mean, Std. Dev),</w:t>
            </w:r>
          </w:p>
          <w:p w14:paraId="4D66B6FA" w14:textId="77777777" w:rsidR="00986837" w:rsidRDefault="00986837" w:rsidP="00880A86">
            <w:pPr>
              <w:rPr>
                <w:rFonts w:ascii="Times New Roman" w:hAnsi="Times New Roman" w:cs="Times New Roman"/>
              </w:rPr>
            </w:pPr>
            <w:r w:rsidRPr="007C5854">
              <w:rPr>
                <w:rFonts w:ascii="Times New Roman" w:hAnsi="Times New Roman" w:cs="Times New Roman"/>
              </w:rPr>
              <w:t>Correlation, Regression Analysis</w:t>
            </w:r>
          </w:p>
        </w:tc>
      </w:tr>
      <w:tr w:rsidR="00986837" w14:paraId="720CB28C" w14:textId="77777777" w:rsidTr="00010F6D">
        <w:tc>
          <w:tcPr>
            <w:tcW w:w="281" w:type="pct"/>
          </w:tcPr>
          <w:p w14:paraId="57F6FF13" w14:textId="77777777" w:rsidR="00986837" w:rsidRDefault="00986837" w:rsidP="00880A86">
            <w:pPr>
              <w:rPr>
                <w:rFonts w:ascii="Times New Roman" w:hAnsi="Times New Roman" w:cs="Times New Roman"/>
              </w:rPr>
            </w:pPr>
            <w:r>
              <w:rPr>
                <w:rFonts w:ascii="Times New Roman" w:hAnsi="Times New Roman" w:cs="Times New Roman"/>
              </w:rPr>
              <w:t>4.</w:t>
            </w:r>
          </w:p>
        </w:tc>
        <w:tc>
          <w:tcPr>
            <w:tcW w:w="740" w:type="pct"/>
          </w:tcPr>
          <w:p w14:paraId="39A46208" w14:textId="77777777" w:rsidR="00986837" w:rsidRDefault="00986837" w:rsidP="00880A86">
            <w:pPr>
              <w:rPr>
                <w:rFonts w:ascii="Times New Roman" w:hAnsi="Times New Roman" w:cs="Times New Roman"/>
              </w:rPr>
            </w:pPr>
            <w:r w:rsidRPr="0097115F">
              <w:rPr>
                <w:rFonts w:ascii="Times New Roman" w:hAnsi="Times New Roman" w:cs="Times New Roman"/>
              </w:rPr>
              <w:t>To determine the influence of experiential outreach strategies on student enrollment</w:t>
            </w:r>
          </w:p>
        </w:tc>
        <w:tc>
          <w:tcPr>
            <w:tcW w:w="867" w:type="pct"/>
          </w:tcPr>
          <w:p w14:paraId="7251967C" w14:textId="77777777" w:rsidR="00986837" w:rsidRDefault="00986837" w:rsidP="00880A86">
            <w:pPr>
              <w:rPr>
                <w:rFonts w:ascii="Times New Roman" w:hAnsi="Times New Roman" w:cs="Times New Roman"/>
              </w:rPr>
            </w:pPr>
            <w:r w:rsidRPr="0097115F">
              <w:rPr>
                <w:rFonts w:ascii="Times New Roman" w:hAnsi="Times New Roman" w:cs="Times New Roman"/>
              </w:rPr>
              <w:t>Experiential Outreach</w:t>
            </w:r>
          </w:p>
        </w:tc>
        <w:tc>
          <w:tcPr>
            <w:tcW w:w="1221" w:type="pct"/>
          </w:tcPr>
          <w:p w14:paraId="3F06FB1F" w14:textId="77777777" w:rsidR="00986837" w:rsidRPr="0097115F" w:rsidRDefault="00986837" w:rsidP="00880A86">
            <w:pPr>
              <w:rPr>
                <w:rFonts w:ascii="Times New Roman" w:hAnsi="Times New Roman" w:cs="Times New Roman"/>
              </w:rPr>
            </w:pPr>
            <w:r w:rsidRPr="0097115F">
              <w:rPr>
                <w:rFonts w:ascii="Times New Roman" w:hAnsi="Times New Roman" w:cs="Times New Roman"/>
              </w:rPr>
              <w:t>Career days participation</w:t>
            </w:r>
          </w:p>
          <w:p w14:paraId="09DCB9A5" w14:textId="77777777" w:rsidR="00986837" w:rsidRPr="0097115F" w:rsidRDefault="00986837" w:rsidP="00880A86">
            <w:pPr>
              <w:rPr>
                <w:rFonts w:ascii="Times New Roman" w:hAnsi="Times New Roman" w:cs="Times New Roman"/>
              </w:rPr>
            </w:pPr>
          </w:p>
          <w:p w14:paraId="73CA9933" w14:textId="77777777" w:rsidR="00986837" w:rsidRPr="0097115F" w:rsidRDefault="00986837" w:rsidP="00880A86">
            <w:pPr>
              <w:rPr>
                <w:rFonts w:ascii="Times New Roman" w:hAnsi="Times New Roman" w:cs="Times New Roman"/>
              </w:rPr>
            </w:pPr>
            <w:r w:rsidRPr="0097115F">
              <w:rPr>
                <w:rFonts w:ascii="Times New Roman" w:hAnsi="Times New Roman" w:cs="Times New Roman"/>
              </w:rPr>
              <w:t>Targeted high school circuits</w:t>
            </w:r>
          </w:p>
          <w:p w14:paraId="3E642473" w14:textId="77777777" w:rsidR="00986837" w:rsidRPr="0097115F" w:rsidRDefault="00986837" w:rsidP="00880A86">
            <w:pPr>
              <w:rPr>
                <w:rFonts w:ascii="Times New Roman" w:hAnsi="Times New Roman" w:cs="Times New Roman"/>
              </w:rPr>
            </w:pPr>
          </w:p>
          <w:p w14:paraId="22D73169" w14:textId="77777777" w:rsidR="00986837" w:rsidRPr="0097115F" w:rsidRDefault="00986837" w:rsidP="00880A86">
            <w:pPr>
              <w:rPr>
                <w:rFonts w:ascii="Times New Roman" w:hAnsi="Times New Roman" w:cs="Times New Roman"/>
              </w:rPr>
            </w:pPr>
            <w:r w:rsidRPr="0097115F">
              <w:rPr>
                <w:rFonts w:ascii="Times New Roman" w:hAnsi="Times New Roman" w:cs="Times New Roman"/>
              </w:rPr>
              <w:t>Active market roadshows/caravans</w:t>
            </w:r>
          </w:p>
          <w:p w14:paraId="348F569F" w14:textId="77777777" w:rsidR="00986837" w:rsidRPr="0097115F" w:rsidRDefault="00986837" w:rsidP="00880A86">
            <w:pPr>
              <w:rPr>
                <w:rFonts w:ascii="Times New Roman" w:hAnsi="Times New Roman" w:cs="Times New Roman"/>
              </w:rPr>
            </w:pPr>
          </w:p>
          <w:p w14:paraId="79FAE48E" w14:textId="77777777" w:rsidR="00986837" w:rsidRDefault="00986837" w:rsidP="00880A86">
            <w:pPr>
              <w:rPr>
                <w:rFonts w:ascii="Times New Roman" w:hAnsi="Times New Roman" w:cs="Times New Roman"/>
              </w:rPr>
            </w:pPr>
            <w:r w:rsidRPr="0097115F">
              <w:rPr>
                <w:rFonts w:ascii="Times New Roman" w:hAnsi="Times New Roman" w:cs="Times New Roman"/>
              </w:rPr>
              <w:t>Grassroots community barazas</w:t>
            </w:r>
          </w:p>
        </w:tc>
        <w:tc>
          <w:tcPr>
            <w:tcW w:w="872" w:type="pct"/>
          </w:tcPr>
          <w:p w14:paraId="291F10C7" w14:textId="77777777" w:rsidR="00986837" w:rsidRDefault="00986837" w:rsidP="00880A86">
            <w:pPr>
              <w:rPr>
                <w:rFonts w:ascii="Times New Roman" w:hAnsi="Times New Roman" w:cs="Times New Roman"/>
              </w:rPr>
            </w:pPr>
            <w:r w:rsidRPr="00CF09F0">
              <w:rPr>
                <w:rFonts w:ascii="Times New Roman" w:hAnsi="Times New Roman" w:cs="Times New Roman"/>
              </w:rPr>
              <w:t>Ordinal (5-Point Likert Scale tracking extent of use &amp; perceived influence)</w:t>
            </w:r>
          </w:p>
        </w:tc>
        <w:tc>
          <w:tcPr>
            <w:tcW w:w="1019" w:type="pct"/>
          </w:tcPr>
          <w:p w14:paraId="27D35911" w14:textId="77777777" w:rsidR="00986837" w:rsidRDefault="00986837" w:rsidP="00880A86">
            <w:pPr>
              <w:rPr>
                <w:rFonts w:ascii="Times New Roman" w:hAnsi="Times New Roman" w:cs="Times New Roman"/>
              </w:rPr>
            </w:pPr>
            <w:r w:rsidRPr="007C5854">
              <w:rPr>
                <w:rFonts w:ascii="Times New Roman" w:hAnsi="Times New Roman" w:cs="Times New Roman"/>
              </w:rPr>
              <w:t>Descriptive statistics (Mean, Std. Dev), Correlation, Regression Analysis</w:t>
            </w:r>
          </w:p>
        </w:tc>
      </w:tr>
      <w:tr w:rsidR="00986837" w14:paraId="35DCE1C1" w14:textId="77777777" w:rsidTr="00010F6D">
        <w:tc>
          <w:tcPr>
            <w:tcW w:w="1021" w:type="pct"/>
            <w:gridSpan w:val="2"/>
          </w:tcPr>
          <w:p w14:paraId="0F0D2722" w14:textId="77777777" w:rsidR="00010F6D" w:rsidRDefault="00010F6D" w:rsidP="00880A86">
            <w:pPr>
              <w:rPr>
                <w:rFonts w:ascii="Times New Roman" w:hAnsi="Times New Roman" w:cs="Times New Roman"/>
                <w:b/>
                <w:bCs/>
              </w:rPr>
            </w:pPr>
          </w:p>
          <w:p w14:paraId="35A782E6" w14:textId="77777777" w:rsidR="00010F6D" w:rsidRDefault="00010F6D" w:rsidP="00880A86">
            <w:pPr>
              <w:rPr>
                <w:rFonts w:ascii="Times New Roman" w:hAnsi="Times New Roman" w:cs="Times New Roman"/>
                <w:b/>
                <w:bCs/>
              </w:rPr>
            </w:pPr>
          </w:p>
          <w:p w14:paraId="47A3F7F6" w14:textId="77777777" w:rsidR="00010F6D" w:rsidRDefault="00010F6D" w:rsidP="00880A86">
            <w:pPr>
              <w:rPr>
                <w:rFonts w:ascii="Times New Roman" w:hAnsi="Times New Roman" w:cs="Times New Roman"/>
                <w:b/>
                <w:bCs/>
              </w:rPr>
            </w:pPr>
          </w:p>
          <w:p w14:paraId="6C2A88BD" w14:textId="76557630" w:rsidR="00986837" w:rsidRPr="00CF09F0" w:rsidRDefault="00986837" w:rsidP="00880A86">
            <w:pPr>
              <w:rPr>
                <w:rFonts w:ascii="Times New Roman" w:hAnsi="Times New Roman" w:cs="Times New Roman"/>
                <w:b/>
                <w:bCs/>
              </w:rPr>
            </w:pPr>
            <w:r w:rsidRPr="00CF09F0">
              <w:rPr>
                <w:rFonts w:ascii="Times New Roman" w:hAnsi="Times New Roman" w:cs="Times New Roman"/>
                <w:b/>
                <w:bCs/>
              </w:rPr>
              <w:lastRenderedPageBreak/>
              <w:t>Unified Outcome Dimension</w:t>
            </w:r>
          </w:p>
        </w:tc>
        <w:tc>
          <w:tcPr>
            <w:tcW w:w="867" w:type="pct"/>
          </w:tcPr>
          <w:p w14:paraId="75A5130F" w14:textId="77777777" w:rsidR="00010F6D" w:rsidRDefault="00010F6D" w:rsidP="00880A86">
            <w:pPr>
              <w:rPr>
                <w:rFonts w:ascii="Times New Roman" w:hAnsi="Times New Roman" w:cs="Times New Roman"/>
                <w:b/>
                <w:bCs/>
              </w:rPr>
            </w:pPr>
          </w:p>
          <w:p w14:paraId="1AD84702" w14:textId="77777777" w:rsidR="00010F6D" w:rsidRDefault="00010F6D" w:rsidP="00880A86">
            <w:pPr>
              <w:rPr>
                <w:rFonts w:ascii="Times New Roman" w:hAnsi="Times New Roman" w:cs="Times New Roman"/>
                <w:b/>
                <w:bCs/>
              </w:rPr>
            </w:pPr>
          </w:p>
          <w:p w14:paraId="1769EBA8" w14:textId="77777777" w:rsidR="00010F6D" w:rsidRDefault="00010F6D" w:rsidP="00880A86">
            <w:pPr>
              <w:rPr>
                <w:rFonts w:ascii="Times New Roman" w:hAnsi="Times New Roman" w:cs="Times New Roman"/>
                <w:b/>
                <w:bCs/>
              </w:rPr>
            </w:pPr>
          </w:p>
          <w:p w14:paraId="05433C6E" w14:textId="77777777" w:rsidR="00010F6D" w:rsidRDefault="00010F6D" w:rsidP="00880A86">
            <w:pPr>
              <w:rPr>
                <w:rFonts w:ascii="Times New Roman" w:hAnsi="Times New Roman" w:cs="Times New Roman"/>
                <w:b/>
                <w:bCs/>
              </w:rPr>
            </w:pPr>
          </w:p>
          <w:p w14:paraId="36CC9972" w14:textId="55825D54" w:rsidR="00986837" w:rsidRPr="0097115F" w:rsidRDefault="00986837" w:rsidP="00880A86">
            <w:pPr>
              <w:rPr>
                <w:rFonts w:ascii="Times New Roman" w:hAnsi="Times New Roman" w:cs="Times New Roman"/>
              </w:rPr>
            </w:pPr>
            <w:r w:rsidRPr="00CF09F0">
              <w:rPr>
                <w:rFonts w:ascii="Times New Roman" w:hAnsi="Times New Roman" w:cs="Times New Roman"/>
                <w:b/>
                <w:bCs/>
              </w:rPr>
              <w:lastRenderedPageBreak/>
              <w:t>Dependent Variable</w:t>
            </w:r>
          </w:p>
        </w:tc>
        <w:tc>
          <w:tcPr>
            <w:tcW w:w="1221" w:type="pct"/>
          </w:tcPr>
          <w:p w14:paraId="5420B9D7" w14:textId="77777777" w:rsidR="00010F6D" w:rsidRDefault="00010F6D" w:rsidP="00880A86">
            <w:pPr>
              <w:rPr>
                <w:rFonts w:ascii="Times New Roman" w:hAnsi="Times New Roman" w:cs="Times New Roman"/>
                <w:b/>
                <w:bCs/>
              </w:rPr>
            </w:pPr>
          </w:p>
          <w:p w14:paraId="68F1FCDC" w14:textId="77777777" w:rsidR="00010F6D" w:rsidRDefault="00010F6D" w:rsidP="00880A86">
            <w:pPr>
              <w:rPr>
                <w:rFonts w:ascii="Times New Roman" w:hAnsi="Times New Roman" w:cs="Times New Roman"/>
                <w:b/>
                <w:bCs/>
              </w:rPr>
            </w:pPr>
          </w:p>
          <w:p w14:paraId="5B2FF8DF" w14:textId="77777777" w:rsidR="00010F6D" w:rsidRDefault="00010F6D" w:rsidP="00880A86">
            <w:pPr>
              <w:rPr>
                <w:rFonts w:ascii="Times New Roman" w:hAnsi="Times New Roman" w:cs="Times New Roman"/>
                <w:b/>
                <w:bCs/>
              </w:rPr>
            </w:pPr>
          </w:p>
          <w:p w14:paraId="6306F22D" w14:textId="77777777" w:rsidR="00010F6D" w:rsidRDefault="00010F6D" w:rsidP="00880A86">
            <w:pPr>
              <w:rPr>
                <w:rFonts w:ascii="Times New Roman" w:hAnsi="Times New Roman" w:cs="Times New Roman"/>
                <w:b/>
                <w:bCs/>
              </w:rPr>
            </w:pPr>
          </w:p>
          <w:p w14:paraId="62277BB6" w14:textId="5A6B5774" w:rsidR="00986837" w:rsidRPr="001F3A66" w:rsidRDefault="001F3A66" w:rsidP="00880A86">
            <w:pPr>
              <w:rPr>
                <w:rFonts w:ascii="Times New Roman" w:hAnsi="Times New Roman" w:cs="Times New Roman"/>
                <w:b/>
                <w:bCs/>
              </w:rPr>
            </w:pPr>
            <w:r w:rsidRPr="001F3A66">
              <w:rPr>
                <w:rFonts w:ascii="Times New Roman" w:hAnsi="Times New Roman" w:cs="Times New Roman"/>
                <w:b/>
                <w:bCs/>
              </w:rPr>
              <w:lastRenderedPageBreak/>
              <w:t>Indicators</w:t>
            </w:r>
          </w:p>
        </w:tc>
        <w:tc>
          <w:tcPr>
            <w:tcW w:w="872" w:type="pct"/>
          </w:tcPr>
          <w:p w14:paraId="4D07CD42" w14:textId="77777777" w:rsidR="00010F6D" w:rsidRDefault="00010F6D" w:rsidP="00880A86">
            <w:pPr>
              <w:rPr>
                <w:rFonts w:ascii="Times New Roman" w:hAnsi="Times New Roman" w:cs="Times New Roman"/>
                <w:b/>
                <w:bCs/>
              </w:rPr>
            </w:pPr>
          </w:p>
          <w:p w14:paraId="045A3191" w14:textId="77777777" w:rsidR="00010F6D" w:rsidRDefault="00010F6D" w:rsidP="00880A86">
            <w:pPr>
              <w:rPr>
                <w:rFonts w:ascii="Times New Roman" w:hAnsi="Times New Roman" w:cs="Times New Roman"/>
                <w:b/>
                <w:bCs/>
              </w:rPr>
            </w:pPr>
          </w:p>
          <w:p w14:paraId="20FD6ED4" w14:textId="77777777" w:rsidR="00010F6D" w:rsidRDefault="00010F6D" w:rsidP="00880A86">
            <w:pPr>
              <w:rPr>
                <w:rFonts w:ascii="Times New Roman" w:hAnsi="Times New Roman" w:cs="Times New Roman"/>
                <w:b/>
                <w:bCs/>
              </w:rPr>
            </w:pPr>
          </w:p>
          <w:p w14:paraId="1FC1D208" w14:textId="132C2E6B" w:rsidR="00986837" w:rsidRPr="001F3A66" w:rsidRDefault="001F3A66" w:rsidP="00880A86">
            <w:pPr>
              <w:rPr>
                <w:rFonts w:ascii="Times New Roman" w:hAnsi="Times New Roman" w:cs="Times New Roman"/>
                <w:b/>
                <w:bCs/>
              </w:rPr>
            </w:pPr>
            <w:r w:rsidRPr="001F3A66">
              <w:rPr>
                <w:rFonts w:ascii="Times New Roman" w:hAnsi="Times New Roman" w:cs="Times New Roman"/>
                <w:b/>
                <w:bCs/>
              </w:rPr>
              <w:lastRenderedPageBreak/>
              <w:t>Measurement scale</w:t>
            </w:r>
          </w:p>
        </w:tc>
        <w:tc>
          <w:tcPr>
            <w:tcW w:w="1019" w:type="pct"/>
          </w:tcPr>
          <w:p w14:paraId="28B898E5" w14:textId="77777777" w:rsidR="00010F6D" w:rsidRDefault="00010F6D" w:rsidP="00880A86">
            <w:pPr>
              <w:rPr>
                <w:rFonts w:ascii="Times New Roman" w:hAnsi="Times New Roman" w:cs="Times New Roman"/>
                <w:b/>
                <w:bCs/>
              </w:rPr>
            </w:pPr>
          </w:p>
          <w:p w14:paraId="2058EE04" w14:textId="77777777" w:rsidR="00010F6D" w:rsidRDefault="00010F6D" w:rsidP="00880A86">
            <w:pPr>
              <w:rPr>
                <w:rFonts w:ascii="Times New Roman" w:hAnsi="Times New Roman" w:cs="Times New Roman"/>
                <w:b/>
                <w:bCs/>
              </w:rPr>
            </w:pPr>
          </w:p>
          <w:p w14:paraId="0CE93BAE" w14:textId="77777777" w:rsidR="00010F6D" w:rsidRDefault="00010F6D" w:rsidP="00880A86">
            <w:pPr>
              <w:rPr>
                <w:rFonts w:ascii="Times New Roman" w:hAnsi="Times New Roman" w:cs="Times New Roman"/>
                <w:b/>
                <w:bCs/>
              </w:rPr>
            </w:pPr>
          </w:p>
          <w:p w14:paraId="69A3395F" w14:textId="0EAFE4CD" w:rsidR="00986837" w:rsidRPr="000A1E04" w:rsidRDefault="00326418" w:rsidP="00880A86">
            <w:pPr>
              <w:rPr>
                <w:rFonts w:ascii="Times New Roman" w:hAnsi="Times New Roman" w:cs="Times New Roman"/>
                <w:b/>
                <w:bCs/>
              </w:rPr>
            </w:pPr>
            <w:r w:rsidRPr="000A1E04">
              <w:rPr>
                <w:rFonts w:ascii="Times New Roman" w:hAnsi="Times New Roman" w:cs="Times New Roman"/>
                <w:b/>
                <w:bCs/>
              </w:rPr>
              <w:lastRenderedPageBreak/>
              <w:t>Statistical analysis</w:t>
            </w:r>
          </w:p>
        </w:tc>
      </w:tr>
      <w:tr w:rsidR="00986837" w14:paraId="6C0B09AD" w14:textId="77777777" w:rsidTr="00010F6D">
        <w:tc>
          <w:tcPr>
            <w:tcW w:w="281" w:type="pct"/>
          </w:tcPr>
          <w:p w14:paraId="75CD86B2" w14:textId="77777777" w:rsidR="00986837" w:rsidRDefault="00986837" w:rsidP="00880A86">
            <w:pPr>
              <w:rPr>
                <w:rFonts w:ascii="Times New Roman" w:hAnsi="Times New Roman" w:cs="Times New Roman"/>
              </w:rPr>
            </w:pPr>
          </w:p>
        </w:tc>
        <w:tc>
          <w:tcPr>
            <w:tcW w:w="740" w:type="pct"/>
          </w:tcPr>
          <w:p w14:paraId="68B555D8" w14:textId="77777777" w:rsidR="00986837" w:rsidRDefault="00986837" w:rsidP="00880A86">
            <w:pPr>
              <w:rPr>
                <w:rFonts w:ascii="Times New Roman" w:hAnsi="Times New Roman" w:cs="Times New Roman"/>
              </w:rPr>
            </w:pPr>
            <w:r w:rsidRPr="00CF09F0">
              <w:rPr>
                <w:rFonts w:ascii="Times New Roman" w:hAnsi="Times New Roman" w:cs="Times New Roman"/>
              </w:rPr>
              <w:t>(Applies across all objectives)</w:t>
            </w:r>
          </w:p>
        </w:tc>
        <w:tc>
          <w:tcPr>
            <w:tcW w:w="867" w:type="pct"/>
          </w:tcPr>
          <w:p w14:paraId="0FAB30FD" w14:textId="77777777" w:rsidR="00986837" w:rsidRDefault="00986837" w:rsidP="00880A86">
            <w:pPr>
              <w:rPr>
                <w:rFonts w:ascii="Times New Roman" w:hAnsi="Times New Roman" w:cs="Times New Roman"/>
              </w:rPr>
            </w:pPr>
            <w:r w:rsidRPr="00CF09F0">
              <w:rPr>
                <w:rFonts w:ascii="Times New Roman" w:hAnsi="Times New Roman" w:cs="Times New Roman"/>
              </w:rPr>
              <w:t>Student Enrollment</w:t>
            </w:r>
          </w:p>
        </w:tc>
        <w:tc>
          <w:tcPr>
            <w:tcW w:w="1221" w:type="pct"/>
          </w:tcPr>
          <w:p w14:paraId="35831481" w14:textId="77777777" w:rsidR="00986837" w:rsidRPr="00CF09F0" w:rsidRDefault="00986837" w:rsidP="00880A86">
            <w:pPr>
              <w:rPr>
                <w:rFonts w:ascii="Times New Roman" w:hAnsi="Times New Roman" w:cs="Times New Roman"/>
              </w:rPr>
            </w:pPr>
            <w:r w:rsidRPr="00CF09F0">
              <w:rPr>
                <w:rFonts w:ascii="Times New Roman" w:hAnsi="Times New Roman" w:cs="Times New Roman"/>
              </w:rPr>
              <w:t xml:space="preserve"> Annual application volumes</w:t>
            </w:r>
          </w:p>
          <w:p w14:paraId="00B6745B" w14:textId="77777777" w:rsidR="00986837" w:rsidRDefault="00986837" w:rsidP="00880A86">
            <w:pPr>
              <w:rPr>
                <w:rFonts w:ascii="Times New Roman" w:hAnsi="Times New Roman" w:cs="Times New Roman"/>
              </w:rPr>
            </w:pPr>
          </w:p>
          <w:p w14:paraId="729A7237" w14:textId="77777777" w:rsidR="00986837" w:rsidRPr="00CF09F0" w:rsidRDefault="00986837" w:rsidP="00880A86">
            <w:pPr>
              <w:rPr>
                <w:rFonts w:ascii="Times New Roman" w:hAnsi="Times New Roman" w:cs="Times New Roman"/>
              </w:rPr>
            </w:pPr>
            <w:r w:rsidRPr="00CF09F0">
              <w:rPr>
                <w:rFonts w:ascii="Times New Roman" w:hAnsi="Times New Roman" w:cs="Times New Roman"/>
              </w:rPr>
              <w:t>Actual student admissions numbers</w:t>
            </w:r>
          </w:p>
          <w:p w14:paraId="2A1C99CD" w14:textId="77777777" w:rsidR="00986837" w:rsidRPr="00CF09F0" w:rsidRDefault="00986837" w:rsidP="00880A86">
            <w:pPr>
              <w:rPr>
                <w:rFonts w:ascii="Times New Roman" w:hAnsi="Times New Roman" w:cs="Times New Roman"/>
              </w:rPr>
            </w:pPr>
          </w:p>
          <w:p w14:paraId="26450931" w14:textId="77777777" w:rsidR="00986837" w:rsidRPr="00CF09F0" w:rsidRDefault="00986837" w:rsidP="00880A86">
            <w:pPr>
              <w:rPr>
                <w:rFonts w:ascii="Times New Roman" w:hAnsi="Times New Roman" w:cs="Times New Roman"/>
              </w:rPr>
            </w:pPr>
            <w:r w:rsidRPr="00CF09F0">
              <w:rPr>
                <w:rFonts w:ascii="Times New Roman" w:hAnsi="Times New Roman" w:cs="Times New Roman"/>
              </w:rPr>
              <w:t>Course enrollment distribution</w:t>
            </w:r>
          </w:p>
          <w:p w14:paraId="417E6DB9" w14:textId="77777777" w:rsidR="00986837" w:rsidRDefault="00986837" w:rsidP="00880A86">
            <w:pPr>
              <w:rPr>
                <w:rFonts w:ascii="Times New Roman" w:hAnsi="Times New Roman" w:cs="Times New Roman"/>
              </w:rPr>
            </w:pPr>
          </w:p>
          <w:p w14:paraId="2A4432A4" w14:textId="77777777" w:rsidR="00986837" w:rsidRDefault="00986837" w:rsidP="00880A86">
            <w:pPr>
              <w:rPr>
                <w:rFonts w:ascii="Times New Roman" w:hAnsi="Times New Roman" w:cs="Times New Roman"/>
              </w:rPr>
            </w:pPr>
            <w:r w:rsidRPr="00CF09F0">
              <w:rPr>
                <w:rFonts w:ascii="Times New Roman" w:hAnsi="Times New Roman" w:cs="Times New Roman"/>
              </w:rPr>
              <w:t>Self-reported primary intake trigger</w:t>
            </w:r>
          </w:p>
        </w:tc>
        <w:tc>
          <w:tcPr>
            <w:tcW w:w="872" w:type="pct"/>
          </w:tcPr>
          <w:p w14:paraId="15578EA7" w14:textId="77777777" w:rsidR="00986837" w:rsidRDefault="00986837" w:rsidP="00880A86">
            <w:pPr>
              <w:rPr>
                <w:rFonts w:ascii="Times New Roman" w:hAnsi="Times New Roman" w:cs="Times New Roman"/>
              </w:rPr>
            </w:pPr>
            <w:r w:rsidRPr="002D7E04">
              <w:rPr>
                <w:rFonts w:ascii="Times New Roman" w:hAnsi="Times New Roman" w:cs="Times New Roman"/>
              </w:rPr>
              <w:t>Ratio (Actual administrative registration counts and intake statistics)</w:t>
            </w:r>
          </w:p>
        </w:tc>
        <w:tc>
          <w:tcPr>
            <w:tcW w:w="1019" w:type="pct"/>
          </w:tcPr>
          <w:p w14:paraId="2DAE2F73" w14:textId="77777777" w:rsidR="00986837" w:rsidRDefault="00326418" w:rsidP="00880A86">
            <w:pPr>
              <w:rPr>
                <w:rFonts w:ascii="Times New Roman" w:hAnsi="Times New Roman" w:cs="Times New Roman"/>
              </w:rPr>
            </w:pPr>
            <w:r w:rsidRPr="00326418">
              <w:rPr>
                <w:rFonts w:ascii="Times New Roman" w:hAnsi="Times New Roman" w:cs="Times New Roman"/>
              </w:rPr>
              <w:t>Frequencies, Percentages, Means, and Standard Deviations for totals and distributions.</w:t>
            </w:r>
          </w:p>
          <w:p w14:paraId="42B647B6" w14:textId="77777777" w:rsidR="00051C15" w:rsidRDefault="00051C15" w:rsidP="00880A86">
            <w:pPr>
              <w:rPr>
                <w:rFonts w:ascii="Times New Roman" w:hAnsi="Times New Roman" w:cs="Times New Roman"/>
              </w:rPr>
            </w:pPr>
          </w:p>
          <w:p w14:paraId="16A1C3D0" w14:textId="34EF9C3A" w:rsidR="00051C15" w:rsidRDefault="00051C15" w:rsidP="00880A86">
            <w:pPr>
              <w:rPr>
                <w:rFonts w:ascii="Times New Roman" w:hAnsi="Times New Roman" w:cs="Times New Roman"/>
              </w:rPr>
            </w:pPr>
            <w:r w:rsidRPr="00051C15">
              <w:rPr>
                <w:rFonts w:ascii="Times New Roman" w:hAnsi="Times New Roman" w:cs="Times New Roman"/>
              </w:rPr>
              <w:t>Pearson Correlation Analysis</w:t>
            </w:r>
          </w:p>
          <w:p w14:paraId="5C740D51" w14:textId="77777777" w:rsidR="00051C15" w:rsidRDefault="00051C15" w:rsidP="00880A86">
            <w:pPr>
              <w:rPr>
                <w:rFonts w:ascii="Times New Roman" w:hAnsi="Times New Roman" w:cs="Times New Roman"/>
              </w:rPr>
            </w:pPr>
          </w:p>
          <w:p w14:paraId="44A783BC" w14:textId="03AD10A5" w:rsidR="00051C15" w:rsidRPr="00051C15" w:rsidRDefault="00051C15" w:rsidP="00880A86">
            <w:pPr>
              <w:rPr>
                <w:rFonts w:ascii="Times New Roman" w:hAnsi="Times New Roman" w:cs="Times New Roman"/>
              </w:rPr>
            </w:pPr>
            <w:r w:rsidRPr="00051C15">
              <w:rPr>
                <w:rFonts w:ascii="Times New Roman" w:hAnsi="Times New Roman" w:cs="Times New Roman"/>
              </w:rPr>
              <w:t>Multiple Linear Regression Analysis</w:t>
            </w:r>
          </w:p>
          <w:p w14:paraId="5B0864AC" w14:textId="7F677067" w:rsidR="00CE063A" w:rsidRDefault="00CE063A" w:rsidP="00880A86">
            <w:pPr>
              <w:rPr>
                <w:rFonts w:ascii="Times New Roman" w:hAnsi="Times New Roman" w:cs="Times New Roman"/>
              </w:rPr>
            </w:pPr>
          </w:p>
        </w:tc>
      </w:tr>
    </w:tbl>
    <w:p w14:paraId="78796602" w14:textId="77777777" w:rsidR="00A21204" w:rsidRDefault="00A21204" w:rsidP="00102B34">
      <w:pPr>
        <w:spacing w:after="0" w:line="360" w:lineRule="auto"/>
        <w:rPr>
          <w:rFonts w:ascii="Times New Roman" w:hAnsi="Times New Roman" w:cs="Times New Roman"/>
        </w:rPr>
      </w:pPr>
    </w:p>
    <w:p w14:paraId="3668AB4F" w14:textId="77777777" w:rsidR="007A39AB" w:rsidRDefault="007A39AB" w:rsidP="00102B34">
      <w:pPr>
        <w:pStyle w:val="Heading1"/>
        <w:spacing w:before="0" w:after="0" w:line="360" w:lineRule="auto"/>
        <w:rPr>
          <w:rFonts w:ascii="Times New Roman" w:hAnsi="Times New Roman" w:cs="Times New Roman"/>
          <w:b/>
          <w:bCs/>
          <w:color w:val="auto"/>
          <w:sz w:val="28"/>
          <w:szCs w:val="28"/>
        </w:rPr>
      </w:pPr>
      <w:bookmarkStart w:id="62" w:name="_Toc234324746"/>
    </w:p>
    <w:p w14:paraId="66735F44" w14:textId="54A0C314" w:rsidR="00117A99" w:rsidRPr="00F34460" w:rsidRDefault="00117A99" w:rsidP="00102B34">
      <w:pPr>
        <w:pStyle w:val="Heading1"/>
        <w:spacing w:before="0" w:after="0" w:line="360" w:lineRule="auto"/>
        <w:rPr>
          <w:rFonts w:ascii="Times New Roman" w:hAnsi="Times New Roman" w:cs="Times New Roman"/>
          <w:b/>
          <w:bCs/>
          <w:color w:val="auto"/>
          <w:sz w:val="28"/>
          <w:szCs w:val="28"/>
        </w:rPr>
      </w:pPr>
      <w:bookmarkStart w:id="63" w:name="_Toc239937232"/>
      <w:r w:rsidRPr="00F34460">
        <w:rPr>
          <w:rFonts w:ascii="Times New Roman" w:hAnsi="Times New Roman" w:cs="Times New Roman"/>
          <w:b/>
          <w:bCs/>
          <w:color w:val="auto"/>
          <w:sz w:val="28"/>
          <w:szCs w:val="28"/>
        </w:rPr>
        <w:t>CHAPTER THREE: RESEARCH METHODOLOGY</w:t>
      </w:r>
      <w:bookmarkEnd w:id="62"/>
      <w:bookmarkEnd w:id="63"/>
    </w:p>
    <w:p w14:paraId="731AB434" w14:textId="77777777" w:rsidR="00117A99" w:rsidRPr="00855FE2" w:rsidRDefault="00117A99" w:rsidP="00102B34">
      <w:pPr>
        <w:pStyle w:val="Heading2"/>
        <w:spacing w:before="0" w:after="0" w:line="360" w:lineRule="auto"/>
        <w:jc w:val="both"/>
        <w:rPr>
          <w:rFonts w:ascii="Times New Roman" w:hAnsi="Times New Roman" w:cs="Times New Roman"/>
          <w:b/>
          <w:bCs/>
          <w:color w:val="auto"/>
          <w:sz w:val="24"/>
          <w:szCs w:val="24"/>
        </w:rPr>
      </w:pPr>
      <w:bookmarkStart w:id="64" w:name="_Toc234324747"/>
      <w:bookmarkStart w:id="65" w:name="_Toc236145801"/>
      <w:bookmarkStart w:id="66" w:name="_Toc239937233"/>
      <w:r w:rsidRPr="00855FE2">
        <w:rPr>
          <w:rFonts w:ascii="Times New Roman" w:hAnsi="Times New Roman" w:cs="Times New Roman"/>
          <w:b/>
          <w:bCs/>
          <w:color w:val="auto"/>
          <w:sz w:val="24"/>
          <w:szCs w:val="24"/>
        </w:rPr>
        <w:t>3.1 Introduction</w:t>
      </w:r>
      <w:bookmarkEnd w:id="64"/>
      <w:bookmarkEnd w:id="65"/>
      <w:bookmarkEnd w:id="66"/>
    </w:p>
    <w:p w14:paraId="62801C6F" w14:textId="39AC3E5B"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This chapter explains the methods that will be used to study how integrated marketing communications influence enrolment in newly established public technical and vocational colleges (TVCs). It sets out the research design, the target population, the sampling approach and the data collection instruments. It also describes how the data will be analysed, how the instruments will be tested and the ethical safeguards that will be observed.</w:t>
      </w:r>
    </w:p>
    <w:p w14:paraId="67CFBDBE" w14:textId="77777777" w:rsidR="00117A99" w:rsidRPr="00432E88" w:rsidRDefault="00117A99" w:rsidP="00102B34">
      <w:pPr>
        <w:pStyle w:val="Heading1"/>
        <w:spacing w:before="0" w:after="0" w:line="360" w:lineRule="auto"/>
        <w:rPr>
          <w:rFonts w:ascii="Times New Roman" w:hAnsi="Times New Roman" w:cs="Times New Roman"/>
          <w:b/>
          <w:bCs/>
          <w:color w:val="000000" w:themeColor="text1"/>
          <w:sz w:val="24"/>
          <w:szCs w:val="24"/>
        </w:rPr>
      </w:pPr>
      <w:bookmarkStart w:id="67" w:name="_Toc234324748"/>
      <w:bookmarkStart w:id="68" w:name="_Toc236145802"/>
      <w:bookmarkStart w:id="69" w:name="_Toc239937234"/>
      <w:r w:rsidRPr="00432E88">
        <w:rPr>
          <w:rFonts w:ascii="Times New Roman" w:hAnsi="Times New Roman" w:cs="Times New Roman"/>
          <w:b/>
          <w:bCs/>
          <w:color w:val="000000" w:themeColor="text1"/>
          <w:sz w:val="24"/>
          <w:szCs w:val="24"/>
        </w:rPr>
        <w:t>3.2 Research Design</w:t>
      </w:r>
      <w:bookmarkEnd w:id="67"/>
      <w:bookmarkEnd w:id="68"/>
      <w:bookmarkEnd w:id="69"/>
    </w:p>
    <w:p w14:paraId="27AEFFB0"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The study will use a </w:t>
      </w:r>
      <w:r>
        <w:rPr>
          <w:rFonts w:ascii="Times New Roman" w:hAnsi="Times New Roman" w:cs="Times New Roman"/>
          <w:b/>
          <w:bCs/>
        </w:rPr>
        <w:t xml:space="preserve">descriptive survey research design</w:t>
      </w:r>
      <w:r>
        <w:rPr>
          <w:rFonts w:ascii="Times New Roman" w:hAnsi="Times New Roman" w:cs="Times New Roman"/>
        </w:rPr>
        <w:t xml:space="preserve">. This design is suitable when a researcher wants to observe and describe a situation as it naturally occurs, without changing anything in the environment.</w:t>
      </w:r>
    </w:p>
    <w:p w14:paraId="7F93B85C"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A descriptive survey will allow the researcher to collect information on marketing practices and student motivations from several colleges at the same point in time. It is well suited to education marketing research because it helps to answer questions about what promotional activities students were exposed to, where and how. It will also allow the study to identify patterns and to measure how strongly particular communication channels are related to students’ decisions to register.</w:t>
      </w:r>
    </w:p>
    <w:p w14:paraId="61148ED1" w14:textId="77777777" w:rsidR="00117A99" w:rsidRPr="00D06905" w:rsidRDefault="00117A99" w:rsidP="00102B34">
      <w:pPr>
        <w:pStyle w:val="Heading2"/>
        <w:spacing w:before="0" w:after="0" w:line="360" w:lineRule="auto"/>
        <w:rPr>
          <w:rFonts w:ascii="Times New Roman" w:hAnsi="Times New Roman" w:cs="Times New Roman"/>
          <w:b/>
          <w:bCs/>
          <w:color w:val="auto"/>
          <w:sz w:val="24"/>
          <w:szCs w:val="24"/>
        </w:rPr>
      </w:pPr>
      <w:bookmarkStart w:id="70" w:name="_Toc234324749"/>
      <w:bookmarkStart w:id="71" w:name="_Toc236145803"/>
      <w:bookmarkStart w:id="72" w:name="_Toc239937235"/>
      <w:r w:rsidRPr="00D06905">
        <w:rPr>
          <w:rFonts w:ascii="Times New Roman" w:hAnsi="Times New Roman" w:cs="Times New Roman"/>
          <w:b/>
          <w:bCs/>
          <w:color w:val="auto"/>
          <w:sz w:val="24"/>
          <w:szCs w:val="24"/>
        </w:rPr>
        <w:t>3.3 Target Population</w:t>
      </w:r>
      <w:bookmarkEnd w:id="70"/>
      <w:bookmarkEnd w:id="71"/>
      <w:bookmarkEnd w:id="72"/>
    </w:p>
    <w:p w14:paraId="6CB7C941"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The target population is the whole group of people who have the characteristics needed to answer the research questions. In this study, it is made up of two groups of people in the six newly established TVCs in Kiambu County (Lari, Githunguri, Ruiru, Limuru, Gatundu and Nachu).</w:t>
      </w:r>
    </w:p>
    <w:p w14:paraId="59D077DF" w14:textId="78473760" w:rsidR="00265F57" w:rsidRPr="00265F57" w:rsidRDefault="00265F57" w:rsidP="00102B34">
      <w:pPr>
        <w:spacing w:after="0" w:line="360" w:lineRule="auto"/>
        <w:jc w:val="both"/>
        <w:rPr>
          <w:rFonts w:ascii="Times New Roman" w:hAnsi="Times New Roman" w:cs="Times New Roman"/>
        </w:rPr>
      </w:pPr>
      <w:r>
        <w:rPr>
          <w:rFonts w:ascii="Times New Roman" w:hAnsi="Times New Roman" w:cs="Times New Roman"/>
        </w:rPr>
        <w:t xml:space="preserve">The population will include both students and administrative staff of these newly established public TVET institutions. Including both groups is a deliberate choice. Administrative staff, especially principals, marketing officers and admissions officers, plan and carry out marketing in their colleges, so they can explain the methods used, the difficulties faced and how well the methods seem to work. Students, on the other hand, are the people these efforts are aimed at, and they are best placed to say what led them to enrol. Combining the two views will give a more balanced and realistic picture of how marketing works in practice.</w:t>
      </w:r>
    </w:p>
    <w:p w14:paraId="2D9392CF" w14:textId="77777777" w:rsidR="00265F57" w:rsidRPr="00265F57" w:rsidRDefault="00265F57" w:rsidP="00102B34">
      <w:pPr>
        <w:spacing w:after="0" w:line="360" w:lineRule="auto"/>
        <w:jc w:val="both"/>
        <w:rPr>
          <w:rFonts w:ascii="Times New Roman" w:hAnsi="Times New Roman" w:cs="Times New Roman"/>
        </w:rPr>
      </w:pPr>
      <w:r>
        <w:rPr>
          <w:rFonts w:ascii="Times New Roman" w:hAnsi="Times New Roman" w:cs="Times New Roman"/>
        </w:rPr>
        <w:t xml:space="preserve">The study will focus on six newly established public TVET institutions in Kiambu County, namely Lari, Githunguri, Ruiru, Limuru, Gatundu and Nachu Technical and Vocational Colleges. They were chosen because they are relatively new and are all facing difficulties with enrolment, which makes them suitable for studying the influence of marketing. In estimating the population, it is assumed that each college has one principal and about four officers in charge of marketing and admissions. The number of students is estimated from available records and typical enrolment in newly established colleges, at an average of about 100 to 110 students per college. This gives an estimated total population of 654 respondents across the six colleges.</w:t>
      </w:r>
    </w:p>
    <w:p w14:paraId="5A313E62" w14:textId="1173DF27" w:rsidR="00265F57" w:rsidRPr="00855FE2" w:rsidRDefault="00265F57" w:rsidP="00102B34">
      <w:pPr>
        <w:pStyle w:val="Heading4"/>
        <w:spacing w:before="0" w:after="0" w:line="360" w:lineRule="auto"/>
        <w:rPr>
          <w:rFonts w:ascii="Times New Roman" w:hAnsi="Times New Roman" w:cs="Times New Roman"/>
          <w:b/>
          <w:bCs/>
          <w:color w:val="auto"/>
        </w:rPr>
      </w:pPr>
      <w:bookmarkStart w:id="73" w:name="_Toc234324750"/>
      <w:bookmarkStart w:id="74" w:name="_Toc239937236"/>
      <w:r w:rsidRPr="00855FE2">
        <w:rPr>
          <w:rFonts w:ascii="Times New Roman" w:hAnsi="Times New Roman" w:cs="Times New Roman"/>
          <w:b/>
          <w:bCs/>
          <w:color w:val="auto"/>
        </w:rPr>
        <w:t>Table 3.1 Target Population by Institution</w:t>
      </w:r>
      <w:bookmarkEnd w:id="73"/>
      <w:bookmarkEnd w:id="74"/>
    </w:p>
    <w:tbl>
      <w:tblPr>
        <w:tblW w:w="0" w:type="auto"/>
        <w:tblCellSpacing w:w="15" w:type="dxa"/>
        <w:tblInd w:w="88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101"/>
        <w:gridCol w:w="2922"/>
        <w:gridCol w:w="954"/>
        <w:gridCol w:w="600"/>
      </w:tblGrid>
      <w:tr w:rsidR="00265F57" w:rsidRPr="00265F57" w14:paraId="6133BB8B" w14:textId="77777777" w:rsidTr="00265F57">
        <w:trPr>
          <w:tblHeader/>
          <w:tblCellSpacing w:w="15" w:type="dxa"/>
        </w:trPr>
        <w:tc>
          <w:tcPr>
            <w:tcW w:w="0" w:type="auto"/>
            <w:vAlign w:val="center"/>
            <w:hideMark/>
          </w:tcPr>
          <w:p w14:paraId="6A39CC92" w14:textId="77777777" w:rsidR="00265F57" w:rsidRPr="00265F57" w:rsidRDefault="00265F57" w:rsidP="00102B34">
            <w:pPr>
              <w:spacing w:after="0" w:line="360" w:lineRule="auto"/>
              <w:rPr>
                <w:rFonts w:ascii="Times New Roman" w:hAnsi="Times New Roman" w:cs="Times New Roman"/>
                <w:b/>
                <w:bCs/>
              </w:rPr>
            </w:pPr>
            <w:r w:rsidRPr="00265F57">
              <w:rPr>
                <w:rFonts w:ascii="Times New Roman" w:hAnsi="Times New Roman" w:cs="Times New Roman"/>
                <w:b/>
                <w:bCs/>
              </w:rPr>
              <w:t>Institution</w:t>
            </w:r>
          </w:p>
        </w:tc>
        <w:tc>
          <w:tcPr>
            <w:tcW w:w="0" w:type="auto"/>
            <w:vAlign w:val="center"/>
            <w:hideMark/>
          </w:tcPr>
          <w:p w14:paraId="4669FBE5" w14:textId="77777777" w:rsidR="00265F57" w:rsidRPr="00265F57" w:rsidRDefault="00265F57" w:rsidP="00102B34">
            <w:pPr>
              <w:spacing w:after="0" w:line="360" w:lineRule="auto"/>
              <w:rPr>
                <w:rFonts w:ascii="Times New Roman" w:hAnsi="Times New Roman" w:cs="Times New Roman"/>
                <w:b/>
                <w:bCs/>
              </w:rPr>
            </w:pPr>
            <w:r w:rsidRPr="00265F57">
              <w:rPr>
                <w:rFonts w:ascii="Times New Roman" w:hAnsi="Times New Roman" w:cs="Times New Roman"/>
                <w:b/>
                <w:bCs/>
              </w:rPr>
              <w:t>Principals</w:t>
            </w:r>
          </w:p>
        </w:tc>
        <w:tc>
          <w:tcPr>
            <w:tcW w:w="0" w:type="auto"/>
            <w:vAlign w:val="center"/>
            <w:hideMark/>
          </w:tcPr>
          <w:p w14:paraId="6AF14785" w14:textId="77777777" w:rsidR="00265F57" w:rsidRPr="00265F57" w:rsidRDefault="00265F57" w:rsidP="00102B34">
            <w:pPr>
              <w:spacing w:after="0" w:line="360" w:lineRule="auto"/>
              <w:rPr>
                <w:rFonts w:ascii="Times New Roman" w:hAnsi="Times New Roman" w:cs="Times New Roman"/>
                <w:b/>
                <w:bCs/>
              </w:rPr>
            </w:pPr>
            <w:r w:rsidRPr="00265F57">
              <w:rPr>
                <w:rFonts w:ascii="Times New Roman" w:hAnsi="Times New Roman" w:cs="Times New Roman"/>
                <w:b/>
                <w:bCs/>
              </w:rPr>
              <w:t>Marketing/Admissions Officers</w:t>
            </w:r>
          </w:p>
        </w:tc>
        <w:tc>
          <w:tcPr>
            <w:tcW w:w="0" w:type="auto"/>
            <w:vAlign w:val="center"/>
            <w:hideMark/>
          </w:tcPr>
          <w:p w14:paraId="4551B686" w14:textId="77777777" w:rsidR="00265F57" w:rsidRPr="00265F57" w:rsidRDefault="00265F57" w:rsidP="00102B34">
            <w:pPr>
              <w:spacing w:after="0" w:line="360" w:lineRule="auto"/>
              <w:rPr>
                <w:rFonts w:ascii="Times New Roman" w:hAnsi="Times New Roman" w:cs="Times New Roman"/>
                <w:b/>
                <w:bCs/>
              </w:rPr>
            </w:pPr>
            <w:r w:rsidRPr="00265F57">
              <w:rPr>
                <w:rFonts w:ascii="Times New Roman" w:hAnsi="Times New Roman" w:cs="Times New Roman"/>
                <w:b/>
                <w:bCs/>
              </w:rPr>
              <w:t>Students</w:t>
            </w:r>
          </w:p>
        </w:tc>
        <w:tc>
          <w:tcPr>
            <w:tcW w:w="0" w:type="auto"/>
            <w:vAlign w:val="center"/>
            <w:hideMark/>
          </w:tcPr>
          <w:p w14:paraId="6AD3FA3C" w14:textId="77777777" w:rsidR="00265F57" w:rsidRPr="00265F57" w:rsidRDefault="00265F57" w:rsidP="00102B34">
            <w:pPr>
              <w:spacing w:after="0" w:line="360" w:lineRule="auto"/>
              <w:rPr>
                <w:rFonts w:ascii="Times New Roman" w:hAnsi="Times New Roman" w:cs="Times New Roman"/>
                <w:b/>
                <w:bCs/>
              </w:rPr>
            </w:pPr>
            <w:r w:rsidRPr="00265F57">
              <w:rPr>
                <w:rFonts w:ascii="Times New Roman" w:hAnsi="Times New Roman" w:cs="Times New Roman"/>
                <w:b/>
                <w:bCs/>
              </w:rPr>
              <w:t>Total</w:t>
            </w:r>
          </w:p>
        </w:tc>
      </w:tr>
      <w:tr w:rsidR="00265F57" w:rsidRPr="00265F57" w14:paraId="10D73DA8" w14:textId="77777777" w:rsidTr="00265F57">
        <w:trPr>
          <w:tblCellSpacing w:w="15" w:type="dxa"/>
        </w:trPr>
        <w:tc>
          <w:tcPr>
            <w:tcW w:w="0" w:type="auto"/>
            <w:vAlign w:val="center"/>
            <w:hideMark/>
          </w:tcPr>
          <w:p w14:paraId="18AEA521"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Lari TVC</w:t>
            </w:r>
          </w:p>
        </w:tc>
        <w:tc>
          <w:tcPr>
            <w:tcW w:w="0" w:type="auto"/>
            <w:vAlign w:val="center"/>
            <w:hideMark/>
          </w:tcPr>
          <w:p w14:paraId="7F01B076"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w:t>
            </w:r>
          </w:p>
        </w:tc>
        <w:tc>
          <w:tcPr>
            <w:tcW w:w="0" w:type="auto"/>
            <w:vAlign w:val="center"/>
            <w:hideMark/>
          </w:tcPr>
          <w:p w14:paraId="7EDB9806"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4</w:t>
            </w:r>
          </w:p>
        </w:tc>
        <w:tc>
          <w:tcPr>
            <w:tcW w:w="0" w:type="auto"/>
            <w:vAlign w:val="center"/>
            <w:hideMark/>
          </w:tcPr>
          <w:p w14:paraId="49641371"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104</w:t>
            </w:r>
          </w:p>
        </w:tc>
        <w:tc>
          <w:tcPr>
            <w:tcW w:w="0" w:type="auto"/>
            <w:vAlign w:val="center"/>
            <w:hideMark/>
          </w:tcPr>
          <w:p w14:paraId="1F4ABA3B"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109</w:t>
            </w:r>
          </w:p>
        </w:tc>
      </w:tr>
      <w:tr w:rsidR="00265F57" w:rsidRPr="00265F57" w14:paraId="63CB2E7F" w14:textId="77777777" w:rsidTr="00265F57">
        <w:trPr>
          <w:tblCellSpacing w:w="15" w:type="dxa"/>
        </w:trPr>
        <w:tc>
          <w:tcPr>
            <w:tcW w:w="0" w:type="auto"/>
            <w:vAlign w:val="center"/>
            <w:hideMark/>
          </w:tcPr>
          <w:p w14:paraId="2C650FCD"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Githunguri TVC</w:t>
            </w:r>
          </w:p>
        </w:tc>
        <w:tc>
          <w:tcPr>
            <w:tcW w:w="0" w:type="auto"/>
            <w:vAlign w:val="center"/>
            <w:hideMark/>
          </w:tcPr>
          <w:p w14:paraId="3C1C0709"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w:t>
            </w:r>
          </w:p>
        </w:tc>
        <w:tc>
          <w:tcPr>
            <w:tcW w:w="0" w:type="auto"/>
            <w:vAlign w:val="center"/>
            <w:hideMark/>
          </w:tcPr>
          <w:p w14:paraId="1A46BCC3"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4</w:t>
            </w:r>
          </w:p>
        </w:tc>
        <w:tc>
          <w:tcPr>
            <w:tcW w:w="0" w:type="auto"/>
            <w:vAlign w:val="center"/>
            <w:hideMark/>
          </w:tcPr>
          <w:p w14:paraId="26C44C2C"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105</w:t>
            </w:r>
          </w:p>
        </w:tc>
        <w:tc>
          <w:tcPr>
            <w:tcW w:w="0" w:type="auto"/>
            <w:vAlign w:val="center"/>
            <w:hideMark/>
          </w:tcPr>
          <w:p w14:paraId="53AB0AD3"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110</w:t>
            </w:r>
          </w:p>
        </w:tc>
      </w:tr>
      <w:tr w:rsidR="00265F57" w:rsidRPr="00265F57" w14:paraId="7A4967C9" w14:textId="77777777" w:rsidTr="00265F57">
        <w:trPr>
          <w:tblCellSpacing w:w="15" w:type="dxa"/>
        </w:trPr>
        <w:tc>
          <w:tcPr>
            <w:tcW w:w="0" w:type="auto"/>
            <w:vAlign w:val="center"/>
            <w:hideMark/>
          </w:tcPr>
          <w:p w14:paraId="04C3A2EB"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Ruiru TVC</w:t>
            </w:r>
          </w:p>
        </w:tc>
        <w:tc>
          <w:tcPr>
            <w:tcW w:w="0" w:type="auto"/>
            <w:vAlign w:val="center"/>
            <w:hideMark/>
          </w:tcPr>
          <w:p w14:paraId="604DD09C"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w:t>
            </w:r>
          </w:p>
        </w:tc>
        <w:tc>
          <w:tcPr>
            <w:tcW w:w="0" w:type="auto"/>
            <w:vAlign w:val="center"/>
            <w:hideMark/>
          </w:tcPr>
          <w:p w14:paraId="2448D634"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4</w:t>
            </w:r>
          </w:p>
        </w:tc>
        <w:tc>
          <w:tcPr>
            <w:tcW w:w="0" w:type="auto"/>
            <w:vAlign w:val="center"/>
            <w:hideMark/>
          </w:tcPr>
          <w:p w14:paraId="194E4117"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104</w:t>
            </w:r>
          </w:p>
        </w:tc>
        <w:tc>
          <w:tcPr>
            <w:tcW w:w="0" w:type="auto"/>
            <w:vAlign w:val="center"/>
            <w:hideMark/>
          </w:tcPr>
          <w:p w14:paraId="6A23CBAC"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109</w:t>
            </w:r>
          </w:p>
        </w:tc>
      </w:tr>
      <w:tr w:rsidR="00265F57" w:rsidRPr="00265F57" w14:paraId="30EF0A24" w14:textId="77777777" w:rsidTr="00265F57">
        <w:trPr>
          <w:tblCellSpacing w:w="15" w:type="dxa"/>
        </w:trPr>
        <w:tc>
          <w:tcPr>
            <w:tcW w:w="0" w:type="auto"/>
            <w:vAlign w:val="center"/>
            <w:hideMark/>
          </w:tcPr>
          <w:p w14:paraId="6D1F9635"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Limuru TVC</w:t>
            </w:r>
          </w:p>
        </w:tc>
        <w:tc>
          <w:tcPr>
            <w:tcW w:w="0" w:type="auto"/>
            <w:vAlign w:val="center"/>
            <w:hideMark/>
          </w:tcPr>
          <w:p w14:paraId="6FD269C2"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w:t>
            </w:r>
          </w:p>
        </w:tc>
        <w:tc>
          <w:tcPr>
            <w:tcW w:w="0" w:type="auto"/>
            <w:vAlign w:val="center"/>
            <w:hideMark/>
          </w:tcPr>
          <w:p w14:paraId="76303714"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4</w:t>
            </w:r>
          </w:p>
        </w:tc>
        <w:tc>
          <w:tcPr>
            <w:tcW w:w="0" w:type="auto"/>
            <w:vAlign w:val="center"/>
            <w:hideMark/>
          </w:tcPr>
          <w:p w14:paraId="32BDE0FE"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103</w:t>
            </w:r>
          </w:p>
        </w:tc>
        <w:tc>
          <w:tcPr>
            <w:tcW w:w="0" w:type="auto"/>
            <w:vAlign w:val="center"/>
            <w:hideMark/>
          </w:tcPr>
          <w:p w14:paraId="396D4B50"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108</w:t>
            </w:r>
          </w:p>
        </w:tc>
      </w:tr>
      <w:tr w:rsidR="00265F57" w:rsidRPr="00265F57" w14:paraId="1C8A4D51" w14:textId="77777777" w:rsidTr="00265F57">
        <w:trPr>
          <w:tblCellSpacing w:w="15" w:type="dxa"/>
        </w:trPr>
        <w:tc>
          <w:tcPr>
            <w:tcW w:w="0" w:type="auto"/>
            <w:vAlign w:val="center"/>
            <w:hideMark/>
          </w:tcPr>
          <w:p w14:paraId="5D64C4E4" w14:textId="77777777" w:rsidR="00265F57" w:rsidRPr="00265F57" w:rsidRDefault="00265F57" w:rsidP="00102B34">
            <w:pPr>
              <w:spacing w:after="0" w:line="360" w:lineRule="auto"/>
              <w:rPr>
                <w:rFonts w:ascii="Times New Roman" w:hAnsi="Times New Roman" w:cs="Times New Roman"/>
              </w:rPr>
            </w:pPr>
            <w:proofErr w:type="spellStart"/>
            <w:r w:rsidRPr="00265F57">
              <w:rPr>
                <w:rFonts w:ascii="Times New Roman" w:hAnsi="Times New Roman" w:cs="Times New Roman"/>
              </w:rPr>
              <w:t>Gatundu</w:t>
            </w:r>
            <w:proofErr w:type="spellEnd"/>
            <w:r w:rsidRPr="00265F57">
              <w:rPr>
                <w:rFonts w:ascii="Times New Roman" w:hAnsi="Times New Roman" w:cs="Times New Roman"/>
              </w:rPr>
              <w:t xml:space="preserve"> TVC</w:t>
            </w:r>
          </w:p>
        </w:tc>
        <w:tc>
          <w:tcPr>
            <w:tcW w:w="0" w:type="auto"/>
            <w:vAlign w:val="center"/>
            <w:hideMark/>
          </w:tcPr>
          <w:p w14:paraId="7DE25968"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w:t>
            </w:r>
          </w:p>
        </w:tc>
        <w:tc>
          <w:tcPr>
            <w:tcW w:w="0" w:type="auto"/>
            <w:vAlign w:val="center"/>
            <w:hideMark/>
          </w:tcPr>
          <w:p w14:paraId="6F8CF146"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4</w:t>
            </w:r>
          </w:p>
        </w:tc>
        <w:tc>
          <w:tcPr>
            <w:tcW w:w="0" w:type="auto"/>
            <w:vAlign w:val="center"/>
            <w:hideMark/>
          </w:tcPr>
          <w:p w14:paraId="0D110C6F"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104</w:t>
            </w:r>
          </w:p>
        </w:tc>
        <w:tc>
          <w:tcPr>
            <w:tcW w:w="0" w:type="auto"/>
            <w:vAlign w:val="center"/>
            <w:hideMark/>
          </w:tcPr>
          <w:p w14:paraId="6216B77E"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109</w:t>
            </w:r>
          </w:p>
        </w:tc>
      </w:tr>
      <w:tr w:rsidR="00265F57" w:rsidRPr="00265F57" w14:paraId="0A0ADAA3" w14:textId="77777777" w:rsidTr="00265F57">
        <w:trPr>
          <w:tblCellSpacing w:w="15" w:type="dxa"/>
        </w:trPr>
        <w:tc>
          <w:tcPr>
            <w:tcW w:w="0" w:type="auto"/>
            <w:vAlign w:val="center"/>
            <w:hideMark/>
          </w:tcPr>
          <w:p w14:paraId="00C4EF87" w14:textId="77777777" w:rsidR="00265F57" w:rsidRPr="00265F57" w:rsidRDefault="00265F57" w:rsidP="00102B34">
            <w:pPr>
              <w:spacing w:after="0" w:line="360" w:lineRule="auto"/>
              <w:rPr>
                <w:rFonts w:ascii="Times New Roman" w:hAnsi="Times New Roman" w:cs="Times New Roman"/>
              </w:rPr>
            </w:pPr>
            <w:proofErr w:type="spellStart"/>
            <w:r w:rsidRPr="00265F57">
              <w:rPr>
                <w:rFonts w:ascii="Times New Roman" w:hAnsi="Times New Roman" w:cs="Times New Roman"/>
              </w:rPr>
              <w:t>Nachu</w:t>
            </w:r>
            <w:proofErr w:type="spellEnd"/>
            <w:r w:rsidRPr="00265F57">
              <w:rPr>
                <w:rFonts w:ascii="Times New Roman" w:hAnsi="Times New Roman" w:cs="Times New Roman"/>
              </w:rPr>
              <w:t xml:space="preserve"> TVC</w:t>
            </w:r>
          </w:p>
        </w:tc>
        <w:tc>
          <w:tcPr>
            <w:tcW w:w="0" w:type="auto"/>
            <w:vAlign w:val="center"/>
            <w:hideMark/>
          </w:tcPr>
          <w:p w14:paraId="1E25AC04"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w:t>
            </w:r>
          </w:p>
        </w:tc>
        <w:tc>
          <w:tcPr>
            <w:tcW w:w="0" w:type="auto"/>
            <w:vAlign w:val="center"/>
            <w:hideMark/>
          </w:tcPr>
          <w:p w14:paraId="2644E21C"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4</w:t>
            </w:r>
          </w:p>
        </w:tc>
        <w:tc>
          <w:tcPr>
            <w:tcW w:w="0" w:type="auto"/>
            <w:vAlign w:val="center"/>
            <w:hideMark/>
          </w:tcPr>
          <w:p w14:paraId="3BA3042E"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104</w:t>
            </w:r>
          </w:p>
        </w:tc>
        <w:tc>
          <w:tcPr>
            <w:tcW w:w="0" w:type="auto"/>
            <w:vAlign w:val="center"/>
            <w:hideMark/>
          </w:tcPr>
          <w:p w14:paraId="77E43D26"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rPr>
              <w:t>109</w:t>
            </w:r>
          </w:p>
        </w:tc>
      </w:tr>
      <w:tr w:rsidR="00265F57" w:rsidRPr="00265F57" w14:paraId="0242D07C" w14:textId="77777777" w:rsidTr="00265F57">
        <w:trPr>
          <w:tblCellSpacing w:w="15" w:type="dxa"/>
        </w:trPr>
        <w:tc>
          <w:tcPr>
            <w:tcW w:w="0" w:type="auto"/>
            <w:vAlign w:val="center"/>
            <w:hideMark/>
          </w:tcPr>
          <w:p w14:paraId="5D724E32"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b/>
                <w:bCs/>
              </w:rPr>
              <w:t>Total</w:t>
            </w:r>
          </w:p>
        </w:tc>
        <w:tc>
          <w:tcPr>
            <w:tcW w:w="0" w:type="auto"/>
            <w:vAlign w:val="center"/>
            <w:hideMark/>
          </w:tcPr>
          <w:p w14:paraId="052EA9BC"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b/>
                <w:bCs/>
              </w:rPr>
              <w:t>6</w:t>
            </w:r>
          </w:p>
        </w:tc>
        <w:tc>
          <w:tcPr>
            <w:tcW w:w="0" w:type="auto"/>
            <w:vAlign w:val="center"/>
            <w:hideMark/>
          </w:tcPr>
          <w:p w14:paraId="6A325568"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b/>
                <w:bCs/>
              </w:rPr>
              <w:t>24</w:t>
            </w:r>
          </w:p>
        </w:tc>
        <w:tc>
          <w:tcPr>
            <w:tcW w:w="0" w:type="auto"/>
            <w:vAlign w:val="center"/>
            <w:hideMark/>
          </w:tcPr>
          <w:p w14:paraId="280354E5"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b/>
                <w:bCs/>
              </w:rPr>
              <w:t>624</w:t>
            </w:r>
          </w:p>
        </w:tc>
        <w:tc>
          <w:tcPr>
            <w:tcW w:w="0" w:type="auto"/>
            <w:vAlign w:val="center"/>
            <w:hideMark/>
          </w:tcPr>
          <w:p w14:paraId="22DC8E10" w14:textId="77777777" w:rsidR="00265F57" w:rsidRPr="00265F57" w:rsidRDefault="00265F57" w:rsidP="00102B34">
            <w:pPr>
              <w:spacing w:after="0" w:line="360" w:lineRule="auto"/>
              <w:rPr>
                <w:rFonts w:ascii="Times New Roman" w:hAnsi="Times New Roman" w:cs="Times New Roman"/>
              </w:rPr>
            </w:pPr>
            <w:r w:rsidRPr="00265F57">
              <w:rPr>
                <w:rFonts w:ascii="Times New Roman" w:hAnsi="Times New Roman" w:cs="Times New Roman"/>
                <w:b/>
                <w:bCs/>
              </w:rPr>
              <w:t>654</w:t>
            </w:r>
          </w:p>
        </w:tc>
      </w:tr>
    </w:tbl>
    <w:p w14:paraId="39C60D08" w14:textId="77777777" w:rsidR="00265F57" w:rsidRDefault="00265F57" w:rsidP="00102B34">
      <w:pPr>
        <w:spacing w:after="0" w:line="360" w:lineRule="auto"/>
        <w:rPr>
          <w:rFonts w:ascii="Times New Roman" w:hAnsi="Times New Roman" w:cs="Times New Roman"/>
        </w:rPr>
      </w:pPr>
    </w:p>
    <w:p w14:paraId="3F570F62" w14:textId="77777777" w:rsidR="00265F57" w:rsidRPr="00265F57" w:rsidRDefault="00265F57" w:rsidP="00102B34">
      <w:pPr>
        <w:spacing w:after="0" w:line="360" w:lineRule="auto"/>
        <w:jc w:val="both"/>
        <w:rPr>
          <w:rFonts w:ascii="Times New Roman" w:hAnsi="Times New Roman" w:cs="Times New Roman"/>
        </w:rPr>
      </w:pPr>
      <w:r>
        <w:rPr>
          <w:rFonts w:ascii="Times New Roman" w:hAnsi="Times New Roman" w:cs="Times New Roman"/>
        </w:rPr>
        <w:t xml:space="preserve">This population is appropriate because it covers both sides of the question: what the colleges are doing to attract students, and how students respond. Looking at both sides will make the findings richer and more reliable. Focusing on newly established colleges will also produce insights that can help similar colleges elsewhere in the country to improve their enrolment.</w:t>
      </w:r>
    </w:p>
    <w:p w14:paraId="77442045" w14:textId="77777777" w:rsidR="00265F57" w:rsidRPr="00C94156" w:rsidRDefault="00265F57" w:rsidP="00102B34">
      <w:pPr>
        <w:spacing w:after="0" w:line="360" w:lineRule="auto"/>
        <w:jc w:val="both"/>
        <w:rPr>
          <w:rFonts w:ascii="Times New Roman" w:hAnsi="Times New Roman" w:cs="Times New Roman"/>
          <w:b/>
          <w:bCs/>
          <w:color w:val="000000" w:themeColor="text1"/>
        </w:rPr>
      </w:pPr>
    </w:p>
    <w:p w14:paraId="4933309A" w14:textId="24CBFD77" w:rsidR="002A6C64" w:rsidRPr="002A6C64" w:rsidRDefault="00117A99" w:rsidP="002A6C64">
      <w:pPr>
        <w:pStyle w:val="Heading3"/>
        <w:spacing w:before="0" w:after="0" w:line="360" w:lineRule="auto"/>
        <w:rPr>
          <w:rFonts w:ascii="Times New Roman" w:hAnsi="Times New Roman" w:cs="Times New Roman"/>
          <w:b/>
          <w:bCs/>
          <w:color w:val="000000" w:themeColor="text1"/>
          <w:sz w:val="24"/>
          <w:szCs w:val="24"/>
        </w:rPr>
      </w:pPr>
      <w:bookmarkStart w:id="75" w:name="_Toc234324751"/>
      <w:bookmarkStart w:id="76" w:name="_Toc236145804"/>
      <w:bookmarkStart w:id="77" w:name="_Toc239937237"/>
      <w:r w:rsidRPr="00C94156">
        <w:rPr>
          <w:rFonts w:ascii="Times New Roman" w:hAnsi="Times New Roman" w:cs="Times New Roman"/>
          <w:b/>
          <w:bCs/>
          <w:color w:val="000000" w:themeColor="text1"/>
          <w:sz w:val="24"/>
          <w:szCs w:val="24"/>
        </w:rPr>
        <w:t>3.4 Sampling Design and Techniques</w:t>
      </w:r>
      <w:bookmarkEnd w:id="75"/>
      <w:bookmarkEnd w:id="76"/>
      <w:bookmarkEnd w:id="77"/>
    </w:p>
    <w:p w14:paraId="3F305065" w14:textId="77777777" w:rsidR="00117A99" w:rsidRPr="00117A99" w:rsidRDefault="00117A99" w:rsidP="00102B34">
      <w:pPr>
        <w:spacing w:after="0" w:line="360" w:lineRule="auto"/>
        <w:jc w:val="both"/>
        <w:rPr>
          <w:rFonts w:ascii="Times New Roman" w:hAnsi="Times New Roman" w:cs="Times New Roman"/>
          <w:b/>
          <w:bCs/>
        </w:rPr>
      </w:pPr>
      <w:r w:rsidRPr="00117A99">
        <w:rPr>
          <w:rFonts w:ascii="Times New Roman" w:hAnsi="Times New Roman" w:cs="Times New Roman"/>
          <w:b/>
          <w:bCs/>
        </w:rPr>
        <w:t>3.4.1 Sampling Frame</w:t>
      </w:r>
    </w:p>
    <w:p w14:paraId="3B890A82"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The sampling frame is the list from which respondents will be selected. For students, it will be the official enrolment registers kept by the registrar’s office in each of the six colleges for the current academic year. For staff, it will be the staff lists of personnel assigned to admissions, marketing committees and community outreach.</w:t>
      </w:r>
    </w:p>
    <w:p w14:paraId="1364F293" w14:textId="77777777" w:rsidR="00117A99" w:rsidRPr="00117A99" w:rsidRDefault="00117A99" w:rsidP="00102B34">
      <w:pPr>
        <w:spacing w:after="0" w:line="360" w:lineRule="auto"/>
        <w:jc w:val="both"/>
        <w:rPr>
          <w:rFonts w:ascii="Times New Roman" w:hAnsi="Times New Roman" w:cs="Times New Roman"/>
          <w:b/>
          <w:bCs/>
        </w:rPr>
      </w:pPr>
      <w:r w:rsidRPr="00117A99">
        <w:rPr>
          <w:rFonts w:ascii="Times New Roman" w:hAnsi="Times New Roman" w:cs="Times New Roman"/>
          <w:b/>
          <w:bCs/>
        </w:rPr>
        <w:t>3.4.2 Sample Size Determination</w:t>
      </w:r>
    </w:p>
    <w:p w14:paraId="22BAA09C"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To make sure the student sample represents the wider student body, the sample size will be calculated using Yamane’s formula for finite populations. The formula takes into account the total number of students in the six colleges and a margin of error of five per cent. This will give a sample large enough to support multiple regression analysis without making data collection unnecessarily large.</w:t>
      </w:r>
    </w:p>
    <w:p w14:paraId="6CB044C7"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For administrative and marketing staff, no sampling will be done. Instead, a census will be used. Because the number of admissions and marketing officers in the six new colleges is small, every eligible staff member will be invited to take part. This removes sampling error for this group and captures the full range of staff views.</w:t>
      </w:r>
    </w:p>
    <w:p w14:paraId="414B8AC4" w14:textId="77777777" w:rsidR="00117A99" w:rsidRPr="00117A99" w:rsidRDefault="00117A99" w:rsidP="00102B34">
      <w:pPr>
        <w:spacing w:after="0" w:line="360" w:lineRule="auto"/>
        <w:jc w:val="both"/>
        <w:rPr>
          <w:rFonts w:ascii="Times New Roman" w:hAnsi="Times New Roman" w:cs="Times New Roman"/>
          <w:b/>
          <w:bCs/>
        </w:rPr>
      </w:pPr>
      <w:r w:rsidRPr="00117A99">
        <w:rPr>
          <w:rFonts w:ascii="Times New Roman" w:hAnsi="Times New Roman" w:cs="Times New Roman"/>
          <w:b/>
          <w:bCs/>
        </w:rPr>
        <w:t>3.4.3 Sampling Technique</w:t>
      </w:r>
    </w:p>
    <w:p w14:paraId="0A176071"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To make sure that each college is properly represented, students will be selected using stratified random sampling, with each of the six colleges treated as a separate stratum.</w:t>
      </w:r>
    </w:p>
    <w:p w14:paraId="3DDB7D5B"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Stratification will prevent larger colleges, such as Nachu TVC, from dominating the sample at the expense of smaller ones, such as Githunguri TVC. The total student sample will first be divided among the six colleges in proportion to their enrolment. Within each college, students will then be chosen by simple random sampling, for example by computer-generated random numbers applied to the registration list. In this way, every first-year student will have an equal chance of being selected, which reduces selection bias.</w:t>
      </w:r>
    </w:p>
    <w:p w14:paraId="2864EFA4" w14:textId="77777777" w:rsidR="00117A99" w:rsidRPr="00855FE2" w:rsidRDefault="00117A99" w:rsidP="00102B34">
      <w:pPr>
        <w:pStyle w:val="Heading5"/>
        <w:spacing w:before="0" w:after="0" w:line="360" w:lineRule="auto"/>
        <w:jc w:val="both"/>
        <w:rPr>
          <w:rFonts w:ascii="Times New Roman" w:hAnsi="Times New Roman" w:cs="Times New Roman"/>
          <w:b/>
          <w:bCs/>
          <w:color w:val="auto"/>
        </w:rPr>
      </w:pPr>
      <w:bookmarkStart w:id="78" w:name="_Toc234324752"/>
      <w:bookmarkStart w:id="79" w:name="_Toc239937238"/>
      <w:r w:rsidRPr="00855FE2">
        <w:rPr>
          <w:rFonts w:ascii="Times New Roman" w:hAnsi="Times New Roman" w:cs="Times New Roman"/>
          <w:b/>
          <w:bCs/>
          <w:color w:val="auto"/>
        </w:rPr>
        <w:t>3.5 Data Collection Instruments</w:t>
      </w:r>
      <w:bookmarkEnd w:id="78"/>
      <w:bookmarkEnd w:id="79"/>
    </w:p>
    <w:p w14:paraId="434A296A"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Primary data will be collected using structured questionnaires only. A structured questionnaire ensures that every respondent answers the same questions, worded in the same way, which makes the responses easier to compare statistically.</w:t>
      </w:r>
    </w:p>
    <w:p w14:paraId="47DBACC5" w14:textId="515F44EE" w:rsidR="00117A99" w:rsidRPr="00265F57" w:rsidRDefault="00117A99" w:rsidP="00102B34">
      <w:pPr>
        <w:spacing w:after="0" w:line="360" w:lineRule="auto"/>
        <w:jc w:val="both"/>
        <w:rPr>
          <w:rFonts w:ascii="Times New Roman" w:hAnsi="Times New Roman" w:cs="Times New Roman"/>
          <w:sz w:val="22"/>
          <w:szCs w:val="22"/>
        </w:rPr>
      </w:pPr>
      <w:r>
        <w:rPr>
          <w:rFonts w:ascii="Times New Roman" w:hAnsi="Times New Roman" w:cs="Times New Roman"/>
        </w:rPr>
        <w:t xml:space="preserve">Most questions will use a </w:t>
      </w:r>
      <w:r>
        <w:rPr>
          <w:rFonts w:ascii="Times New Roman" w:hAnsi="Times New Roman" w:cs="Times New Roman"/>
          <w:b/>
          <w:bCs/>
        </w:rPr>
        <w:t xml:space="preserve">5-point Likert scale</w:t>
      </w:r>
      <w:r>
        <w:rPr>
          <w:rFonts w:ascii="Times New Roman" w:hAnsi="Times New Roman" w:cs="Times New Roman"/>
        </w:rPr>
        <w:t xml:space="preserve">, on which respondents indicate how much they agree or disagree with each statement, from Strongly Disagree to Strongly Agree. The scale turns people’s experiences, perceptions and attitudes into numbers that can be analysed statistically.</w:t>
      </w:r>
    </w:p>
    <w:p w14:paraId="517FEFC9" w14:textId="77777777" w:rsidR="00117A99" w:rsidRPr="00855FE2" w:rsidRDefault="00117A99" w:rsidP="00102B34">
      <w:pPr>
        <w:pStyle w:val="Heading6"/>
        <w:spacing w:before="0" w:line="360" w:lineRule="auto"/>
        <w:jc w:val="both"/>
        <w:rPr>
          <w:rFonts w:ascii="Times New Roman" w:hAnsi="Times New Roman" w:cs="Times New Roman"/>
          <w:b/>
          <w:bCs/>
          <w:i w:val="0"/>
          <w:iCs w:val="0"/>
          <w:color w:val="auto"/>
        </w:rPr>
      </w:pPr>
      <w:bookmarkStart w:id="80" w:name="_Toc234324753"/>
      <w:bookmarkStart w:id="81" w:name="_Toc239937239"/>
      <w:r w:rsidRPr="00855FE2">
        <w:rPr>
          <w:rFonts w:ascii="Times New Roman" w:hAnsi="Times New Roman" w:cs="Times New Roman"/>
          <w:b/>
          <w:bCs/>
          <w:i w:val="0"/>
          <w:iCs w:val="0"/>
          <w:color w:val="auto"/>
        </w:rPr>
        <w:t>3.6 Data Collection Procedures</w:t>
      </w:r>
      <w:bookmarkEnd w:id="80"/>
      <w:bookmarkEnd w:id="81"/>
    </w:p>
    <w:p w14:paraId="341ED347"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Data collection will follow clear steps to ensure transparency and integrity. After the proposal has been approved by the Mount Kenya University postgraduate board, the researcher will apply for a research permit from the National Commission for Science, Technology and Innovation (NACOSTI).</w:t>
      </w:r>
    </w:p>
    <w:p w14:paraId="1D9C1BCB" w14:textId="7CB1C54D"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With these documents, the researcher will visit the principals of the six colleges to obtain permission to collect data. Data will be collected both online and by trained research assistants, who will hand out the questionnaires in the colleges. Students will fill in and return the questionnaires during scheduled class breaks. Because administrative staff are often busy, a drop-and-pick-later method will be used for them, giving them several days to complete the questionnaire without disrupting their work.</w:t>
      </w:r>
    </w:p>
    <w:p w14:paraId="08E2FBCA" w14:textId="77777777" w:rsidR="00117A99" w:rsidRPr="00855FE2" w:rsidRDefault="00117A99" w:rsidP="00102B34">
      <w:pPr>
        <w:pStyle w:val="Heading7"/>
        <w:spacing w:before="0" w:line="360" w:lineRule="auto"/>
        <w:jc w:val="both"/>
        <w:rPr>
          <w:rFonts w:ascii="Times New Roman" w:hAnsi="Times New Roman" w:cs="Times New Roman"/>
          <w:b/>
          <w:bCs/>
          <w:color w:val="auto"/>
        </w:rPr>
      </w:pPr>
      <w:bookmarkStart w:id="82" w:name="_Toc234324754"/>
      <w:bookmarkStart w:id="83" w:name="_Toc239937240"/>
      <w:r w:rsidRPr="00855FE2">
        <w:rPr>
          <w:rFonts w:ascii="Times New Roman" w:hAnsi="Times New Roman" w:cs="Times New Roman"/>
          <w:b/>
          <w:bCs/>
          <w:color w:val="auto"/>
        </w:rPr>
        <w:t>3.7 Pilot Testing</w:t>
      </w:r>
      <w:bookmarkEnd w:id="82"/>
      <w:bookmarkEnd w:id="83"/>
    </w:p>
    <w:p w14:paraId="06E21AFA" w14:textId="10AD1BD6"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Before the main data collection, a pilot study will be carried out to test the questionnaire. It will involve a small group of respondents equal to ten per cent of the total sample. The pilot will take place in a public TVET institution in Nairobi County, outside Kiambu, so that respondents in the main study are not exposed to the questions beforehand.</w:t>
      </w:r>
    </w:p>
    <w:p w14:paraId="2B318AD7" w14:textId="7021A0A0" w:rsidR="00117A99" w:rsidRPr="00265F57" w:rsidRDefault="00117A99" w:rsidP="00102B34">
      <w:pPr>
        <w:pStyle w:val="ListParagraph"/>
        <w:numPr>
          <w:ilvl w:val="2"/>
          <w:numId w:val="13"/>
        </w:numPr>
        <w:spacing w:after="0" w:line="360" w:lineRule="auto"/>
        <w:jc w:val="both"/>
        <w:rPr>
          <w:rFonts w:ascii="Times New Roman" w:hAnsi="Times New Roman" w:cs="Times New Roman"/>
          <w:b/>
          <w:bCs/>
        </w:rPr>
      </w:pPr>
      <w:r w:rsidRPr="00265F57">
        <w:rPr>
          <w:rFonts w:ascii="Times New Roman" w:hAnsi="Times New Roman" w:cs="Times New Roman"/>
          <w:b/>
          <w:bCs/>
        </w:rPr>
        <w:t>Validity of the Instruments</w:t>
      </w:r>
    </w:p>
    <w:p w14:paraId="526FA9D7" w14:textId="7C177720"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Validity is the extent to which an instrument measures what it is meant to measure. Content validity will be ensured by linking each questionnaire item to the study objectives, research questions and variables in the conceptual framework, so that none of the marketing channels is left out. Construct validity will be supported by basing all questions on established marketing and behavioural theories, so that concepts such as “digital engagement” and “marketing effectiveness” are expressed as practical, observable actions.</w:t>
      </w:r>
    </w:p>
    <w:p w14:paraId="20D377C5" w14:textId="77777777" w:rsidR="00117A99" w:rsidRPr="00117A99" w:rsidRDefault="00117A99" w:rsidP="00102B34">
      <w:pPr>
        <w:spacing w:after="0" w:line="360" w:lineRule="auto"/>
        <w:jc w:val="both"/>
        <w:rPr>
          <w:rFonts w:ascii="Times New Roman" w:hAnsi="Times New Roman" w:cs="Times New Roman"/>
          <w:b/>
          <w:bCs/>
        </w:rPr>
      </w:pPr>
      <w:r w:rsidRPr="00117A99">
        <w:rPr>
          <w:rFonts w:ascii="Times New Roman" w:hAnsi="Times New Roman" w:cs="Times New Roman"/>
          <w:b/>
          <w:bCs/>
        </w:rPr>
        <w:t>3.7.2 Reliability of the Instruments</w:t>
      </w:r>
    </w:p>
    <w:p w14:paraId="6BA69229" w14:textId="208273F4"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Reliability is the extent to which the questionnaire produces consistent results when used repeatedly under similar conditions. The pilot data will be used to calculate Cronbach’s alpha (α) for each section of the questionnaire, which shows how closely the items in a section are related to one another. A coefficient of 0.70 or higher is generally accepted as reliable in the social sciences. Any item that lowers the reliability of its section during the pilot will be reworded or removed before the final questionnaire is printed.</w:t>
      </w:r>
    </w:p>
    <w:p w14:paraId="704227AD" w14:textId="77777777" w:rsidR="00117A99" w:rsidRPr="00F34460" w:rsidRDefault="00117A99" w:rsidP="00102B34">
      <w:pPr>
        <w:pStyle w:val="Heading5"/>
        <w:spacing w:before="0" w:after="0" w:line="360" w:lineRule="auto"/>
        <w:rPr>
          <w:rFonts w:ascii="Times New Roman" w:hAnsi="Times New Roman" w:cs="Times New Roman"/>
          <w:b/>
          <w:bCs/>
          <w:i/>
          <w:iCs/>
          <w:color w:val="auto"/>
        </w:rPr>
      </w:pPr>
      <w:bookmarkStart w:id="84" w:name="_Toc234324755"/>
      <w:bookmarkStart w:id="85" w:name="_Toc239937241"/>
      <w:r w:rsidRPr="00F34460">
        <w:rPr>
          <w:rFonts w:ascii="Times New Roman" w:hAnsi="Times New Roman" w:cs="Times New Roman"/>
          <w:b/>
          <w:bCs/>
          <w:color w:val="auto"/>
        </w:rPr>
        <w:t>3.8 Data Analysis and Presentation</w:t>
      </w:r>
      <w:bookmarkEnd w:id="84"/>
      <w:bookmarkEnd w:id="85"/>
    </w:p>
    <w:p w14:paraId="34F9108F" w14:textId="2926C8A1"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Once the questionnaires have been collected, they will be checked for incomplete or inconsistent answers, then coded and entered into the computer. The data will then be analysed in two stages, using descriptive and inferential statistics.</w:t>
      </w:r>
    </w:p>
    <w:p w14:paraId="51FD0967" w14:textId="05B8EF74" w:rsidR="00117A99" w:rsidRPr="00607A38" w:rsidRDefault="00117A99" w:rsidP="00102B34">
      <w:pPr>
        <w:pStyle w:val="ListParagraph"/>
        <w:numPr>
          <w:ilvl w:val="2"/>
          <w:numId w:val="14"/>
        </w:numPr>
        <w:spacing w:after="0" w:line="360" w:lineRule="auto"/>
        <w:jc w:val="both"/>
        <w:rPr>
          <w:rFonts w:ascii="Times New Roman" w:hAnsi="Times New Roman" w:cs="Times New Roman"/>
        </w:rPr>
      </w:pPr>
      <w:r>
        <w:rPr>
          <w:rFonts w:ascii="Times New Roman" w:hAnsi="Times New Roman" w:cs="Times New Roman"/>
          <w:b/>
          <w:bCs/>
        </w:rPr>
        <w:t xml:space="preserve">Descriptive Statistics:</w:t>
      </w:r>
      <w:r>
        <w:rPr>
          <w:rFonts w:ascii="Times New Roman" w:hAnsi="Times New Roman" w:cs="Times New Roman"/>
        </w:rPr>
        <w:t xml:space="preserve"> Frequencies, percentages, means and standard deviations will be used to summarise the data, describe the respondents and show how visible each marketing channel is across the county.</w:t>
      </w:r>
    </w:p>
    <w:p w14:paraId="735E8AE2" w14:textId="78343A79" w:rsidR="00117A99" w:rsidRPr="00607A38" w:rsidRDefault="00117A99" w:rsidP="00102B34">
      <w:pPr>
        <w:pStyle w:val="ListParagraph"/>
        <w:numPr>
          <w:ilvl w:val="2"/>
          <w:numId w:val="14"/>
        </w:numPr>
        <w:spacing w:after="0" w:line="360" w:lineRule="auto"/>
        <w:jc w:val="both"/>
        <w:rPr>
          <w:rFonts w:ascii="Times New Roman" w:hAnsi="Times New Roman" w:cs="Times New Roman"/>
        </w:rPr>
      </w:pPr>
      <w:r>
        <w:rPr>
          <w:rFonts w:ascii="Times New Roman" w:hAnsi="Times New Roman" w:cs="Times New Roman"/>
          <w:b/>
          <w:bCs/>
        </w:rPr>
        <w:t xml:space="preserve">Inferential Statistics:</w:t>
      </w:r>
      <w:r>
        <w:rPr>
          <w:rFonts w:ascii="Times New Roman" w:hAnsi="Times New Roman" w:cs="Times New Roman"/>
        </w:rPr>
        <w:t xml:space="preserve"> This stage goes beyond description to test relationships between the variables and to predict enrolment trends.</w:t>
      </w:r>
    </w:p>
    <w:p w14:paraId="0D02F179" w14:textId="5C458745" w:rsidR="00117A99" w:rsidRPr="00607A38" w:rsidRDefault="00117A99" w:rsidP="00102B34">
      <w:pPr>
        <w:pStyle w:val="ListParagraph"/>
        <w:spacing w:after="0" w:line="360" w:lineRule="auto"/>
        <w:jc w:val="both"/>
        <w:rPr>
          <w:rFonts w:ascii="Times New Roman" w:hAnsi="Times New Roman" w:cs="Times New Roman"/>
        </w:rPr>
      </w:pPr>
      <w:r>
        <w:rPr>
          <w:rFonts w:ascii="Times New Roman" w:hAnsi="Times New Roman" w:cs="Times New Roman"/>
          <w:b/>
          <w:bCs/>
        </w:rPr>
        <w:t xml:space="preserve">Pearson Correlation Analysis:</w:t>
      </w:r>
      <w:r>
        <w:rPr>
          <w:rFonts w:ascii="Times New Roman" w:hAnsi="Times New Roman" w:cs="Times New Roman"/>
        </w:rPr>
        <w:t xml:space="preserve"> This will be used to find the direction and strength of the relationship between each marketing channel and student enrolment.</w:t>
      </w:r>
    </w:p>
    <w:p w14:paraId="455350EF" w14:textId="0E3C5E8C" w:rsidR="003629BC" w:rsidRPr="00810FFC" w:rsidRDefault="00117A99" w:rsidP="00102B34">
      <w:pPr>
        <w:spacing w:after="0" w:line="360" w:lineRule="auto"/>
        <w:ind w:left="720"/>
        <w:jc w:val="both"/>
        <w:rPr>
          <w:rFonts w:ascii="Times New Roman" w:hAnsi="Times New Roman" w:cs="Times New Roman"/>
        </w:rPr>
      </w:pPr>
      <w:r>
        <w:rPr>
          <w:rFonts w:ascii="Times New Roman" w:hAnsi="Times New Roman" w:cs="Times New Roman"/>
          <w:b/>
          <w:bCs/>
        </w:rPr>
        <w:t xml:space="preserve">Multiple Linear Regression Analysis:</w:t>
      </w:r>
      <w:r>
        <w:rPr>
          <w:rFonts w:ascii="Times New Roman" w:hAnsi="Times New Roman" w:cs="Times New Roman"/>
        </w:rPr>
        <w:t xml:space="preserve"> This will be the main method of analysis. It will show how the four marketing channels (digital, broadcast, outdoor and experiential) together influence enrolment. The regression coefficients will indicate which channel contributes most to enrolment and whether the combined effect of the integrated framework is statistically significant.</w:t>
      </w:r>
    </w:p>
    <w:p w14:paraId="3A2859A3" w14:textId="3CFCB25C" w:rsidR="00117A99" w:rsidRPr="00607A38" w:rsidRDefault="00117A99" w:rsidP="00102B34">
      <w:pPr>
        <w:pStyle w:val="ListParagraph"/>
        <w:spacing w:after="0" w:line="360" w:lineRule="auto"/>
        <w:jc w:val="both"/>
        <w:rPr>
          <w:rFonts w:ascii="Times New Roman" w:hAnsi="Times New Roman" w:cs="Times New Roman"/>
        </w:rPr>
      </w:pPr>
      <w:r w:rsidRPr="00607A38">
        <w:rPr>
          <w:rFonts w:ascii="Times New Roman" w:hAnsi="Times New Roman" w:cs="Times New Roman"/>
          <w:b/>
          <w:bCs/>
        </w:rPr>
        <w:t xml:space="preserve"> Diagnostic Tests</w:t>
      </w:r>
    </w:p>
    <w:p w14:paraId="39038EDE" w14:textId="05C3822D" w:rsidR="00117A99" w:rsidRPr="00117A99" w:rsidRDefault="00117A99" w:rsidP="00102B34">
      <w:pPr>
        <w:spacing w:after="0" w:line="360" w:lineRule="auto"/>
        <w:ind w:left="720"/>
        <w:jc w:val="both"/>
        <w:rPr>
          <w:rFonts w:ascii="Times New Roman" w:hAnsi="Times New Roman" w:cs="Times New Roman"/>
        </w:rPr>
      </w:pPr>
      <w:r>
        <w:rPr>
          <w:rFonts w:ascii="Times New Roman" w:hAnsi="Times New Roman" w:cs="Times New Roman"/>
        </w:rPr>
        <w:t xml:space="preserve">Before the regression results are interpreted, three diagnostic tests will be carried out to confirm that the data meet the basic assumptions of regression:</w:t>
      </w:r>
    </w:p>
    <w:p w14:paraId="588CAD85" w14:textId="77777777" w:rsidR="00117A99" w:rsidRPr="00117A99" w:rsidRDefault="00117A99" w:rsidP="00102B34">
      <w:pPr>
        <w:numPr>
          <w:ilvl w:val="0"/>
          <w:numId w:val="11"/>
        </w:numPr>
        <w:spacing w:after="0" w:line="360" w:lineRule="auto"/>
        <w:jc w:val="both"/>
        <w:rPr>
          <w:rFonts w:ascii="Times New Roman" w:hAnsi="Times New Roman" w:cs="Times New Roman"/>
        </w:rPr>
      </w:pPr>
      <w:r>
        <w:rPr>
          <w:rFonts w:ascii="Times New Roman" w:hAnsi="Times New Roman" w:cs="Times New Roman"/>
          <w:b/>
          <w:bCs/>
        </w:rPr>
        <w:t xml:space="preserve">Normality Testing:</w:t>
      </w:r>
      <w:r>
        <w:rPr>
          <w:rFonts w:ascii="Times New Roman" w:hAnsi="Times New Roman" w:cs="Times New Roman"/>
        </w:rPr>
        <w:t xml:space="preserve"> This will confirm that the data are normally distributed, which is a requirement for parametric tests. It will be checked using statistical tests and normal probability plots.</w:t>
      </w:r>
    </w:p>
    <w:p w14:paraId="27E99D1C" w14:textId="77777777" w:rsidR="00117A99" w:rsidRPr="00117A99" w:rsidRDefault="00117A99" w:rsidP="00102B34">
      <w:pPr>
        <w:numPr>
          <w:ilvl w:val="0"/>
          <w:numId w:val="11"/>
        </w:numPr>
        <w:spacing w:after="0" w:line="360" w:lineRule="auto"/>
        <w:jc w:val="both"/>
        <w:rPr>
          <w:rFonts w:ascii="Times New Roman" w:hAnsi="Times New Roman" w:cs="Times New Roman"/>
        </w:rPr>
      </w:pPr>
      <w:r>
        <w:rPr>
          <w:rFonts w:ascii="Times New Roman" w:hAnsi="Times New Roman" w:cs="Times New Roman"/>
          <w:b/>
          <w:bCs/>
        </w:rPr>
        <w:t xml:space="preserve">Multicollinearity Testing:</w:t>
      </w:r>
      <w:r>
        <w:rPr>
          <w:rFonts w:ascii="Times New Roman" w:hAnsi="Times New Roman" w:cs="Times New Roman"/>
        </w:rPr>
        <w:t xml:space="preserve"> This will confirm that the four independent variables are not too closely related to one another. If two channels are very highly correlated, it becomes impossible to separate their individual effects on enrolment. The test will use the </w:t>
      </w:r>
      <w:r>
        <w:rPr>
          <w:rFonts w:ascii="Times New Roman" w:hAnsi="Times New Roman" w:cs="Times New Roman"/>
          <w:b/>
          <w:bCs/>
        </w:rPr>
        <w:t xml:space="preserve">Variance Inflation Factor (VIF)</w:t>
      </w:r>
      <w:r>
        <w:rPr>
          <w:rFonts w:ascii="Times New Roman" w:hAnsi="Times New Roman" w:cs="Times New Roman"/>
        </w:rPr>
        <w:t xml:space="preserve">, and values well below the accepted threshold will show that each channel contributes distinct information.</w:t>
      </w:r>
    </w:p>
    <w:p w14:paraId="483D1430" w14:textId="77777777" w:rsidR="00117A99" w:rsidRPr="00117A99" w:rsidRDefault="00117A99" w:rsidP="00102B34">
      <w:pPr>
        <w:numPr>
          <w:ilvl w:val="0"/>
          <w:numId w:val="11"/>
        </w:numPr>
        <w:spacing w:after="0" w:line="360" w:lineRule="auto"/>
        <w:jc w:val="both"/>
        <w:rPr>
          <w:rFonts w:ascii="Times New Roman" w:hAnsi="Times New Roman" w:cs="Times New Roman"/>
        </w:rPr>
      </w:pPr>
      <w:r>
        <w:rPr>
          <w:rFonts w:ascii="Times New Roman" w:hAnsi="Times New Roman" w:cs="Times New Roman"/>
          <w:b/>
          <w:bCs/>
        </w:rPr>
        <w:t xml:space="preserve">Linearity Testing:</w:t>
      </w:r>
      <w:r>
        <w:rPr>
          <w:rFonts w:ascii="Times New Roman" w:hAnsi="Times New Roman" w:cs="Times New Roman"/>
        </w:rPr>
        <w:t xml:space="preserve"> Scatter plots will be used to confirm that the relationship between the marketing channels and student enrolment is linear, as the regression model assumes.</w:t>
      </w:r>
    </w:p>
    <w:p w14:paraId="6A3C472F" w14:textId="77777777" w:rsidR="00117A99" w:rsidRPr="005A662C" w:rsidRDefault="00117A99" w:rsidP="00102B34">
      <w:pPr>
        <w:pStyle w:val="Heading5"/>
        <w:spacing w:before="0" w:after="0" w:line="360" w:lineRule="auto"/>
        <w:rPr>
          <w:rFonts w:ascii="Times New Roman" w:hAnsi="Times New Roman" w:cs="Times New Roman"/>
          <w:b/>
          <w:bCs/>
          <w:color w:val="auto"/>
        </w:rPr>
      </w:pPr>
      <w:bookmarkStart w:id="86" w:name="_Toc239937242"/>
      <w:r w:rsidRPr="005A662C">
        <w:rPr>
          <w:rFonts w:ascii="Times New Roman" w:hAnsi="Times New Roman" w:cs="Times New Roman"/>
          <w:b/>
          <w:bCs/>
          <w:color w:val="auto"/>
        </w:rPr>
        <w:t>3.9 Ethical Considerations</w:t>
      </w:r>
      <w:bookmarkEnd w:id="86"/>
    </w:p>
    <w:p w14:paraId="2583B66F" w14:textId="77777777" w:rsidR="00117A99" w:rsidRPr="00117A99" w:rsidRDefault="00117A99" w:rsidP="00102B34">
      <w:pPr>
        <w:spacing w:after="0" w:line="360" w:lineRule="auto"/>
        <w:jc w:val="both"/>
        <w:rPr>
          <w:rFonts w:ascii="Times New Roman" w:hAnsi="Times New Roman" w:cs="Times New Roman"/>
        </w:rPr>
      </w:pPr>
      <w:r>
        <w:rPr>
          <w:rFonts w:ascii="Times New Roman" w:hAnsi="Times New Roman" w:cs="Times New Roman"/>
        </w:rPr>
        <w:t xml:space="preserve">To protect the rights of respondents and uphold academic integrity, the study will observe the following ethical principles:</w:t>
      </w:r>
    </w:p>
    <w:p w14:paraId="48FA8A6E" w14:textId="7338A836" w:rsidR="00117A99" w:rsidRPr="00C30C34" w:rsidRDefault="00117A99" w:rsidP="00102B34">
      <w:pPr>
        <w:pStyle w:val="ListParagraph"/>
        <w:numPr>
          <w:ilvl w:val="0"/>
          <w:numId w:val="12"/>
        </w:numPr>
        <w:spacing w:after="0" w:line="360" w:lineRule="auto"/>
        <w:jc w:val="both"/>
        <w:rPr>
          <w:rFonts w:ascii="Times New Roman" w:hAnsi="Times New Roman" w:cs="Times New Roman"/>
        </w:rPr>
      </w:pPr>
      <w:r>
        <w:rPr>
          <w:rFonts w:ascii="Times New Roman" w:hAnsi="Times New Roman" w:cs="Times New Roman"/>
        </w:rPr>
        <w:t xml:space="preserve">Informed Consent: Taking part will be entirely voluntary. Before receiving a questionnaire, every respondent will be given a clear explanation of the purpose of the study, and anyone may withdraw at any stage without penalty.</w:t>
      </w:r>
    </w:p>
    <w:p w14:paraId="4E9D6A16" w14:textId="77777777" w:rsidR="00117A99" w:rsidRPr="00C30C34" w:rsidRDefault="00117A99" w:rsidP="00102B34">
      <w:pPr>
        <w:numPr>
          <w:ilvl w:val="0"/>
          <w:numId w:val="12"/>
        </w:numPr>
        <w:spacing w:after="0" w:line="360" w:lineRule="auto"/>
        <w:jc w:val="both"/>
        <w:rPr>
          <w:rFonts w:ascii="Times New Roman" w:hAnsi="Times New Roman" w:cs="Times New Roman"/>
        </w:rPr>
      </w:pPr>
      <w:r>
        <w:rPr>
          <w:rFonts w:ascii="Times New Roman" w:hAnsi="Times New Roman" w:cs="Times New Roman"/>
        </w:rPr>
        <w:t xml:space="preserve">Anonymity and Confidentiality: To encourage honest answers, respondents will not be asked for their names, identity card numbers or any other identifying details. All data will be combined and reported only as overall statistics.</w:t>
      </w:r>
    </w:p>
    <w:p w14:paraId="07FBBCD1" w14:textId="77777777" w:rsidR="00117A99" w:rsidRPr="00117A99" w:rsidRDefault="00117A99" w:rsidP="00102B34">
      <w:pPr>
        <w:numPr>
          <w:ilvl w:val="0"/>
          <w:numId w:val="12"/>
        </w:numPr>
        <w:spacing w:after="0" w:line="360" w:lineRule="auto"/>
        <w:jc w:val="both"/>
        <w:rPr>
          <w:rFonts w:ascii="Times New Roman" w:hAnsi="Times New Roman" w:cs="Times New Roman"/>
        </w:rPr>
      </w:pPr>
      <w:r>
        <w:rPr>
          <w:rFonts w:ascii="Times New Roman" w:hAnsi="Times New Roman" w:cs="Times New Roman"/>
        </w:rPr>
        <w:t xml:space="preserve">Protection from Plagiarism: All literature, theories and secondary data used in the study will be properly cited using the appropriate referencing style, and the final document will be checked using the university’s plagiarism detection software.</w:t>
      </w:r>
    </w:p>
    <w:p w14:paraId="7B971C58" w14:textId="77777777" w:rsidR="00117A99" w:rsidRDefault="00117A99" w:rsidP="00102B34">
      <w:pPr>
        <w:spacing w:after="0" w:line="360" w:lineRule="auto"/>
        <w:rPr>
          <w:rFonts w:ascii="Times New Roman" w:hAnsi="Times New Roman" w:cs="Times New Roman"/>
        </w:rPr>
      </w:pPr>
    </w:p>
    <w:p w14:paraId="5ABD0FD5" w14:textId="77777777" w:rsidR="007415BA" w:rsidRDefault="007415BA" w:rsidP="00102B34">
      <w:pPr>
        <w:spacing w:after="0" w:line="360" w:lineRule="auto"/>
        <w:rPr>
          <w:rFonts w:ascii="Times New Roman" w:hAnsi="Times New Roman" w:cs="Times New Roman"/>
        </w:rPr>
      </w:pPr>
    </w:p>
    <w:p w14:paraId="58CE0D94" w14:textId="77777777" w:rsidR="00CF2404" w:rsidRDefault="00CF2404" w:rsidP="00102B34">
      <w:pPr>
        <w:pStyle w:val="Heading1"/>
        <w:spacing w:before="0" w:after="0" w:line="360" w:lineRule="auto"/>
        <w:rPr>
          <w:rFonts w:ascii="Times New Roman" w:eastAsia="DengXian Light" w:hAnsi="Times New Roman" w:cs="Times New Roman"/>
          <w:b/>
          <w:bCs/>
          <w:color w:val="auto"/>
          <w:sz w:val="24"/>
          <w:szCs w:val="24"/>
        </w:rPr>
      </w:pPr>
      <w:bookmarkStart w:id="87" w:name="_Toc226795872"/>
      <w:bookmarkStart w:id="88" w:name="_Toc234324756"/>
    </w:p>
    <w:p w14:paraId="23E8586A" w14:textId="77777777" w:rsidR="00051C15" w:rsidRDefault="00051C15" w:rsidP="00102B34">
      <w:pPr>
        <w:spacing w:after="0" w:line="360" w:lineRule="auto"/>
      </w:pPr>
    </w:p>
    <w:p w14:paraId="19AC9975" w14:textId="77777777" w:rsidR="00051C15" w:rsidRDefault="00051C15" w:rsidP="00102B34">
      <w:pPr>
        <w:spacing w:after="0" w:line="360" w:lineRule="auto"/>
      </w:pPr>
    </w:p>
    <w:p w14:paraId="2F54B441" w14:textId="77777777" w:rsidR="00051C15" w:rsidRDefault="00051C15" w:rsidP="00051C15"/>
    <w:p w14:paraId="68DA2B33" w14:textId="77777777" w:rsidR="00102B34" w:rsidRDefault="00102B34" w:rsidP="00051C15"/>
    <w:p w14:paraId="780BDCA4" w14:textId="77777777" w:rsidR="00102B34" w:rsidRDefault="00102B34" w:rsidP="00051C15"/>
    <w:p w14:paraId="7CA6560C" w14:textId="77777777" w:rsidR="00102B34" w:rsidRPr="00051C15" w:rsidRDefault="00102B34" w:rsidP="00051C15"/>
    <w:p w14:paraId="302666D0" w14:textId="77777777" w:rsidR="00492C0D" w:rsidRDefault="00492C0D" w:rsidP="008E0997">
      <w:pPr>
        <w:rPr>
          <w:rFonts w:ascii="Times New Roman" w:hAnsi="Times New Roman" w:cs="Times New Roman"/>
          <w:sz w:val="28"/>
          <w:szCs w:val="28"/>
        </w:rPr>
      </w:pPr>
    </w:p>
    <w:p w14:paraId="02E0D738" w14:textId="77777777" w:rsidR="00492C0D" w:rsidRDefault="00492C0D" w:rsidP="008E0997">
      <w:pPr>
        <w:rPr>
          <w:rFonts w:ascii="Times New Roman" w:hAnsi="Times New Roman" w:cs="Times New Roman"/>
          <w:sz w:val="28"/>
          <w:szCs w:val="28"/>
        </w:rPr>
      </w:pPr>
    </w:p>
    <w:p w14:paraId="35D713B2" w14:textId="3CD9218C" w:rsidR="00714332" w:rsidRPr="00F34460" w:rsidRDefault="00714332" w:rsidP="00C8185E">
      <w:pPr>
        <w:pStyle w:val="Heading1"/>
        <w:rPr>
          <w:rFonts w:ascii="Times New Roman" w:eastAsia="DengXian Light" w:hAnsi="Times New Roman" w:cs="Times New Roman"/>
          <w:b/>
          <w:bCs/>
          <w:color w:val="auto"/>
          <w:sz w:val="24"/>
          <w:szCs w:val="24"/>
        </w:rPr>
      </w:pPr>
      <w:bookmarkStart w:id="89" w:name="_Toc239937243"/>
      <w:r w:rsidRPr="00F34460">
        <w:rPr>
          <w:rFonts w:ascii="Times New Roman" w:eastAsia="DengXian Light" w:hAnsi="Times New Roman" w:cs="Times New Roman"/>
          <w:b/>
          <w:bCs/>
          <w:color w:val="auto"/>
          <w:sz w:val="24"/>
          <w:szCs w:val="24"/>
        </w:rPr>
        <w:t>REFERENCES</w:t>
      </w:r>
      <w:bookmarkEnd w:id="87"/>
      <w:bookmarkEnd w:id="88"/>
      <w:bookmarkEnd w:id="89"/>
    </w:p>
    <w:p w14:paraId="171B566E"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proofErr w:type="spellStart"/>
      <w:r w:rsidRPr="00CF2404">
        <w:rPr>
          <w:rFonts w:ascii="Times New Roman" w:eastAsia="Calibri" w:hAnsi="Times New Roman" w:cs="Times New Roman"/>
        </w:rPr>
        <w:t>Afeti</w:t>
      </w:r>
      <w:proofErr w:type="spellEnd"/>
      <w:r w:rsidRPr="00CF2404">
        <w:rPr>
          <w:rFonts w:ascii="Times New Roman" w:eastAsia="Calibri" w:hAnsi="Times New Roman" w:cs="Times New Roman"/>
        </w:rPr>
        <w:t xml:space="preserve">, G. (2018). </w:t>
      </w:r>
      <w:r w:rsidRPr="00CF2404">
        <w:rPr>
          <w:rFonts w:ascii="Times New Roman" w:eastAsia="Calibri" w:hAnsi="Times New Roman" w:cs="Times New Roman"/>
          <w:i/>
          <w:iCs/>
        </w:rPr>
        <w:t>Revitalizing technical and vocational education and training in Africa: Issues, challenges and prospects</w:t>
      </w:r>
      <w:r w:rsidRPr="00CF2404">
        <w:rPr>
          <w:rFonts w:ascii="Times New Roman" w:eastAsia="Calibri" w:hAnsi="Times New Roman" w:cs="Times New Roman"/>
        </w:rPr>
        <w:t>. African Development Bank Group.</w:t>
      </w:r>
    </w:p>
    <w:p w14:paraId="0ECF675F"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Ajzen, I. (1991). The theory of planned behavior. </w:t>
      </w:r>
      <w:r w:rsidRPr="00CF2404">
        <w:rPr>
          <w:rFonts w:ascii="Times New Roman" w:eastAsia="Calibri" w:hAnsi="Times New Roman" w:cs="Times New Roman"/>
          <w:i/>
          <w:iCs/>
        </w:rPr>
        <w:t>Organizational Behavior and Human Decision Processes, 50</w:t>
      </w:r>
      <w:r w:rsidRPr="00CF2404">
        <w:rPr>
          <w:rFonts w:ascii="Times New Roman" w:eastAsia="Calibri" w:hAnsi="Times New Roman" w:cs="Times New Roman"/>
        </w:rPr>
        <w:t xml:space="preserve">(2), 179–211. </w:t>
      </w:r>
      <w:hyperlink r:id="rId12" w:history="1">
        <w:r w:rsidRPr="00CF2404">
          <w:rPr>
            <w:rFonts w:ascii="Times New Roman" w:eastAsia="Calibri" w:hAnsi="Times New Roman" w:cs="Times New Roman"/>
          </w:rPr>
          <w:t>https://doi.org/10.1016/0749-5978(91)90020-T</w:t>
        </w:r>
      </w:hyperlink>
    </w:p>
    <w:p w14:paraId="45BD5DD6"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Boateng, H., &amp; </w:t>
      </w:r>
      <w:proofErr w:type="spellStart"/>
      <w:r w:rsidRPr="00CF2404">
        <w:rPr>
          <w:rFonts w:ascii="Times New Roman" w:eastAsia="Calibri" w:hAnsi="Times New Roman" w:cs="Times New Roman"/>
        </w:rPr>
        <w:t>Okoe</w:t>
      </w:r>
      <w:proofErr w:type="spellEnd"/>
      <w:r w:rsidRPr="00CF2404">
        <w:rPr>
          <w:rFonts w:ascii="Times New Roman" w:eastAsia="Calibri" w:hAnsi="Times New Roman" w:cs="Times New Roman"/>
        </w:rPr>
        <w:t xml:space="preserve">, A. F. (2015). Consumers’ attitude towards social media advertising and their </w:t>
      </w:r>
      <w:proofErr w:type="spellStart"/>
      <w:r w:rsidRPr="00CF2404">
        <w:rPr>
          <w:rFonts w:ascii="Times New Roman" w:eastAsia="Calibri" w:hAnsi="Times New Roman" w:cs="Times New Roman"/>
        </w:rPr>
        <w:t>behavioural</w:t>
      </w:r>
      <w:proofErr w:type="spellEnd"/>
      <w:r w:rsidRPr="00CF2404">
        <w:rPr>
          <w:rFonts w:ascii="Times New Roman" w:eastAsia="Calibri" w:hAnsi="Times New Roman" w:cs="Times New Roman"/>
        </w:rPr>
        <w:t xml:space="preserve"> response: The moderating role of corporate reputation. </w:t>
      </w:r>
      <w:r w:rsidRPr="00CF2404">
        <w:rPr>
          <w:rFonts w:ascii="Times New Roman" w:eastAsia="Calibri" w:hAnsi="Times New Roman" w:cs="Times New Roman"/>
          <w:i/>
          <w:iCs/>
        </w:rPr>
        <w:t>Journal of Research in Interactive Marketing, 9</w:t>
      </w:r>
      <w:r w:rsidRPr="00CF2404">
        <w:rPr>
          <w:rFonts w:ascii="Times New Roman" w:eastAsia="Calibri" w:hAnsi="Times New Roman" w:cs="Times New Roman"/>
        </w:rPr>
        <w:t xml:space="preserve">(4), 299–312. </w:t>
      </w:r>
      <w:hyperlink r:id="rId13" w:history="1">
        <w:r w:rsidRPr="00CF2404">
          <w:rPr>
            <w:rFonts w:ascii="Times New Roman" w:eastAsia="Calibri" w:hAnsi="Times New Roman" w:cs="Times New Roman"/>
          </w:rPr>
          <w:t>https://doi.org/10.1108/JRIM-01-2015-0002</w:t>
        </w:r>
      </w:hyperlink>
    </w:p>
    <w:p w14:paraId="0CC5A8AC"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Chaffey, D., &amp; Ellis-Chadwick, F. (2019). </w:t>
      </w:r>
      <w:r w:rsidRPr="00CF2404">
        <w:rPr>
          <w:rFonts w:ascii="Times New Roman" w:eastAsia="Calibri" w:hAnsi="Times New Roman" w:cs="Times New Roman"/>
          <w:i/>
          <w:iCs/>
        </w:rPr>
        <w:t>Digital marketing: Strategy, implementation and practice</w:t>
      </w:r>
      <w:r w:rsidRPr="00CF2404">
        <w:rPr>
          <w:rFonts w:ascii="Times New Roman" w:eastAsia="Calibri" w:hAnsi="Times New Roman" w:cs="Times New Roman"/>
        </w:rPr>
        <w:t xml:space="preserve"> (7th ed.). Pearson Education Limited.</w:t>
      </w:r>
    </w:p>
    <w:p w14:paraId="15E47E5E"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Communications Authority of Kenya. (2023). </w:t>
      </w:r>
      <w:r w:rsidRPr="00CF2404">
        <w:rPr>
          <w:rFonts w:ascii="Times New Roman" w:eastAsia="Calibri" w:hAnsi="Times New Roman" w:cs="Times New Roman"/>
          <w:i/>
          <w:iCs/>
        </w:rPr>
        <w:t>First quarter sector statistics report for the financial year 2022/2023</w:t>
      </w:r>
      <w:r w:rsidRPr="00CF2404">
        <w:rPr>
          <w:rFonts w:ascii="Times New Roman" w:eastAsia="Calibri" w:hAnsi="Times New Roman" w:cs="Times New Roman"/>
        </w:rPr>
        <w:t>. Nairobi: CAK.</w:t>
      </w:r>
    </w:p>
    <w:p w14:paraId="79D0923E"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Constantinides, E., &amp; Stagno, M. C. Z. (2011). Potential of social media as instruments of higher education marketing: A segmentation study. </w:t>
      </w:r>
      <w:r w:rsidRPr="00CF2404">
        <w:rPr>
          <w:rFonts w:ascii="Times New Roman" w:eastAsia="Calibri" w:hAnsi="Times New Roman" w:cs="Times New Roman"/>
          <w:i/>
          <w:iCs/>
        </w:rPr>
        <w:t>Journal of Marketing for Higher Education, 21</w:t>
      </w:r>
      <w:r w:rsidRPr="00CF2404">
        <w:rPr>
          <w:rFonts w:ascii="Times New Roman" w:eastAsia="Calibri" w:hAnsi="Times New Roman" w:cs="Times New Roman"/>
        </w:rPr>
        <w:t xml:space="preserve">(1), 7–24. </w:t>
      </w:r>
      <w:hyperlink r:id="rId14" w:history="1">
        <w:r w:rsidRPr="00CF2404">
          <w:rPr>
            <w:rFonts w:ascii="Times New Roman" w:eastAsia="Calibri" w:hAnsi="Times New Roman" w:cs="Times New Roman"/>
          </w:rPr>
          <w:t>https://doi.org/10.1080/08841241.2011.573593</w:t>
        </w:r>
      </w:hyperlink>
    </w:p>
    <w:p w14:paraId="51875A45"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Davis, F. D. (1989). Perceived usefulness, perceived ease of use, and user acceptance of information technology. </w:t>
      </w:r>
      <w:r w:rsidRPr="00CF2404">
        <w:rPr>
          <w:rFonts w:ascii="Times New Roman" w:eastAsia="Calibri" w:hAnsi="Times New Roman" w:cs="Times New Roman"/>
          <w:i/>
          <w:iCs/>
        </w:rPr>
        <w:t>MIS Quarterly, 13</w:t>
      </w:r>
      <w:r w:rsidRPr="00CF2404">
        <w:rPr>
          <w:rFonts w:ascii="Times New Roman" w:eastAsia="Calibri" w:hAnsi="Times New Roman" w:cs="Times New Roman"/>
        </w:rPr>
        <w:t xml:space="preserve">(3), 319–340. </w:t>
      </w:r>
      <w:hyperlink r:id="rId15" w:history="1">
        <w:r w:rsidRPr="00CF2404">
          <w:rPr>
            <w:rFonts w:ascii="Times New Roman" w:eastAsia="Calibri" w:hAnsi="Times New Roman" w:cs="Times New Roman"/>
          </w:rPr>
          <w:t>https://doi.org/10.2307/249008</w:t>
        </w:r>
      </w:hyperlink>
    </w:p>
    <w:p w14:paraId="509EEBBF"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Government of Kenya. (2007). </w:t>
      </w:r>
      <w:r w:rsidRPr="00CF2404">
        <w:rPr>
          <w:rFonts w:ascii="Times New Roman" w:eastAsia="Calibri" w:hAnsi="Times New Roman" w:cs="Times New Roman"/>
          <w:i/>
          <w:iCs/>
        </w:rPr>
        <w:t>Kenya Vision 2030: A globally competitive and prosperous Kenya</w:t>
      </w:r>
      <w:r w:rsidRPr="00CF2404">
        <w:rPr>
          <w:rFonts w:ascii="Times New Roman" w:eastAsia="Calibri" w:hAnsi="Times New Roman" w:cs="Times New Roman"/>
        </w:rPr>
        <w:t>. Nairobi: Government Printer.</w:t>
      </w:r>
    </w:p>
    <w:p w14:paraId="7BC6E0B0"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Hemsley-Brown, J., &amp; </w:t>
      </w:r>
      <w:proofErr w:type="spellStart"/>
      <w:r w:rsidRPr="00CF2404">
        <w:rPr>
          <w:rFonts w:ascii="Times New Roman" w:eastAsia="Calibri" w:hAnsi="Times New Roman" w:cs="Times New Roman"/>
        </w:rPr>
        <w:t>Oplatka</w:t>
      </w:r>
      <w:proofErr w:type="spellEnd"/>
      <w:r w:rsidRPr="00CF2404">
        <w:rPr>
          <w:rFonts w:ascii="Times New Roman" w:eastAsia="Calibri" w:hAnsi="Times New Roman" w:cs="Times New Roman"/>
        </w:rPr>
        <w:t xml:space="preserve">, I. (2015). </w:t>
      </w:r>
      <w:r w:rsidRPr="00CF2404">
        <w:rPr>
          <w:rFonts w:ascii="Times New Roman" w:eastAsia="Calibri" w:hAnsi="Times New Roman" w:cs="Times New Roman"/>
          <w:i/>
          <w:iCs/>
        </w:rPr>
        <w:t>Higher education consumer choice</w:t>
      </w:r>
      <w:r w:rsidRPr="00CF2404">
        <w:rPr>
          <w:rFonts w:ascii="Times New Roman" w:eastAsia="Calibri" w:hAnsi="Times New Roman" w:cs="Times New Roman"/>
        </w:rPr>
        <w:t>. Palgrave Macmillan.</w:t>
      </w:r>
    </w:p>
    <w:p w14:paraId="17A6CC22"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lastRenderedPageBreak/>
        <w:t xml:space="preserve">Ivy, J. (2008). A new higher education marketing mix: The 7Ps for MBA marketing. </w:t>
      </w:r>
      <w:r w:rsidRPr="00CF2404">
        <w:rPr>
          <w:rFonts w:ascii="Times New Roman" w:eastAsia="Calibri" w:hAnsi="Times New Roman" w:cs="Times New Roman"/>
          <w:i/>
          <w:iCs/>
        </w:rPr>
        <w:t>International Journal of Educational Management, 22</w:t>
      </w:r>
      <w:r w:rsidRPr="00CF2404">
        <w:rPr>
          <w:rFonts w:ascii="Times New Roman" w:eastAsia="Calibri" w:hAnsi="Times New Roman" w:cs="Times New Roman"/>
        </w:rPr>
        <w:t xml:space="preserve">(4), 288–299. </w:t>
      </w:r>
      <w:hyperlink r:id="rId16" w:history="1">
        <w:r w:rsidRPr="00CF2404">
          <w:rPr>
            <w:rFonts w:ascii="Times New Roman" w:eastAsia="Calibri" w:hAnsi="Times New Roman" w:cs="Times New Roman"/>
          </w:rPr>
          <w:t>https://doi.org/10.1108/09513540810875635</w:t>
        </w:r>
      </w:hyperlink>
    </w:p>
    <w:p w14:paraId="74F1E221"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Kenya National Bureau of Statistics. (2022). </w:t>
      </w:r>
      <w:r w:rsidRPr="00CF2404">
        <w:rPr>
          <w:rFonts w:ascii="Times New Roman" w:eastAsia="Calibri" w:hAnsi="Times New Roman" w:cs="Times New Roman"/>
          <w:i/>
          <w:iCs/>
        </w:rPr>
        <w:t>Economic survey 2022</w:t>
      </w:r>
      <w:r w:rsidRPr="00CF2404">
        <w:rPr>
          <w:rFonts w:ascii="Times New Roman" w:eastAsia="Calibri" w:hAnsi="Times New Roman" w:cs="Times New Roman"/>
        </w:rPr>
        <w:t>. Nairobi: KNBS.</w:t>
      </w:r>
    </w:p>
    <w:p w14:paraId="7E7D0B83"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Kibet, Y., &amp; Muturi, W. (2020). Influence of digital marketing strategies on student enrollment in higher learning institutions in Kenya. </w:t>
      </w:r>
      <w:r w:rsidRPr="00CF2404">
        <w:rPr>
          <w:rFonts w:ascii="Times New Roman" w:eastAsia="Calibri" w:hAnsi="Times New Roman" w:cs="Times New Roman"/>
          <w:i/>
          <w:iCs/>
        </w:rPr>
        <w:t>International Journal of Business and Social Science, 11</w:t>
      </w:r>
      <w:r w:rsidRPr="00CF2404">
        <w:rPr>
          <w:rFonts w:ascii="Times New Roman" w:eastAsia="Calibri" w:hAnsi="Times New Roman" w:cs="Times New Roman"/>
        </w:rPr>
        <w:t>(6), 45–54.</w:t>
      </w:r>
    </w:p>
    <w:p w14:paraId="1E2FA6CA"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Kitchen, P. J., &amp; Burgmann, I. (2015). Integrated marketing communication: Making it work at a strategic level. </w:t>
      </w:r>
      <w:r w:rsidRPr="00CF2404">
        <w:rPr>
          <w:rFonts w:ascii="Times New Roman" w:eastAsia="Calibri" w:hAnsi="Times New Roman" w:cs="Times New Roman"/>
          <w:i/>
          <w:iCs/>
        </w:rPr>
        <w:t>Journal of Business Strategy, 36</w:t>
      </w:r>
      <w:r w:rsidRPr="00CF2404">
        <w:rPr>
          <w:rFonts w:ascii="Times New Roman" w:eastAsia="Calibri" w:hAnsi="Times New Roman" w:cs="Times New Roman"/>
        </w:rPr>
        <w:t xml:space="preserve">(4), 34–39. </w:t>
      </w:r>
      <w:hyperlink r:id="rId17" w:history="1">
        <w:r w:rsidRPr="00CF2404">
          <w:rPr>
            <w:rFonts w:ascii="Times New Roman" w:eastAsia="Calibri" w:hAnsi="Times New Roman" w:cs="Times New Roman"/>
          </w:rPr>
          <w:t>https://doi.org/10.1108/JBS-05-2014-0052</w:t>
        </w:r>
      </w:hyperlink>
    </w:p>
    <w:p w14:paraId="251E5326"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Kotler, P., &amp; Fox, K. F. A. (1995). </w:t>
      </w:r>
      <w:r w:rsidRPr="00CF2404">
        <w:rPr>
          <w:rFonts w:ascii="Times New Roman" w:eastAsia="Calibri" w:hAnsi="Times New Roman" w:cs="Times New Roman"/>
          <w:i/>
          <w:iCs/>
        </w:rPr>
        <w:t>Strategic marketing for educational institutions</w:t>
      </w:r>
      <w:r w:rsidRPr="00CF2404">
        <w:rPr>
          <w:rFonts w:ascii="Times New Roman" w:eastAsia="Calibri" w:hAnsi="Times New Roman" w:cs="Times New Roman"/>
        </w:rPr>
        <w:t xml:space="preserve"> (2nd ed.). Prentice Hall.</w:t>
      </w:r>
    </w:p>
    <w:p w14:paraId="1768A263"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Kotler, P., &amp; Keller, K. L. (2016). </w:t>
      </w:r>
      <w:r w:rsidRPr="00CF2404">
        <w:rPr>
          <w:rFonts w:ascii="Times New Roman" w:eastAsia="Calibri" w:hAnsi="Times New Roman" w:cs="Times New Roman"/>
          <w:i/>
          <w:iCs/>
        </w:rPr>
        <w:t>Marketing management</w:t>
      </w:r>
      <w:r w:rsidRPr="00CF2404">
        <w:rPr>
          <w:rFonts w:ascii="Times New Roman" w:eastAsia="Calibri" w:hAnsi="Times New Roman" w:cs="Times New Roman"/>
        </w:rPr>
        <w:t xml:space="preserve"> (15th ed.). Pearson Education Limited.</w:t>
      </w:r>
    </w:p>
    <w:p w14:paraId="242A71AE"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proofErr w:type="spellStart"/>
      <w:r w:rsidRPr="00CF2404">
        <w:rPr>
          <w:rFonts w:ascii="Times New Roman" w:eastAsia="Calibri" w:hAnsi="Times New Roman" w:cs="Times New Roman"/>
        </w:rPr>
        <w:t>Maringe</w:t>
      </w:r>
      <w:proofErr w:type="spellEnd"/>
      <w:r w:rsidRPr="00CF2404">
        <w:rPr>
          <w:rFonts w:ascii="Times New Roman" w:eastAsia="Calibri" w:hAnsi="Times New Roman" w:cs="Times New Roman"/>
        </w:rPr>
        <w:t xml:space="preserve">, F. (2006). University and course choice: Implications for positioning, recruitment and marketing. </w:t>
      </w:r>
      <w:r w:rsidRPr="00CF2404">
        <w:rPr>
          <w:rFonts w:ascii="Times New Roman" w:eastAsia="Calibri" w:hAnsi="Times New Roman" w:cs="Times New Roman"/>
          <w:i/>
          <w:iCs/>
        </w:rPr>
        <w:t>International Journal of Educational Management, 20</w:t>
      </w:r>
      <w:r w:rsidRPr="00CF2404">
        <w:rPr>
          <w:rFonts w:ascii="Times New Roman" w:eastAsia="Calibri" w:hAnsi="Times New Roman" w:cs="Times New Roman"/>
        </w:rPr>
        <w:t xml:space="preserve">(6), 466–479. </w:t>
      </w:r>
      <w:hyperlink r:id="rId18" w:history="1">
        <w:r w:rsidRPr="00CF2404">
          <w:rPr>
            <w:rFonts w:ascii="Times New Roman" w:eastAsia="Calibri" w:hAnsi="Times New Roman" w:cs="Times New Roman"/>
          </w:rPr>
          <w:t>https://doi.org/10.1108/09513540610683711</w:t>
        </w:r>
      </w:hyperlink>
    </w:p>
    <w:p w14:paraId="0B57DF27"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Ministry of Education. (2021). </w:t>
      </w:r>
      <w:r w:rsidRPr="00CF2404">
        <w:rPr>
          <w:rFonts w:ascii="Times New Roman" w:eastAsia="Calibri" w:hAnsi="Times New Roman" w:cs="Times New Roman"/>
          <w:i/>
          <w:iCs/>
        </w:rPr>
        <w:t>TVET sector policy for reform</w:t>
      </w:r>
      <w:r w:rsidRPr="00CF2404">
        <w:rPr>
          <w:rFonts w:ascii="Times New Roman" w:eastAsia="Calibri" w:hAnsi="Times New Roman" w:cs="Times New Roman"/>
        </w:rPr>
        <w:t>. Nairobi: Government Printer.</w:t>
      </w:r>
    </w:p>
    <w:p w14:paraId="4518A4D3"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Ministry of Education. (2025). </w:t>
      </w:r>
      <w:r w:rsidRPr="00CF2404">
        <w:rPr>
          <w:rFonts w:ascii="Times New Roman" w:eastAsia="Calibri" w:hAnsi="Times New Roman" w:cs="Times New Roman"/>
          <w:i/>
          <w:iCs/>
        </w:rPr>
        <w:t>State Department for TVET monitoring and evaluation report (October/November 2025)</w:t>
      </w:r>
      <w:r w:rsidRPr="00CF2404">
        <w:rPr>
          <w:rFonts w:ascii="Times New Roman" w:eastAsia="Calibri" w:hAnsi="Times New Roman" w:cs="Times New Roman"/>
        </w:rPr>
        <w:t>. Nairobi: Government Printer.</w:t>
      </w:r>
    </w:p>
    <w:p w14:paraId="5D77FB55"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Mpinganjira, M. (2014). Use of social media in marketing of higher education institutions in developing countries. </w:t>
      </w:r>
      <w:r w:rsidRPr="00CF2404">
        <w:rPr>
          <w:rFonts w:ascii="Times New Roman" w:eastAsia="Calibri" w:hAnsi="Times New Roman" w:cs="Times New Roman"/>
          <w:i/>
          <w:iCs/>
        </w:rPr>
        <w:t>International Journal of Marketing Studies, 6</w:t>
      </w:r>
      <w:r w:rsidRPr="00CF2404">
        <w:rPr>
          <w:rFonts w:ascii="Times New Roman" w:eastAsia="Calibri" w:hAnsi="Times New Roman" w:cs="Times New Roman"/>
        </w:rPr>
        <w:t>(5), 1–10.</w:t>
      </w:r>
    </w:p>
    <w:p w14:paraId="5EF1CD0F"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Ngure, S. W. (2013). Stakeholders’ perceptions of technical, vocational education and training: The case of Kenyan micro and small enterprises in the motor vehicle service and repair industry. </w:t>
      </w:r>
      <w:r w:rsidRPr="00CF2404">
        <w:rPr>
          <w:rFonts w:ascii="Times New Roman" w:eastAsia="Calibri" w:hAnsi="Times New Roman" w:cs="Times New Roman"/>
          <w:i/>
          <w:iCs/>
        </w:rPr>
        <w:t>International Journal of Educational Development, 33</w:t>
      </w:r>
      <w:r w:rsidRPr="00CF2404">
        <w:rPr>
          <w:rFonts w:ascii="Times New Roman" w:eastAsia="Calibri" w:hAnsi="Times New Roman" w:cs="Times New Roman"/>
        </w:rPr>
        <w:t xml:space="preserve">(2), 135–140. </w:t>
      </w:r>
      <w:hyperlink r:id="rId19" w:history="1">
        <w:r w:rsidRPr="00CF2404">
          <w:rPr>
            <w:rFonts w:ascii="Times New Roman" w:eastAsia="Calibri" w:hAnsi="Times New Roman" w:cs="Times New Roman"/>
          </w:rPr>
          <w:t>https://doi.org/10.1016/j.ijedudev.2012.02.001</w:t>
        </w:r>
      </w:hyperlink>
    </w:p>
    <w:p w14:paraId="7D54A8D7"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proofErr w:type="spellStart"/>
      <w:r w:rsidRPr="00CF2404">
        <w:rPr>
          <w:rFonts w:ascii="Times New Roman" w:eastAsia="Calibri" w:hAnsi="Times New Roman" w:cs="Times New Roman"/>
        </w:rPr>
        <w:lastRenderedPageBreak/>
        <w:t>Nuseir</w:t>
      </w:r>
      <w:proofErr w:type="spellEnd"/>
      <w:r w:rsidRPr="00CF2404">
        <w:rPr>
          <w:rFonts w:ascii="Times New Roman" w:eastAsia="Calibri" w:hAnsi="Times New Roman" w:cs="Times New Roman"/>
        </w:rPr>
        <w:t xml:space="preserve">, M. T. (2020). The impact of digital media marketing on consumer behavior: Evidence from the UAE. </w:t>
      </w:r>
      <w:r w:rsidRPr="00CF2404">
        <w:rPr>
          <w:rFonts w:ascii="Times New Roman" w:eastAsia="Calibri" w:hAnsi="Times New Roman" w:cs="Times New Roman"/>
          <w:i/>
          <w:iCs/>
        </w:rPr>
        <w:t>International Journal of Business Innovation and Research, 23</w:t>
      </w:r>
      <w:r w:rsidRPr="00CF2404">
        <w:rPr>
          <w:rFonts w:ascii="Times New Roman" w:eastAsia="Calibri" w:hAnsi="Times New Roman" w:cs="Times New Roman"/>
        </w:rPr>
        <w:t>(3), 1–15.</w:t>
      </w:r>
    </w:p>
    <w:p w14:paraId="33DE2BA1"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Oketch, M. (2014). Education policy, vocational training, and the youth in Sub-Saharan Africa. </w:t>
      </w:r>
      <w:r w:rsidRPr="00CF2404">
        <w:rPr>
          <w:rFonts w:ascii="Times New Roman" w:eastAsia="Calibri" w:hAnsi="Times New Roman" w:cs="Times New Roman"/>
          <w:i/>
          <w:iCs/>
        </w:rPr>
        <w:t>International Journal of Educational Development, 34</w:t>
      </w:r>
      <w:r w:rsidRPr="00CF2404">
        <w:rPr>
          <w:rFonts w:ascii="Times New Roman" w:eastAsia="Calibri" w:hAnsi="Times New Roman" w:cs="Times New Roman"/>
        </w:rPr>
        <w:t>, 42–48.</w:t>
      </w:r>
    </w:p>
    <w:p w14:paraId="6D3C8C23"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Oketch, M. (2016). Financing technical and vocational education and training (TVET) in Africa. </w:t>
      </w:r>
      <w:r w:rsidRPr="00CF2404">
        <w:rPr>
          <w:rFonts w:ascii="Times New Roman" w:eastAsia="Calibri" w:hAnsi="Times New Roman" w:cs="Times New Roman"/>
          <w:i/>
          <w:iCs/>
        </w:rPr>
        <w:t>African Development Review, 28</w:t>
      </w:r>
      <w:r w:rsidRPr="00CF2404">
        <w:rPr>
          <w:rFonts w:ascii="Times New Roman" w:eastAsia="Calibri" w:hAnsi="Times New Roman" w:cs="Times New Roman"/>
        </w:rPr>
        <w:t>(S1), 1–14.</w:t>
      </w:r>
    </w:p>
    <w:p w14:paraId="46D913F3"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Rowley, J. (2016). Integrated marketing communications in digital environments. </w:t>
      </w:r>
      <w:r w:rsidRPr="00CF2404">
        <w:rPr>
          <w:rFonts w:ascii="Times New Roman" w:eastAsia="Calibri" w:hAnsi="Times New Roman" w:cs="Times New Roman"/>
          <w:i/>
          <w:iCs/>
        </w:rPr>
        <w:t>Journal of Marketing Communications, 22</w:t>
      </w:r>
      <w:r w:rsidRPr="00CF2404">
        <w:rPr>
          <w:rFonts w:ascii="Times New Roman" w:eastAsia="Calibri" w:hAnsi="Times New Roman" w:cs="Times New Roman"/>
        </w:rPr>
        <w:t>(5), 1–14.</w:t>
      </w:r>
    </w:p>
    <w:p w14:paraId="10DF2739"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Sifuna, D. N. (2020). The status of technical and vocational education and training in Kenya. </w:t>
      </w:r>
      <w:r w:rsidRPr="00CF2404">
        <w:rPr>
          <w:rFonts w:ascii="Times New Roman" w:eastAsia="Calibri" w:hAnsi="Times New Roman" w:cs="Times New Roman"/>
          <w:i/>
          <w:iCs/>
        </w:rPr>
        <w:t>Journal of Education and Practice, 11</w:t>
      </w:r>
      <w:r w:rsidRPr="00CF2404">
        <w:rPr>
          <w:rFonts w:ascii="Times New Roman" w:eastAsia="Calibri" w:hAnsi="Times New Roman" w:cs="Times New Roman"/>
        </w:rPr>
        <w:t>(3), 1–10.</w:t>
      </w:r>
    </w:p>
    <w:p w14:paraId="5BF0764B" w14:textId="2DACB36A"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Tiago, M. T. P. M. B., &amp; Veríssimo, J. M. C. (2014). Digital marketing and social media: </w:t>
      </w:r>
      <w:proofErr w:type="gramStart"/>
      <w:r w:rsidR="005414FE" w:rsidRPr="00CF2404">
        <w:rPr>
          <w:rFonts w:ascii="Times New Roman" w:eastAsia="Calibri" w:hAnsi="Times New Roman" w:cs="Times New Roman"/>
        </w:rPr>
        <w:t>Whybother?</w:t>
      </w:r>
      <w:r w:rsidR="005414FE" w:rsidRPr="00CF2404">
        <w:rPr>
          <w:rFonts w:ascii="Times New Roman" w:eastAsia="Calibri" w:hAnsi="Times New Roman" w:cs="Times New Roman"/>
          <w:i/>
          <w:iCs/>
        </w:rPr>
        <w:t>BusinessHorizons</w:t>
      </w:r>
      <w:proofErr w:type="gramEnd"/>
      <w:r w:rsidRPr="00CF2404">
        <w:rPr>
          <w:rFonts w:ascii="Times New Roman" w:eastAsia="Calibri" w:hAnsi="Times New Roman" w:cs="Times New Roman"/>
          <w:i/>
          <w:iCs/>
        </w:rPr>
        <w:t>,57</w:t>
      </w:r>
      <w:r w:rsidRPr="00CF2404">
        <w:rPr>
          <w:rFonts w:ascii="Times New Roman" w:eastAsia="Calibri" w:hAnsi="Times New Roman" w:cs="Times New Roman"/>
        </w:rPr>
        <w:t xml:space="preserve">(6),703–708. </w:t>
      </w:r>
      <w:hyperlink r:id="rId20" w:history="1">
        <w:r w:rsidRPr="00CF2404">
          <w:rPr>
            <w:rFonts w:ascii="Times New Roman" w:eastAsia="Calibri" w:hAnsi="Times New Roman" w:cs="Times New Roman"/>
          </w:rPr>
          <w:t>https://doi.org/10.1016/j.bushor.2014.07.002</w:t>
        </w:r>
      </w:hyperlink>
    </w:p>
    <w:p w14:paraId="32F70B1D"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UNESCO. (2022). </w:t>
      </w:r>
      <w:r w:rsidRPr="00CF2404">
        <w:rPr>
          <w:rFonts w:ascii="Times New Roman" w:eastAsia="Calibri" w:hAnsi="Times New Roman" w:cs="Times New Roman"/>
          <w:i/>
          <w:iCs/>
        </w:rPr>
        <w:t>Transforming technical and vocational education and training for successful and just transitions</w:t>
      </w:r>
      <w:r w:rsidRPr="00CF2404">
        <w:rPr>
          <w:rFonts w:ascii="Times New Roman" w:eastAsia="Calibri" w:hAnsi="Times New Roman" w:cs="Times New Roman"/>
        </w:rPr>
        <w:t>. Paris: UNESCO.</w:t>
      </w:r>
    </w:p>
    <w:p w14:paraId="4A7238A4"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Wanjala, G., &amp; Were, S. (2019). Influence of marketing strategies on student enrollment in tertiary institutions in Kenya. </w:t>
      </w:r>
      <w:r w:rsidRPr="00CF2404">
        <w:rPr>
          <w:rFonts w:ascii="Times New Roman" w:eastAsia="Calibri" w:hAnsi="Times New Roman" w:cs="Times New Roman"/>
          <w:i/>
          <w:iCs/>
        </w:rPr>
        <w:t>International Academic Journal of Human Resource and Business Administration, 3</w:t>
      </w:r>
      <w:r w:rsidRPr="00CF2404">
        <w:rPr>
          <w:rFonts w:ascii="Times New Roman" w:eastAsia="Calibri" w:hAnsi="Times New Roman" w:cs="Times New Roman"/>
        </w:rPr>
        <w:t>(6), 123–139.</w:t>
      </w:r>
    </w:p>
    <w:p w14:paraId="1AF3D501" w14:textId="77777777" w:rsidR="00714332" w:rsidRPr="00CF2404" w:rsidRDefault="00714332">
      <w:pPr>
        <w:pStyle w:val="ListParagraph"/>
        <w:numPr>
          <w:ilvl w:val="0"/>
          <w:numId w:val="15"/>
        </w:numPr>
        <w:spacing w:after="0" w:line="360" w:lineRule="auto"/>
        <w:jc w:val="both"/>
        <w:rPr>
          <w:rFonts w:ascii="Times New Roman" w:eastAsia="Calibri" w:hAnsi="Times New Roman" w:cs="Times New Roman"/>
        </w:rPr>
      </w:pPr>
      <w:r w:rsidRPr="00CF2404">
        <w:rPr>
          <w:rFonts w:ascii="Times New Roman" w:eastAsia="Calibri" w:hAnsi="Times New Roman" w:cs="Times New Roman"/>
        </w:rPr>
        <w:t xml:space="preserve">World Bank. (2020). </w:t>
      </w:r>
      <w:r w:rsidRPr="00CF2404">
        <w:rPr>
          <w:rFonts w:ascii="Times New Roman" w:eastAsia="Calibri" w:hAnsi="Times New Roman" w:cs="Times New Roman"/>
          <w:i/>
          <w:iCs/>
        </w:rPr>
        <w:t>Skills development in Sub-Saharan Africa</w:t>
      </w:r>
      <w:r w:rsidRPr="00CF2404">
        <w:rPr>
          <w:rFonts w:ascii="Times New Roman" w:eastAsia="Calibri" w:hAnsi="Times New Roman" w:cs="Times New Roman"/>
        </w:rPr>
        <w:t>. Washington, DC: World Bank.</w:t>
      </w:r>
    </w:p>
    <w:p w14:paraId="5C4E7B45" w14:textId="77777777" w:rsidR="00714332" w:rsidRDefault="00714332">
      <w:pPr>
        <w:rPr>
          <w:rFonts w:ascii="Times New Roman" w:hAnsi="Times New Roman" w:cs="Times New Roman"/>
        </w:rPr>
      </w:pPr>
    </w:p>
    <w:p w14:paraId="0BED186D" w14:textId="77777777" w:rsidR="00CF2404" w:rsidRDefault="00CF2404">
      <w:pPr>
        <w:rPr>
          <w:rFonts w:ascii="Times New Roman" w:hAnsi="Times New Roman" w:cs="Times New Roman"/>
        </w:rPr>
      </w:pPr>
    </w:p>
    <w:p w14:paraId="22C06C2B" w14:textId="77777777" w:rsidR="00492C0D" w:rsidRDefault="00492C0D">
      <w:pPr>
        <w:rPr>
          <w:rFonts w:ascii="Times New Roman" w:hAnsi="Times New Roman" w:cs="Times New Roman"/>
        </w:rPr>
      </w:pPr>
    </w:p>
    <w:p w14:paraId="18B50F51" w14:textId="77777777" w:rsidR="00492C0D" w:rsidRDefault="00492C0D">
      <w:pPr>
        <w:rPr>
          <w:rFonts w:ascii="Times New Roman" w:hAnsi="Times New Roman" w:cs="Times New Roman"/>
        </w:rPr>
      </w:pPr>
    </w:p>
    <w:p w14:paraId="6609D687" w14:textId="77777777" w:rsidR="00492C0D" w:rsidRDefault="00492C0D">
      <w:pPr>
        <w:rPr>
          <w:rFonts w:ascii="Times New Roman" w:hAnsi="Times New Roman" w:cs="Times New Roman"/>
        </w:rPr>
      </w:pPr>
    </w:p>
    <w:p w14:paraId="6D5751F0" w14:textId="77777777" w:rsidR="00492C0D" w:rsidRDefault="00492C0D">
      <w:pPr>
        <w:rPr>
          <w:rFonts w:ascii="Times New Roman" w:hAnsi="Times New Roman" w:cs="Times New Roman"/>
        </w:rPr>
      </w:pPr>
    </w:p>
    <w:p w14:paraId="7F5B688A" w14:textId="77777777" w:rsidR="00492C0D" w:rsidRDefault="00492C0D">
      <w:pPr>
        <w:rPr>
          <w:rFonts w:ascii="Times New Roman" w:hAnsi="Times New Roman" w:cs="Times New Roman"/>
        </w:rPr>
      </w:pPr>
    </w:p>
    <w:p w14:paraId="0613114F" w14:textId="77777777" w:rsidR="00492C0D" w:rsidRDefault="00492C0D">
      <w:pPr>
        <w:rPr>
          <w:rFonts w:ascii="Times New Roman" w:hAnsi="Times New Roman" w:cs="Times New Roman"/>
        </w:rPr>
      </w:pPr>
    </w:p>
    <w:p w14:paraId="2057FB81" w14:textId="77777777" w:rsidR="00492C0D" w:rsidRDefault="00492C0D">
      <w:pPr>
        <w:rPr>
          <w:rFonts w:ascii="Times New Roman" w:hAnsi="Times New Roman" w:cs="Times New Roman"/>
        </w:rPr>
      </w:pPr>
    </w:p>
    <w:p w14:paraId="55DF8FCF" w14:textId="77777777" w:rsidR="00492C0D" w:rsidRDefault="00492C0D">
      <w:pPr>
        <w:rPr>
          <w:rFonts w:ascii="Times New Roman" w:hAnsi="Times New Roman" w:cs="Times New Roman"/>
        </w:rPr>
      </w:pPr>
    </w:p>
    <w:p w14:paraId="2ABEF270" w14:textId="77777777" w:rsidR="00492C0D" w:rsidRDefault="00492C0D">
      <w:pPr>
        <w:rPr>
          <w:rFonts w:ascii="Times New Roman" w:hAnsi="Times New Roman" w:cs="Times New Roman"/>
        </w:rPr>
      </w:pPr>
    </w:p>
    <w:p w14:paraId="71CBE59C" w14:textId="77777777" w:rsidR="00492C0D" w:rsidRDefault="00492C0D">
      <w:pPr>
        <w:rPr>
          <w:rFonts w:ascii="Times New Roman" w:hAnsi="Times New Roman" w:cs="Times New Roman"/>
        </w:rPr>
      </w:pPr>
    </w:p>
    <w:p w14:paraId="166EB6EC" w14:textId="77777777" w:rsidR="00492C0D" w:rsidRDefault="00492C0D">
      <w:pPr>
        <w:rPr>
          <w:rFonts w:ascii="Times New Roman" w:hAnsi="Times New Roman" w:cs="Times New Roman"/>
        </w:rPr>
      </w:pPr>
    </w:p>
    <w:p w14:paraId="43A38209" w14:textId="77777777" w:rsidR="00492C0D" w:rsidRDefault="00492C0D">
      <w:pPr>
        <w:rPr>
          <w:rFonts w:ascii="Times New Roman" w:hAnsi="Times New Roman" w:cs="Times New Roman"/>
        </w:rPr>
      </w:pPr>
    </w:p>
    <w:p w14:paraId="5C31F0D1" w14:textId="77777777" w:rsidR="00492C0D" w:rsidRDefault="00492C0D">
      <w:pPr>
        <w:rPr>
          <w:rFonts w:ascii="Times New Roman" w:hAnsi="Times New Roman" w:cs="Times New Roman"/>
        </w:rPr>
      </w:pPr>
    </w:p>
    <w:p w14:paraId="59FD3FE0" w14:textId="77777777" w:rsidR="00492C0D" w:rsidRDefault="00492C0D">
      <w:pPr>
        <w:rPr>
          <w:rFonts w:ascii="Times New Roman" w:hAnsi="Times New Roman" w:cs="Times New Roman"/>
        </w:rPr>
      </w:pPr>
    </w:p>
    <w:p w14:paraId="651A54DD" w14:textId="77777777" w:rsidR="00051C15" w:rsidRDefault="00051C15">
      <w:pPr>
        <w:rPr>
          <w:rFonts w:ascii="Times New Roman" w:hAnsi="Times New Roman" w:cs="Times New Roman"/>
        </w:rPr>
      </w:pPr>
    </w:p>
    <w:p w14:paraId="6325E1DF" w14:textId="7CF736CB" w:rsidR="004F2E11" w:rsidRDefault="004F2E11" w:rsidP="00C8185E">
      <w:pPr>
        <w:pStyle w:val="Heading1"/>
        <w:rPr>
          <w:rFonts w:ascii="Times New Roman" w:hAnsi="Times New Roman" w:cs="Times New Roman"/>
          <w:b/>
          <w:bCs/>
          <w:color w:val="auto"/>
          <w:sz w:val="24"/>
          <w:szCs w:val="24"/>
        </w:rPr>
      </w:pPr>
      <w:bookmarkStart w:id="90" w:name="_Toc239937244"/>
      <w:r w:rsidRPr="00F34460">
        <w:rPr>
          <w:rFonts w:ascii="Times New Roman" w:hAnsi="Times New Roman" w:cs="Times New Roman"/>
          <w:b/>
          <w:bCs/>
          <w:color w:val="auto"/>
          <w:sz w:val="24"/>
          <w:szCs w:val="24"/>
        </w:rPr>
        <w:t>APPENDIX I: RESEARCH QUESTIONNAIRES</w:t>
      </w:r>
      <w:bookmarkEnd w:id="90"/>
    </w:p>
    <w:p w14:paraId="32FDF1F9" w14:textId="77777777" w:rsidR="00F34460" w:rsidRPr="00F34460" w:rsidRDefault="00F34460" w:rsidP="00F34460"/>
    <w:p w14:paraId="3F571555"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QUESTIONNAIRE 1: FIRST-YEAR STUDENTS</w:t>
      </w:r>
    </w:p>
    <w:p w14:paraId="0ADA383F"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Research Project Title</w:t>
      </w:r>
    </w:p>
    <w:p w14:paraId="70AC7E9C"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Influence of Integrated Marketing Communications on Student Enrollment in Newly Established Public TVET Institutions in Kiambu County, Kenya</w:t>
      </w:r>
    </w:p>
    <w:p w14:paraId="24820994"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Introduction &amp; Consent Note</w:t>
      </w:r>
    </w:p>
    <w:p w14:paraId="2BB6439D"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Dear Student,</w:t>
      </w:r>
    </w:p>
    <w:p w14:paraId="0A4CB781" w14:textId="77777777" w:rsidR="004F2E11" w:rsidRPr="004F2E11" w:rsidRDefault="004F2E11" w:rsidP="004F2E11">
      <w:pPr>
        <w:rPr>
          <w:rFonts w:ascii="Times New Roman" w:hAnsi="Times New Roman" w:cs="Times New Roman"/>
        </w:rPr>
      </w:pPr>
      <w:r>
        <w:rPr>
          <w:rFonts w:ascii="Times New Roman" w:hAnsi="Times New Roman" w:cs="Times New Roman"/>
        </w:rPr>
        <w:t xml:space="preserve">This questionnaire is part of an academic research project that looks at how different marketing and communication channels (online platforms, radio and TV, billboards, and school visits and roadshows) influenced your decision to join this college.</w:t>
      </w:r>
    </w:p>
    <w:p w14:paraId="799219A8" w14:textId="77777777" w:rsidR="00A47311" w:rsidRDefault="004F2E11" w:rsidP="004F2E11">
      <w:pPr>
        <w:rPr>
          <w:rFonts w:ascii="Times New Roman" w:hAnsi="Times New Roman" w:cs="Times New Roman"/>
        </w:rPr>
      </w:pPr>
      <w:r>
        <w:rPr>
          <w:rFonts w:ascii="Times New Roman" w:hAnsi="Times New Roman" w:cs="Times New Roman"/>
        </w:rPr>
        <w:t xml:space="preserve">Your participation is completely voluntary. Please </w:t>
      </w:r>
      <w:r>
        <w:rPr>
          <w:rFonts w:ascii="Times New Roman" w:hAnsi="Times New Roman" w:cs="Times New Roman"/>
          <w:b/>
          <w:bCs/>
        </w:rPr>
        <w:t xml:space="preserve">do not</w:t>
      </w:r>
      <w:r>
        <w:rPr>
          <w:rFonts w:ascii="Times New Roman" w:hAnsi="Times New Roman" w:cs="Times New Roman"/>
        </w:rPr>
        <w:t xml:space="preserve"> write your name anywhere on this questionnaire. Your responses will be kept strictly confidential and used only for academic analysis. Thank you for your time and participation.</w:t>
      </w:r>
    </w:p>
    <w:p w14:paraId="78913A4B"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SECTION A: DEMOGRAPHIC INFORMATION</w:t>
      </w:r>
    </w:p>
    <w:p w14:paraId="767641F5" w14:textId="0A83AF0C" w:rsidR="004F2E11" w:rsidRPr="004F2E11" w:rsidRDefault="004F2E11" w:rsidP="004F2E11">
      <w:pPr>
        <w:rPr>
          <w:rFonts w:ascii="Times New Roman" w:hAnsi="Times New Roman" w:cs="Times New Roman"/>
        </w:rPr>
      </w:pPr>
      <w:r w:rsidRPr="004F2E11">
        <w:rPr>
          <w:rFonts w:ascii="Times New Roman" w:hAnsi="Times New Roman" w:cs="Times New Roman"/>
          <w:i/>
          <w:iCs/>
        </w:rPr>
        <w:t xml:space="preserve">Kindly check </w:t>
      </w:r>
      <w:proofErr w:type="gramStart"/>
      <w:r w:rsidRPr="004F2E11">
        <w:rPr>
          <w:rFonts w:ascii="Times New Roman" w:hAnsi="Times New Roman" w:cs="Times New Roman"/>
          <w:i/>
          <w:iCs/>
        </w:rPr>
        <w:t>(</w:t>
      </w:r>
      <w:r w:rsidR="00DE29F8">
        <w:rPr>
          <w:rFonts w:ascii="Times New Roman" w:hAnsi="Times New Roman" w:cs="Times New Roman"/>
          <w:i/>
          <w:iCs/>
        </w:rPr>
        <w:t xml:space="preserve"> √  </w:t>
      </w:r>
      <w:r w:rsidRPr="004F2E11">
        <w:rPr>
          <w:rFonts w:ascii="Times New Roman" w:hAnsi="Times New Roman" w:cs="Times New Roman"/>
          <w:i/>
          <w:iCs/>
        </w:rPr>
        <w:t>)</w:t>
      </w:r>
      <w:proofErr w:type="gramEnd"/>
      <w:r w:rsidRPr="004F2E11">
        <w:rPr>
          <w:rFonts w:ascii="Times New Roman" w:hAnsi="Times New Roman" w:cs="Times New Roman"/>
          <w:i/>
          <w:iCs/>
        </w:rPr>
        <w:t xml:space="preserve"> or fill out the appropriate option.</w:t>
      </w:r>
    </w:p>
    <w:p w14:paraId="31CD57CE" w14:textId="1082A8FA" w:rsidR="004F2E11" w:rsidRPr="004F2E11" w:rsidRDefault="004F2E11">
      <w:pPr>
        <w:numPr>
          <w:ilvl w:val="0"/>
          <w:numId w:val="16"/>
        </w:numPr>
        <w:rPr>
          <w:rFonts w:ascii="Times New Roman" w:hAnsi="Times New Roman" w:cs="Times New Roman"/>
        </w:rPr>
      </w:pPr>
      <w:r w:rsidRPr="004F2E11">
        <w:rPr>
          <w:rFonts w:ascii="Times New Roman" w:hAnsi="Times New Roman" w:cs="Times New Roman"/>
          <w:b/>
          <w:bCs/>
        </w:rPr>
        <w:t xml:space="preserve"> </w:t>
      </w:r>
      <w:r w:rsidR="00DE29F8">
        <w:rPr>
          <w:rFonts w:ascii="Times New Roman" w:hAnsi="Times New Roman" w:cs="Times New Roman"/>
          <w:b/>
          <w:bCs/>
        </w:rPr>
        <w:t>Indicate gender</w:t>
      </w:r>
    </w:p>
    <w:p w14:paraId="2DAE40CB"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Male</w:t>
      </w:r>
    </w:p>
    <w:p w14:paraId="10F8861D"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lastRenderedPageBreak/>
        <w:t>[ ]</w:t>
      </w:r>
      <w:proofErr w:type="gramEnd"/>
      <w:r w:rsidRPr="004F2E11">
        <w:rPr>
          <w:rFonts w:ascii="Times New Roman" w:hAnsi="Times New Roman" w:cs="Times New Roman"/>
        </w:rPr>
        <w:t xml:space="preserve"> Female</w:t>
      </w:r>
    </w:p>
    <w:p w14:paraId="293DBC43"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Prefer not to say</w:t>
      </w:r>
    </w:p>
    <w:p w14:paraId="406C12E2" w14:textId="77777777" w:rsidR="004F2E11" w:rsidRPr="004F2E11" w:rsidRDefault="004F2E11">
      <w:pPr>
        <w:numPr>
          <w:ilvl w:val="0"/>
          <w:numId w:val="16"/>
        </w:numPr>
        <w:rPr>
          <w:rFonts w:ascii="Times New Roman" w:hAnsi="Times New Roman" w:cs="Times New Roman"/>
        </w:rPr>
      </w:pPr>
      <w:r w:rsidRPr="004F2E11">
        <w:rPr>
          <w:rFonts w:ascii="Times New Roman" w:hAnsi="Times New Roman" w:cs="Times New Roman"/>
          <w:b/>
          <w:bCs/>
        </w:rPr>
        <w:t>What is your current age bracket?</w:t>
      </w:r>
    </w:p>
    <w:p w14:paraId="0D1D38F4" w14:textId="77777777" w:rsidR="004F2E11" w:rsidRPr="004F2E11" w:rsidRDefault="004F2E11" w:rsidP="004F2E11">
      <w:pPr>
        <w:rPr>
          <w:rFonts w:ascii="Times New Roman" w:hAnsi="Times New Roman" w:cs="Times New Roman"/>
        </w:rPr>
      </w:pPr>
      <w:r w:rsidRPr="004F2E11">
        <w:rPr>
          <w:rFonts w:ascii="Times New Roman" w:hAnsi="Times New Roman" w:cs="Times New Roman"/>
          <w:i/>
          <w:iCs/>
        </w:rPr>
        <w:t>(Note: Age data is collected to evaluate how different marketing and communication channels appeal across distinct age groups).</w:t>
      </w:r>
    </w:p>
    <w:p w14:paraId="351E9BBE"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Under 20 years</w:t>
      </w:r>
    </w:p>
    <w:p w14:paraId="72499D37"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20 – 24 years</w:t>
      </w:r>
    </w:p>
    <w:p w14:paraId="0D2134FB"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25 – 29 years</w:t>
      </w:r>
    </w:p>
    <w:p w14:paraId="4DFA272C"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30 years and above</w:t>
      </w:r>
    </w:p>
    <w:p w14:paraId="10BDA059" w14:textId="77777777" w:rsidR="004F2E11" w:rsidRPr="004F2E11" w:rsidRDefault="004F2E11">
      <w:pPr>
        <w:numPr>
          <w:ilvl w:val="0"/>
          <w:numId w:val="16"/>
        </w:numPr>
        <w:rPr>
          <w:rFonts w:ascii="Times New Roman" w:hAnsi="Times New Roman" w:cs="Times New Roman"/>
        </w:rPr>
      </w:pPr>
      <w:r w:rsidRPr="004F2E11">
        <w:rPr>
          <w:rFonts w:ascii="Times New Roman" w:hAnsi="Times New Roman" w:cs="Times New Roman"/>
          <w:b/>
          <w:bCs/>
        </w:rPr>
        <w:t>Which institution are you currently enrolled in?</w:t>
      </w:r>
    </w:p>
    <w:p w14:paraId="55BD363F"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Lari Technical and Vocational College</w:t>
      </w:r>
    </w:p>
    <w:p w14:paraId="56D6E667"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Githunguri Technical and Vocational College</w:t>
      </w:r>
    </w:p>
    <w:p w14:paraId="0D51DD41"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Ruiru Technical and Vocational College</w:t>
      </w:r>
    </w:p>
    <w:p w14:paraId="18A1C64E"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Limuru Technical and Vocational College</w:t>
      </w:r>
    </w:p>
    <w:p w14:paraId="114160F3"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w:t>
      </w:r>
      <w:proofErr w:type="spellStart"/>
      <w:r w:rsidRPr="004F2E11">
        <w:rPr>
          <w:rFonts w:ascii="Times New Roman" w:hAnsi="Times New Roman" w:cs="Times New Roman"/>
        </w:rPr>
        <w:t>Gatundu</w:t>
      </w:r>
      <w:proofErr w:type="spellEnd"/>
      <w:r w:rsidRPr="004F2E11">
        <w:rPr>
          <w:rFonts w:ascii="Times New Roman" w:hAnsi="Times New Roman" w:cs="Times New Roman"/>
        </w:rPr>
        <w:t xml:space="preserve"> South Technical and Vocational College</w:t>
      </w:r>
    </w:p>
    <w:p w14:paraId="1431101D"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w:t>
      </w:r>
      <w:proofErr w:type="spellStart"/>
      <w:r w:rsidRPr="004F2E11">
        <w:rPr>
          <w:rFonts w:ascii="Times New Roman" w:hAnsi="Times New Roman" w:cs="Times New Roman"/>
        </w:rPr>
        <w:t>Nachu</w:t>
      </w:r>
      <w:proofErr w:type="spellEnd"/>
      <w:r w:rsidRPr="004F2E11">
        <w:rPr>
          <w:rFonts w:ascii="Times New Roman" w:hAnsi="Times New Roman" w:cs="Times New Roman"/>
        </w:rPr>
        <w:t xml:space="preserve"> Technical and Vocational College</w:t>
      </w:r>
    </w:p>
    <w:p w14:paraId="3943E71A" w14:textId="77777777" w:rsidR="004F2E11" w:rsidRPr="004F2E11" w:rsidRDefault="004F2E11">
      <w:pPr>
        <w:numPr>
          <w:ilvl w:val="0"/>
          <w:numId w:val="16"/>
        </w:numPr>
        <w:rPr>
          <w:rFonts w:ascii="Times New Roman" w:hAnsi="Times New Roman" w:cs="Times New Roman"/>
        </w:rPr>
      </w:pPr>
      <w:r w:rsidRPr="004F2E11">
        <w:rPr>
          <w:rFonts w:ascii="Times New Roman" w:hAnsi="Times New Roman" w:cs="Times New Roman"/>
          <w:b/>
          <w:bCs/>
        </w:rPr>
        <w:t>What program level are you currently studying?</w:t>
      </w:r>
    </w:p>
    <w:p w14:paraId="7D059D9E"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Artisan Certificate</w:t>
      </w:r>
    </w:p>
    <w:p w14:paraId="5B7CBA0C"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Craft Certificate</w:t>
      </w:r>
    </w:p>
    <w:p w14:paraId="5AFA3DBE" w14:textId="77777777" w:rsidR="004F2E11" w:rsidRPr="004F2E11" w:rsidRDefault="004F2E11">
      <w:pPr>
        <w:numPr>
          <w:ilvl w:val="1"/>
          <w:numId w:val="16"/>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Diploma</w:t>
      </w:r>
    </w:p>
    <w:p w14:paraId="4D1F84A1"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SECTIONS B TO F: STUDY VARIABLES</w:t>
      </w:r>
    </w:p>
    <w:p w14:paraId="4D2FEFD3" w14:textId="77777777" w:rsidR="004F2E11" w:rsidRPr="004F2E11" w:rsidRDefault="004F2E11" w:rsidP="004F2E11">
      <w:pPr>
        <w:rPr>
          <w:rFonts w:ascii="Times New Roman" w:hAnsi="Times New Roman" w:cs="Times New Roman"/>
        </w:rPr>
      </w:pPr>
      <w:r w:rsidRPr="004F2E11">
        <w:rPr>
          <w:rFonts w:ascii="Times New Roman" w:hAnsi="Times New Roman" w:cs="Times New Roman"/>
          <w:i/>
          <w:iCs/>
        </w:rPr>
        <w:t>Please indicate your level of agreement with each statement by ticking ($\checkmark$) the number that best reflects your view.</w:t>
      </w:r>
    </w:p>
    <w:p w14:paraId="43105B9A"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Scale:</w:t>
      </w:r>
      <w:r w:rsidRPr="004F2E11">
        <w:rPr>
          <w:rFonts w:ascii="Times New Roman" w:hAnsi="Times New Roman" w:cs="Times New Roman"/>
        </w:rPr>
        <w:t xml:space="preserve"> 1 = Strongly Disagree (SD) | 2 = Disagree (D) | 3 = Neutral (N) | 4 = Agree (A) | 5 = Strongly Agree (SA)</w:t>
      </w:r>
    </w:p>
    <w:tbl>
      <w:tblPr>
        <w:tblW w:w="0" w:type="auto"/>
        <w:tblCellSpacing w:w="15" w:type="dxa"/>
        <w:tblCellMar>
          <w:left w:w="0" w:type="dxa"/>
          <w:right w:w="0" w:type="dxa"/>
        </w:tblCellMar>
        <w:tblLook w:val="04A0" w:firstRow="1" w:lastRow="0" w:firstColumn="1" w:lastColumn="0" w:noHBand="0" w:noVBand="1"/>
      </w:tblPr>
      <w:tblGrid>
        <w:gridCol w:w="790"/>
        <w:gridCol w:w="2998"/>
        <w:gridCol w:w="900"/>
        <w:gridCol w:w="767"/>
        <w:gridCol w:w="767"/>
        <w:gridCol w:w="767"/>
        <w:gridCol w:w="915"/>
      </w:tblGrid>
      <w:tr w:rsidR="004F2E11" w:rsidRPr="004F2E11" w14:paraId="34FD38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6F6A3"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lastRenderedPageBreak/>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0C74B"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A80A8"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1 (SD)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682F8"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2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B716A"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3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A92CC"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4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E8B27"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5 (SA)</w:t>
            </w:r>
          </w:p>
        </w:tc>
      </w:tr>
      <w:tr w:rsidR="004F2E11" w:rsidRPr="004F2E11" w14:paraId="4CE122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79EB9"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10ABB"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DIGITAL MARKETING STRATEGIES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5749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6715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7D2B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C1086"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2AE2F" w14:textId="77777777" w:rsidR="004F2E11" w:rsidRPr="004F2E11" w:rsidRDefault="004F2E11" w:rsidP="004F2E11">
            <w:pPr>
              <w:rPr>
                <w:rFonts w:ascii="Times New Roman" w:hAnsi="Times New Roman" w:cs="Times New Roman"/>
              </w:rPr>
            </w:pPr>
          </w:p>
        </w:tc>
      </w:tr>
      <w:tr w:rsidR="004F2E11" w:rsidRPr="004F2E11" w14:paraId="33ABB9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92822"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58FFE"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Social media platforms (e.g., Facebook, TikTok, WhatsApp) were my primary source of initial information about this college.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1F5F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6C84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DE55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4387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7CCE2" w14:textId="77777777" w:rsidR="004F2E11" w:rsidRPr="004F2E11" w:rsidRDefault="004F2E11" w:rsidP="004F2E11">
            <w:pPr>
              <w:rPr>
                <w:rFonts w:ascii="Times New Roman" w:hAnsi="Times New Roman" w:cs="Times New Roman"/>
              </w:rPr>
            </w:pPr>
          </w:p>
        </w:tc>
      </w:tr>
      <w:tr w:rsidR="004F2E11" w:rsidRPr="004F2E11" w14:paraId="7D5B69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3635B"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78641"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Information regarding courses and fees on the college website is clear and easy to understand.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6508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CB1A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8F0C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994F4"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410F5" w14:textId="77777777" w:rsidR="004F2E11" w:rsidRPr="004F2E11" w:rsidRDefault="004F2E11" w:rsidP="004F2E11">
            <w:pPr>
              <w:rPr>
                <w:rFonts w:ascii="Times New Roman" w:hAnsi="Times New Roman" w:cs="Times New Roman"/>
              </w:rPr>
            </w:pPr>
          </w:p>
        </w:tc>
      </w:tr>
      <w:tr w:rsidR="004F2E11" w:rsidRPr="004F2E11" w14:paraId="6D671B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3E187"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FCC30"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The college website content is consistently kept up-to-date.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9269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AC1A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3159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0A629"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35E58" w14:textId="77777777" w:rsidR="004F2E11" w:rsidRPr="004F2E11" w:rsidRDefault="004F2E11" w:rsidP="004F2E11">
            <w:pPr>
              <w:rPr>
                <w:rFonts w:ascii="Times New Roman" w:hAnsi="Times New Roman" w:cs="Times New Roman"/>
              </w:rPr>
            </w:pPr>
          </w:p>
        </w:tc>
      </w:tr>
      <w:tr w:rsidR="004F2E11" w:rsidRPr="004F2E11" w14:paraId="71266C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F8C88"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F0EDB"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Text messages (SMS) received from the college influenced my decision to submit an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9AC0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9FC96"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BD11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268C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B78CF" w14:textId="77777777" w:rsidR="004F2E11" w:rsidRPr="004F2E11" w:rsidRDefault="004F2E11" w:rsidP="004F2E11">
            <w:pPr>
              <w:rPr>
                <w:rFonts w:ascii="Times New Roman" w:hAnsi="Times New Roman" w:cs="Times New Roman"/>
              </w:rPr>
            </w:pPr>
          </w:p>
        </w:tc>
      </w:tr>
      <w:tr w:rsidR="004F2E11" w:rsidRPr="004F2E11" w14:paraId="3F2B03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DDF2F"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801B1"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Online interactions with the college’s digital pages increased my confidence in registering here.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5A13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5AFF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D58ED"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931AD"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36874" w14:textId="77777777" w:rsidR="004F2E11" w:rsidRPr="004F2E11" w:rsidRDefault="004F2E11" w:rsidP="004F2E11">
            <w:pPr>
              <w:rPr>
                <w:rFonts w:ascii="Times New Roman" w:hAnsi="Times New Roman" w:cs="Times New Roman"/>
              </w:rPr>
            </w:pPr>
          </w:p>
        </w:tc>
      </w:tr>
      <w:tr w:rsidR="004F2E11" w:rsidRPr="004F2E11" w14:paraId="0F7C56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7C725"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FD90B"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BROADCAST MEDIA ADVERTISING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6458D"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701C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CC53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62A6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60C23" w14:textId="77777777" w:rsidR="004F2E11" w:rsidRPr="004F2E11" w:rsidRDefault="004F2E11" w:rsidP="004F2E11">
            <w:pPr>
              <w:rPr>
                <w:rFonts w:ascii="Times New Roman" w:hAnsi="Times New Roman" w:cs="Times New Roman"/>
              </w:rPr>
            </w:pPr>
          </w:p>
        </w:tc>
      </w:tr>
      <w:tr w:rsidR="004F2E11" w:rsidRPr="004F2E11" w14:paraId="5A0E55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411A3"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560A6"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Radio advertisements or talk shows on national or local stations increased my awareness of this college.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9904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FE03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84B5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FCB8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0FD32" w14:textId="77777777" w:rsidR="004F2E11" w:rsidRPr="004F2E11" w:rsidRDefault="004F2E11" w:rsidP="004F2E11">
            <w:pPr>
              <w:rPr>
                <w:rFonts w:ascii="Times New Roman" w:hAnsi="Times New Roman" w:cs="Times New Roman"/>
              </w:rPr>
            </w:pPr>
          </w:p>
        </w:tc>
      </w:tr>
      <w:tr w:rsidR="004F2E11" w:rsidRPr="004F2E11" w14:paraId="7BFE58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71178"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61398"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Television advertisements or news features showcasing modern campus facilities influenced my choice to enroll.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A706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621FD"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2BE3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79BD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19357" w14:textId="77777777" w:rsidR="004F2E11" w:rsidRPr="004F2E11" w:rsidRDefault="004F2E11" w:rsidP="004F2E11">
            <w:pPr>
              <w:rPr>
                <w:rFonts w:ascii="Times New Roman" w:hAnsi="Times New Roman" w:cs="Times New Roman"/>
              </w:rPr>
            </w:pPr>
          </w:p>
        </w:tc>
      </w:tr>
      <w:tr w:rsidR="004F2E11" w:rsidRPr="004F2E11" w14:paraId="0479BC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4510D"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643C1"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Broadcast media announcements persuaded me that TVET courses lead to viable career opportunities.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2096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F501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F76FD"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4A77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88A99" w14:textId="77777777" w:rsidR="004F2E11" w:rsidRPr="004F2E11" w:rsidRDefault="004F2E11" w:rsidP="004F2E11">
            <w:pPr>
              <w:rPr>
                <w:rFonts w:ascii="Times New Roman" w:hAnsi="Times New Roman" w:cs="Times New Roman"/>
              </w:rPr>
            </w:pPr>
          </w:p>
        </w:tc>
      </w:tr>
      <w:tr w:rsidR="004F2E11" w:rsidRPr="004F2E11" w14:paraId="0BC14F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A33C3"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08C7E"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Radio information played a major role in convincing my parents/sponsors to support my studies here.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A90A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BDFB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3084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2B6D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C038E" w14:textId="77777777" w:rsidR="004F2E11" w:rsidRPr="004F2E11" w:rsidRDefault="004F2E11" w:rsidP="004F2E11">
            <w:pPr>
              <w:rPr>
                <w:rFonts w:ascii="Times New Roman" w:hAnsi="Times New Roman" w:cs="Times New Roman"/>
              </w:rPr>
            </w:pPr>
          </w:p>
        </w:tc>
      </w:tr>
      <w:tr w:rsidR="004F2E11" w:rsidRPr="004F2E11" w14:paraId="68A74F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29837"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63E71"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OUTDOOR MEDIA ADVERTISING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61AF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54C1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62BA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5C98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17020" w14:textId="77777777" w:rsidR="004F2E11" w:rsidRPr="004F2E11" w:rsidRDefault="004F2E11" w:rsidP="004F2E11">
            <w:pPr>
              <w:rPr>
                <w:rFonts w:ascii="Times New Roman" w:hAnsi="Times New Roman" w:cs="Times New Roman"/>
              </w:rPr>
            </w:pPr>
          </w:p>
        </w:tc>
      </w:tr>
      <w:tr w:rsidR="004F2E11" w:rsidRPr="004F2E11" w14:paraId="4C4EC2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1D178"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DE666"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Directional signboards along highways helped me easily locate the physical campus.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CAFF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8946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28AF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AD5A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2C43A" w14:textId="77777777" w:rsidR="004F2E11" w:rsidRPr="004F2E11" w:rsidRDefault="004F2E11" w:rsidP="004F2E11">
            <w:pPr>
              <w:rPr>
                <w:rFonts w:ascii="Times New Roman" w:hAnsi="Times New Roman" w:cs="Times New Roman"/>
              </w:rPr>
            </w:pPr>
          </w:p>
        </w:tc>
      </w:tr>
      <w:tr w:rsidR="004F2E11" w:rsidRPr="004F2E11" w14:paraId="0A4106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A5CC2"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lastRenderedPageBreak/>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5401D"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Highway billboards made the college highly recognizable to prospective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976D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216C9"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10BB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A43A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1C936" w14:textId="77777777" w:rsidR="004F2E11" w:rsidRPr="004F2E11" w:rsidRDefault="004F2E11" w:rsidP="004F2E11">
            <w:pPr>
              <w:rPr>
                <w:rFonts w:ascii="Times New Roman" w:hAnsi="Times New Roman" w:cs="Times New Roman"/>
              </w:rPr>
            </w:pPr>
          </w:p>
        </w:tc>
      </w:tr>
      <w:tr w:rsidR="004F2E11" w:rsidRPr="004F2E11" w14:paraId="1F16E3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A3CE2"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EB6AA"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Banners and posters in market centers effectively highlighted upcoming intake 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28EA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81A14"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D3094"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D8A4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E06C8" w14:textId="77777777" w:rsidR="004F2E11" w:rsidRPr="004F2E11" w:rsidRDefault="004F2E11" w:rsidP="004F2E11">
            <w:pPr>
              <w:rPr>
                <w:rFonts w:ascii="Times New Roman" w:hAnsi="Times New Roman" w:cs="Times New Roman"/>
              </w:rPr>
            </w:pPr>
          </w:p>
        </w:tc>
      </w:tr>
      <w:tr w:rsidR="004F2E11" w:rsidRPr="004F2E11" w14:paraId="606F3B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CAC1E"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3CC20"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Printed brochures and flyers provided helpful details about course admission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A9734"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78CD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31AF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EC0D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9A22C" w14:textId="77777777" w:rsidR="004F2E11" w:rsidRPr="004F2E11" w:rsidRDefault="004F2E11" w:rsidP="004F2E11">
            <w:pPr>
              <w:rPr>
                <w:rFonts w:ascii="Times New Roman" w:hAnsi="Times New Roman" w:cs="Times New Roman"/>
              </w:rPr>
            </w:pPr>
          </w:p>
        </w:tc>
      </w:tr>
      <w:tr w:rsidR="004F2E11" w:rsidRPr="004F2E11" w14:paraId="44CF35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E8C09"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F08D0"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Physical branding on campus gates and walls creates a professional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201B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8570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0161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D3D9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F8DC9" w14:textId="77777777" w:rsidR="004F2E11" w:rsidRPr="004F2E11" w:rsidRDefault="004F2E11" w:rsidP="004F2E11">
            <w:pPr>
              <w:rPr>
                <w:rFonts w:ascii="Times New Roman" w:hAnsi="Times New Roman" w:cs="Times New Roman"/>
              </w:rPr>
            </w:pPr>
          </w:p>
        </w:tc>
      </w:tr>
      <w:tr w:rsidR="004F2E11" w:rsidRPr="004F2E11" w14:paraId="0E064C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15129"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37E04"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EXPERIENTIAL OUTREACH STRATEGIES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63D6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EDCF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F677D"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20EA9"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9080A" w14:textId="77777777" w:rsidR="004F2E11" w:rsidRPr="004F2E11" w:rsidRDefault="004F2E11" w:rsidP="004F2E11">
            <w:pPr>
              <w:rPr>
                <w:rFonts w:ascii="Times New Roman" w:hAnsi="Times New Roman" w:cs="Times New Roman"/>
              </w:rPr>
            </w:pPr>
          </w:p>
        </w:tc>
      </w:tr>
      <w:tr w:rsidR="004F2E11" w:rsidRPr="004F2E11" w14:paraId="6E36D5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6F470"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C43C1"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High school career day visits by college representatives generated my initial interest in technical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01F8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549E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17CB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B1342"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EB872" w14:textId="77777777" w:rsidR="004F2E11" w:rsidRPr="004F2E11" w:rsidRDefault="004F2E11" w:rsidP="004F2E11">
            <w:pPr>
              <w:rPr>
                <w:rFonts w:ascii="Times New Roman" w:hAnsi="Times New Roman" w:cs="Times New Roman"/>
              </w:rPr>
            </w:pPr>
          </w:p>
        </w:tc>
      </w:tr>
      <w:tr w:rsidR="004F2E11" w:rsidRPr="004F2E11" w14:paraId="7453EB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1A153"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6D0E1"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 xml:space="preserve">Community roadshows and caravans helped </w:t>
            </w:r>
            <w:r w:rsidRPr="004F2E11">
              <w:rPr>
                <w:rFonts w:ascii="Times New Roman" w:hAnsi="Times New Roman" w:cs="Times New Roman"/>
              </w:rPr>
              <w:lastRenderedPageBreak/>
              <w:t>clarify my doubts about vocational 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83EE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0E9D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8E954"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C02C7"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335CE" w14:textId="77777777" w:rsidR="004F2E11" w:rsidRPr="004F2E11" w:rsidRDefault="004F2E11" w:rsidP="004F2E11">
            <w:pPr>
              <w:rPr>
                <w:rFonts w:ascii="Times New Roman" w:hAnsi="Times New Roman" w:cs="Times New Roman"/>
              </w:rPr>
            </w:pPr>
          </w:p>
        </w:tc>
      </w:tr>
      <w:tr w:rsidR="004F2E11" w:rsidRPr="004F2E11" w14:paraId="29F8E3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C0C17"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8B77A"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Direct interaction with college representatives at community gatherings motivated me to join.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3BD7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7E7F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B3DA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A309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6549D" w14:textId="77777777" w:rsidR="004F2E11" w:rsidRPr="004F2E11" w:rsidRDefault="004F2E11" w:rsidP="004F2E11">
            <w:pPr>
              <w:rPr>
                <w:rFonts w:ascii="Times New Roman" w:hAnsi="Times New Roman" w:cs="Times New Roman"/>
              </w:rPr>
            </w:pPr>
          </w:p>
        </w:tc>
      </w:tr>
      <w:tr w:rsidR="004F2E11" w:rsidRPr="004F2E11" w14:paraId="229A11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7B9A2"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95AF0"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Live skill demonstrations during public events made technical courses appealing to 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26FE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C7632"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F1E5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B3EE7"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8FB35" w14:textId="77777777" w:rsidR="004F2E11" w:rsidRPr="004F2E11" w:rsidRDefault="004F2E11" w:rsidP="004F2E11">
            <w:pPr>
              <w:rPr>
                <w:rFonts w:ascii="Times New Roman" w:hAnsi="Times New Roman" w:cs="Times New Roman"/>
              </w:rPr>
            </w:pPr>
          </w:p>
        </w:tc>
      </w:tr>
      <w:tr w:rsidR="004F2E11" w:rsidRPr="004F2E11" w14:paraId="2E18AE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FF3EA"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D1980"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STUDENT ENROLLMENT DECISION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7ED8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076C9"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9EAF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6E50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C662D" w14:textId="77777777" w:rsidR="004F2E11" w:rsidRPr="004F2E11" w:rsidRDefault="004F2E11" w:rsidP="004F2E11">
            <w:pPr>
              <w:rPr>
                <w:rFonts w:ascii="Times New Roman" w:hAnsi="Times New Roman" w:cs="Times New Roman"/>
              </w:rPr>
            </w:pPr>
          </w:p>
        </w:tc>
      </w:tr>
      <w:tr w:rsidR="004F2E11" w:rsidRPr="004F2E11" w14:paraId="64EAEF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D0368"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850F9"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Promotional activities directly prompted my decision to submit an admission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73009"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A790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0C386"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9D34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C3932" w14:textId="77777777" w:rsidR="004F2E11" w:rsidRPr="004F2E11" w:rsidRDefault="004F2E11" w:rsidP="004F2E11">
            <w:pPr>
              <w:rPr>
                <w:rFonts w:ascii="Times New Roman" w:hAnsi="Times New Roman" w:cs="Times New Roman"/>
              </w:rPr>
            </w:pPr>
          </w:p>
        </w:tc>
      </w:tr>
      <w:tr w:rsidR="004F2E11" w:rsidRPr="004F2E11" w14:paraId="7E8012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6A482"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1DF2C"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Institutional marketing materials positively shifted my perception of TVET 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B93E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67EA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5B62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A5FD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CC1B5" w14:textId="77777777" w:rsidR="004F2E11" w:rsidRPr="004F2E11" w:rsidRDefault="004F2E11" w:rsidP="004F2E11">
            <w:pPr>
              <w:rPr>
                <w:rFonts w:ascii="Times New Roman" w:hAnsi="Times New Roman" w:cs="Times New Roman"/>
              </w:rPr>
            </w:pPr>
          </w:p>
        </w:tc>
      </w:tr>
      <w:tr w:rsidR="004F2E11" w:rsidRPr="004F2E11" w14:paraId="11A37B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17E02"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BC24E"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Overall, I am satisfied with my decision to enroll based on the information communicated to 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A1149"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60D6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C7012"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44BF7"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30C17" w14:textId="77777777" w:rsidR="004F2E11" w:rsidRPr="004F2E11" w:rsidRDefault="004F2E11" w:rsidP="004F2E11">
            <w:pPr>
              <w:rPr>
                <w:rFonts w:ascii="Times New Roman" w:hAnsi="Times New Roman" w:cs="Times New Roman"/>
              </w:rPr>
            </w:pPr>
          </w:p>
        </w:tc>
      </w:tr>
    </w:tbl>
    <w:p w14:paraId="47B8C590" w14:textId="77777777" w:rsidR="004F2E11" w:rsidRPr="004F2E11" w:rsidRDefault="004F2E11" w:rsidP="004F2E11">
      <w:pPr>
        <w:rPr>
          <w:rFonts w:ascii="Times New Roman" w:hAnsi="Times New Roman" w:cs="Times New Roman"/>
        </w:rPr>
      </w:pPr>
      <w:r w:rsidRPr="004F2E11">
        <w:rPr>
          <w:rFonts w:ascii="Times New Roman" w:hAnsi="Times New Roman" w:cs="Times New Roman"/>
          <w:i/>
          <w:iCs/>
        </w:rPr>
        <w:t>Thank you for your valuable participation!</w:t>
      </w:r>
    </w:p>
    <w:p w14:paraId="2F088260" w14:textId="77777777" w:rsidR="004F2E11" w:rsidRDefault="004F2E11" w:rsidP="004F2E11">
      <w:pPr>
        <w:rPr>
          <w:rFonts w:ascii="Times New Roman" w:hAnsi="Times New Roman" w:cs="Times New Roman"/>
          <w:b/>
          <w:bCs/>
        </w:rPr>
      </w:pPr>
    </w:p>
    <w:p w14:paraId="2E02912D" w14:textId="77777777" w:rsidR="004F2E11" w:rsidRDefault="004F2E11" w:rsidP="004F2E11">
      <w:pPr>
        <w:rPr>
          <w:rFonts w:ascii="Times New Roman" w:hAnsi="Times New Roman" w:cs="Times New Roman"/>
          <w:b/>
          <w:bCs/>
        </w:rPr>
      </w:pPr>
    </w:p>
    <w:p w14:paraId="193A3011" w14:textId="77777777" w:rsidR="00A47311" w:rsidRDefault="00A47311" w:rsidP="004F2E11">
      <w:pPr>
        <w:rPr>
          <w:rFonts w:ascii="Times New Roman" w:hAnsi="Times New Roman" w:cs="Times New Roman"/>
          <w:b/>
          <w:bCs/>
        </w:rPr>
      </w:pPr>
    </w:p>
    <w:p w14:paraId="493918C8" w14:textId="77777777" w:rsidR="004F2E11" w:rsidRDefault="004F2E11" w:rsidP="004F2E11">
      <w:pPr>
        <w:rPr>
          <w:rFonts w:ascii="Times New Roman" w:hAnsi="Times New Roman" w:cs="Times New Roman"/>
          <w:b/>
          <w:bCs/>
        </w:rPr>
      </w:pPr>
    </w:p>
    <w:p w14:paraId="3ABAAD05" w14:textId="77777777" w:rsidR="003A7329" w:rsidRDefault="003A7329" w:rsidP="004F2E11">
      <w:pPr>
        <w:rPr>
          <w:rFonts w:ascii="Times New Roman" w:hAnsi="Times New Roman" w:cs="Times New Roman"/>
          <w:b/>
          <w:bCs/>
        </w:rPr>
      </w:pPr>
    </w:p>
    <w:p w14:paraId="167FEDD9" w14:textId="5A1DEDD0"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QUESTIONNAIRE 2: ADMINISTRATIVE &amp; MARKETING STAFF</w:t>
      </w:r>
    </w:p>
    <w:p w14:paraId="44D44AB7"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Research Project Title</w:t>
      </w:r>
    </w:p>
    <w:p w14:paraId="1F4320C1"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Influence of Integrated Marketing Communications on Student Enrollment in Newly Established Public TVET Institutions in Kiambu County, Kenya</w:t>
      </w:r>
    </w:p>
    <w:p w14:paraId="6D4C5085"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Introduction &amp; Consent Note</w:t>
      </w:r>
    </w:p>
    <w:p w14:paraId="23B9F84D"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Dear Respondent,</w:t>
      </w:r>
    </w:p>
    <w:p w14:paraId="307770B9" w14:textId="77777777" w:rsidR="004F2E11" w:rsidRPr="004F2E11" w:rsidRDefault="004F2E11" w:rsidP="004F2E11">
      <w:pPr>
        <w:rPr>
          <w:rFonts w:ascii="Times New Roman" w:hAnsi="Times New Roman" w:cs="Times New Roman"/>
        </w:rPr>
      </w:pPr>
      <w:r>
        <w:rPr>
          <w:rFonts w:ascii="Times New Roman" w:hAnsi="Times New Roman" w:cs="Times New Roman"/>
        </w:rPr>
        <w:t xml:space="preserve">This questionnaire is part of an MBA research project that looks at how well marketing communication is coordinated in public TVET institutions and how it affects enrolment.</w:t>
      </w:r>
    </w:p>
    <w:p w14:paraId="712C3F5F" w14:textId="77777777" w:rsidR="004F2E11" w:rsidRPr="004F2E11" w:rsidRDefault="004F2E11" w:rsidP="004F2E11">
      <w:pPr>
        <w:rPr>
          <w:rFonts w:ascii="Times New Roman" w:hAnsi="Times New Roman" w:cs="Times New Roman"/>
        </w:rPr>
      </w:pPr>
      <w:r>
        <w:rPr>
          <w:rFonts w:ascii="Times New Roman" w:hAnsi="Times New Roman" w:cs="Times New Roman"/>
        </w:rPr>
        <w:t xml:space="preserve">Because of your role in the college, your experience is very valuable to this study. Your identity will remain anonymous, and all information will be reported only in combined form. Thank you for your cooperation.</w:t>
      </w:r>
    </w:p>
    <w:p w14:paraId="49881B5E"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SECTION A: BACKGROUND PROFILE</w:t>
      </w:r>
    </w:p>
    <w:p w14:paraId="058EC8BB" w14:textId="786E0FCA" w:rsidR="004F2E11" w:rsidRPr="004F2E11" w:rsidRDefault="004F2E11" w:rsidP="004F2E11">
      <w:pPr>
        <w:rPr>
          <w:rFonts w:ascii="Times New Roman" w:hAnsi="Times New Roman" w:cs="Times New Roman"/>
        </w:rPr>
      </w:pPr>
      <w:r w:rsidRPr="004F2E11">
        <w:rPr>
          <w:rFonts w:ascii="Times New Roman" w:hAnsi="Times New Roman" w:cs="Times New Roman"/>
          <w:i/>
          <w:iCs/>
        </w:rPr>
        <w:t xml:space="preserve">Kindly check </w:t>
      </w:r>
      <w:proofErr w:type="gramStart"/>
      <w:r w:rsidRPr="004F2E11">
        <w:rPr>
          <w:rFonts w:ascii="Times New Roman" w:hAnsi="Times New Roman" w:cs="Times New Roman"/>
          <w:i/>
          <w:iCs/>
        </w:rPr>
        <w:t>(</w:t>
      </w:r>
      <w:r w:rsidR="00DE29F8">
        <w:rPr>
          <w:rFonts w:ascii="Times New Roman" w:hAnsi="Times New Roman" w:cs="Times New Roman"/>
          <w:i/>
          <w:iCs/>
        </w:rPr>
        <w:t xml:space="preserve"> √</w:t>
      </w:r>
      <w:proofErr w:type="gramEnd"/>
      <w:r w:rsidR="00DE29F8">
        <w:rPr>
          <w:rFonts w:ascii="Times New Roman" w:hAnsi="Times New Roman" w:cs="Times New Roman"/>
          <w:i/>
          <w:iCs/>
        </w:rPr>
        <w:t xml:space="preserve"> </w:t>
      </w:r>
      <w:r w:rsidRPr="004F2E11">
        <w:rPr>
          <w:rFonts w:ascii="Times New Roman" w:hAnsi="Times New Roman" w:cs="Times New Roman"/>
          <w:i/>
          <w:iCs/>
        </w:rPr>
        <w:t>) or fill out the appropriate option.</w:t>
      </w:r>
    </w:p>
    <w:p w14:paraId="51B770C5" w14:textId="77777777" w:rsidR="004F2E11" w:rsidRPr="004F2E11" w:rsidRDefault="004F2E11">
      <w:pPr>
        <w:numPr>
          <w:ilvl w:val="0"/>
          <w:numId w:val="17"/>
        </w:numPr>
        <w:rPr>
          <w:rFonts w:ascii="Times New Roman" w:hAnsi="Times New Roman" w:cs="Times New Roman"/>
        </w:rPr>
      </w:pPr>
      <w:r w:rsidRPr="004F2E11">
        <w:rPr>
          <w:rFonts w:ascii="Times New Roman" w:hAnsi="Times New Roman" w:cs="Times New Roman"/>
          <w:b/>
          <w:bCs/>
        </w:rPr>
        <w:t>What is your specific department or role?</w:t>
      </w:r>
    </w:p>
    <w:p w14:paraId="056E104F"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Admissions Office</w:t>
      </w:r>
    </w:p>
    <w:p w14:paraId="6A7458E6"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Registry / Academic Affairs</w:t>
      </w:r>
    </w:p>
    <w:p w14:paraId="0C836439"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Public Relations / Marketing Committee</w:t>
      </w:r>
    </w:p>
    <w:p w14:paraId="27A88B11"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Other (Please specify): ___________________</w:t>
      </w:r>
    </w:p>
    <w:p w14:paraId="07EBD309" w14:textId="77777777" w:rsidR="004F2E11" w:rsidRPr="004F2E11" w:rsidRDefault="004F2E11">
      <w:pPr>
        <w:numPr>
          <w:ilvl w:val="0"/>
          <w:numId w:val="17"/>
        </w:numPr>
        <w:rPr>
          <w:rFonts w:ascii="Times New Roman" w:hAnsi="Times New Roman" w:cs="Times New Roman"/>
        </w:rPr>
      </w:pPr>
      <w:r w:rsidRPr="004F2E11">
        <w:rPr>
          <w:rFonts w:ascii="Times New Roman" w:hAnsi="Times New Roman" w:cs="Times New Roman"/>
          <w:b/>
          <w:bCs/>
        </w:rPr>
        <w:t>How long have you worked within the TVET sub-sector?</w:t>
      </w:r>
    </w:p>
    <w:p w14:paraId="7D0BBB29"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Less than 2 years</w:t>
      </w:r>
    </w:p>
    <w:p w14:paraId="46180B41"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2 – 5 years</w:t>
      </w:r>
    </w:p>
    <w:p w14:paraId="2374A417"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Above 5 years</w:t>
      </w:r>
    </w:p>
    <w:p w14:paraId="4CC7DA46" w14:textId="77777777" w:rsidR="004F2E11" w:rsidRPr="004F2E11" w:rsidRDefault="004F2E11">
      <w:pPr>
        <w:numPr>
          <w:ilvl w:val="0"/>
          <w:numId w:val="17"/>
        </w:numPr>
        <w:rPr>
          <w:rFonts w:ascii="Times New Roman" w:hAnsi="Times New Roman" w:cs="Times New Roman"/>
        </w:rPr>
      </w:pPr>
      <w:r w:rsidRPr="004F2E11">
        <w:rPr>
          <w:rFonts w:ascii="Times New Roman" w:hAnsi="Times New Roman" w:cs="Times New Roman"/>
          <w:b/>
          <w:bCs/>
        </w:rPr>
        <w:t>Name of your current station/institution:</w:t>
      </w:r>
    </w:p>
    <w:p w14:paraId="2A0D9A0E"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lastRenderedPageBreak/>
        <w:t>[ ]</w:t>
      </w:r>
      <w:proofErr w:type="gramEnd"/>
      <w:r w:rsidRPr="004F2E11">
        <w:rPr>
          <w:rFonts w:ascii="Times New Roman" w:hAnsi="Times New Roman" w:cs="Times New Roman"/>
        </w:rPr>
        <w:t xml:space="preserve"> Lari Technical and Vocational College</w:t>
      </w:r>
    </w:p>
    <w:p w14:paraId="66DBD0C4"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Githunguri Technical and Vocational College</w:t>
      </w:r>
    </w:p>
    <w:p w14:paraId="19E4EC90"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Ruiru Technical and Vocational College</w:t>
      </w:r>
    </w:p>
    <w:p w14:paraId="7E53FF5D"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Limuru Technical and Vocational College</w:t>
      </w:r>
    </w:p>
    <w:p w14:paraId="777895AF"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w:t>
      </w:r>
      <w:proofErr w:type="spellStart"/>
      <w:r w:rsidRPr="004F2E11">
        <w:rPr>
          <w:rFonts w:ascii="Times New Roman" w:hAnsi="Times New Roman" w:cs="Times New Roman"/>
        </w:rPr>
        <w:t>Gatundu</w:t>
      </w:r>
      <w:proofErr w:type="spellEnd"/>
      <w:r w:rsidRPr="004F2E11">
        <w:rPr>
          <w:rFonts w:ascii="Times New Roman" w:hAnsi="Times New Roman" w:cs="Times New Roman"/>
        </w:rPr>
        <w:t xml:space="preserve"> South Technical and Vocational College</w:t>
      </w:r>
    </w:p>
    <w:p w14:paraId="68134100" w14:textId="77777777" w:rsidR="004F2E11" w:rsidRPr="004F2E11" w:rsidRDefault="004F2E11">
      <w:pPr>
        <w:numPr>
          <w:ilvl w:val="1"/>
          <w:numId w:val="17"/>
        </w:numPr>
        <w:rPr>
          <w:rFonts w:ascii="Times New Roman" w:hAnsi="Times New Roman" w:cs="Times New Roman"/>
        </w:rPr>
      </w:pPr>
      <w:proofErr w:type="gramStart"/>
      <w:r w:rsidRPr="004F2E11">
        <w:rPr>
          <w:rFonts w:ascii="Times New Roman" w:hAnsi="Times New Roman" w:cs="Times New Roman"/>
        </w:rPr>
        <w:t>[ ]</w:t>
      </w:r>
      <w:proofErr w:type="gramEnd"/>
      <w:r w:rsidRPr="004F2E11">
        <w:rPr>
          <w:rFonts w:ascii="Times New Roman" w:hAnsi="Times New Roman" w:cs="Times New Roman"/>
        </w:rPr>
        <w:t xml:space="preserve"> </w:t>
      </w:r>
      <w:proofErr w:type="spellStart"/>
      <w:r w:rsidRPr="004F2E11">
        <w:rPr>
          <w:rFonts w:ascii="Times New Roman" w:hAnsi="Times New Roman" w:cs="Times New Roman"/>
        </w:rPr>
        <w:t>Nachu</w:t>
      </w:r>
      <w:proofErr w:type="spellEnd"/>
      <w:r w:rsidRPr="004F2E11">
        <w:rPr>
          <w:rFonts w:ascii="Times New Roman" w:hAnsi="Times New Roman" w:cs="Times New Roman"/>
        </w:rPr>
        <w:t xml:space="preserve"> Technical and Vocational College</w:t>
      </w:r>
    </w:p>
    <w:p w14:paraId="45B18287"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SECTIONS B TO F: INSTITUTIONAL MARKETING METRICS</w:t>
      </w:r>
    </w:p>
    <w:p w14:paraId="45E9539A" w14:textId="77777777" w:rsidR="004F2E11" w:rsidRPr="004F2E11" w:rsidRDefault="004F2E11" w:rsidP="004F2E11">
      <w:pPr>
        <w:rPr>
          <w:rFonts w:ascii="Times New Roman" w:hAnsi="Times New Roman" w:cs="Times New Roman"/>
        </w:rPr>
      </w:pPr>
      <w:r w:rsidRPr="004F2E11">
        <w:rPr>
          <w:rFonts w:ascii="Times New Roman" w:hAnsi="Times New Roman" w:cs="Times New Roman"/>
          <w:i/>
          <w:iCs/>
        </w:rPr>
        <w:t>Please indicate your level of agreement with the following statements regarding your institution's practices.</w:t>
      </w:r>
    </w:p>
    <w:p w14:paraId="23391DA1"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Scale:</w:t>
      </w:r>
      <w:r w:rsidRPr="004F2E11">
        <w:rPr>
          <w:rFonts w:ascii="Times New Roman" w:hAnsi="Times New Roman" w:cs="Times New Roman"/>
        </w:rPr>
        <w:t xml:space="preserve"> 1 = Strongly Disagree (SD) | 2 = Disagree (D) | 3 = Neutral (N) | 4 = Agree (A) | 5 = Strongly Agree (SA)</w:t>
      </w:r>
    </w:p>
    <w:tbl>
      <w:tblPr>
        <w:tblW w:w="0" w:type="auto"/>
        <w:tblCellSpacing w:w="15" w:type="dxa"/>
        <w:tblCellMar>
          <w:left w:w="0" w:type="dxa"/>
          <w:right w:w="0" w:type="dxa"/>
        </w:tblCellMar>
        <w:tblLook w:val="04A0" w:firstRow="1" w:lastRow="0" w:firstColumn="1" w:lastColumn="0" w:noHBand="0" w:noVBand="1"/>
      </w:tblPr>
      <w:tblGrid>
        <w:gridCol w:w="789"/>
        <w:gridCol w:w="3024"/>
        <w:gridCol w:w="895"/>
        <w:gridCol w:w="762"/>
        <w:gridCol w:w="762"/>
        <w:gridCol w:w="762"/>
        <w:gridCol w:w="910"/>
      </w:tblGrid>
      <w:tr w:rsidR="004F2E11" w:rsidRPr="004F2E11" w14:paraId="0A303A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2656E"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A12C9"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FA374"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1 (SD)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E6B56"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2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8A60B"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3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6F21A"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4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29DE6"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5 (SA)</w:t>
            </w:r>
          </w:p>
        </w:tc>
      </w:tr>
      <w:tr w:rsidR="004F2E11" w:rsidRPr="004F2E11" w14:paraId="285656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E7CCE"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6F335"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DIGITAL MARKETING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D0236"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A8FC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BC8E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6EB27"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841F0" w14:textId="77777777" w:rsidR="004F2E11" w:rsidRPr="004F2E11" w:rsidRDefault="004F2E11" w:rsidP="004F2E11">
            <w:pPr>
              <w:rPr>
                <w:rFonts w:ascii="Times New Roman" w:hAnsi="Times New Roman" w:cs="Times New Roman"/>
              </w:rPr>
            </w:pPr>
          </w:p>
        </w:tc>
      </w:tr>
      <w:tr w:rsidR="004F2E11" w:rsidRPr="004F2E11" w14:paraId="02E66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27C0D"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DB50B"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The institution allocates adequate budgetary resources for digital marketing channels.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75B49"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5D5C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6764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5475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F50AA" w14:textId="77777777" w:rsidR="004F2E11" w:rsidRPr="004F2E11" w:rsidRDefault="004F2E11" w:rsidP="004F2E11">
            <w:pPr>
              <w:rPr>
                <w:rFonts w:ascii="Times New Roman" w:hAnsi="Times New Roman" w:cs="Times New Roman"/>
              </w:rPr>
            </w:pPr>
          </w:p>
        </w:tc>
      </w:tr>
      <w:tr w:rsidR="004F2E11" w:rsidRPr="004F2E11" w14:paraId="060DAF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133AA"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7FAD2"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Social media platforms are updated frequently to engage prospective applicants.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E10A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17949"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6BC37"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F4386"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E58B3" w14:textId="77777777" w:rsidR="004F2E11" w:rsidRPr="004F2E11" w:rsidRDefault="004F2E11" w:rsidP="004F2E11">
            <w:pPr>
              <w:rPr>
                <w:rFonts w:ascii="Times New Roman" w:hAnsi="Times New Roman" w:cs="Times New Roman"/>
              </w:rPr>
            </w:pPr>
          </w:p>
        </w:tc>
      </w:tr>
      <w:tr w:rsidR="004F2E11" w:rsidRPr="004F2E11" w14:paraId="7040B8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374F"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3B31B"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Online application portals are functional and streamline the admission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AF1B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8E52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D09C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CD8A2"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F8151" w14:textId="77777777" w:rsidR="004F2E11" w:rsidRPr="004F2E11" w:rsidRDefault="004F2E11" w:rsidP="004F2E11">
            <w:pPr>
              <w:rPr>
                <w:rFonts w:ascii="Times New Roman" w:hAnsi="Times New Roman" w:cs="Times New Roman"/>
              </w:rPr>
            </w:pPr>
          </w:p>
        </w:tc>
      </w:tr>
      <w:tr w:rsidR="004F2E11" w:rsidRPr="004F2E11" w14:paraId="03B9C9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C0EF5"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6BFDE"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Bulk SMS messaging systems are used effectively to follow up on prospective student inquiries.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B930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40BD2"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64B6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8BA7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72D19" w14:textId="77777777" w:rsidR="004F2E11" w:rsidRPr="004F2E11" w:rsidRDefault="004F2E11" w:rsidP="004F2E11">
            <w:pPr>
              <w:rPr>
                <w:rFonts w:ascii="Times New Roman" w:hAnsi="Times New Roman" w:cs="Times New Roman"/>
              </w:rPr>
            </w:pPr>
          </w:p>
        </w:tc>
      </w:tr>
      <w:tr w:rsidR="004F2E11" w:rsidRPr="004F2E11" w14:paraId="5D4C15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0E199"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B6FAB"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BROADCAST MEDIA MARKETING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7B8B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6ADF4"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C698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9D5B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957D9" w14:textId="77777777" w:rsidR="004F2E11" w:rsidRPr="004F2E11" w:rsidRDefault="004F2E11" w:rsidP="004F2E11">
            <w:pPr>
              <w:rPr>
                <w:rFonts w:ascii="Times New Roman" w:hAnsi="Times New Roman" w:cs="Times New Roman"/>
              </w:rPr>
            </w:pPr>
          </w:p>
        </w:tc>
      </w:tr>
      <w:tr w:rsidR="004F2E11" w:rsidRPr="004F2E11" w14:paraId="1C7BF8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BFCCF"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E6DA9"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Local vernacular radio stations are utilized to reach parents and sponsors.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1CBC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373E6"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219E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829C7"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78AFE" w14:textId="77777777" w:rsidR="004F2E11" w:rsidRPr="004F2E11" w:rsidRDefault="004F2E11" w:rsidP="004F2E11">
            <w:pPr>
              <w:rPr>
                <w:rFonts w:ascii="Times New Roman" w:hAnsi="Times New Roman" w:cs="Times New Roman"/>
              </w:rPr>
            </w:pPr>
          </w:p>
        </w:tc>
      </w:tr>
      <w:tr w:rsidR="004F2E11" w:rsidRPr="004F2E11" w14:paraId="7D0277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E27D5"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AED12"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Radio broadcasts and talk shows are scheduled to align with key placement and intake periods.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5AB72"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F216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2842D"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59EEC"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E7EC6" w14:textId="77777777" w:rsidR="004F2E11" w:rsidRPr="004F2E11" w:rsidRDefault="004F2E11" w:rsidP="004F2E11">
            <w:pPr>
              <w:rPr>
                <w:rFonts w:ascii="Times New Roman" w:hAnsi="Times New Roman" w:cs="Times New Roman"/>
              </w:rPr>
            </w:pPr>
          </w:p>
        </w:tc>
      </w:tr>
      <w:tr w:rsidR="004F2E11" w:rsidRPr="004F2E11" w14:paraId="2784B3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4CB4D"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84414"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Budgetary constraints restrict the institution's ability to run television ad campaigns.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89DD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B19A4"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383B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FF25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0FA08" w14:textId="77777777" w:rsidR="004F2E11" w:rsidRPr="004F2E11" w:rsidRDefault="004F2E11" w:rsidP="004F2E11">
            <w:pPr>
              <w:rPr>
                <w:rFonts w:ascii="Times New Roman" w:hAnsi="Times New Roman" w:cs="Times New Roman"/>
              </w:rPr>
            </w:pPr>
          </w:p>
        </w:tc>
      </w:tr>
      <w:tr w:rsidR="004F2E11" w:rsidRPr="004F2E11" w14:paraId="160CE4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92254"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6B779"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OUTDOOR MEDIA IMPLEMENTATION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9775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360E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8545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8FEE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6ACB8" w14:textId="77777777" w:rsidR="004F2E11" w:rsidRPr="004F2E11" w:rsidRDefault="004F2E11" w:rsidP="004F2E11">
            <w:pPr>
              <w:rPr>
                <w:rFonts w:ascii="Times New Roman" w:hAnsi="Times New Roman" w:cs="Times New Roman"/>
              </w:rPr>
            </w:pPr>
          </w:p>
        </w:tc>
      </w:tr>
      <w:tr w:rsidR="004F2E11" w:rsidRPr="004F2E11" w14:paraId="59A498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37A9F"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3DD83"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Directional signboards and banners are strategically placed across major market centers.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5A377"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CBA8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CFD5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0288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FC425" w14:textId="77777777" w:rsidR="004F2E11" w:rsidRPr="004F2E11" w:rsidRDefault="004F2E11" w:rsidP="004F2E11">
            <w:pPr>
              <w:rPr>
                <w:rFonts w:ascii="Times New Roman" w:hAnsi="Times New Roman" w:cs="Times New Roman"/>
              </w:rPr>
            </w:pPr>
          </w:p>
        </w:tc>
      </w:tr>
      <w:tr w:rsidR="004F2E11" w:rsidRPr="004F2E11" w14:paraId="13C0A8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85307"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60644"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Print materials (flyers/brochures) are regularly distributed to build local awareness.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B269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31D3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44B4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7BDA6"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37C9F" w14:textId="77777777" w:rsidR="004F2E11" w:rsidRPr="004F2E11" w:rsidRDefault="004F2E11" w:rsidP="004F2E11">
            <w:pPr>
              <w:rPr>
                <w:rFonts w:ascii="Times New Roman" w:hAnsi="Times New Roman" w:cs="Times New Roman"/>
              </w:rPr>
            </w:pPr>
          </w:p>
        </w:tc>
      </w:tr>
      <w:tr w:rsidR="004F2E11" w:rsidRPr="004F2E11" w14:paraId="127F7D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2389E"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30228"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Updates to physical campus branding have enhanced the institution’s image in the community.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67C9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59DD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43E5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90452"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7A0C5" w14:textId="77777777" w:rsidR="004F2E11" w:rsidRPr="004F2E11" w:rsidRDefault="004F2E11" w:rsidP="004F2E11">
            <w:pPr>
              <w:rPr>
                <w:rFonts w:ascii="Times New Roman" w:hAnsi="Times New Roman" w:cs="Times New Roman"/>
              </w:rPr>
            </w:pPr>
          </w:p>
        </w:tc>
      </w:tr>
      <w:tr w:rsidR="004F2E11" w:rsidRPr="004F2E11" w14:paraId="7BB91F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9EDF2"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A327B"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EXPERIENTIAL OUTREACH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F832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773B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F19A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91F2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BCC4B" w14:textId="77777777" w:rsidR="004F2E11" w:rsidRPr="004F2E11" w:rsidRDefault="004F2E11" w:rsidP="004F2E11">
            <w:pPr>
              <w:rPr>
                <w:rFonts w:ascii="Times New Roman" w:hAnsi="Times New Roman" w:cs="Times New Roman"/>
              </w:rPr>
            </w:pPr>
          </w:p>
        </w:tc>
      </w:tr>
      <w:tr w:rsidR="004F2E11" w:rsidRPr="004F2E11" w14:paraId="11A5CC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B666C"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4F1C2"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Management prioritizes school visits to recruit completing secondary school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B85F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FB43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281F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1D47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01E42" w14:textId="77777777" w:rsidR="004F2E11" w:rsidRPr="004F2E11" w:rsidRDefault="004F2E11" w:rsidP="004F2E11">
            <w:pPr>
              <w:rPr>
                <w:rFonts w:ascii="Times New Roman" w:hAnsi="Times New Roman" w:cs="Times New Roman"/>
              </w:rPr>
            </w:pPr>
          </w:p>
        </w:tc>
      </w:tr>
      <w:tr w:rsidR="004F2E11" w:rsidRPr="004F2E11" w14:paraId="26F62C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1F527"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69843"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Interactive roadshows and caravans lead to immediate increases in student inquiries.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BF39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BE87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27241"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5EA99"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5D842" w14:textId="77777777" w:rsidR="004F2E11" w:rsidRPr="004F2E11" w:rsidRDefault="004F2E11" w:rsidP="004F2E11">
            <w:pPr>
              <w:rPr>
                <w:rFonts w:ascii="Times New Roman" w:hAnsi="Times New Roman" w:cs="Times New Roman"/>
              </w:rPr>
            </w:pPr>
          </w:p>
        </w:tc>
      </w:tr>
      <w:tr w:rsidR="004F2E11" w:rsidRPr="004F2E11" w14:paraId="09273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E5506"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092DC"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Direct face-to-face interaction is an effective strategy for addressing cultural stigmas against TVET.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EC6E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27D76"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4125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1C61D"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A2D43" w14:textId="77777777" w:rsidR="004F2E11" w:rsidRPr="004F2E11" w:rsidRDefault="004F2E11" w:rsidP="004F2E11">
            <w:pPr>
              <w:rPr>
                <w:rFonts w:ascii="Times New Roman" w:hAnsi="Times New Roman" w:cs="Times New Roman"/>
              </w:rPr>
            </w:pPr>
          </w:p>
        </w:tc>
      </w:tr>
      <w:tr w:rsidR="004F2E11" w:rsidRPr="004F2E11" w14:paraId="2B757B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0DD50"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72A3D" w14:textId="77777777" w:rsidR="004F2E11" w:rsidRPr="004F2E11" w:rsidRDefault="004F2E11" w:rsidP="004F2E11">
            <w:pPr>
              <w:rPr>
                <w:rFonts w:ascii="Times New Roman" w:hAnsi="Times New Roman" w:cs="Times New Roman"/>
              </w:rPr>
            </w:pPr>
            <w:r w:rsidRPr="004F2E11">
              <w:rPr>
                <w:rFonts w:ascii="Times New Roman" w:hAnsi="Times New Roman" w:cs="Times New Roman"/>
                <w:b/>
                <w:bCs/>
              </w:rPr>
              <w:t xml:space="preserve">MARKETING FRAMEWORK &amp; </w:t>
            </w:r>
            <w:r w:rsidRPr="004F2E11">
              <w:rPr>
                <w:rFonts w:ascii="Times New Roman" w:hAnsi="Times New Roman" w:cs="Times New Roman"/>
                <w:b/>
                <w:bCs/>
              </w:rPr>
              <w:lastRenderedPageBreak/>
              <w:t>ENROLLMENT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C60BD"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8392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58F2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2441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A9CFD" w14:textId="77777777" w:rsidR="004F2E11" w:rsidRPr="004F2E11" w:rsidRDefault="004F2E11" w:rsidP="004F2E11">
            <w:pPr>
              <w:rPr>
                <w:rFonts w:ascii="Times New Roman" w:hAnsi="Times New Roman" w:cs="Times New Roman"/>
              </w:rPr>
            </w:pPr>
          </w:p>
        </w:tc>
      </w:tr>
      <w:tr w:rsidR="004F2E11" w:rsidRPr="004F2E11" w14:paraId="585438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EF6E5"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2801D"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Promotional campaigns are typically run as standalone activities rather than a synchronized IMC effort.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9B8F7"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9D32B"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6E0C7"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A090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A6B53" w14:textId="77777777" w:rsidR="004F2E11" w:rsidRPr="004F2E11" w:rsidRDefault="004F2E11" w:rsidP="004F2E11">
            <w:pPr>
              <w:rPr>
                <w:rFonts w:ascii="Times New Roman" w:hAnsi="Times New Roman" w:cs="Times New Roman"/>
              </w:rPr>
            </w:pPr>
          </w:p>
        </w:tc>
      </w:tr>
      <w:tr w:rsidR="004F2E11" w:rsidRPr="004F2E11" w14:paraId="0439DC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A0FE6"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0B016"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The institution lacks empirical data on which communication channel yields the highest recruitment return.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02B6A"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E38CE"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6129F"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54B28"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11EDC" w14:textId="77777777" w:rsidR="004F2E11" w:rsidRPr="004F2E11" w:rsidRDefault="004F2E11" w:rsidP="004F2E11">
            <w:pPr>
              <w:rPr>
                <w:rFonts w:ascii="Times New Roman" w:hAnsi="Times New Roman" w:cs="Times New Roman"/>
              </w:rPr>
            </w:pPr>
          </w:p>
        </w:tc>
      </w:tr>
      <w:tr w:rsidR="004F2E11" w:rsidRPr="004F2E11" w14:paraId="3EA836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366AE"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6FC78" w14:textId="77777777" w:rsidR="004F2E11" w:rsidRPr="004F2E11" w:rsidRDefault="004F2E11" w:rsidP="004F2E11">
            <w:pPr>
              <w:rPr>
                <w:rFonts w:ascii="Times New Roman" w:hAnsi="Times New Roman" w:cs="Times New Roman"/>
              </w:rPr>
            </w:pPr>
            <w:r w:rsidRPr="004F2E11">
              <w:rPr>
                <w:rFonts w:ascii="Times New Roman" w:hAnsi="Times New Roman" w:cs="Times New Roman"/>
              </w:rPr>
              <w:t>A fully integrated, multi-channel marketing campaign correlates directly with increased student intake.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090F0"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51F15"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61E93"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FE536" w14:textId="77777777" w:rsidR="004F2E11" w:rsidRPr="004F2E11" w:rsidRDefault="004F2E11" w:rsidP="004F2E11">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93377" w14:textId="77777777" w:rsidR="004F2E11" w:rsidRPr="004F2E11" w:rsidRDefault="004F2E11" w:rsidP="004F2E11">
            <w:pPr>
              <w:rPr>
                <w:rFonts w:ascii="Times New Roman" w:hAnsi="Times New Roman" w:cs="Times New Roman"/>
              </w:rPr>
            </w:pPr>
          </w:p>
        </w:tc>
      </w:tr>
    </w:tbl>
    <w:p w14:paraId="5651A0A8" w14:textId="77777777" w:rsidR="004F2E11" w:rsidRPr="004F2E11" w:rsidRDefault="004F2E11" w:rsidP="004F2E11">
      <w:pPr>
        <w:rPr>
          <w:rFonts w:ascii="Times New Roman" w:hAnsi="Times New Roman" w:cs="Times New Roman"/>
          <w:b/>
          <w:bCs/>
        </w:rPr>
      </w:pPr>
      <w:r w:rsidRPr="004F2E11">
        <w:rPr>
          <w:rFonts w:ascii="Times New Roman" w:hAnsi="Times New Roman" w:cs="Times New Roman"/>
          <w:b/>
          <w:bCs/>
        </w:rPr>
        <w:t>SECTION G: OPEN-ENDED ADMINISTRATIVE INSIGHTS</w:t>
      </w:r>
    </w:p>
    <w:p w14:paraId="148D41B3" w14:textId="77777777" w:rsidR="004F2E11" w:rsidRPr="004F2E11" w:rsidRDefault="004F2E11" w:rsidP="004F2E11">
      <w:pPr>
        <w:rPr>
          <w:rFonts w:ascii="Times New Roman" w:hAnsi="Times New Roman" w:cs="Times New Roman"/>
        </w:rPr>
      </w:pPr>
      <w:r w:rsidRPr="004F2E11">
        <w:rPr>
          <w:rFonts w:ascii="Times New Roman" w:hAnsi="Times New Roman" w:cs="Times New Roman"/>
          <w:i/>
          <w:iCs/>
        </w:rPr>
        <w:t>Kindly provide brief descriptive answers based on your practical experience at this institution.</w:t>
      </w:r>
    </w:p>
    <w:p w14:paraId="0A1E1C63" w14:textId="77777777" w:rsidR="004F2E11" w:rsidRPr="00F66979" w:rsidRDefault="004F2E11">
      <w:pPr>
        <w:numPr>
          <w:ilvl w:val="0"/>
          <w:numId w:val="18"/>
        </w:numPr>
        <w:rPr>
          <w:rFonts w:ascii="Times New Roman" w:hAnsi="Times New Roman" w:cs="Times New Roman"/>
        </w:rPr>
      </w:pPr>
      <w:r w:rsidRPr="00F66979">
        <w:rPr>
          <w:rFonts w:ascii="Times New Roman" w:hAnsi="Times New Roman" w:cs="Times New Roman"/>
        </w:rPr>
        <w:t>In your opinion, which single communication channel or outreach strategy generates the highest volume of actual student enrollments at your college? Briefly explain why.</w:t>
      </w:r>
    </w:p>
    <w:p w14:paraId="4033C9D2" w14:textId="77777777" w:rsidR="004F2E11" w:rsidRPr="00F66979" w:rsidRDefault="004F2E11">
      <w:pPr>
        <w:numPr>
          <w:ilvl w:val="0"/>
          <w:numId w:val="18"/>
        </w:numPr>
        <w:rPr>
          <w:rFonts w:ascii="Times New Roman" w:hAnsi="Times New Roman" w:cs="Times New Roman"/>
        </w:rPr>
      </w:pPr>
      <w:r w:rsidRPr="00F66979">
        <w:rPr>
          <w:rFonts w:ascii="Times New Roman" w:hAnsi="Times New Roman" w:cs="Times New Roman"/>
        </w:rPr>
        <w:t>What primary challenge does your institution face when coordinating digital marketing activities?</w:t>
      </w:r>
    </w:p>
    <w:p w14:paraId="1DD25E8C" w14:textId="77777777" w:rsidR="004F2E11" w:rsidRPr="00F66979" w:rsidRDefault="004F2E11">
      <w:pPr>
        <w:numPr>
          <w:ilvl w:val="0"/>
          <w:numId w:val="18"/>
        </w:numPr>
        <w:rPr>
          <w:rFonts w:ascii="Times New Roman" w:hAnsi="Times New Roman" w:cs="Times New Roman"/>
        </w:rPr>
      </w:pPr>
      <w:r w:rsidRPr="00F66979">
        <w:rPr>
          <w:rFonts w:ascii="Times New Roman" w:hAnsi="Times New Roman" w:cs="Times New Roman"/>
        </w:rPr>
        <w:t>What primary challenge does your institution face when executing physical outreach and broadcast campaigns?</w:t>
      </w:r>
    </w:p>
    <w:p w14:paraId="2A81F1DC" w14:textId="77777777" w:rsidR="004F2E11" w:rsidRPr="004F2E11" w:rsidRDefault="004F2E11" w:rsidP="004F2E11">
      <w:pPr>
        <w:rPr>
          <w:rFonts w:ascii="Times New Roman" w:hAnsi="Times New Roman" w:cs="Times New Roman"/>
        </w:rPr>
      </w:pPr>
      <w:r w:rsidRPr="004F2E11">
        <w:rPr>
          <w:rFonts w:ascii="Times New Roman" w:hAnsi="Times New Roman" w:cs="Times New Roman"/>
          <w:i/>
          <w:iCs/>
        </w:rPr>
        <w:t>Thank you for supporting this research project!</w:t>
      </w:r>
    </w:p>
    <w:p w14:paraId="5470BFD5" w14:textId="77777777" w:rsidR="004F2E11" w:rsidRDefault="004F2E11">
      <w:pPr>
        <w:rPr>
          <w:rFonts w:ascii="Times New Roman" w:hAnsi="Times New Roman" w:cs="Times New Roman"/>
        </w:rPr>
      </w:pPr>
    </w:p>
    <w:p w14:paraId="53BDF21F" w14:textId="77777777" w:rsidR="003629BC" w:rsidRPr="000B6F62" w:rsidRDefault="003629BC">
      <w:pPr>
        <w:rPr>
          <w:rFonts w:ascii="Times New Roman" w:hAnsi="Times New Roman" w:cs="Times New Roman"/>
          <w:color w:val="EE0000"/>
        </w:rPr>
      </w:pPr>
    </w:p>
    <w:p w14:paraId="46B0CA31" w14:textId="77777777" w:rsidR="008C3479" w:rsidRPr="008C3479" w:rsidRDefault="008C3479" w:rsidP="008C3479">
      <w:pPr>
        <w:rPr>
          <w:rFonts w:ascii="Times New Roman" w:hAnsi="Times New Roman" w:cs="Times New Roman"/>
          <w:color w:val="EE0000"/>
        </w:rPr>
      </w:pPr>
    </w:p>
    <w:sectPr w:rsidR="008C3479" w:rsidRPr="008C3479" w:rsidSect="007A4EFB">
      <w:headerReference w:type="default" r:id="rId21"/>
      <w:footerReference w:type="default" r:id="rId22"/>
      <w:pgSz w:w="12240" w:h="15840"/>
      <w:pgMar w:top="1440" w:right="1440" w:bottom="1440" w:left="28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CE497" w14:textId="77777777" w:rsidR="00E8611A" w:rsidRDefault="00E8611A" w:rsidP="00710D38">
      <w:pPr>
        <w:spacing w:after="0" w:line="240" w:lineRule="auto"/>
      </w:pPr>
      <w:r>
        <w:separator/>
      </w:r>
    </w:p>
  </w:endnote>
  <w:endnote w:type="continuationSeparator" w:id="0">
    <w:p w14:paraId="67080207" w14:textId="77777777" w:rsidR="00E8611A" w:rsidRDefault="00E8611A" w:rsidP="00710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269008"/>
      <w:docPartObj>
        <w:docPartGallery w:val="Page Numbers (Bottom of Page)"/>
        <w:docPartUnique/>
      </w:docPartObj>
    </w:sdtPr>
    <w:sdtEndPr>
      <w:rPr>
        <w:noProof/>
      </w:rPr>
    </w:sdtEndPr>
    <w:sdtContent>
      <w:p w14:paraId="4FB9B118" w14:textId="1805A156" w:rsidR="004A4BCD" w:rsidRDefault="004A4B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8092CA" w14:textId="77777777" w:rsidR="00AE1BBB" w:rsidRDefault="00AE1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5705" w14:textId="43861905" w:rsidR="007641C6" w:rsidRDefault="007641C6">
    <w:pPr>
      <w:pStyle w:val="Footer"/>
      <w:jc w:val="center"/>
    </w:pPr>
  </w:p>
  <w:p w14:paraId="27940C9E" w14:textId="77777777" w:rsidR="007641C6" w:rsidRDefault="007641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12091"/>
      <w:docPartObj>
        <w:docPartGallery w:val="Page Numbers (Bottom of Page)"/>
        <w:docPartUnique/>
      </w:docPartObj>
    </w:sdtPr>
    <w:sdtEndPr>
      <w:rPr>
        <w:noProof/>
      </w:rPr>
    </w:sdtEndPr>
    <w:sdtContent>
      <w:p w14:paraId="026D2B15" w14:textId="037CFDB5" w:rsidR="008B5746" w:rsidRDefault="008B57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F411AE" w14:textId="77777777" w:rsidR="008A2411" w:rsidRDefault="008A2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08CA9" w14:textId="77777777" w:rsidR="00E8611A" w:rsidRDefault="00E8611A" w:rsidP="00710D38">
      <w:pPr>
        <w:spacing w:after="0" w:line="240" w:lineRule="auto"/>
      </w:pPr>
      <w:r>
        <w:separator/>
      </w:r>
    </w:p>
  </w:footnote>
  <w:footnote w:type="continuationSeparator" w:id="0">
    <w:p w14:paraId="62B0C4BF" w14:textId="77777777" w:rsidR="00E8611A" w:rsidRDefault="00E8611A" w:rsidP="00710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02B1" w14:textId="77777777" w:rsidR="00DB46BB" w:rsidRDefault="00DB46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A95"/>
    <w:multiLevelType w:val="multilevel"/>
    <w:tmpl w:val="7C6E0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51140"/>
    <w:multiLevelType w:val="multilevel"/>
    <w:tmpl w:val="020A98B4"/>
    <w:lvl w:ilvl="0">
      <w:start w:val="1"/>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6D679C"/>
    <w:multiLevelType w:val="multilevel"/>
    <w:tmpl w:val="3F9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29F3"/>
    <w:multiLevelType w:val="multilevel"/>
    <w:tmpl w:val="2954D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B1C13"/>
    <w:multiLevelType w:val="hybridMultilevel"/>
    <w:tmpl w:val="E1A4D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7A390E"/>
    <w:multiLevelType w:val="hybridMultilevel"/>
    <w:tmpl w:val="1D9E9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7A6B04"/>
    <w:multiLevelType w:val="multilevel"/>
    <w:tmpl w:val="9A4A7CEA"/>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E7546F"/>
    <w:multiLevelType w:val="multilevel"/>
    <w:tmpl w:val="FA9AA29E"/>
    <w:lvl w:ilvl="0">
      <w:start w:val="3"/>
      <w:numFmt w:val="decimal"/>
      <w:lvlText w:val="%1"/>
      <w:lvlJc w:val="left"/>
      <w:pPr>
        <w:ind w:left="480" w:hanging="480"/>
      </w:pPr>
      <w:rPr>
        <w:rFonts w:hint="default"/>
        <w:b/>
      </w:rPr>
    </w:lvl>
    <w:lvl w:ilvl="1">
      <w:start w:val="8"/>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2555B25"/>
    <w:multiLevelType w:val="multilevel"/>
    <w:tmpl w:val="EC16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4E1113"/>
    <w:multiLevelType w:val="multilevel"/>
    <w:tmpl w:val="8EB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11411"/>
    <w:multiLevelType w:val="multilevel"/>
    <w:tmpl w:val="F590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60054"/>
    <w:multiLevelType w:val="multilevel"/>
    <w:tmpl w:val="8DD6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C6779D"/>
    <w:multiLevelType w:val="hybridMultilevel"/>
    <w:tmpl w:val="2578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95809"/>
    <w:multiLevelType w:val="hybridMultilevel"/>
    <w:tmpl w:val="5EFA1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B26ED"/>
    <w:multiLevelType w:val="multilevel"/>
    <w:tmpl w:val="1E88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F6C3F"/>
    <w:multiLevelType w:val="multilevel"/>
    <w:tmpl w:val="FAB4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C62D6F"/>
    <w:multiLevelType w:val="multilevel"/>
    <w:tmpl w:val="4B7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1622A"/>
    <w:multiLevelType w:val="multilevel"/>
    <w:tmpl w:val="14E2A8E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56D9D"/>
    <w:multiLevelType w:val="multilevel"/>
    <w:tmpl w:val="C89C8E8C"/>
    <w:lvl w:ilvl="0">
      <w:start w:val="1"/>
      <w:numFmt w:val="decimal"/>
      <w:lvlText w:val="%1."/>
      <w:lvlJc w:val="left"/>
      <w:pPr>
        <w:ind w:left="360" w:hanging="360"/>
      </w:pPr>
      <w:rPr>
        <w:rFonts w:hint="default"/>
        <w:b/>
      </w:rPr>
    </w:lvl>
    <w:lvl w:ilvl="1">
      <w:start w:val="8"/>
      <w:numFmt w:val="decimal"/>
      <w:lvlText w:val="%1.%2."/>
      <w:lvlJc w:val="left"/>
      <w:pPr>
        <w:ind w:left="840" w:hanging="360"/>
      </w:pPr>
      <w:rPr>
        <w:rFonts w:hint="default"/>
        <w:b/>
      </w:rPr>
    </w:lvl>
    <w:lvl w:ilvl="2">
      <w:start w:val="1"/>
      <w:numFmt w:val="decimal"/>
      <w:lvlText w:val="%1.%2.%3."/>
      <w:lvlJc w:val="left"/>
      <w:pPr>
        <w:ind w:left="1680" w:hanging="720"/>
      </w:pPr>
      <w:rPr>
        <w:rFonts w:hint="default"/>
        <w:b/>
      </w:rPr>
    </w:lvl>
    <w:lvl w:ilvl="3">
      <w:start w:val="1"/>
      <w:numFmt w:val="decimal"/>
      <w:lvlText w:val="%1.%2.%3.%4."/>
      <w:lvlJc w:val="left"/>
      <w:pPr>
        <w:ind w:left="2160" w:hanging="720"/>
      </w:pPr>
      <w:rPr>
        <w:rFonts w:hint="default"/>
        <w:b/>
      </w:rPr>
    </w:lvl>
    <w:lvl w:ilvl="4">
      <w:start w:val="1"/>
      <w:numFmt w:val="decimal"/>
      <w:lvlText w:val="%1.%2.%3.%4.%5."/>
      <w:lvlJc w:val="left"/>
      <w:pPr>
        <w:ind w:left="3000" w:hanging="1080"/>
      </w:pPr>
      <w:rPr>
        <w:rFonts w:hint="default"/>
        <w:b/>
      </w:rPr>
    </w:lvl>
    <w:lvl w:ilvl="5">
      <w:start w:val="1"/>
      <w:numFmt w:val="decimal"/>
      <w:lvlText w:val="%1.%2.%3.%4.%5.%6."/>
      <w:lvlJc w:val="left"/>
      <w:pPr>
        <w:ind w:left="3480" w:hanging="1080"/>
      </w:pPr>
      <w:rPr>
        <w:rFonts w:hint="default"/>
        <w:b/>
      </w:rPr>
    </w:lvl>
    <w:lvl w:ilvl="6">
      <w:start w:val="1"/>
      <w:numFmt w:val="decimal"/>
      <w:lvlText w:val="%1.%2.%3.%4.%5.%6.%7."/>
      <w:lvlJc w:val="left"/>
      <w:pPr>
        <w:ind w:left="4320" w:hanging="1440"/>
      </w:pPr>
      <w:rPr>
        <w:rFonts w:hint="default"/>
        <w:b/>
      </w:rPr>
    </w:lvl>
    <w:lvl w:ilvl="7">
      <w:start w:val="1"/>
      <w:numFmt w:val="decimal"/>
      <w:lvlText w:val="%1.%2.%3.%4.%5.%6.%7.%8."/>
      <w:lvlJc w:val="left"/>
      <w:pPr>
        <w:ind w:left="4800" w:hanging="1440"/>
      </w:pPr>
      <w:rPr>
        <w:rFonts w:hint="default"/>
        <w:b/>
      </w:rPr>
    </w:lvl>
    <w:lvl w:ilvl="8">
      <w:start w:val="1"/>
      <w:numFmt w:val="decimal"/>
      <w:lvlText w:val="%1.%2.%3.%4.%5.%6.%7.%8.%9."/>
      <w:lvlJc w:val="left"/>
      <w:pPr>
        <w:ind w:left="5640" w:hanging="1800"/>
      </w:pPr>
      <w:rPr>
        <w:rFonts w:hint="default"/>
        <w:b/>
      </w:rPr>
    </w:lvl>
  </w:abstractNum>
  <w:abstractNum w:abstractNumId="19" w15:restartNumberingAfterBreak="0">
    <w:nsid w:val="4B82059C"/>
    <w:multiLevelType w:val="hybridMultilevel"/>
    <w:tmpl w:val="DDE64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D851B6"/>
    <w:multiLevelType w:val="multilevel"/>
    <w:tmpl w:val="D130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A5BA6"/>
    <w:multiLevelType w:val="multilevel"/>
    <w:tmpl w:val="6D1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15260"/>
    <w:multiLevelType w:val="hybridMultilevel"/>
    <w:tmpl w:val="EBDE5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754F3A"/>
    <w:multiLevelType w:val="multilevel"/>
    <w:tmpl w:val="6936B6A8"/>
    <w:lvl w:ilvl="0">
      <w:start w:val="1"/>
      <w:numFmt w:val="decimal"/>
      <w:lvlText w:val="%1"/>
      <w:lvlJc w:val="left"/>
      <w:pPr>
        <w:ind w:left="480" w:hanging="480"/>
      </w:pPr>
      <w:rPr>
        <w:rFonts w:hint="default"/>
        <w:b/>
      </w:rPr>
    </w:lvl>
    <w:lvl w:ilvl="1">
      <w:start w:val="9"/>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5692EBB"/>
    <w:multiLevelType w:val="multilevel"/>
    <w:tmpl w:val="CD4A2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32017"/>
    <w:multiLevelType w:val="multilevel"/>
    <w:tmpl w:val="AE6E4770"/>
    <w:lvl w:ilvl="0">
      <w:start w:val="1"/>
      <w:numFmt w:val="decimal"/>
      <w:lvlText w:val="%1"/>
      <w:lvlJc w:val="left"/>
      <w:pPr>
        <w:ind w:left="480" w:hanging="480"/>
      </w:pPr>
      <w:rPr>
        <w:rFonts w:hint="default"/>
        <w:b/>
      </w:rPr>
    </w:lvl>
    <w:lvl w:ilvl="1">
      <w:start w:val="8"/>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6" w15:restartNumberingAfterBreak="0">
    <w:nsid w:val="74BE5B66"/>
    <w:multiLevelType w:val="multilevel"/>
    <w:tmpl w:val="4B6A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CD7BB9"/>
    <w:multiLevelType w:val="multilevel"/>
    <w:tmpl w:val="8842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932128"/>
    <w:multiLevelType w:val="hybridMultilevel"/>
    <w:tmpl w:val="814E0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1689117">
    <w:abstractNumId w:val="15"/>
  </w:num>
  <w:num w:numId="2" w16cid:durableId="1121531014">
    <w:abstractNumId w:val="8"/>
  </w:num>
  <w:num w:numId="3" w16cid:durableId="1638486329">
    <w:abstractNumId w:val="14"/>
  </w:num>
  <w:num w:numId="4" w16cid:durableId="1243753725">
    <w:abstractNumId w:val="26"/>
  </w:num>
  <w:num w:numId="5" w16cid:durableId="1316686243">
    <w:abstractNumId w:val="9"/>
  </w:num>
  <w:num w:numId="6" w16cid:durableId="1994404159">
    <w:abstractNumId w:val="28"/>
  </w:num>
  <w:num w:numId="7" w16cid:durableId="193691237">
    <w:abstractNumId w:val="13"/>
  </w:num>
  <w:num w:numId="8" w16cid:durableId="1893804288">
    <w:abstractNumId w:val="12"/>
  </w:num>
  <w:num w:numId="9" w16cid:durableId="109857847">
    <w:abstractNumId w:val="5"/>
  </w:num>
  <w:num w:numId="10" w16cid:durableId="1911578645">
    <w:abstractNumId w:val="22"/>
  </w:num>
  <w:num w:numId="11" w16cid:durableId="405342082">
    <w:abstractNumId w:val="11"/>
  </w:num>
  <w:num w:numId="12" w16cid:durableId="1028607085">
    <w:abstractNumId w:val="17"/>
  </w:num>
  <w:num w:numId="13" w16cid:durableId="1136725230">
    <w:abstractNumId w:val="6"/>
  </w:num>
  <w:num w:numId="14" w16cid:durableId="144585658">
    <w:abstractNumId w:val="7"/>
  </w:num>
  <w:num w:numId="15" w16cid:durableId="590314239">
    <w:abstractNumId w:val="19"/>
  </w:num>
  <w:num w:numId="16" w16cid:durableId="2073388439">
    <w:abstractNumId w:val="27"/>
  </w:num>
  <w:num w:numId="17" w16cid:durableId="1829785449">
    <w:abstractNumId w:val="0"/>
  </w:num>
  <w:num w:numId="18" w16cid:durableId="2087922229">
    <w:abstractNumId w:val="3"/>
  </w:num>
  <w:num w:numId="19" w16cid:durableId="1777557436">
    <w:abstractNumId w:val="4"/>
  </w:num>
  <w:num w:numId="20" w16cid:durableId="44303805">
    <w:abstractNumId w:val="20"/>
  </w:num>
  <w:num w:numId="21" w16cid:durableId="1168718353">
    <w:abstractNumId w:val="24"/>
  </w:num>
  <w:num w:numId="22" w16cid:durableId="1851287586">
    <w:abstractNumId w:val="21"/>
  </w:num>
  <w:num w:numId="23" w16cid:durableId="1852722272">
    <w:abstractNumId w:val="2"/>
  </w:num>
  <w:num w:numId="24" w16cid:durableId="1026371040">
    <w:abstractNumId w:val="16"/>
  </w:num>
  <w:num w:numId="25" w16cid:durableId="1726371663">
    <w:abstractNumId w:val="10"/>
  </w:num>
  <w:num w:numId="26" w16cid:durableId="1943301787">
    <w:abstractNumId w:val="25"/>
  </w:num>
  <w:num w:numId="27" w16cid:durableId="480848350">
    <w:abstractNumId w:val="18"/>
  </w:num>
  <w:num w:numId="28" w16cid:durableId="1972325402">
    <w:abstractNumId w:val="23"/>
  </w:num>
  <w:num w:numId="29" w16cid:durableId="440342246">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8C3"/>
    <w:rsid w:val="00003CC5"/>
    <w:rsid w:val="00010F6D"/>
    <w:rsid w:val="00013E24"/>
    <w:rsid w:val="0001463C"/>
    <w:rsid w:val="00035354"/>
    <w:rsid w:val="00037B1F"/>
    <w:rsid w:val="00041B39"/>
    <w:rsid w:val="00051C15"/>
    <w:rsid w:val="00056F33"/>
    <w:rsid w:val="00060036"/>
    <w:rsid w:val="00061374"/>
    <w:rsid w:val="00070F57"/>
    <w:rsid w:val="0007614A"/>
    <w:rsid w:val="000859D8"/>
    <w:rsid w:val="00092809"/>
    <w:rsid w:val="000A1963"/>
    <w:rsid w:val="000A1E04"/>
    <w:rsid w:val="000A54DB"/>
    <w:rsid w:val="000A6301"/>
    <w:rsid w:val="000A6537"/>
    <w:rsid w:val="000B2DB1"/>
    <w:rsid w:val="000B2F2A"/>
    <w:rsid w:val="000B6F62"/>
    <w:rsid w:val="000D15CD"/>
    <w:rsid w:val="000D17F1"/>
    <w:rsid w:val="000D5E01"/>
    <w:rsid w:val="000E0306"/>
    <w:rsid w:val="000E09E4"/>
    <w:rsid w:val="000E62CF"/>
    <w:rsid w:val="000F0D22"/>
    <w:rsid w:val="000F2A52"/>
    <w:rsid w:val="000F4609"/>
    <w:rsid w:val="000F5BF5"/>
    <w:rsid w:val="000F5FA5"/>
    <w:rsid w:val="00102B34"/>
    <w:rsid w:val="00103196"/>
    <w:rsid w:val="00112491"/>
    <w:rsid w:val="001134DC"/>
    <w:rsid w:val="00117A99"/>
    <w:rsid w:val="00117C43"/>
    <w:rsid w:val="00123176"/>
    <w:rsid w:val="001303C1"/>
    <w:rsid w:val="0013111C"/>
    <w:rsid w:val="00137AAC"/>
    <w:rsid w:val="00144090"/>
    <w:rsid w:val="0014769D"/>
    <w:rsid w:val="00152761"/>
    <w:rsid w:val="00153CDF"/>
    <w:rsid w:val="00171E11"/>
    <w:rsid w:val="00172FA7"/>
    <w:rsid w:val="00177525"/>
    <w:rsid w:val="0018188C"/>
    <w:rsid w:val="0018747C"/>
    <w:rsid w:val="00197120"/>
    <w:rsid w:val="001B5A1E"/>
    <w:rsid w:val="001D0532"/>
    <w:rsid w:val="001D7FEC"/>
    <w:rsid w:val="001E0E61"/>
    <w:rsid w:val="001E3DB8"/>
    <w:rsid w:val="001F3A66"/>
    <w:rsid w:val="001F74FA"/>
    <w:rsid w:val="001F7818"/>
    <w:rsid w:val="00201D26"/>
    <w:rsid w:val="00206C3D"/>
    <w:rsid w:val="00214479"/>
    <w:rsid w:val="0021575C"/>
    <w:rsid w:val="002269E4"/>
    <w:rsid w:val="002325E0"/>
    <w:rsid w:val="00233619"/>
    <w:rsid w:val="00241F9E"/>
    <w:rsid w:val="00244A12"/>
    <w:rsid w:val="00264C7F"/>
    <w:rsid w:val="00265220"/>
    <w:rsid w:val="00265F57"/>
    <w:rsid w:val="002818B6"/>
    <w:rsid w:val="002861C3"/>
    <w:rsid w:val="002935F2"/>
    <w:rsid w:val="002954EA"/>
    <w:rsid w:val="002A5366"/>
    <w:rsid w:val="002A5D23"/>
    <w:rsid w:val="002A6C64"/>
    <w:rsid w:val="002B61E0"/>
    <w:rsid w:val="002C0A39"/>
    <w:rsid w:val="002C5B4F"/>
    <w:rsid w:val="002C5E6B"/>
    <w:rsid w:val="002D2192"/>
    <w:rsid w:val="002D2BC8"/>
    <w:rsid w:val="002D60C1"/>
    <w:rsid w:val="002E5C4B"/>
    <w:rsid w:val="002F320D"/>
    <w:rsid w:val="002F6CAB"/>
    <w:rsid w:val="00304C3E"/>
    <w:rsid w:val="00307518"/>
    <w:rsid w:val="00312935"/>
    <w:rsid w:val="0031591E"/>
    <w:rsid w:val="00317400"/>
    <w:rsid w:val="00323F20"/>
    <w:rsid w:val="00326418"/>
    <w:rsid w:val="0033415E"/>
    <w:rsid w:val="0035320D"/>
    <w:rsid w:val="0035354E"/>
    <w:rsid w:val="0035762E"/>
    <w:rsid w:val="00361491"/>
    <w:rsid w:val="003629BC"/>
    <w:rsid w:val="00364E7B"/>
    <w:rsid w:val="00366B1B"/>
    <w:rsid w:val="00367756"/>
    <w:rsid w:val="003716BD"/>
    <w:rsid w:val="00371A4F"/>
    <w:rsid w:val="00385C72"/>
    <w:rsid w:val="0039257C"/>
    <w:rsid w:val="003950EE"/>
    <w:rsid w:val="003A7329"/>
    <w:rsid w:val="003B4060"/>
    <w:rsid w:val="003B5C94"/>
    <w:rsid w:val="003C0793"/>
    <w:rsid w:val="003C32CB"/>
    <w:rsid w:val="003C3833"/>
    <w:rsid w:val="003D0ABB"/>
    <w:rsid w:val="003E5C2F"/>
    <w:rsid w:val="003F113E"/>
    <w:rsid w:val="00404EEC"/>
    <w:rsid w:val="00407EDC"/>
    <w:rsid w:val="004100BC"/>
    <w:rsid w:val="0041148A"/>
    <w:rsid w:val="00411EEA"/>
    <w:rsid w:val="004132DA"/>
    <w:rsid w:val="00423CF5"/>
    <w:rsid w:val="004256DB"/>
    <w:rsid w:val="00432E88"/>
    <w:rsid w:val="00436E99"/>
    <w:rsid w:val="00440F43"/>
    <w:rsid w:val="004537BC"/>
    <w:rsid w:val="0045515E"/>
    <w:rsid w:val="00455FC2"/>
    <w:rsid w:val="004563F4"/>
    <w:rsid w:val="004617EC"/>
    <w:rsid w:val="00461CFF"/>
    <w:rsid w:val="0048020B"/>
    <w:rsid w:val="00492407"/>
    <w:rsid w:val="004927F3"/>
    <w:rsid w:val="00492C0D"/>
    <w:rsid w:val="0049437F"/>
    <w:rsid w:val="0049550C"/>
    <w:rsid w:val="004A4BCD"/>
    <w:rsid w:val="004B16BF"/>
    <w:rsid w:val="004C0F39"/>
    <w:rsid w:val="004C3610"/>
    <w:rsid w:val="004C5B5A"/>
    <w:rsid w:val="004F2E11"/>
    <w:rsid w:val="004F6C73"/>
    <w:rsid w:val="004F7A72"/>
    <w:rsid w:val="00504297"/>
    <w:rsid w:val="005125B9"/>
    <w:rsid w:val="005136B9"/>
    <w:rsid w:val="00522AB0"/>
    <w:rsid w:val="00530EEE"/>
    <w:rsid w:val="00533185"/>
    <w:rsid w:val="0053570A"/>
    <w:rsid w:val="005414FE"/>
    <w:rsid w:val="005448D3"/>
    <w:rsid w:val="00551EF3"/>
    <w:rsid w:val="00552926"/>
    <w:rsid w:val="00553342"/>
    <w:rsid w:val="0055425F"/>
    <w:rsid w:val="005559C3"/>
    <w:rsid w:val="00561956"/>
    <w:rsid w:val="00562629"/>
    <w:rsid w:val="005674DC"/>
    <w:rsid w:val="00567FB5"/>
    <w:rsid w:val="005732DD"/>
    <w:rsid w:val="005752EF"/>
    <w:rsid w:val="0059297C"/>
    <w:rsid w:val="005951E7"/>
    <w:rsid w:val="00595C8D"/>
    <w:rsid w:val="00597998"/>
    <w:rsid w:val="005A3D86"/>
    <w:rsid w:val="005A3E39"/>
    <w:rsid w:val="005A6360"/>
    <w:rsid w:val="005A662C"/>
    <w:rsid w:val="005B2E45"/>
    <w:rsid w:val="005B4685"/>
    <w:rsid w:val="005B78E1"/>
    <w:rsid w:val="005C15E6"/>
    <w:rsid w:val="005C2420"/>
    <w:rsid w:val="005C79A2"/>
    <w:rsid w:val="005C7B62"/>
    <w:rsid w:val="00600A52"/>
    <w:rsid w:val="00602EA2"/>
    <w:rsid w:val="00607A38"/>
    <w:rsid w:val="00615BB1"/>
    <w:rsid w:val="00616ADF"/>
    <w:rsid w:val="006178FE"/>
    <w:rsid w:val="0062330B"/>
    <w:rsid w:val="00624B89"/>
    <w:rsid w:val="0063595B"/>
    <w:rsid w:val="00640F6B"/>
    <w:rsid w:val="00645380"/>
    <w:rsid w:val="00654C76"/>
    <w:rsid w:val="00660C0A"/>
    <w:rsid w:val="006643F0"/>
    <w:rsid w:val="0068218B"/>
    <w:rsid w:val="006831DA"/>
    <w:rsid w:val="006961B0"/>
    <w:rsid w:val="006A0D0B"/>
    <w:rsid w:val="006A2290"/>
    <w:rsid w:val="006A2EAA"/>
    <w:rsid w:val="006A3751"/>
    <w:rsid w:val="006A7F76"/>
    <w:rsid w:val="006B0746"/>
    <w:rsid w:val="006B5E73"/>
    <w:rsid w:val="006C5F3E"/>
    <w:rsid w:val="006E69B7"/>
    <w:rsid w:val="006E6AD1"/>
    <w:rsid w:val="006F0312"/>
    <w:rsid w:val="00706336"/>
    <w:rsid w:val="00710D38"/>
    <w:rsid w:val="0071205C"/>
    <w:rsid w:val="00714332"/>
    <w:rsid w:val="00723AE3"/>
    <w:rsid w:val="00730640"/>
    <w:rsid w:val="007311F7"/>
    <w:rsid w:val="00734647"/>
    <w:rsid w:val="00734FBF"/>
    <w:rsid w:val="0073647F"/>
    <w:rsid w:val="007415BA"/>
    <w:rsid w:val="007505CD"/>
    <w:rsid w:val="007515CD"/>
    <w:rsid w:val="00757DCB"/>
    <w:rsid w:val="007641C6"/>
    <w:rsid w:val="00765A2E"/>
    <w:rsid w:val="00772BD3"/>
    <w:rsid w:val="00772EDD"/>
    <w:rsid w:val="00775113"/>
    <w:rsid w:val="0077770B"/>
    <w:rsid w:val="007801D7"/>
    <w:rsid w:val="0079278F"/>
    <w:rsid w:val="00795A8F"/>
    <w:rsid w:val="00796787"/>
    <w:rsid w:val="007A39AB"/>
    <w:rsid w:val="007A4EFB"/>
    <w:rsid w:val="007A697B"/>
    <w:rsid w:val="007B0934"/>
    <w:rsid w:val="007B1672"/>
    <w:rsid w:val="007C55A8"/>
    <w:rsid w:val="007D3DEA"/>
    <w:rsid w:val="007D4CFD"/>
    <w:rsid w:val="007D77CF"/>
    <w:rsid w:val="007F4FB6"/>
    <w:rsid w:val="00803E1D"/>
    <w:rsid w:val="00806EE1"/>
    <w:rsid w:val="0081076E"/>
    <w:rsid w:val="00810FFC"/>
    <w:rsid w:val="00814249"/>
    <w:rsid w:val="00815423"/>
    <w:rsid w:val="00820B04"/>
    <w:rsid w:val="00823E4E"/>
    <w:rsid w:val="00834899"/>
    <w:rsid w:val="00837EF8"/>
    <w:rsid w:val="00841639"/>
    <w:rsid w:val="00841F6A"/>
    <w:rsid w:val="00846F5B"/>
    <w:rsid w:val="00855406"/>
    <w:rsid w:val="00855FE2"/>
    <w:rsid w:val="00856FB1"/>
    <w:rsid w:val="00861490"/>
    <w:rsid w:val="00865E03"/>
    <w:rsid w:val="008731C9"/>
    <w:rsid w:val="00880A86"/>
    <w:rsid w:val="00883B16"/>
    <w:rsid w:val="00895CC0"/>
    <w:rsid w:val="00897BEA"/>
    <w:rsid w:val="008A2411"/>
    <w:rsid w:val="008A4168"/>
    <w:rsid w:val="008B01ED"/>
    <w:rsid w:val="008B5746"/>
    <w:rsid w:val="008C3479"/>
    <w:rsid w:val="008C5A97"/>
    <w:rsid w:val="008C6FAB"/>
    <w:rsid w:val="008C73B4"/>
    <w:rsid w:val="008D0011"/>
    <w:rsid w:val="008D1C3A"/>
    <w:rsid w:val="008D3160"/>
    <w:rsid w:val="008D55E9"/>
    <w:rsid w:val="008D7F8D"/>
    <w:rsid w:val="008E0997"/>
    <w:rsid w:val="008E0F49"/>
    <w:rsid w:val="008E25EF"/>
    <w:rsid w:val="008E3552"/>
    <w:rsid w:val="008E3BA8"/>
    <w:rsid w:val="008E6447"/>
    <w:rsid w:val="008E7522"/>
    <w:rsid w:val="008F77F1"/>
    <w:rsid w:val="00906D03"/>
    <w:rsid w:val="00912893"/>
    <w:rsid w:val="00913389"/>
    <w:rsid w:val="00917288"/>
    <w:rsid w:val="00921FD8"/>
    <w:rsid w:val="00922A97"/>
    <w:rsid w:val="00922C9D"/>
    <w:rsid w:val="009339C9"/>
    <w:rsid w:val="009357E7"/>
    <w:rsid w:val="00947805"/>
    <w:rsid w:val="00951A93"/>
    <w:rsid w:val="00956F81"/>
    <w:rsid w:val="00963EB6"/>
    <w:rsid w:val="009664E5"/>
    <w:rsid w:val="00966DA6"/>
    <w:rsid w:val="009723B1"/>
    <w:rsid w:val="009845FB"/>
    <w:rsid w:val="00986837"/>
    <w:rsid w:val="00987689"/>
    <w:rsid w:val="00993668"/>
    <w:rsid w:val="00993CD6"/>
    <w:rsid w:val="009A419A"/>
    <w:rsid w:val="009A62DE"/>
    <w:rsid w:val="009B4E78"/>
    <w:rsid w:val="009C297C"/>
    <w:rsid w:val="009D3B61"/>
    <w:rsid w:val="009D7FC0"/>
    <w:rsid w:val="009F58C3"/>
    <w:rsid w:val="00A03A03"/>
    <w:rsid w:val="00A05535"/>
    <w:rsid w:val="00A10E70"/>
    <w:rsid w:val="00A21204"/>
    <w:rsid w:val="00A25E7A"/>
    <w:rsid w:val="00A27087"/>
    <w:rsid w:val="00A45323"/>
    <w:rsid w:val="00A45682"/>
    <w:rsid w:val="00A47130"/>
    <w:rsid w:val="00A47311"/>
    <w:rsid w:val="00A53843"/>
    <w:rsid w:val="00A60060"/>
    <w:rsid w:val="00A769FD"/>
    <w:rsid w:val="00A82F3F"/>
    <w:rsid w:val="00A83D29"/>
    <w:rsid w:val="00A90794"/>
    <w:rsid w:val="00A93BA6"/>
    <w:rsid w:val="00A96134"/>
    <w:rsid w:val="00AA1DCD"/>
    <w:rsid w:val="00AA288D"/>
    <w:rsid w:val="00AA3971"/>
    <w:rsid w:val="00AA5583"/>
    <w:rsid w:val="00AB0B27"/>
    <w:rsid w:val="00AB50BD"/>
    <w:rsid w:val="00AB77F4"/>
    <w:rsid w:val="00AC34FE"/>
    <w:rsid w:val="00AD4172"/>
    <w:rsid w:val="00AE02E9"/>
    <w:rsid w:val="00AE1BBB"/>
    <w:rsid w:val="00AE27AA"/>
    <w:rsid w:val="00AE5C5D"/>
    <w:rsid w:val="00AE7D82"/>
    <w:rsid w:val="00AF0FEF"/>
    <w:rsid w:val="00B02D8E"/>
    <w:rsid w:val="00B04698"/>
    <w:rsid w:val="00B12F87"/>
    <w:rsid w:val="00B17101"/>
    <w:rsid w:val="00B24C53"/>
    <w:rsid w:val="00B25DD9"/>
    <w:rsid w:val="00B322A1"/>
    <w:rsid w:val="00B42885"/>
    <w:rsid w:val="00B430D7"/>
    <w:rsid w:val="00B43C79"/>
    <w:rsid w:val="00B507AE"/>
    <w:rsid w:val="00B521B1"/>
    <w:rsid w:val="00B6285A"/>
    <w:rsid w:val="00B64694"/>
    <w:rsid w:val="00B64CFF"/>
    <w:rsid w:val="00B71ACA"/>
    <w:rsid w:val="00B73E6B"/>
    <w:rsid w:val="00B8747C"/>
    <w:rsid w:val="00B913F8"/>
    <w:rsid w:val="00B91C61"/>
    <w:rsid w:val="00B94C37"/>
    <w:rsid w:val="00BA1371"/>
    <w:rsid w:val="00BC1C80"/>
    <w:rsid w:val="00BC2AD8"/>
    <w:rsid w:val="00BC2B56"/>
    <w:rsid w:val="00BC63A8"/>
    <w:rsid w:val="00BC6A62"/>
    <w:rsid w:val="00BC6D4C"/>
    <w:rsid w:val="00BD125C"/>
    <w:rsid w:val="00BD6774"/>
    <w:rsid w:val="00BE10CC"/>
    <w:rsid w:val="00BE3F1A"/>
    <w:rsid w:val="00BE7715"/>
    <w:rsid w:val="00BF5174"/>
    <w:rsid w:val="00C30C34"/>
    <w:rsid w:val="00C35845"/>
    <w:rsid w:val="00C40641"/>
    <w:rsid w:val="00C473BD"/>
    <w:rsid w:val="00C56AFF"/>
    <w:rsid w:val="00C60738"/>
    <w:rsid w:val="00C62F58"/>
    <w:rsid w:val="00C64A2D"/>
    <w:rsid w:val="00C65297"/>
    <w:rsid w:val="00C73EF9"/>
    <w:rsid w:val="00C76580"/>
    <w:rsid w:val="00C8185E"/>
    <w:rsid w:val="00C94156"/>
    <w:rsid w:val="00CA5F26"/>
    <w:rsid w:val="00CB4825"/>
    <w:rsid w:val="00CC202D"/>
    <w:rsid w:val="00CC2EC5"/>
    <w:rsid w:val="00CC5C09"/>
    <w:rsid w:val="00CD424D"/>
    <w:rsid w:val="00CD4817"/>
    <w:rsid w:val="00CE063A"/>
    <w:rsid w:val="00CE2618"/>
    <w:rsid w:val="00CE4026"/>
    <w:rsid w:val="00CE4875"/>
    <w:rsid w:val="00CE5063"/>
    <w:rsid w:val="00CF2404"/>
    <w:rsid w:val="00D04806"/>
    <w:rsid w:val="00D06905"/>
    <w:rsid w:val="00D07903"/>
    <w:rsid w:val="00D1558F"/>
    <w:rsid w:val="00D1596E"/>
    <w:rsid w:val="00D22A6D"/>
    <w:rsid w:val="00D312F4"/>
    <w:rsid w:val="00D31EA4"/>
    <w:rsid w:val="00D337C9"/>
    <w:rsid w:val="00D35833"/>
    <w:rsid w:val="00D405B0"/>
    <w:rsid w:val="00D451B2"/>
    <w:rsid w:val="00D532EE"/>
    <w:rsid w:val="00D53838"/>
    <w:rsid w:val="00D57BBA"/>
    <w:rsid w:val="00D61A61"/>
    <w:rsid w:val="00D62CEC"/>
    <w:rsid w:val="00D63DCA"/>
    <w:rsid w:val="00D84127"/>
    <w:rsid w:val="00D849B3"/>
    <w:rsid w:val="00D850C3"/>
    <w:rsid w:val="00D977EF"/>
    <w:rsid w:val="00DA15AC"/>
    <w:rsid w:val="00DA228F"/>
    <w:rsid w:val="00DA267C"/>
    <w:rsid w:val="00DA2DA5"/>
    <w:rsid w:val="00DA5C89"/>
    <w:rsid w:val="00DA5CE6"/>
    <w:rsid w:val="00DA5F98"/>
    <w:rsid w:val="00DB46BB"/>
    <w:rsid w:val="00DB4E53"/>
    <w:rsid w:val="00DC7FEE"/>
    <w:rsid w:val="00DD12AE"/>
    <w:rsid w:val="00DD53FF"/>
    <w:rsid w:val="00DE29F8"/>
    <w:rsid w:val="00DE4D29"/>
    <w:rsid w:val="00DF1A9E"/>
    <w:rsid w:val="00DF2A4A"/>
    <w:rsid w:val="00DF3D3B"/>
    <w:rsid w:val="00DF46F3"/>
    <w:rsid w:val="00E00242"/>
    <w:rsid w:val="00E020CC"/>
    <w:rsid w:val="00E116DA"/>
    <w:rsid w:val="00E23FDA"/>
    <w:rsid w:val="00E4788A"/>
    <w:rsid w:val="00E50A4C"/>
    <w:rsid w:val="00E51193"/>
    <w:rsid w:val="00E51C2F"/>
    <w:rsid w:val="00E60BA6"/>
    <w:rsid w:val="00E61737"/>
    <w:rsid w:val="00E713D6"/>
    <w:rsid w:val="00E71A64"/>
    <w:rsid w:val="00E82E72"/>
    <w:rsid w:val="00E8611A"/>
    <w:rsid w:val="00E917C9"/>
    <w:rsid w:val="00E92A04"/>
    <w:rsid w:val="00E942AE"/>
    <w:rsid w:val="00EA3826"/>
    <w:rsid w:val="00EA5304"/>
    <w:rsid w:val="00EA54DD"/>
    <w:rsid w:val="00EA6157"/>
    <w:rsid w:val="00EB6B6E"/>
    <w:rsid w:val="00EC09DE"/>
    <w:rsid w:val="00ED1747"/>
    <w:rsid w:val="00ED1FDC"/>
    <w:rsid w:val="00ED7D4D"/>
    <w:rsid w:val="00EE3C27"/>
    <w:rsid w:val="00EF775C"/>
    <w:rsid w:val="00F01BD2"/>
    <w:rsid w:val="00F03B6A"/>
    <w:rsid w:val="00F10DEE"/>
    <w:rsid w:val="00F177D2"/>
    <w:rsid w:val="00F22D50"/>
    <w:rsid w:val="00F23DD5"/>
    <w:rsid w:val="00F25703"/>
    <w:rsid w:val="00F30949"/>
    <w:rsid w:val="00F34460"/>
    <w:rsid w:val="00F467A5"/>
    <w:rsid w:val="00F504E3"/>
    <w:rsid w:val="00F50876"/>
    <w:rsid w:val="00F54A8D"/>
    <w:rsid w:val="00F6176C"/>
    <w:rsid w:val="00F657B1"/>
    <w:rsid w:val="00F66979"/>
    <w:rsid w:val="00F71EFA"/>
    <w:rsid w:val="00F75F33"/>
    <w:rsid w:val="00FA3262"/>
    <w:rsid w:val="00FA5983"/>
    <w:rsid w:val="00FC1340"/>
    <w:rsid w:val="00FC66E1"/>
    <w:rsid w:val="00FC67BE"/>
    <w:rsid w:val="00FD0EFB"/>
    <w:rsid w:val="00FF0E8B"/>
    <w:rsid w:val="00FF504E"/>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F4969"/>
  <w15:chartTrackingRefBased/>
  <w15:docId w15:val="{BBEAE6CE-FE61-4D9B-B0C5-6821C9C7B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5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5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F5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F5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F5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F5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F5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F5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5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5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F5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F5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F5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F58C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F5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F58C3"/>
    <w:rPr>
      <w:rFonts w:eastAsiaTheme="majorEastAsia" w:cstheme="majorBidi"/>
      <w:color w:val="272727" w:themeColor="text1" w:themeTint="D8"/>
    </w:rPr>
  </w:style>
  <w:style w:type="paragraph" w:styleId="Title">
    <w:name w:val="Title"/>
    <w:basedOn w:val="Normal"/>
    <w:next w:val="Normal"/>
    <w:link w:val="TitleChar"/>
    <w:uiPriority w:val="10"/>
    <w:qFormat/>
    <w:rsid w:val="009F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8C3"/>
    <w:pPr>
      <w:spacing w:before="160"/>
      <w:jc w:val="center"/>
    </w:pPr>
    <w:rPr>
      <w:i/>
      <w:iCs/>
      <w:color w:val="404040" w:themeColor="text1" w:themeTint="BF"/>
    </w:rPr>
  </w:style>
  <w:style w:type="character" w:customStyle="1" w:styleId="QuoteChar">
    <w:name w:val="Quote Char"/>
    <w:basedOn w:val="DefaultParagraphFont"/>
    <w:link w:val="Quote"/>
    <w:uiPriority w:val="29"/>
    <w:rsid w:val="009F58C3"/>
    <w:rPr>
      <w:i/>
      <w:iCs/>
      <w:color w:val="404040" w:themeColor="text1" w:themeTint="BF"/>
    </w:rPr>
  </w:style>
  <w:style w:type="paragraph" w:styleId="ListParagraph">
    <w:name w:val="List Paragraph"/>
    <w:basedOn w:val="Normal"/>
    <w:uiPriority w:val="34"/>
    <w:qFormat/>
    <w:rsid w:val="009F58C3"/>
    <w:pPr>
      <w:ind w:left="720"/>
      <w:contextualSpacing/>
    </w:pPr>
  </w:style>
  <w:style w:type="character" w:styleId="IntenseEmphasis">
    <w:name w:val="Intense Emphasis"/>
    <w:basedOn w:val="DefaultParagraphFont"/>
    <w:uiPriority w:val="21"/>
    <w:qFormat/>
    <w:rsid w:val="009F58C3"/>
    <w:rPr>
      <w:i/>
      <w:iCs/>
      <w:color w:val="2F5496" w:themeColor="accent1" w:themeShade="BF"/>
    </w:rPr>
  </w:style>
  <w:style w:type="paragraph" w:styleId="IntenseQuote">
    <w:name w:val="Intense Quote"/>
    <w:basedOn w:val="Normal"/>
    <w:next w:val="Normal"/>
    <w:link w:val="IntenseQuoteChar"/>
    <w:uiPriority w:val="30"/>
    <w:qFormat/>
    <w:rsid w:val="009F5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8C3"/>
    <w:rPr>
      <w:i/>
      <w:iCs/>
      <w:color w:val="2F5496" w:themeColor="accent1" w:themeShade="BF"/>
    </w:rPr>
  </w:style>
  <w:style w:type="character" w:styleId="IntenseReference">
    <w:name w:val="Intense Reference"/>
    <w:basedOn w:val="DefaultParagraphFont"/>
    <w:uiPriority w:val="32"/>
    <w:qFormat/>
    <w:rsid w:val="009F58C3"/>
    <w:rPr>
      <w:b/>
      <w:bCs/>
      <w:smallCaps/>
      <w:color w:val="2F5496" w:themeColor="accent1" w:themeShade="BF"/>
      <w:spacing w:val="5"/>
    </w:rPr>
  </w:style>
  <w:style w:type="paragraph" w:styleId="NormalWeb">
    <w:name w:val="Normal (Web)"/>
    <w:basedOn w:val="Normal"/>
    <w:uiPriority w:val="99"/>
    <w:unhideWhenUsed/>
    <w:rsid w:val="000E030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10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D38"/>
  </w:style>
  <w:style w:type="paragraph" w:styleId="Footer">
    <w:name w:val="footer"/>
    <w:basedOn w:val="Normal"/>
    <w:link w:val="FooterChar"/>
    <w:uiPriority w:val="99"/>
    <w:unhideWhenUsed/>
    <w:rsid w:val="00710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D38"/>
  </w:style>
  <w:style w:type="paragraph" w:styleId="TOCHeading">
    <w:name w:val="TOC Heading"/>
    <w:basedOn w:val="Heading1"/>
    <w:next w:val="Normal"/>
    <w:uiPriority w:val="39"/>
    <w:unhideWhenUsed/>
    <w:qFormat/>
    <w:rsid w:val="00710D3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5F98"/>
    <w:pPr>
      <w:tabs>
        <w:tab w:val="right" w:leader="dot" w:pos="9350"/>
      </w:tabs>
      <w:spacing w:after="100"/>
    </w:pPr>
    <w:rPr>
      <w:rFonts w:ascii="Times New Roman" w:eastAsia="DengXian Light" w:hAnsi="Times New Roman" w:cs="Times New Roman"/>
      <w:b/>
      <w:bCs/>
      <w:noProof/>
    </w:rPr>
  </w:style>
  <w:style w:type="paragraph" w:styleId="TOC2">
    <w:name w:val="toc 2"/>
    <w:basedOn w:val="Normal"/>
    <w:next w:val="Normal"/>
    <w:autoRedefine/>
    <w:uiPriority w:val="39"/>
    <w:unhideWhenUsed/>
    <w:rsid w:val="0062330B"/>
    <w:pPr>
      <w:tabs>
        <w:tab w:val="right" w:leader="dot" w:pos="9350"/>
      </w:tabs>
      <w:spacing w:after="100" w:line="480" w:lineRule="auto"/>
    </w:pPr>
    <w:rPr>
      <w:rFonts w:ascii="Times New Roman" w:eastAsia="Times New Roman" w:hAnsi="Times New Roman" w:cs="Times New Roman"/>
      <w:noProof/>
      <w:kern w:val="0"/>
      <w14:ligatures w14:val="none"/>
    </w:rPr>
  </w:style>
  <w:style w:type="paragraph" w:styleId="TOC3">
    <w:name w:val="toc 3"/>
    <w:basedOn w:val="Normal"/>
    <w:next w:val="Normal"/>
    <w:autoRedefine/>
    <w:uiPriority w:val="39"/>
    <w:unhideWhenUsed/>
    <w:rsid w:val="0062330B"/>
    <w:pPr>
      <w:tabs>
        <w:tab w:val="right" w:leader="dot" w:pos="9350"/>
      </w:tabs>
      <w:spacing w:after="100"/>
    </w:pPr>
    <w:rPr>
      <w:rFonts w:ascii="Times New Roman" w:eastAsia="Times New Roman" w:hAnsi="Times New Roman" w:cs="Times New Roman"/>
      <w:noProof/>
    </w:rPr>
  </w:style>
  <w:style w:type="character" w:styleId="Hyperlink">
    <w:name w:val="Hyperlink"/>
    <w:basedOn w:val="DefaultParagraphFont"/>
    <w:uiPriority w:val="99"/>
    <w:unhideWhenUsed/>
    <w:rsid w:val="00710D38"/>
    <w:rPr>
      <w:color w:val="0563C1" w:themeColor="hyperlink"/>
      <w:u w:val="single"/>
    </w:rPr>
  </w:style>
  <w:style w:type="paragraph" w:styleId="TOC4">
    <w:name w:val="toc 4"/>
    <w:basedOn w:val="Normal"/>
    <w:next w:val="Normal"/>
    <w:autoRedefine/>
    <w:uiPriority w:val="39"/>
    <w:unhideWhenUsed/>
    <w:rsid w:val="0062330B"/>
    <w:pPr>
      <w:tabs>
        <w:tab w:val="right" w:leader="dot" w:pos="9350"/>
      </w:tabs>
      <w:spacing w:after="100"/>
    </w:pPr>
    <w:rPr>
      <w:rFonts w:ascii="Times New Roman" w:eastAsia="DengXian Light" w:hAnsi="Times New Roman" w:cs="Times New Roman"/>
      <w:iCs/>
      <w:noProof/>
    </w:rPr>
  </w:style>
  <w:style w:type="paragraph" w:styleId="TOC5">
    <w:name w:val="toc 5"/>
    <w:basedOn w:val="Normal"/>
    <w:next w:val="Normal"/>
    <w:autoRedefine/>
    <w:uiPriority w:val="39"/>
    <w:unhideWhenUsed/>
    <w:rsid w:val="0062330B"/>
    <w:pPr>
      <w:tabs>
        <w:tab w:val="right" w:leader="dot" w:pos="9350"/>
      </w:tabs>
      <w:spacing w:after="100"/>
    </w:pPr>
    <w:rPr>
      <w:rFonts w:ascii="Times New Roman" w:hAnsi="Times New Roman" w:cs="Times New Roman"/>
      <w:noProof/>
    </w:rPr>
  </w:style>
  <w:style w:type="paragraph" w:styleId="TOC6">
    <w:name w:val="toc 6"/>
    <w:basedOn w:val="Normal"/>
    <w:next w:val="Normal"/>
    <w:autoRedefine/>
    <w:uiPriority w:val="39"/>
    <w:unhideWhenUsed/>
    <w:rsid w:val="0062330B"/>
    <w:pPr>
      <w:tabs>
        <w:tab w:val="right" w:leader="dot" w:pos="9350"/>
      </w:tabs>
      <w:spacing w:after="100"/>
    </w:pPr>
    <w:rPr>
      <w:rFonts w:ascii="Times New Roman" w:hAnsi="Times New Roman" w:cs="Times New Roman"/>
      <w:noProof/>
    </w:rPr>
  </w:style>
  <w:style w:type="paragraph" w:styleId="TOC7">
    <w:name w:val="toc 7"/>
    <w:basedOn w:val="Normal"/>
    <w:next w:val="Normal"/>
    <w:autoRedefine/>
    <w:uiPriority w:val="39"/>
    <w:unhideWhenUsed/>
    <w:rsid w:val="0062330B"/>
    <w:pPr>
      <w:tabs>
        <w:tab w:val="right" w:leader="dot" w:pos="9350"/>
      </w:tabs>
      <w:spacing w:after="100"/>
    </w:pPr>
    <w:rPr>
      <w:rFonts w:ascii="Times New Roman" w:hAnsi="Times New Roman" w:cs="Times New Roman"/>
      <w:noProof/>
    </w:rPr>
  </w:style>
  <w:style w:type="paragraph" w:styleId="TOC8">
    <w:name w:val="toc 8"/>
    <w:basedOn w:val="Normal"/>
    <w:next w:val="Normal"/>
    <w:autoRedefine/>
    <w:uiPriority w:val="39"/>
    <w:unhideWhenUsed/>
    <w:rsid w:val="0062330B"/>
    <w:pPr>
      <w:tabs>
        <w:tab w:val="right" w:leader="dot" w:pos="9350"/>
      </w:tabs>
      <w:spacing w:after="100"/>
    </w:pPr>
    <w:rPr>
      <w:rFonts w:ascii="Times New Roman" w:hAnsi="Times New Roman" w:cs="Times New Roman"/>
      <w:noProof/>
    </w:rPr>
  </w:style>
  <w:style w:type="paragraph" w:styleId="NoSpacing">
    <w:name w:val="No Spacing"/>
    <w:link w:val="NoSpacingChar"/>
    <w:uiPriority w:val="1"/>
    <w:qFormat/>
    <w:rsid w:val="007A697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A697B"/>
    <w:rPr>
      <w:rFonts w:eastAsiaTheme="minorEastAsia"/>
      <w:kern w:val="0"/>
      <w:sz w:val="22"/>
      <w:szCs w:val="22"/>
      <w14:ligatures w14:val="none"/>
    </w:rPr>
  </w:style>
  <w:style w:type="table" w:styleId="TableGrid">
    <w:name w:val="Table Grid"/>
    <w:basedOn w:val="TableNormal"/>
    <w:uiPriority w:val="39"/>
    <w:rsid w:val="00ED1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20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108/JRIM-01-2015-0002" TargetMode="External"/><Relationship Id="rId18" Type="http://schemas.openxmlformats.org/officeDocument/2006/relationships/hyperlink" Target="https://doi.org/10.1108/09513540610683711"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1016/0749-5978(91)90020-T" TargetMode="External"/><Relationship Id="rId17" Type="http://schemas.openxmlformats.org/officeDocument/2006/relationships/hyperlink" Target="https://doi.org/10.1108/JBS-05-2014-0052" TargetMode="External"/><Relationship Id="rId2" Type="http://schemas.openxmlformats.org/officeDocument/2006/relationships/numbering" Target="numbering.xml"/><Relationship Id="rId16" Type="http://schemas.openxmlformats.org/officeDocument/2006/relationships/hyperlink" Target="https://doi.org/10.1108/09513540810875635" TargetMode="External"/><Relationship Id="rId20" Type="http://schemas.openxmlformats.org/officeDocument/2006/relationships/hyperlink" Target="https://doi.org/10.1016/j.bushor.2014.07.0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2307/249008"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oi.org/10.1016/j.ijedudev.2012.02.0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80/08841241.2011.573593" TargetMode="External"/><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Maiandra GD" panose="020E0502030308020204" pitchFamily="34" charset="0"/>
                <a:ea typeface="+mn-ea"/>
                <a:cs typeface="+mn-cs"/>
              </a:defRPr>
            </a:pPr>
            <a:r>
              <a:rPr lang="en-US" b="1"/>
              <a:t>STUDENT POPULATION IN  SELECT PUBLIC</a:t>
            </a:r>
            <a:r>
              <a:rPr lang="en-US" b="1" baseline="0"/>
              <a:t> AND PRIVATE INSTITUTIONS IN KIAMBU COUNTY</a:t>
            </a:r>
            <a:endParaRPr lang="en-US" b="1"/>
          </a:p>
        </c:rich>
      </c:tx>
      <c:overlay val="0"/>
      <c:spPr>
        <a:solidFill>
          <a:schemeClr val="bg1"/>
        </a:solid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Maiandra GD" panose="020E0502030308020204" pitchFamily="34" charset="0"/>
              <a:ea typeface="+mn-ea"/>
              <a:cs typeface="+mn-cs"/>
            </a:defRPr>
          </a:pPr>
          <a:endParaRPr lang="en-US"/>
        </a:p>
      </c:txPr>
    </c:title>
    <c:autoTitleDeleted val="0"/>
    <c:plotArea>
      <c:layout/>
      <c:barChart>
        <c:barDir val="bar"/>
        <c:grouping val="clustered"/>
        <c:varyColors val="0"/>
        <c:ser>
          <c:idx val="0"/>
          <c:order val="0"/>
          <c:tx>
            <c:strRef>
              <c:f>Sheet1!$B$1</c:f>
              <c:strCache>
                <c:ptCount val="1"/>
                <c:pt idx="0">
                  <c:v>STUDENT POPULATION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Maiandra GD" panose="020E0502030308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Thika TTI</c:v>
                </c:pt>
                <c:pt idx="1">
                  <c:v>Kiambu NP</c:v>
                </c:pt>
                <c:pt idx="2">
                  <c:v>NIBS</c:v>
                </c:pt>
                <c:pt idx="3">
                  <c:v>Lari TVC</c:v>
                </c:pt>
                <c:pt idx="4">
                  <c:v>Githunguri TVC</c:v>
                </c:pt>
                <c:pt idx="5">
                  <c:v>Limuru TVC</c:v>
                </c:pt>
                <c:pt idx="6">
                  <c:v>Nachu TVC</c:v>
                </c:pt>
                <c:pt idx="7">
                  <c:v>Gatundu South TVC</c:v>
                </c:pt>
                <c:pt idx="8">
                  <c:v>Ruiru TVC</c:v>
                </c:pt>
              </c:strCache>
            </c:strRef>
          </c:cat>
          <c:val>
            <c:numRef>
              <c:f>Sheet1!$B$2:$B$10</c:f>
              <c:numCache>
                <c:formatCode>General</c:formatCode>
                <c:ptCount val="9"/>
                <c:pt idx="0">
                  <c:v>12720</c:v>
                </c:pt>
                <c:pt idx="1">
                  <c:v>9534</c:v>
                </c:pt>
                <c:pt idx="2">
                  <c:v>3781</c:v>
                </c:pt>
                <c:pt idx="3">
                  <c:v>256</c:v>
                </c:pt>
                <c:pt idx="4">
                  <c:v>139</c:v>
                </c:pt>
                <c:pt idx="5">
                  <c:v>804</c:v>
                </c:pt>
                <c:pt idx="6">
                  <c:v>1589</c:v>
                </c:pt>
                <c:pt idx="7">
                  <c:v>631</c:v>
                </c:pt>
                <c:pt idx="8">
                  <c:v>299</c:v>
                </c:pt>
              </c:numCache>
            </c:numRef>
          </c:val>
          <c:extLst>
            <c:ext xmlns:c16="http://schemas.microsoft.com/office/drawing/2014/chart" uri="{C3380CC4-5D6E-409C-BE32-E72D297353CC}">
              <c16:uniqueId val="{00000000-1369-44BE-AA57-75E396B96FDD}"/>
            </c:ext>
          </c:extLst>
        </c:ser>
        <c:dLbls>
          <c:dLblPos val="outEnd"/>
          <c:showLegendKey val="0"/>
          <c:showVal val="1"/>
          <c:showCatName val="0"/>
          <c:showSerName val="0"/>
          <c:showPercent val="0"/>
          <c:showBubbleSize val="0"/>
        </c:dLbls>
        <c:gapWidth val="182"/>
        <c:axId val="668946960"/>
        <c:axId val="668943440"/>
      </c:barChart>
      <c:catAx>
        <c:axId val="6689469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Maiandra GD" panose="020E0502030308020204" pitchFamily="34" charset="0"/>
                <a:ea typeface="+mn-ea"/>
                <a:cs typeface="+mn-cs"/>
              </a:defRPr>
            </a:pPr>
            <a:endParaRPr lang="en-US"/>
          </a:p>
        </c:txPr>
        <c:crossAx val="668943440"/>
        <c:crosses val="autoZero"/>
        <c:auto val="1"/>
        <c:lblAlgn val="ctr"/>
        <c:lblOffset val="100"/>
        <c:noMultiLvlLbl val="0"/>
      </c:catAx>
      <c:valAx>
        <c:axId val="6689434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Maiandra GD" panose="020E0502030308020204" pitchFamily="34" charset="0"/>
                <a:ea typeface="+mn-ea"/>
                <a:cs typeface="+mn-cs"/>
              </a:defRPr>
            </a:pPr>
            <a:endParaRPr lang="en-US"/>
          </a:p>
        </c:txPr>
        <c:crossAx val="668946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Maiandra GD" panose="020E0502030308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Maiandra GD" panose="020E0502030308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639D3-502B-4956-BB37-242CFB0DB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13798</Words>
  <Characters>78653</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MURIUKI ROSALID - MBA202543763</dc:creator>
  <cp:keywords/>
  <dc:description/>
  <cp:lastModifiedBy>Rosalid Muriuki</cp:lastModifiedBy>
  <cp:revision>2</cp:revision>
  <dcterms:created xsi:type="dcterms:W3CDTF">2026-09-15T07:57:00Z</dcterms:created>
  <dcterms:modified xsi:type="dcterms:W3CDTF">2026-09-15T07:57:00Z</dcterms:modified>
</cp:coreProperties>
</file>