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Life Habitat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 xml:space="preserve">   PM: </w:t>
      </w:r>
      <w:r w:rsidDel="00000000" w:rsidR="00000000" w:rsidRPr="00000000">
        <w:rPr>
          <w:rFonts w:ascii="Arial" w:cs="Arial" w:eastAsia="Arial" w:hAnsi="Arial"/>
          <w:sz w:val="28"/>
          <w:szCs w:val="28"/>
          <w:rtl w:val="0"/>
        </w:rPr>
        <w:t xml:space="preserve">Brianna Gannett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0" w:right="0" w:firstLine="72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ab/>
        <w:t xml:space="preserve">Designer:</w:t>
      </w:r>
      <w:r w:rsidDel="00000000" w:rsidR="00000000" w:rsidRPr="00000000">
        <w:rPr>
          <w:rFonts w:ascii="Arial" w:cs="Arial" w:eastAsia="Arial" w:hAnsi="Arial"/>
          <w:sz w:val="28"/>
          <w:szCs w:val="28"/>
          <w:rtl w:val="0"/>
        </w:rPr>
        <w:t xml:space="preserve"> RoisinRumsey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Developers:</w:t>
      </w:r>
      <w:r w:rsidDel="00000000" w:rsidR="00000000" w:rsidRPr="00000000">
        <w:rPr>
          <w:rFonts w:ascii="Arial" w:cs="Arial" w:eastAsia="Arial" w:hAnsi="Arial"/>
          <w:sz w:val="28"/>
          <w:szCs w:val="28"/>
          <w:rtl w:val="0"/>
        </w:rPr>
        <w:t xml:space="preserve"> Sarah Turmel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Dean Hauser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Emily Scott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Ethernet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10/7/2024</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Sarah Turmel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10/8/24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Filling in features and descriptions of features</w:t>
            </w:r>
            <w:r w:rsidDel="00000000" w:rsidR="00000000" w:rsidRPr="00000000">
              <w:rPr>
                <w:rtl w:val="0"/>
              </w:rPr>
            </w:r>
          </w:p>
        </w:tc>
        <w:tc>
          <w:tcPr>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Emily Scott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10/9/24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Filled in Main Page</w:t>
            </w:r>
            <w:r w:rsidDel="00000000" w:rsidR="00000000" w:rsidRPr="00000000">
              <w:rPr>
                <w:rtl w:val="0"/>
              </w:rPr>
            </w:r>
          </w:p>
        </w:tc>
        <w:tc>
          <w:tcPr>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Roisin Rumsey</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Dean Hauser</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Brought ½ Functional Reqs. from reqs. Doc.</w:t>
            </w:r>
          </w:p>
        </w:tc>
        <w:tc>
          <w:tcPr>
            <w:vAlign w:val="top"/>
          </w:tcPr>
          <w:p w:rsidR="00000000" w:rsidDel="00000000" w:rsidP="00000000" w:rsidRDefault="00000000" w:rsidRPr="00000000" w14:paraId="0000004B">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Sarah Turmel</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4F">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Brought ½ NonFunc. Reqs. from reqs. Doc</w:t>
            </w:r>
          </w:p>
        </w:tc>
        <w:tc>
          <w:tcPr>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Brianna Gannett</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10/9/24</w:t>
            </w:r>
          </w:p>
        </w:tc>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Added UI Mockups To Section 3.1</w:t>
            </w:r>
          </w:p>
        </w:tc>
        <w:tc>
          <w:tcPr>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1.5</w:t>
            </w:r>
          </w:p>
        </w:tc>
      </w:tr>
    </w:tbl>
    <w:p w:rsidR="00000000" w:rsidDel="00000000" w:rsidP="00000000" w:rsidRDefault="00000000" w:rsidRPr="00000000" w14:paraId="00000058">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60">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4">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9">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B">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D">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1">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3">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p>
    <w:p w:rsidR="00000000" w:rsidDel="00000000" w:rsidP="00000000" w:rsidRDefault="00000000" w:rsidRPr="00000000" w14:paraId="00000075">
      <w:pPr>
        <w:rPr/>
      </w:pPr>
      <w:r w:rsidDel="00000000" w:rsidR="00000000" w:rsidRPr="00000000">
        <w:rPr>
          <w:rtl w:val="0"/>
        </w:rPr>
        <w:t xml:space="preserve">This is an example of the Life Habitat Sign In page. Clicking the Register button at the top of the page will allow the user to create an account if they do not already have one. Clicking Forgot Password will allow the user to send an email to the email address associated with their account to create a new password. </w:t>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869701" cy="32960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9701" cy="32960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is an example of Life Habitat’s Task Page. From this page you can view your current open tasks and see upcoming tasks on the right. You can mark tasks as completed by pressing the ‘Done’ button under their title and description.</w:t>
      </w:r>
      <w:r w:rsidDel="00000000" w:rsidR="00000000" w:rsidRPr="00000000">
        <w:rPr/>
        <w:drawing>
          <wp:inline distB="114300" distT="114300" distL="114300" distR="114300">
            <wp:extent cx="5554028" cy="312467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4028" cy="31246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is an example of the avatar Page. On this page you can see the avatar (where the gray box currently appears on the left) and its details. You can also preview upcoming tasks and see the history of tasks you have completed.</w:t>
      </w:r>
    </w:p>
    <w:p w:rsidR="00000000" w:rsidDel="00000000" w:rsidP="00000000" w:rsidRDefault="00000000" w:rsidRPr="00000000" w14:paraId="00000081">
      <w:pPr>
        <w:rPr/>
      </w:pPr>
      <w:r w:rsidDel="00000000" w:rsidR="00000000" w:rsidRPr="00000000">
        <w:rPr/>
        <w:drawing>
          <wp:inline distB="114300" distT="114300" distL="114300" distR="114300">
            <wp:extent cx="6126480" cy="3479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4">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6">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8">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A">
      <w:pPr>
        <w:pStyle w:val="Heading2"/>
        <w:numPr>
          <w:ilvl w:val="1"/>
          <w:numId w:val="1"/>
        </w:numPr>
        <w:ind w:left="0" w:firstLine="0"/>
        <w:rPr>
          <w:vertAlign w:val="baseline"/>
        </w:rPr>
      </w:pPr>
      <w:r w:rsidDel="00000000" w:rsidR="00000000" w:rsidRPr="00000000">
        <w:rPr>
          <w:rtl w:val="0"/>
        </w:rPr>
        <w:t xml:space="preserve">Tasks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This feature will allow the user to create and modify tasks with different characteristics and to satisfy different needs. Users will be able to specify what a task is for, whether or not it repeats, and more. This feature is High Priority.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REQ-1.1:</w:t>
      </w:r>
      <w:r w:rsidDel="00000000" w:rsidR="00000000" w:rsidRPr="00000000">
        <w:rPr>
          <w:rFonts w:ascii="Times New Roman" w:cs="Times New Roman" w:eastAsia="Times New Roman" w:hAnsi="Times New Roman"/>
          <w:rtl w:val="0"/>
        </w:rPr>
        <w:t xml:space="preserve"> The system shall track user-created tasks.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The system shall provide a space for the user to enter a description of each task.</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r360mgduzxsv" w:id="23"/>
      <w:bookmarkEnd w:id="23"/>
      <w:r w:rsidDel="00000000" w:rsidR="00000000" w:rsidRPr="00000000">
        <w:rPr>
          <w:rFonts w:ascii="Times New Roman" w:cs="Times New Roman" w:eastAsia="Times New Roman" w:hAnsi="Times New Roman"/>
          <w:rtl w:val="0"/>
        </w:rPr>
        <w:t xml:space="preserve">FREQ-1.3: The system shall repeat daily or weekly tasks accordingly.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94002xdgxq4" w:id="24"/>
      <w:bookmarkEnd w:id="24"/>
      <w:r w:rsidDel="00000000" w:rsidR="00000000" w:rsidRPr="00000000">
        <w:rPr>
          <w:rFonts w:ascii="Times New Roman" w:cs="Times New Roman" w:eastAsia="Times New Roman" w:hAnsi="Times New Roman"/>
          <w:rtl w:val="0"/>
        </w:rPr>
        <w:t xml:space="preserve">FREQ-1.4: The system shall allow users to get task recommendations through AI generation.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w9hqinjymiiy" w:id="25"/>
      <w:bookmarkEnd w:id="25"/>
      <w:r w:rsidDel="00000000" w:rsidR="00000000" w:rsidRPr="00000000">
        <w:rPr>
          <w:rFonts w:ascii="Times New Roman" w:cs="Times New Roman" w:eastAsia="Times New Roman" w:hAnsi="Times New Roman"/>
          <w:rtl w:val="0"/>
        </w:rPr>
        <w:t xml:space="preserve">FREQ-1.5: The system shall request to send the user push notifications for task reminders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zylqnr1v1d" w:id="26"/>
      <w:bookmarkEnd w:id="26"/>
      <w:r w:rsidDel="00000000" w:rsidR="00000000" w:rsidRPr="00000000">
        <w:rPr>
          <w:rFonts w:ascii="Times New Roman" w:cs="Times New Roman" w:eastAsia="Times New Roman" w:hAnsi="Times New Roman"/>
          <w:rtl w:val="0"/>
        </w:rPr>
        <w:t xml:space="preserve">FREQ-1.6: The system shall allow users to edit set tasks as needed.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rkmjc6j3ar3" w:id="27"/>
      <w:bookmarkEnd w:id="27"/>
      <w:r w:rsidDel="00000000" w:rsidR="00000000" w:rsidRPr="00000000">
        <w:rPr>
          <w:rFonts w:ascii="Times New Roman" w:cs="Times New Roman" w:eastAsia="Times New Roman" w:hAnsi="Times New Roman"/>
          <w:rtl w:val="0"/>
        </w:rPr>
        <w:t xml:space="preserve">FREQ-1.7: The system shall recommend new healthy habits to the task list once a user has successfully completed previous repeated tasks regularly</w:t>
      </w:r>
    </w:p>
    <w:p w:rsidR="00000000" w:rsidDel="00000000" w:rsidP="00000000" w:rsidRDefault="00000000" w:rsidRPr="00000000" w14:paraId="00000099">
      <w:pPr>
        <w:ind w:left="2348" w:hanging="994"/>
        <w:rPr/>
      </w:pPr>
      <w:bookmarkStart w:colFirst="0" w:colLast="0" w:name="_heading=h.d7xpwaroosc4" w:id="28"/>
      <w:bookmarkEnd w:id="28"/>
      <w:r w:rsidDel="00000000" w:rsidR="00000000" w:rsidRPr="00000000">
        <w:rPr>
          <w:rtl w:val="0"/>
        </w:rPr>
      </w:r>
    </w:p>
    <w:p w:rsidR="00000000" w:rsidDel="00000000" w:rsidP="00000000" w:rsidRDefault="00000000" w:rsidRPr="00000000" w14:paraId="0000009A">
      <w:pPr>
        <w:pStyle w:val="Heading2"/>
        <w:numPr>
          <w:ilvl w:val="1"/>
          <w:numId w:val="1"/>
        </w:numPr>
        <w:rPr>
          <w:b w:val="1"/>
          <w:sz w:val="28"/>
          <w:szCs w:val="28"/>
        </w:rPr>
      </w:pPr>
      <w:bookmarkStart w:colFirst="0" w:colLast="0" w:name="_heading=h.g19ojszvrqr" w:id="29"/>
      <w:bookmarkEnd w:id="29"/>
      <w:r w:rsidDel="00000000" w:rsidR="00000000" w:rsidRPr="00000000">
        <w:rPr>
          <w:rtl w:val="0"/>
        </w:rPr>
        <w:t xml:space="preserve">User Encouragement</w:t>
      </w:r>
    </w:p>
    <w:p w:rsidR="00000000" w:rsidDel="00000000" w:rsidP="00000000" w:rsidRDefault="00000000" w:rsidRPr="00000000" w14:paraId="0000009B">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9C">
      <w:pPr>
        <w:spacing w:after="120" w:before="120" w:lineRule="auto"/>
        <w:ind w:left="634" w:firstLine="0"/>
        <w:rPr>
          <w:rFonts w:ascii="Arial" w:cs="Arial" w:eastAsia="Arial" w:hAnsi="Arial"/>
          <w:i w:val="1"/>
          <w:sz w:val="22"/>
          <w:szCs w:val="22"/>
        </w:rPr>
      </w:pPr>
      <w:r w:rsidDel="00000000" w:rsidR="00000000" w:rsidRPr="00000000">
        <w:rPr>
          <w:rtl w:val="0"/>
        </w:rPr>
        <w:t xml:space="preserve">This feature will provide the user with encouragement to complete or after completion of their tasks and a friendly atmosphere. Users will receive notifications as often as specified to complete a task and positive feedback on their progress. This feature is High Priority.</w:t>
      </w:r>
      <w:r w:rsidDel="00000000" w:rsidR="00000000" w:rsidRPr="00000000">
        <w:rPr>
          <w:rtl w:val="0"/>
        </w:rPr>
      </w:r>
    </w:p>
    <w:p w:rsidR="00000000" w:rsidDel="00000000" w:rsidP="00000000" w:rsidRDefault="00000000" w:rsidRPr="00000000" w14:paraId="0000009D">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9E">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9F">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1">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A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REQ-2.1: The system shall have the avatar provide additional encouragement when the user fails to complete a task.</w:t>
      </w:r>
    </w:p>
    <w:p w:rsidR="00000000" w:rsidDel="00000000" w:rsidP="00000000" w:rsidRDefault="00000000" w:rsidRPr="00000000" w14:paraId="000000A3">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FREQ-2.2: The system shall provide encouraging feedback to the user when a task is failed.</w:t>
      </w:r>
    </w:p>
    <w:p w:rsidR="00000000" w:rsidDel="00000000" w:rsidP="00000000" w:rsidRDefault="00000000" w:rsidRPr="00000000" w14:paraId="000000A4">
      <w:pPr>
        <w:ind w:left="2348" w:hanging="994"/>
        <w:rPr>
          <w:rFonts w:ascii="Times New Roman" w:cs="Times New Roman" w:eastAsia="Times New Roman" w:hAnsi="Times New Roman"/>
        </w:rPr>
      </w:pPr>
      <w:bookmarkStart w:colFirst="0" w:colLast="0" w:name="_heading=h.89wtipq40a0o" w:id="30"/>
      <w:bookmarkEnd w:id="30"/>
      <w:r w:rsidDel="00000000" w:rsidR="00000000" w:rsidRPr="00000000">
        <w:rPr>
          <w:rFonts w:ascii="Times New Roman" w:cs="Times New Roman" w:eastAsia="Times New Roman" w:hAnsi="Times New Roman"/>
          <w:rtl w:val="0"/>
        </w:rPr>
        <w:t xml:space="preserve">FREQ-2.3: The system shall reward users for completing tasks without the use of reminders by providing achievements or points when a task is marked completed by the user. </w:t>
      </w:r>
    </w:p>
    <w:p w:rsidR="00000000" w:rsidDel="00000000" w:rsidP="00000000" w:rsidRDefault="00000000" w:rsidRPr="00000000" w14:paraId="000000A5">
      <w:pPr>
        <w:ind w:left="2348" w:hanging="994"/>
        <w:rPr>
          <w:rFonts w:ascii="Times New Roman" w:cs="Times New Roman" w:eastAsia="Times New Roman" w:hAnsi="Times New Roman"/>
        </w:rPr>
      </w:pPr>
      <w:bookmarkStart w:colFirst="0" w:colLast="0" w:name="_heading=h.r7cprph3wha6" w:id="31"/>
      <w:bookmarkEnd w:id="31"/>
      <w:r w:rsidDel="00000000" w:rsidR="00000000" w:rsidRPr="00000000">
        <w:rPr>
          <w:rFonts w:ascii="Times New Roman" w:cs="Times New Roman" w:eastAsia="Times New Roman" w:hAnsi="Times New Roman"/>
          <w:rtl w:val="0"/>
        </w:rPr>
        <w:t xml:space="preserve">FREQ-2.4: The system shall motivate the user to build positive habits with a customizable avatar that reflects the user’s progress and habits.</w:t>
      </w:r>
    </w:p>
    <w:p w:rsidR="00000000" w:rsidDel="00000000" w:rsidP="00000000" w:rsidRDefault="00000000" w:rsidRPr="00000000" w14:paraId="000000A6">
      <w:pPr>
        <w:pStyle w:val="Heading2"/>
        <w:numPr>
          <w:ilvl w:val="1"/>
          <w:numId w:val="1"/>
        </w:numPr>
        <w:rPr>
          <w:b w:val="1"/>
          <w:sz w:val="28"/>
          <w:szCs w:val="28"/>
        </w:rPr>
      </w:pPr>
      <w:bookmarkStart w:colFirst="0" w:colLast="0" w:name="_heading=h.11z2kxvascqi" w:id="32"/>
      <w:bookmarkEnd w:id="32"/>
      <w:r w:rsidDel="00000000" w:rsidR="00000000" w:rsidRPr="00000000">
        <w:rPr>
          <w:rtl w:val="0"/>
        </w:rPr>
        <w:t xml:space="preserve">Avatar</w:t>
      </w:r>
    </w:p>
    <w:p w:rsidR="00000000" w:rsidDel="00000000" w:rsidP="00000000" w:rsidRDefault="00000000" w:rsidRPr="00000000" w14:paraId="000000A7">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A8">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include a customizable avatar to reflect the user’s habits in caring for themself. Failing to complete tasks will lead to a more disgruntled appearance, whereas being timely and making progress will lead to an improvement in the avatar’s health. This feature is High Priority.</w:t>
      </w:r>
      <w:r w:rsidDel="00000000" w:rsidR="00000000" w:rsidRPr="00000000">
        <w:rPr>
          <w:rtl w:val="0"/>
        </w:rPr>
      </w:r>
    </w:p>
    <w:p w:rsidR="00000000" w:rsidDel="00000000" w:rsidP="00000000" w:rsidRDefault="00000000" w:rsidRPr="00000000" w14:paraId="000000A9">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AA">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AB">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D">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A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REQ-3.1: The system shall allow users to customize their avatars with any unlocked rewards.</w:t>
      </w:r>
    </w:p>
    <w:p w:rsidR="00000000" w:rsidDel="00000000" w:rsidP="00000000" w:rsidRDefault="00000000" w:rsidRPr="00000000" w14:paraId="000000AF">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FREQ-3.2: The system shall motivate the user to build positive habits with a customizable avatar that reflects the user’s progress and habits.</w:t>
      </w:r>
    </w:p>
    <w:p w:rsidR="00000000" w:rsidDel="00000000" w:rsidP="00000000" w:rsidRDefault="00000000" w:rsidRPr="00000000" w14:paraId="000000B0">
      <w:pPr>
        <w:ind w:left="2348" w:hanging="994"/>
        <w:rPr>
          <w:rFonts w:ascii="Times New Roman" w:cs="Times New Roman" w:eastAsia="Times New Roman" w:hAnsi="Times New Roman"/>
        </w:rPr>
      </w:pPr>
      <w:bookmarkStart w:colFirst="0" w:colLast="0" w:name="_heading=h.vvrdyen6gksd" w:id="33"/>
      <w:bookmarkEnd w:id="33"/>
      <w:r w:rsidDel="00000000" w:rsidR="00000000" w:rsidRPr="00000000">
        <w:rPr>
          <w:rFonts w:ascii="Times New Roman" w:cs="Times New Roman" w:eastAsia="Times New Roman" w:hAnsi="Times New Roman"/>
          <w:rtl w:val="0"/>
        </w:rPr>
        <w:t xml:space="preserve">FREQ-3.3: The system shall allow the user to buy avatar skins with their achievement points.</w:t>
      </w:r>
    </w:p>
    <w:p w:rsidR="00000000" w:rsidDel="00000000" w:rsidP="00000000" w:rsidRDefault="00000000" w:rsidRPr="00000000" w14:paraId="000000B1">
      <w:pPr>
        <w:ind w:left="2348" w:hanging="994"/>
        <w:rPr>
          <w:rFonts w:ascii="Times New Roman" w:cs="Times New Roman" w:eastAsia="Times New Roman" w:hAnsi="Times New Roman"/>
        </w:rPr>
      </w:pPr>
      <w:bookmarkStart w:colFirst="0" w:colLast="0" w:name="_heading=h.pdnppxi46ic6" w:id="34"/>
      <w:bookmarkEnd w:id="34"/>
      <w:r w:rsidDel="00000000" w:rsidR="00000000" w:rsidRPr="00000000">
        <w:rPr>
          <w:rtl w:val="0"/>
        </w:rPr>
      </w:r>
    </w:p>
    <w:p w:rsidR="00000000" w:rsidDel="00000000" w:rsidP="00000000" w:rsidRDefault="00000000" w:rsidRPr="00000000" w14:paraId="000000B2">
      <w:pPr>
        <w:pStyle w:val="Heading2"/>
        <w:numPr>
          <w:ilvl w:val="1"/>
          <w:numId w:val="1"/>
        </w:numPr>
        <w:rPr>
          <w:b w:val="1"/>
          <w:sz w:val="28"/>
          <w:szCs w:val="28"/>
        </w:rPr>
      </w:pPr>
      <w:bookmarkStart w:colFirst="0" w:colLast="0" w:name="_heading=h.hl6kosg21oox" w:id="35"/>
      <w:bookmarkEnd w:id="35"/>
      <w:r w:rsidDel="00000000" w:rsidR="00000000" w:rsidRPr="00000000">
        <w:rPr>
          <w:rtl w:val="0"/>
        </w:rPr>
        <w:t xml:space="preserve">Account</w:t>
      </w:r>
    </w:p>
    <w:p w:rsidR="00000000" w:rsidDel="00000000" w:rsidP="00000000" w:rsidRDefault="00000000" w:rsidRPr="00000000" w14:paraId="000000B3">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B4">
      <w:pPr>
        <w:spacing w:after="120" w:before="120" w:lineRule="auto"/>
        <w:ind w:left="634" w:firstLine="0"/>
        <w:rPr>
          <w:rFonts w:ascii="Arial" w:cs="Arial" w:eastAsia="Arial" w:hAnsi="Arial"/>
          <w:i w:val="1"/>
          <w:sz w:val="22"/>
          <w:szCs w:val="22"/>
        </w:rPr>
      </w:pPr>
      <w:r w:rsidDel="00000000" w:rsidR="00000000" w:rsidRPr="00000000">
        <w:rPr>
          <w:rtl w:val="0"/>
        </w:rPr>
        <w:t xml:space="preserve">The application will require that users create accounts. This will allow for the system to track user progress and save user data. This feature is High Priority.</w:t>
      </w:r>
      <w:r w:rsidDel="00000000" w:rsidR="00000000" w:rsidRPr="00000000">
        <w:rPr>
          <w:rtl w:val="0"/>
        </w:rPr>
      </w:r>
    </w:p>
    <w:p w:rsidR="00000000" w:rsidDel="00000000" w:rsidP="00000000" w:rsidRDefault="00000000" w:rsidRPr="00000000" w14:paraId="000000B5">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0B6">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&lt;NOT FOR DELIVERABLE 1&gt;</w:t>
      </w:r>
    </w:p>
    <w:p w:rsidR="00000000" w:rsidDel="00000000" w:rsidP="00000000" w:rsidRDefault="00000000" w:rsidRPr="00000000" w14:paraId="000000B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9">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0B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REQ-4.1: The system shall allow users to sign up with an email and password.</w:t>
      </w:r>
    </w:p>
    <w:p w:rsidR="00000000" w:rsidDel="00000000" w:rsidP="00000000" w:rsidRDefault="00000000" w:rsidRPr="00000000" w14:paraId="000000BB">
      <w:pPr>
        <w:ind w:left="2348" w:hanging="994"/>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FREQ-4.2: The system shall allow users to edit their profile to add personal information.</w:t>
      </w:r>
    </w:p>
    <w:p w:rsidR="00000000" w:rsidDel="00000000" w:rsidP="00000000" w:rsidRDefault="00000000" w:rsidRPr="00000000" w14:paraId="000000BC">
      <w:pPr>
        <w:ind w:left="2348" w:hanging="994"/>
        <w:rPr>
          <w:rFonts w:ascii="Times New Roman" w:cs="Times New Roman" w:eastAsia="Times New Roman" w:hAnsi="Times New Roman"/>
        </w:rPr>
      </w:pPr>
      <w:bookmarkStart w:colFirst="0" w:colLast="0" w:name="_heading=h.i73eysqi27f1" w:id="36"/>
      <w:bookmarkEnd w:id="36"/>
      <w:r w:rsidDel="00000000" w:rsidR="00000000" w:rsidRPr="00000000">
        <w:rPr>
          <w:rFonts w:ascii="Times New Roman" w:cs="Times New Roman" w:eastAsia="Times New Roman" w:hAnsi="Times New Roman"/>
          <w:rtl w:val="0"/>
        </w:rPr>
        <w:t xml:space="preserve">FREQ-4.3: The system shall allow users to delete their accounts.</w:t>
      </w:r>
    </w:p>
    <w:p w:rsidR="00000000" w:rsidDel="00000000" w:rsidP="00000000" w:rsidRDefault="00000000" w:rsidRPr="00000000" w14:paraId="000000BD">
      <w:pPr>
        <w:ind w:left="0" w:firstLine="0"/>
        <w:rPr>
          <w:rFonts w:ascii="Times New Roman" w:cs="Times New Roman" w:eastAsia="Times New Roman" w:hAnsi="Times New Roman"/>
        </w:rPr>
      </w:pPr>
      <w:bookmarkStart w:colFirst="0" w:colLast="0" w:name="_heading=h.c8pf5sgrdimo" w:id="37"/>
      <w:bookmarkEnd w:id="37"/>
      <w:r w:rsidDel="00000000" w:rsidR="00000000" w:rsidRPr="00000000">
        <w:rPr>
          <w:rtl w:val="0"/>
        </w:rPr>
      </w:r>
    </w:p>
    <w:p w:rsidR="00000000" w:rsidDel="00000000" w:rsidP="00000000" w:rsidRDefault="00000000" w:rsidRPr="00000000" w14:paraId="000000BE">
      <w:pPr>
        <w:pStyle w:val="Heading1"/>
        <w:numPr>
          <w:ilvl w:val="0"/>
          <w:numId w:val="1"/>
        </w:numPr>
        <w:ind w:left="0" w:firstLine="0"/>
        <w:rPr>
          <w:vertAlign w:val="baseline"/>
        </w:rPr>
      </w:pPr>
      <w:bookmarkStart w:colFirst="0" w:colLast="0" w:name="_heading=h.3whwml4" w:id="38"/>
      <w:bookmarkEnd w:id="3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F">
      <w:pPr>
        <w:pStyle w:val="Heading2"/>
        <w:numPr>
          <w:ilvl w:val="1"/>
          <w:numId w:val="1"/>
        </w:numPr>
        <w:ind w:left="0" w:firstLine="0"/>
        <w:rPr>
          <w:vertAlign w:val="baseline"/>
        </w:rPr>
      </w:pPr>
      <w:bookmarkStart w:colFirst="0" w:colLast="0" w:name="_heading=h.2bn6wsx" w:id="39"/>
      <w:bookmarkEnd w:id="3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1.1 The system shall allow for up to 100,000 simultaneous users while maintaining optimal performance.</w:t>
      </w:r>
    </w:p>
    <w:p w:rsidR="00000000" w:rsidDel="00000000" w:rsidP="00000000" w:rsidRDefault="00000000" w:rsidRPr="00000000" w14:paraId="000000C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1.2 The system shall allow for quick and easy navigation to its most meaningful features from any page.</w:t>
      </w:r>
    </w:p>
    <w:p w:rsidR="00000000" w:rsidDel="00000000" w:rsidP="00000000" w:rsidRDefault="00000000" w:rsidRPr="00000000" w14:paraId="000000C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1.3 The system shall have a page load time of under 3 seconds in 95% of all instances within any given month.</w:t>
      </w:r>
    </w:p>
    <w:p w:rsidR="00000000" w:rsidDel="00000000" w:rsidP="00000000" w:rsidRDefault="00000000" w:rsidRPr="00000000" w14:paraId="000000C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1.4 The system shall run on major web browsers like Chrome, Safari, and Firefox.</w:t>
      </w:r>
    </w:p>
    <w:p w:rsidR="00000000" w:rsidDel="00000000" w:rsidP="00000000" w:rsidRDefault="00000000" w:rsidRPr="00000000" w14:paraId="000000C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1.5 The system shall ensure consistent performance across different screen sizes to provide a seamless user experience.</w:t>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as4poj" w:id="40"/>
      <w:bookmarkEnd w:id="40"/>
      <w:r w:rsidDel="00000000" w:rsidR="00000000" w:rsidRPr="00000000">
        <w:rPr>
          <w:rFonts w:ascii="Arial" w:cs="Arial" w:eastAsia="Arial" w:hAnsi="Arial"/>
          <w:i w:val="1"/>
          <w:sz w:val="22"/>
          <w:szCs w:val="22"/>
          <w:rtl w:val="0"/>
        </w:rPr>
        <w:t xml:space="preserve">There are currently no safety requirements associated with Life Habitat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cyn1qnu3geg" w:id="41"/>
      <w:bookmarkEnd w:id="41"/>
      <w:r w:rsidDel="00000000" w:rsidR="00000000" w:rsidRPr="00000000">
        <w:rPr>
          <w:rtl w:val="0"/>
        </w:rPr>
      </w:r>
    </w:p>
    <w:p w:rsidR="00000000" w:rsidDel="00000000" w:rsidP="00000000" w:rsidRDefault="00000000" w:rsidRPr="00000000" w14:paraId="000000CD">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brz164rz15k" w:id="42"/>
      <w:bookmarkEnd w:id="42"/>
      <w:r w:rsidDel="00000000" w:rsidR="00000000" w:rsidRPr="00000000">
        <w:rPr>
          <w:rFonts w:ascii="Times New Roman" w:cs="Times New Roman" w:eastAsia="Times New Roman" w:hAnsi="Times New Roman"/>
          <w:rtl w:val="0"/>
        </w:rPr>
        <w:t xml:space="preserve">NFREQ 3.1 The system shall encrypt user data to protect it from other users and third parties.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wk97b5xoi0u" w:id="43"/>
      <w:bookmarkEnd w:id="43"/>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3.2 The system shall follow the General Data Protection Regulation (GDPR).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fz43om6aqtx" w:id="44"/>
      <w:bookmarkEnd w:id="44"/>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3.3 The system shall check for user idle time and automatically log out after an hour of inactivity</w:t>
      </w:r>
    </w:p>
    <w:p w:rsidR="00000000" w:rsidDel="00000000" w:rsidP="00000000" w:rsidRDefault="00000000" w:rsidRPr="00000000" w14:paraId="000000D3">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4.1 The system shall be able to send or receive data from servers within 30 seconds 99% of the time.</w:t>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4.2 The system shall be online 95% of the time with the exception of scheduled maintenance blocks.</w:t>
      </w:r>
    </w:p>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4.3 The system shall delete accounts that have been dormant for more than two years.</w:t>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4.4 The system shall recover from any errors quickly without major data loss or user interruptions.</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NFREQ 4.5 The system shall backup every hour to make sure no data is lost</w:t>
      </w:r>
    </w:p>
    <w:p w:rsidR="00000000" w:rsidDel="00000000" w:rsidP="00000000" w:rsidRDefault="00000000" w:rsidRPr="00000000" w14:paraId="000000D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E0">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rdWS3bOAUHfTdwpQ+X6xRQ4AGA==">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