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第一章 差值方法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误差的分类：模型误差，方法误差（截断误差），舍入误差，测量误差，会区分这几种误差，熟练掌握定义。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误差的传播与积累中，知道什么是稳定性。（误差在计算过程中不会被放大就称为稳定）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误差的定义（x-x*），误差限的定义，有效数字和误差限之间的对应关系（近似值x规格化后的指数减去误差限的指数等于有效数字的位数）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注意小数点后的有效数字，1.20不能写成1.2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相对误差限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数值计算的误差估计不要求掌握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泰勒插值及其余项要背过，清楚泰勒插值要解决什么问题，ppt12页上的例1可能会出填空题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拉格朗日的插值条件（已知一些点和这些点上的函数值），会计算插值结果，结果不要化简，保留形式。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基函数的性质（所有基函数和为1，只与x有关，与y无关）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插值余项（推导过程可以不用掌握，但要记住余项的形式）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埃特金算法不考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插商的计算方法，有的可以利用插商的性质来求解（习题一第16题），有的只能一步一步的算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插商的几个重要性质：k阶插商可以表示成k+1个函数值的线性组合，对称性，多项式次数递减，插商与导数的关系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差分的定义，向前差分，向后差分，中心差分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忽略差分的性质，等距节点的牛顿公式要了解它的稳定性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埃尔米特插值的公式不用看，给定一些函数值和微分值，会求其插值结果即可，要利用承袭性（重要），难度不会超过ppt13页例8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分段插值的性质：在每个小区间上的插值函数是不一样的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样条函数的定义，三次样条函数是重点：每个小区间是三次多项式，区间与区间交界处是二阶导数连续，这一部分不需要掌握样条函数的求解过程，只掌握定义概念，知道用三对角矩阵来求解即可。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最小二乘法拟合曲线（ppt29页的公式），求解超定方程组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第二章 数值积分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熟练掌握左矩形公式，右矩形公式，中矩形公式，梯形格式，辛普生格式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什么是求积节点，什么是求积系数，求积系数仅仅与节点xk的选取有关，而不依赖于被积函数f(x)的具体形式。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代数精度的概念，证明过程（两种说法的等价性，ppt19页）也要掌握。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左矩形，右矩形代数精度为0次，中矩形公式和梯形公式为1次，辛普生3次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插值型求积公式的求解过程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给定一个求积公式，会求它的代数精度；会构造求积公式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牛顿科特斯公式只需要掌握科特斯系数的一些特点（只需要掌握ppt第7页），求积节点必须是等距的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牛顿科特斯代数精度和余项不会考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复合求积公式，等距的求积节点，复合梯形公式的计算，复合辛普生公式的计算，不需要记余项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复合科特斯公式不考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p阶收敛的定义，梯形公式2阶收敛，辛普生公式4阶收敛，科特斯公式6阶收敛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不会出给定精度，求如何取n的题目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龙贝格，样条插值积分不会考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高斯插值公式的代数精度，n+1个点的代数精度为2n+1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会做区间变换，高斯点不需要背，题目中会给出高斯点，作区间变换到[-1,1]上之后，能列出高斯公式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高斯公式的优缺点，ppt25页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数值微分不考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第三章 常微分方程的差分方法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知道什么是李普希兹条件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什么是单步法，什么是多步法，什么是显示公式，什么是隐式公式，各有什么优缺点ppt16页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显示欧拉方法，隐式欧拉方法，改进的欧拉方法的公式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局部截断误差的概念和定义，如何求局部截断误差（泰勒展开）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两步欧拉格式的精度：2阶精度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龙格库塔方法是单步法，迭代公式不唯一，给定公式，会代数即可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亚当姆斯格式是重点，不需要记公式ppt32页是重点，学会构造亚当姆斯的方法，多步法，必须和龙格库塔方法结合起来使用，龙格库塔启动亚当姆斯的执行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熟练掌握收敛性与稳定性的定义（证明不考）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高阶方程的情形中，只需要会代数即可，先化高阶方程为低阶方程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边值问题不考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第四章 方程求根的迭代法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压缩影像定理要掌握证明（重点）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局部收敛性的定义，知道牛顿公式是二阶局部收敛的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r阶收敛的定义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p阶收敛充要条件的证明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迭代过程的加速，埃特金算法，一点注记不考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牛顿迭代公式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牛顿法的收敛性，收敛定理不考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Ppt31页小结可能出判断题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牛顿下山法不考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清楚割线法的公式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第五章 线性方程组的迭代法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高斯赛德尔迭代，雅可比迭代，给定一个方程组，能写出雅可比迭代的迭代格式，并且能够计算迭代两步的计算结果，ppt16、17、18页上的例题会做即可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超松弛法会代数，公式不需要记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矩阵分裂法不考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范数的几个性质，正定性，齐次性，三角不等性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1范数，无穷范数，二范数，p范数的定义，了解所有p范数都是等价的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下列性质的证明需要掌握：||-x|| = ||x||,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｜‖x‖-‖y‖｜≤‖x-y‖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矩阵范数的四个性质以及性质的证明ppt9、10页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矩阵范数的1范数无穷范数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对角占优阵的定义，如何调整一个方程组成对角占优方程组，对角占优阵一定是非奇异的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方程组的病态问题，条件数的定义，会求条件数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线性方程组的直接法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清楚低阶稠密矩阵用消去法，大型稀疏矩阵用迭代法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列主元高斯消去法的求解过程，增广矩阵的变换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假设方程组是对角占优的，则（k=1，2，…，n）全不为 0.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假设方程组对称并且是对角占优的，则</w:t>
      </w:r>
      <w:r>
        <w:object>
          <v:shape id="_x0000_i1025" o:spt="75" type="#_x0000_t75" style="height:17.4pt;width:26.05pt;" o:ole="t" filled="f" o:preferrelative="t" stroked="f" coordsize="21600,21600">
            <v:path/>
            <v:fill on="f" focussize="0,0"/>
            <v:stroke on="f" weight="3pt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（k=1，2，…，n）全是主元素.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Ppt44页例题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追赶法必须先列出L、U矩阵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追赶法适用于三对角矩阵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平方根法求解对称正定矩阵，熟练掌握平方根法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改进的平方根法（乔累斯基法）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在求得方程组的近似解x*后，检验精度的一个简单方法是将x*代入方程组，求得残量（余量）r = b -Ax*，如果||r||很小，就认为x*较准确。但此方法对于有些情形会失效（有可能出判断题）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ppt19页定理的证明可能会出证明题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F136D"/>
    <w:multiLevelType w:val="singleLevel"/>
    <w:tmpl w:val="17CF136D"/>
    <w:lvl w:ilvl="0" w:tentative="0">
      <w:start w:val="6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F447B"/>
    <w:rsid w:val="26381D3D"/>
    <w:rsid w:val="3B4F057F"/>
    <w:rsid w:val="705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2019-06-18T14:19:00Z</dcterms:created>
  <dc:creator>王森</dc:creator>
  <cp:lastModifiedBy>王森</cp:lastModifiedBy>
  <dcterms:modified xsi:type="dcterms:W3CDTF">2019-06-19T16:23:20Z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