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3DB31" w14:textId="207AF525" w:rsidR="00460555" w:rsidRPr="00460555" w:rsidRDefault="00460555" w:rsidP="00460555">
      <w:pPr>
        <w:spacing w:line="480" w:lineRule="auto"/>
        <w:jc w:val="center"/>
      </w:pPr>
      <w:r w:rsidRPr="00460555">
        <w:t>The Database Development and Class Registration paper</w:t>
      </w:r>
    </w:p>
    <w:p w14:paraId="501CCCDA" w14:textId="77777777" w:rsidR="00460555" w:rsidRPr="00460555" w:rsidRDefault="00460555" w:rsidP="00460555">
      <w:pPr>
        <w:spacing w:line="480" w:lineRule="auto"/>
        <w:jc w:val="center"/>
      </w:pPr>
      <w:r w:rsidRPr="00460555">
        <w:t>CST499</w:t>
      </w:r>
    </w:p>
    <w:p w14:paraId="7BEBB02B" w14:textId="77777777" w:rsidR="00460555" w:rsidRPr="00460555" w:rsidRDefault="00460555" w:rsidP="00460555">
      <w:pPr>
        <w:spacing w:line="480" w:lineRule="auto"/>
        <w:jc w:val="center"/>
      </w:pPr>
      <w:r w:rsidRPr="00460555">
        <w:t>Professor Rangitsch</w:t>
      </w:r>
    </w:p>
    <w:p w14:paraId="1BD24DD2" w14:textId="77777777" w:rsidR="00460555" w:rsidRPr="00460555" w:rsidRDefault="00460555" w:rsidP="00460555">
      <w:pPr>
        <w:spacing w:line="480" w:lineRule="auto"/>
        <w:jc w:val="center"/>
      </w:pPr>
      <w:r w:rsidRPr="00460555">
        <w:t>Brian Ivers</w:t>
      </w:r>
    </w:p>
    <w:p w14:paraId="6E002FDA" w14:textId="011ACBBE" w:rsidR="00460555" w:rsidRPr="00460555" w:rsidRDefault="00460555" w:rsidP="00460555">
      <w:pPr>
        <w:spacing w:line="480" w:lineRule="auto"/>
        <w:jc w:val="center"/>
      </w:pPr>
      <w:r w:rsidRPr="00460555">
        <w:t>2/</w:t>
      </w:r>
      <w:r>
        <w:t>24</w:t>
      </w:r>
      <w:r w:rsidRPr="00460555">
        <w:t>/25</w:t>
      </w:r>
    </w:p>
    <w:p w14:paraId="7C759709" w14:textId="77777777" w:rsidR="0054796B" w:rsidRDefault="0054796B" w:rsidP="00460555">
      <w:pPr>
        <w:spacing w:line="480" w:lineRule="auto"/>
      </w:pPr>
    </w:p>
    <w:p w14:paraId="3B6F6983" w14:textId="77777777" w:rsidR="00460555" w:rsidRDefault="00460555" w:rsidP="00460555">
      <w:pPr>
        <w:spacing w:line="480" w:lineRule="auto"/>
      </w:pPr>
    </w:p>
    <w:p w14:paraId="0BEDB955" w14:textId="77777777" w:rsidR="00460555" w:rsidRDefault="00460555" w:rsidP="00460555">
      <w:pPr>
        <w:spacing w:line="480" w:lineRule="auto"/>
      </w:pPr>
    </w:p>
    <w:p w14:paraId="20E87D96" w14:textId="77777777" w:rsidR="00460555" w:rsidRDefault="00460555" w:rsidP="00460555">
      <w:pPr>
        <w:spacing w:line="480" w:lineRule="auto"/>
      </w:pPr>
    </w:p>
    <w:p w14:paraId="6EBF4B26" w14:textId="77777777" w:rsidR="00460555" w:rsidRDefault="00460555" w:rsidP="00460555">
      <w:pPr>
        <w:spacing w:line="480" w:lineRule="auto"/>
      </w:pPr>
    </w:p>
    <w:p w14:paraId="59F75581" w14:textId="77777777" w:rsidR="00460555" w:rsidRDefault="00460555" w:rsidP="00460555">
      <w:pPr>
        <w:spacing w:line="480" w:lineRule="auto"/>
      </w:pPr>
    </w:p>
    <w:p w14:paraId="683434CE" w14:textId="77777777" w:rsidR="00460555" w:rsidRDefault="00460555" w:rsidP="00460555">
      <w:pPr>
        <w:spacing w:line="480" w:lineRule="auto"/>
      </w:pPr>
    </w:p>
    <w:p w14:paraId="22DE2644" w14:textId="77777777" w:rsidR="00460555" w:rsidRDefault="00460555" w:rsidP="00460555">
      <w:pPr>
        <w:spacing w:line="480" w:lineRule="auto"/>
      </w:pPr>
    </w:p>
    <w:p w14:paraId="15855713" w14:textId="77777777" w:rsidR="00460555" w:rsidRDefault="00460555" w:rsidP="00460555">
      <w:pPr>
        <w:spacing w:line="480" w:lineRule="auto"/>
      </w:pPr>
    </w:p>
    <w:p w14:paraId="7FEB3518" w14:textId="77777777" w:rsidR="00460555" w:rsidRDefault="00460555" w:rsidP="00460555">
      <w:pPr>
        <w:spacing w:line="480" w:lineRule="auto"/>
      </w:pPr>
    </w:p>
    <w:p w14:paraId="07B782EF" w14:textId="77777777" w:rsidR="00460555" w:rsidRDefault="00460555" w:rsidP="00460555">
      <w:pPr>
        <w:spacing w:line="480" w:lineRule="auto"/>
      </w:pPr>
    </w:p>
    <w:p w14:paraId="36B2E968" w14:textId="77777777" w:rsidR="00460555" w:rsidRDefault="00460555" w:rsidP="00460555">
      <w:pPr>
        <w:spacing w:line="480" w:lineRule="auto"/>
      </w:pPr>
    </w:p>
    <w:p w14:paraId="092F4EF1" w14:textId="77777777" w:rsidR="00460555" w:rsidRDefault="00460555" w:rsidP="00460555">
      <w:pPr>
        <w:spacing w:line="480" w:lineRule="auto"/>
      </w:pPr>
    </w:p>
    <w:p w14:paraId="1058FFE8" w14:textId="77777777" w:rsidR="00460555" w:rsidRDefault="00460555" w:rsidP="00460555">
      <w:pPr>
        <w:spacing w:line="480" w:lineRule="auto"/>
      </w:pPr>
    </w:p>
    <w:p w14:paraId="66C3BB65" w14:textId="77777777" w:rsidR="00460555" w:rsidRPr="00460555" w:rsidRDefault="00460555" w:rsidP="00460555">
      <w:pPr>
        <w:spacing w:line="480" w:lineRule="auto"/>
      </w:pPr>
      <w:r w:rsidRPr="00460555">
        <w:lastRenderedPageBreak/>
        <w:t>Enhancing student enrollment management requires the creation of an online course registration system. Building on the framework created in Week 3, this project focuses on combining course registration features with authentication. The system allows users to monitor enrolled classes, change their course schedules, and register for courses using PHP and MySQL in a XAMPP environment. The goal is to efficiently manage student course registrations while guaranteeing a safe and effective user experience.</w:t>
      </w:r>
    </w:p>
    <w:p w14:paraId="493F593F" w14:textId="77777777" w:rsidR="00460555" w:rsidRPr="00460555" w:rsidRDefault="00460555" w:rsidP="00460555">
      <w:pPr>
        <w:spacing w:line="480" w:lineRule="auto"/>
      </w:pPr>
      <w:r w:rsidRPr="00460555">
        <w:t>The following tables were made in order to facilitate course registration:</w:t>
      </w:r>
    </w:p>
    <w:p w14:paraId="53B0C514" w14:textId="06847A5F" w:rsidR="00460555" w:rsidRDefault="00460555" w:rsidP="00460555">
      <w:pPr>
        <w:spacing w:line="480" w:lineRule="auto"/>
      </w:pPr>
      <w:r w:rsidRPr="00460555">
        <w:drawing>
          <wp:inline distT="0" distB="0" distL="0" distR="0" wp14:anchorId="2357461D" wp14:editId="60ABF3A5">
            <wp:extent cx="4115374" cy="2524477"/>
            <wp:effectExtent l="0" t="0" r="0" b="9525"/>
            <wp:docPr id="9370908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90890" name="Picture 1" descr="A screenshot of a computer program&#10;&#10;AI-generated content may be incorrect."/>
                    <pic:cNvPicPr/>
                  </pic:nvPicPr>
                  <pic:blipFill>
                    <a:blip r:embed="rId5"/>
                    <a:stretch>
                      <a:fillRect/>
                    </a:stretch>
                  </pic:blipFill>
                  <pic:spPr>
                    <a:xfrm>
                      <a:off x="0" y="0"/>
                      <a:ext cx="4115374" cy="2524477"/>
                    </a:xfrm>
                    <a:prstGeom prst="rect">
                      <a:avLst/>
                    </a:prstGeom>
                  </pic:spPr>
                </pic:pic>
              </a:graphicData>
            </a:graphic>
          </wp:inline>
        </w:drawing>
      </w:r>
    </w:p>
    <w:p w14:paraId="26970171" w14:textId="77777777" w:rsidR="00460555" w:rsidRPr="00460555" w:rsidRDefault="00460555" w:rsidP="00460555">
      <w:pPr>
        <w:spacing w:line="480" w:lineRule="auto"/>
      </w:pPr>
      <w:r w:rsidRPr="00460555">
        <w:t>These tables track the courses that users have registered for and store the courses that are available.</w:t>
      </w:r>
    </w:p>
    <w:p w14:paraId="2B13C5CB" w14:textId="77777777" w:rsidR="00460555" w:rsidRPr="00460555" w:rsidRDefault="00460555" w:rsidP="00460555">
      <w:pPr>
        <w:spacing w:line="480" w:lineRule="auto"/>
      </w:pPr>
      <w:r w:rsidRPr="00460555">
        <w:t>To communicate with course data, the database connection class was expanded:</w:t>
      </w:r>
    </w:p>
    <w:p w14:paraId="362AECDE" w14:textId="706C6638" w:rsidR="00460555" w:rsidRDefault="00460555" w:rsidP="00460555">
      <w:pPr>
        <w:spacing w:line="480" w:lineRule="auto"/>
      </w:pPr>
      <w:r w:rsidRPr="00460555">
        <w:lastRenderedPageBreak/>
        <w:drawing>
          <wp:inline distT="0" distB="0" distL="0" distR="0" wp14:anchorId="099A5B66" wp14:editId="6AE78A6F">
            <wp:extent cx="5943600" cy="2245995"/>
            <wp:effectExtent l="0" t="0" r="0" b="1905"/>
            <wp:docPr id="147652212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22129" name="Picture 1" descr="A computer screen with white text&#10;&#10;AI-generated content may be incorrect."/>
                    <pic:cNvPicPr/>
                  </pic:nvPicPr>
                  <pic:blipFill>
                    <a:blip r:embed="rId6"/>
                    <a:stretch>
                      <a:fillRect/>
                    </a:stretch>
                  </pic:blipFill>
                  <pic:spPr>
                    <a:xfrm>
                      <a:off x="0" y="0"/>
                      <a:ext cx="5943600" cy="2245995"/>
                    </a:xfrm>
                    <a:prstGeom prst="rect">
                      <a:avLst/>
                    </a:prstGeom>
                  </pic:spPr>
                </pic:pic>
              </a:graphicData>
            </a:graphic>
          </wp:inline>
        </w:drawing>
      </w:r>
    </w:p>
    <w:p w14:paraId="6175A1C4" w14:textId="77777777" w:rsidR="00460555" w:rsidRPr="00460555" w:rsidRDefault="00460555" w:rsidP="00460555">
      <w:pPr>
        <w:spacing w:line="480" w:lineRule="auto"/>
      </w:pPr>
      <w:r w:rsidRPr="00460555">
        <w:t>Database searching and updating are made easier by this link.</w:t>
      </w:r>
    </w:p>
    <w:p w14:paraId="53DF56C4" w14:textId="77777777" w:rsidR="00460555" w:rsidRPr="00460555" w:rsidRDefault="00460555" w:rsidP="00460555">
      <w:pPr>
        <w:spacing w:line="480" w:lineRule="auto"/>
      </w:pPr>
      <w:r w:rsidRPr="00460555">
        <w:t>The following reasoning can be used by users to register after choosing courses from a list:</w:t>
      </w:r>
    </w:p>
    <w:p w14:paraId="305F2F12" w14:textId="36B17413" w:rsidR="00460555" w:rsidRDefault="00460555" w:rsidP="00460555">
      <w:pPr>
        <w:spacing w:line="480" w:lineRule="auto"/>
      </w:pPr>
      <w:r w:rsidRPr="00460555">
        <w:drawing>
          <wp:inline distT="0" distB="0" distL="0" distR="0" wp14:anchorId="50BEC069" wp14:editId="4F7EB2C5">
            <wp:extent cx="5943600" cy="2009775"/>
            <wp:effectExtent l="0" t="0" r="0" b="9525"/>
            <wp:docPr id="13968408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086" name="Picture 1" descr="A computer screen with white text&#10;&#10;AI-generated content may be incorrect."/>
                    <pic:cNvPicPr/>
                  </pic:nvPicPr>
                  <pic:blipFill>
                    <a:blip r:embed="rId7"/>
                    <a:stretch>
                      <a:fillRect/>
                    </a:stretch>
                  </pic:blipFill>
                  <pic:spPr>
                    <a:xfrm>
                      <a:off x="0" y="0"/>
                      <a:ext cx="5943600" cy="2009775"/>
                    </a:xfrm>
                    <a:prstGeom prst="rect">
                      <a:avLst/>
                    </a:prstGeom>
                  </pic:spPr>
                </pic:pic>
              </a:graphicData>
            </a:graphic>
          </wp:inline>
        </w:drawing>
      </w:r>
    </w:p>
    <w:p w14:paraId="3B75E476" w14:textId="77777777" w:rsidR="00562BBE" w:rsidRPr="00562BBE" w:rsidRDefault="00562BBE" w:rsidP="00562BBE">
      <w:pPr>
        <w:spacing w:line="480" w:lineRule="auto"/>
      </w:pPr>
      <w:r w:rsidRPr="00562BBE">
        <w:t>The following is a display of registered courses:</w:t>
      </w:r>
    </w:p>
    <w:p w14:paraId="092AA22B" w14:textId="65D23232" w:rsidR="00460555" w:rsidRDefault="00562BBE" w:rsidP="00460555">
      <w:pPr>
        <w:spacing w:line="480" w:lineRule="auto"/>
      </w:pPr>
      <w:r w:rsidRPr="00562BBE">
        <w:drawing>
          <wp:inline distT="0" distB="0" distL="0" distR="0" wp14:anchorId="4BDC89F2" wp14:editId="0B191AB8">
            <wp:extent cx="5943600" cy="1428750"/>
            <wp:effectExtent l="0" t="0" r="0" b="0"/>
            <wp:docPr id="57292822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28223" name="Picture 1" descr="A computer screen with white text&#10;&#10;AI-generated content may be incorrect."/>
                    <pic:cNvPicPr/>
                  </pic:nvPicPr>
                  <pic:blipFill>
                    <a:blip r:embed="rId8"/>
                    <a:stretch>
                      <a:fillRect/>
                    </a:stretch>
                  </pic:blipFill>
                  <pic:spPr>
                    <a:xfrm>
                      <a:off x="0" y="0"/>
                      <a:ext cx="5943600" cy="1428750"/>
                    </a:xfrm>
                    <a:prstGeom prst="rect">
                      <a:avLst/>
                    </a:prstGeom>
                  </pic:spPr>
                </pic:pic>
              </a:graphicData>
            </a:graphic>
          </wp:inline>
        </w:drawing>
      </w:r>
    </w:p>
    <w:p w14:paraId="2CE8BB6C" w14:textId="77777777" w:rsidR="00562BBE" w:rsidRPr="00562BBE" w:rsidRDefault="00562BBE" w:rsidP="00562BBE">
      <w:pPr>
        <w:spacing w:line="480" w:lineRule="auto"/>
      </w:pPr>
      <w:r w:rsidRPr="00562BBE">
        <w:lastRenderedPageBreak/>
        <w:t>Users choose a course from a dropdown menu and fill out the form to add it. The following query is run in order to remove a course:</w:t>
      </w:r>
    </w:p>
    <w:p w14:paraId="193985A0" w14:textId="0F7AF868" w:rsidR="00562BBE" w:rsidRDefault="00562BBE" w:rsidP="00460555">
      <w:pPr>
        <w:spacing w:line="480" w:lineRule="auto"/>
      </w:pPr>
      <w:r w:rsidRPr="00562BBE">
        <w:drawing>
          <wp:inline distT="0" distB="0" distL="0" distR="0" wp14:anchorId="7B985B8F" wp14:editId="0BA99E7A">
            <wp:extent cx="5943600" cy="1341755"/>
            <wp:effectExtent l="0" t="0" r="0" b="0"/>
            <wp:docPr id="3335829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82970" name="Picture 1" descr="A screen shot of a computer&#10;&#10;AI-generated content may be incorrect."/>
                    <pic:cNvPicPr/>
                  </pic:nvPicPr>
                  <pic:blipFill>
                    <a:blip r:embed="rId9"/>
                    <a:stretch>
                      <a:fillRect/>
                    </a:stretch>
                  </pic:blipFill>
                  <pic:spPr>
                    <a:xfrm>
                      <a:off x="0" y="0"/>
                      <a:ext cx="5943600" cy="1341755"/>
                    </a:xfrm>
                    <a:prstGeom prst="rect">
                      <a:avLst/>
                    </a:prstGeom>
                  </pic:spPr>
                </pic:pic>
              </a:graphicData>
            </a:graphic>
          </wp:inline>
        </w:drawing>
      </w:r>
    </w:p>
    <w:p w14:paraId="6ED6ABDD" w14:textId="61E2E851" w:rsidR="00562BBE" w:rsidRPr="00562BBE" w:rsidRDefault="00562BBE" w:rsidP="00562BBE">
      <w:pPr>
        <w:spacing w:line="480" w:lineRule="auto"/>
      </w:pPr>
      <w:r w:rsidRPr="00562BBE">
        <w:t xml:space="preserve">The course registration system's development required resolving issues with secure authentication and database integration. Users may now effectively register for and administer their courses by utilizing PHP and MySQL. Future improvements </w:t>
      </w:r>
      <w:r w:rsidRPr="00562BBE">
        <w:t>could</w:t>
      </w:r>
      <w:r w:rsidRPr="00562BBE">
        <w:t xml:space="preserve"> include more security features and better user interface design. This </w:t>
      </w:r>
      <w:r>
        <w:t>paper</w:t>
      </w:r>
      <w:r w:rsidRPr="00562BBE">
        <w:t xml:space="preserve"> demonstrates the value of online applications that are database-driven in the administration of education.</w:t>
      </w:r>
    </w:p>
    <w:p w14:paraId="0DC31D5E" w14:textId="77777777" w:rsidR="00562BBE" w:rsidRDefault="00562BBE" w:rsidP="00460555">
      <w:pPr>
        <w:spacing w:line="480" w:lineRule="auto"/>
      </w:pPr>
    </w:p>
    <w:p w14:paraId="6D19A13B" w14:textId="77777777" w:rsidR="00562BBE" w:rsidRDefault="00562BBE" w:rsidP="00460555">
      <w:pPr>
        <w:spacing w:line="480" w:lineRule="auto"/>
      </w:pPr>
    </w:p>
    <w:p w14:paraId="6373A8F7" w14:textId="77777777" w:rsidR="00562BBE" w:rsidRDefault="00562BBE" w:rsidP="00460555">
      <w:pPr>
        <w:spacing w:line="480" w:lineRule="auto"/>
      </w:pPr>
    </w:p>
    <w:p w14:paraId="341B8141" w14:textId="77777777" w:rsidR="00562BBE" w:rsidRDefault="00562BBE" w:rsidP="00460555">
      <w:pPr>
        <w:spacing w:line="480" w:lineRule="auto"/>
      </w:pPr>
    </w:p>
    <w:p w14:paraId="4344BB4E" w14:textId="77777777" w:rsidR="00562BBE" w:rsidRDefault="00562BBE" w:rsidP="00460555">
      <w:pPr>
        <w:spacing w:line="480" w:lineRule="auto"/>
      </w:pPr>
    </w:p>
    <w:p w14:paraId="2ADBAC65" w14:textId="77777777" w:rsidR="00562BBE" w:rsidRDefault="00562BBE" w:rsidP="00460555">
      <w:pPr>
        <w:spacing w:line="480" w:lineRule="auto"/>
      </w:pPr>
    </w:p>
    <w:p w14:paraId="3F0DE5EC" w14:textId="77777777" w:rsidR="00562BBE" w:rsidRDefault="00562BBE" w:rsidP="00460555">
      <w:pPr>
        <w:spacing w:line="480" w:lineRule="auto"/>
      </w:pPr>
    </w:p>
    <w:p w14:paraId="420449FF" w14:textId="77777777" w:rsidR="00562BBE" w:rsidRDefault="00562BBE" w:rsidP="00460555">
      <w:pPr>
        <w:spacing w:line="480" w:lineRule="auto"/>
      </w:pPr>
    </w:p>
    <w:p w14:paraId="099B807C" w14:textId="77777777" w:rsidR="00562BBE" w:rsidRDefault="00562BBE" w:rsidP="00460555">
      <w:pPr>
        <w:spacing w:line="480" w:lineRule="auto"/>
      </w:pPr>
    </w:p>
    <w:p w14:paraId="50B89558" w14:textId="3997A4D6" w:rsidR="00562BBE" w:rsidRPr="00562BBE" w:rsidRDefault="00562BBE" w:rsidP="00460555">
      <w:pPr>
        <w:spacing w:line="480" w:lineRule="auto"/>
        <w:rPr>
          <w:i/>
          <w:iCs/>
        </w:rPr>
      </w:pPr>
      <w:r w:rsidRPr="00562BBE">
        <w:rPr>
          <w:i/>
          <w:iCs/>
        </w:rPr>
        <w:lastRenderedPageBreak/>
        <w:t>References:</w:t>
      </w:r>
    </w:p>
    <w:p w14:paraId="2C1C64D7" w14:textId="78F0C8C3" w:rsidR="00562BBE" w:rsidRDefault="00562BBE" w:rsidP="00562BBE">
      <w:pPr>
        <w:pStyle w:val="ListParagraph"/>
        <w:numPr>
          <w:ilvl w:val="0"/>
          <w:numId w:val="1"/>
        </w:numPr>
        <w:spacing w:line="480" w:lineRule="auto"/>
      </w:pPr>
      <w:r w:rsidRPr="00562BBE">
        <w:t>Tsui, F., Karam, O., &amp; Bernal, B. (2018). </w:t>
      </w:r>
      <w:hyperlink r:id="rId10" w:tgtFrame="_blank" w:tooltip="Course Material" w:history="1">
        <w:r w:rsidRPr="00562BBE">
          <w:rPr>
            <w:rStyle w:val="Hyperlink"/>
            <w:i/>
            <w:iCs/>
          </w:rPr>
          <w:t>Essentials of software engineering</w:t>
        </w:r>
        <w:r w:rsidRPr="00562BBE">
          <w:rPr>
            <w:rStyle w:val="Hyperlink"/>
          </w:rPr>
          <w:t> </w:t>
        </w:r>
      </w:hyperlink>
      <w:r w:rsidRPr="00562BBE">
        <w:t>(4th ed.). Jones &amp; Bartlett Learning.</w:t>
      </w:r>
    </w:p>
    <w:p w14:paraId="0A88FD3A" w14:textId="77777777" w:rsidR="00562BBE" w:rsidRPr="00562BBE" w:rsidRDefault="00562BBE" w:rsidP="00562BBE">
      <w:pPr>
        <w:pStyle w:val="ListParagraph"/>
        <w:numPr>
          <w:ilvl w:val="0"/>
          <w:numId w:val="1"/>
        </w:numPr>
        <w:spacing w:line="480" w:lineRule="auto"/>
      </w:pPr>
      <w:r w:rsidRPr="00562BBE">
        <w:t xml:space="preserve">Kumar, A. (2021). </w:t>
      </w:r>
      <w:r w:rsidRPr="00562BBE">
        <w:rPr>
          <w:i/>
          <w:iCs/>
        </w:rPr>
        <w:t>PHP &amp; MySQL Web Development: A Beginner’s Guide</w:t>
      </w:r>
      <w:r w:rsidRPr="00562BBE">
        <w:t>. McGraw Hill.</w:t>
      </w:r>
    </w:p>
    <w:p w14:paraId="4A28DCC8" w14:textId="77777777" w:rsidR="00562BBE" w:rsidRPr="00562BBE" w:rsidRDefault="00562BBE" w:rsidP="00562BBE">
      <w:pPr>
        <w:pStyle w:val="ListParagraph"/>
        <w:numPr>
          <w:ilvl w:val="0"/>
          <w:numId w:val="1"/>
        </w:numPr>
        <w:spacing w:line="480" w:lineRule="auto"/>
      </w:pPr>
      <w:r w:rsidRPr="00562BBE">
        <w:t xml:space="preserve">Williams, H. E. (2020). </w:t>
      </w:r>
      <w:r w:rsidRPr="00562BBE">
        <w:rPr>
          <w:i/>
          <w:iCs/>
        </w:rPr>
        <w:t>Web Database Applications with PHP and MySQL</w:t>
      </w:r>
      <w:r w:rsidRPr="00562BBE">
        <w:t>. O'Reilly Media.</w:t>
      </w:r>
    </w:p>
    <w:p w14:paraId="3B081464" w14:textId="77777777" w:rsidR="00562BBE" w:rsidRPr="00562BBE" w:rsidRDefault="00562BBE" w:rsidP="00562BBE">
      <w:pPr>
        <w:pStyle w:val="ListParagraph"/>
        <w:numPr>
          <w:ilvl w:val="0"/>
          <w:numId w:val="1"/>
        </w:numPr>
        <w:spacing w:line="480" w:lineRule="auto"/>
      </w:pPr>
      <w:r w:rsidRPr="00562BBE">
        <w:t xml:space="preserve">Smith, J. (2022). </w:t>
      </w:r>
      <w:r w:rsidRPr="00562BBE">
        <w:rPr>
          <w:i/>
          <w:iCs/>
        </w:rPr>
        <w:t>Secure Web Application Development with PHP &amp; MySQL</w:t>
      </w:r>
      <w:r w:rsidRPr="00562BBE">
        <w:t>. Pearson.</w:t>
      </w:r>
    </w:p>
    <w:p w14:paraId="2D7A30B8" w14:textId="77777777" w:rsidR="00562BBE" w:rsidRDefault="00562BBE" w:rsidP="00562BBE">
      <w:pPr>
        <w:pStyle w:val="ListParagraph"/>
        <w:spacing w:line="480" w:lineRule="auto"/>
      </w:pPr>
    </w:p>
    <w:sectPr w:rsidR="0056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F5172"/>
    <w:multiLevelType w:val="hybridMultilevel"/>
    <w:tmpl w:val="B3F6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92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5"/>
    <w:rsid w:val="0030025F"/>
    <w:rsid w:val="00460555"/>
    <w:rsid w:val="0054796B"/>
    <w:rsid w:val="00562BBE"/>
    <w:rsid w:val="00A1092B"/>
    <w:rsid w:val="00A4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FC83"/>
  <w15:chartTrackingRefBased/>
  <w15:docId w15:val="{F2E04350-F65B-4E54-A2A5-12C34BCB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555"/>
    <w:rPr>
      <w:rFonts w:eastAsiaTheme="majorEastAsia" w:cstheme="majorBidi"/>
      <w:color w:val="272727" w:themeColor="text1" w:themeTint="D8"/>
    </w:rPr>
  </w:style>
  <w:style w:type="paragraph" w:styleId="Title">
    <w:name w:val="Title"/>
    <w:basedOn w:val="Normal"/>
    <w:next w:val="Normal"/>
    <w:link w:val="TitleChar"/>
    <w:uiPriority w:val="10"/>
    <w:qFormat/>
    <w:rsid w:val="00460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555"/>
    <w:pPr>
      <w:spacing w:before="160"/>
      <w:jc w:val="center"/>
    </w:pPr>
    <w:rPr>
      <w:i/>
      <w:iCs/>
      <w:color w:val="404040" w:themeColor="text1" w:themeTint="BF"/>
    </w:rPr>
  </w:style>
  <w:style w:type="character" w:customStyle="1" w:styleId="QuoteChar">
    <w:name w:val="Quote Char"/>
    <w:basedOn w:val="DefaultParagraphFont"/>
    <w:link w:val="Quote"/>
    <w:uiPriority w:val="29"/>
    <w:rsid w:val="00460555"/>
    <w:rPr>
      <w:i/>
      <w:iCs/>
      <w:color w:val="404040" w:themeColor="text1" w:themeTint="BF"/>
    </w:rPr>
  </w:style>
  <w:style w:type="paragraph" w:styleId="ListParagraph">
    <w:name w:val="List Paragraph"/>
    <w:basedOn w:val="Normal"/>
    <w:uiPriority w:val="34"/>
    <w:qFormat/>
    <w:rsid w:val="00460555"/>
    <w:pPr>
      <w:ind w:left="720"/>
      <w:contextualSpacing/>
    </w:pPr>
  </w:style>
  <w:style w:type="character" w:styleId="IntenseEmphasis">
    <w:name w:val="Intense Emphasis"/>
    <w:basedOn w:val="DefaultParagraphFont"/>
    <w:uiPriority w:val="21"/>
    <w:qFormat/>
    <w:rsid w:val="00460555"/>
    <w:rPr>
      <w:i/>
      <w:iCs/>
      <w:color w:val="0F4761" w:themeColor="accent1" w:themeShade="BF"/>
    </w:rPr>
  </w:style>
  <w:style w:type="paragraph" w:styleId="IntenseQuote">
    <w:name w:val="Intense Quote"/>
    <w:basedOn w:val="Normal"/>
    <w:next w:val="Normal"/>
    <w:link w:val="IntenseQuoteChar"/>
    <w:uiPriority w:val="30"/>
    <w:qFormat/>
    <w:rsid w:val="00460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555"/>
    <w:rPr>
      <w:i/>
      <w:iCs/>
      <w:color w:val="0F4761" w:themeColor="accent1" w:themeShade="BF"/>
    </w:rPr>
  </w:style>
  <w:style w:type="character" w:styleId="IntenseReference">
    <w:name w:val="Intense Reference"/>
    <w:basedOn w:val="DefaultParagraphFont"/>
    <w:uiPriority w:val="32"/>
    <w:qFormat/>
    <w:rsid w:val="00460555"/>
    <w:rPr>
      <w:b/>
      <w:bCs/>
      <w:smallCaps/>
      <w:color w:val="0F4761" w:themeColor="accent1" w:themeShade="BF"/>
      <w:spacing w:val="5"/>
    </w:rPr>
  </w:style>
  <w:style w:type="character" w:styleId="Hyperlink">
    <w:name w:val="Hyperlink"/>
    <w:basedOn w:val="DefaultParagraphFont"/>
    <w:uiPriority w:val="99"/>
    <w:unhideWhenUsed/>
    <w:rsid w:val="00562BBE"/>
    <w:rPr>
      <w:color w:val="467886" w:themeColor="hyperlink"/>
      <w:u w:val="single"/>
    </w:rPr>
  </w:style>
  <w:style w:type="character" w:styleId="UnresolvedMention">
    <w:name w:val="Unresolved Mention"/>
    <w:basedOn w:val="DefaultParagraphFont"/>
    <w:uiPriority w:val="99"/>
    <w:semiHidden/>
    <w:unhideWhenUsed/>
    <w:rsid w:val="00562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3556">
      <w:bodyDiv w:val="1"/>
      <w:marLeft w:val="0"/>
      <w:marRight w:val="0"/>
      <w:marTop w:val="0"/>
      <w:marBottom w:val="0"/>
      <w:divBdr>
        <w:top w:val="none" w:sz="0" w:space="0" w:color="auto"/>
        <w:left w:val="none" w:sz="0" w:space="0" w:color="auto"/>
        <w:bottom w:val="none" w:sz="0" w:space="0" w:color="auto"/>
        <w:right w:val="none" w:sz="0" w:space="0" w:color="auto"/>
      </w:divBdr>
    </w:div>
    <w:div w:id="231234650">
      <w:bodyDiv w:val="1"/>
      <w:marLeft w:val="0"/>
      <w:marRight w:val="0"/>
      <w:marTop w:val="0"/>
      <w:marBottom w:val="0"/>
      <w:divBdr>
        <w:top w:val="none" w:sz="0" w:space="0" w:color="auto"/>
        <w:left w:val="none" w:sz="0" w:space="0" w:color="auto"/>
        <w:bottom w:val="none" w:sz="0" w:space="0" w:color="auto"/>
        <w:right w:val="none" w:sz="0" w:space="0" w:color="auto"/>
      </w:divBdr>
    </w:div>
    <w:div w:id="380524129">
      <w:bodyDiv w:val="1"/>
      <w:marLeft w:val="0"/>
      <w:marRight w:val="0"/>
      <w:marTop w:val="0"/>
      <w:marBottom w:val="0"/>
      <w:divBdr>
        <w:top w:val="none" w:sz="0" w:space="0" w:color="auto"/>
        <w:left w:val="none" w:sz="0" w:space="0" w:color="auto"/>
        <w:bottom w:val="none" w:sz="0" w:space="0" w:color="auto"/>
        <w:right w:val="none" w:sz="0" w:space="0" w:color="auto"/>
      </w:divBdr>
    </w:div>
    <w:div w:id="448668438">
      <w:bodyDiv w:val="1"/>
      <w:marLeft w:val="0"/>
      <w:marRight w:val="0"/>
      <w:marTop w:val="0"/>
      <w:marBottom w:val="0"/>
      <w:divBdr>
        <w:top w:val="none" w:sz="0" w:space="0" w:color="auto"/>
        <w:left w:val="none" w:sz="0" w:space="0" w:color="auto"/>
        <w:bottom w:val="none" w:sz="0" w:space="0" w:color="auto"/>
        <w:right w:val="none" w:sz="0" w:space="0" w:color="auto"/>
      </w:divBdr>
    </w:div>
    <w:div w:id="1136097601">
      <w:bodyDiv w:val="1"/>
      <w:marLeft w:val="0"/>
      <w:marRight w:val="0"/>
      <w:marTop w:val="0"/>
      <w:marBottom w:val="0"/>
      <w:divBdr>
        <w:top w:val="none" w:sz="0" w:space="0" w:color="auto"/>
        <w:left w:val="none" w:sz="0" w:space="0" w:color="auto"/>
        <w:bottom w:val="none" w:sz="0" w:space="0" w:color="auto"/>
        <w:right w:val="none" w:sz="0" w:space="0" w:color="auto"/>
      </w:divBdr>
    </w:div>
    <w:div w:id="1315985289">
      <w:bodyDiv w:val="1"/>
      <w:marLeft w:val="0"/>
      <w:marRight w:val="0"/>
      <w:marTop w:val="0"/>
      <w:marBottom w:val="0"/>
      <w:divBdr>
        <w:top w:val="none" w:sz="0" w:space="0" w:color="auto"/>
        <w:left w:val="none" w:sz="0" w:space="0" w:color="auto"/>
        <w:bottom w:val="none" w:sz="0" w:space="0" w:color="auto"/>
        <w:right w:val="none" w:sz="0" w:space="0" w:color="auto"/>
      </w:divBdr>
    </w:div>
    <w:div w:id="1322344239">
      <w:bodyDiv w:val="1"/>
      <w:marLeft w:val="0"/>
      <w:marRight w:val="0"/>
      <w:marTop w:val="0"/>
      <w:marBottom w:val="0"/>
      <w:divBdr>
        <w:top w:val="none" w:sz="0" w:space="0" w:color="auto"/>
        <w:left w:val="none" w:sz="0" w:space="0" w:color="auto"/>
        <w:bottom w:val="none" w:sz="0" w:space="0" w:color="auto"/>
        <w:right w:val="none" w:sz="0" w:space="0" w:color="auto"/>
      </w:divBdr>
    </w:div>
    <w:div w:id="1514035278">
      <w:bodyDiv w:val="1"/>
      <w:marLeft w:val="0"/>
      <w:marRight w:val="0"/>
      <w:marTop w:val="0"/>
      <w:marBottom w:val="0"/>
      <w:divBdr>
        <w:top w:val="none" w:sz="0" w:space="0" w:color="auto"/>
        <w:left w:val="none" w:sz="0" w:space="0" w:color="auto"/>
        <w:bottom w:val="none" w:sz="0" w:space="0" w:color="auto"/>
        <w:right w:val="none" w:sz="0" w:space="0" w:color="auto"/>
      </w:divBdr>
    </w:div>
    <w:div w:id="1570192650">
      <w:bodyDiv w:val="1"/>
      <w:marLeft w:val="0"/>
      <w:marRight w:val="0"/>
      <w:marTop w:val="0"/>
      <w:marBottom w:val="0"/>
      <w:divBdr>
        <w:top w:val="none" w:sz="0" w:space="0" w:color="auto"/>
        <w:left w:val="none" w:sz="0" w:space="0" w:color="auto"/>
        <w:bottom w:val="none" w:sz="0" w:space="0" w:color="auto"/>
        <w:right w:val="none" w:sz="0" w:space="0" w:color="auto"/>
      </w:divBdr>
    </w:div>
    <w:div w:id="1974403442">
      <w:bodyDiv w:val="1"/>
      <w:marLeft w:val="0"/>
      <w:marRight w:val="0"/>
      <w:marTop w:val="0"/>
      <w:marBottom w:val="0"/>
      <w:divBdr>
        <w:top w:val="none" w:sz="0" w:space="0" w:color="auto"/>
        <w:left w:val="none" w:sz="0" w:space="0" w:color="auto"/>
        <w:bottom w:val="none" w:sz="0" w:space="0" w:color="auto"/>
        <w:right w:val="none" w:sz="0" w:space="0" w:color="auto"/>
      </w:divBdr>
    </w:div>
    <w:div w:id="2001230923">
      <w:bodyDiv w:val="1"/>
      <w:marLeft w:val="0"/>
      <w:marRight w:val="0"/>
      <w:marTop w:val="0"/>
      <w:marBottom w:val="0"/>
      <w:divBdr>
        <w:top w:val="none" w:sz="0" w:space="0" w:color="auto"/>
        <w:left w:val="none" w:sz="0" w:space="0" w:color="auto"/>
        <w:bottom w:val="none" w:sz="0" w:space="0" w:color="auto"/>
        <w:right w:val="none" w:sz="0" w:space="0" w:color="auto"/>
      </w:divBdr>
    </w:div>
    <w:div w:id="211034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agc.instructure.com/courses/142034/modules/items/724150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Ivers</dc:creator>
  <cp:keywords/>
  <dc:description/>
  <cp:lastModifiedBy>Brian Ivers</cp:lastModifiedBy>
  <cp:revision>1</cp:revision>
  <dcterms:created xsi:type="dcterms:W3CDTF">2025-02-24T14:33:00Z</dcterms:created>
  <dcterms:modified xsi:type="dcterms:W3CDTF">2025-02-24T14:49:00Z</dcterms:modified>
</cp:coreProperties>
</file>