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6837"/>
        <w:gridCol w:w="3381"/>
        <w:tblGridChange w:id="0">
          <w:tblGrid>
            <w:gridCol w:w="6837"/>
            <w:gridCol w:w="3381"/>
          </w:tblGrid>
        </w:tblGridChange>
      </w:tblGrid>
      <w:tr>
        <w:trPr>
          <w:cantSplit w:val="1"/>
          <w:trHeight w:val="40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Project Case</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994441"/>
                  <wp:effectExtent b="0" l="0" r="0" t="0"/>
                  <wp:docPr id="3" name="image1.png"/>
                  <a:graphic>
                    <a:graphicData uri="http://schemas.openxmlformats.org/drawingml/2006/picture">
                      <pic:pic>
                        <pic:nvPicPr>
                          <pic:cNvPr id="0" name="image1.png"/>
                          <pic:cNvPicPr preferRelativeResize="0"/>
                        </pic:nvPicPr>
                        <pic:blipFill>
                          <a:blip r:embed="rId6"/>
                          <a:srcRect b="0" l="0" r="2315" t="2793"/>
                          <a:stretch>
                            <a:fillRect/>
                          </a:stretch>
                        </pic:blipFill>
                        <pic:spPr>
                          <a:xfrm>
                            <a:off x="0" y="0"/>
                            <a:ext cx="1371600" cy="994441"/>
                          </a:xfrm>
                          <a:prstGeom prst="rect"/>
                          <a:ln/>
                        </pic:spPr>
                      </pic:pic>
                    </a:graphicData>
                  </a:graphic>
                </wp:inline>
              </w:drawing>
            </w:r>
            <w:r w:rsidDel="00000000" w:rsidR="00000000" w:rsidRPr="00000000">
              <w:rPr>
                <w:rtl w:val="0"/>
              </w:rPr>
            </w:r>
          </w:p>
        </w:tc>
      </w:tr>
      <w:tr>
        <w:trPr>
          <w:cantSplit w:val="1"/>
          <w:trHeight w:val="129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COMP6232001 | COMP6800 | COMP6800001 | COMP6800016 | COMP6800049 | COMP6880051</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Human and Computer Interaction</w:t>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1"/>
          <w:trHeight w:val="53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ind w:right="480"/>
              <w:rPr>
                <w:rFonts w:ascii="Tahoma" w:cs="Tahoma" w:eastAsia="Tahoma" w:hAnsi="Tahoma"/>
                <w:sz w:val="18"/>
                <w:szCs w:val="18"/>
                <w:highlight w:val="yellow"/>
              </w:rPr>
            </w:pPr>
            <w:r w:rsidDel="00000000" w:rsidR="00000000" w:rsidRPr="00000000">
              <w:rPr>
                <w:rFonts w:ascii="Arial" w:cs="Arial" w:eastAsia="Arial" w:hAnsi="Arial"/>
                <w:b w:val="1"/>
                <w:rtl w:val="0"/>
              </w:rPr>
              <w:t xml:space="preserve">Computer Science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jc w:val="right"/>
              <w:rPr>
                <w:rFonts w:ascii="Arial" w:cs="Arial" w:eastAsia="Arial" w:hAnsi="Arial"/>
                <w:b w:val="1"/>
                <w:sz w:val="20"/>
                <w:szCs w:val="20"/>
                <w:highlight w:val="yellow"/>
              </w:rPr>
            </w:pPr>
            <w:r w:rsidDel="00000000" w:rsidR="00000000" w:rsidRPr="00000000">
              <w:rPr>
                <w:rFonts w:ascii="Arial" w:cs="Arial" w:eastAsia="Arial" w:hAnsi="Arial"/>
                <w:b w:val="1"/>
                <w:sz w:val="20"/>
                <w:szCs w:val="20"/>
                <w:rtl w:val="0"/>
              </w:rPr>
              <w:t xml:space="preserve">E252-COMP6800-KK02-00</w:t>
            </w:r>
            <w:r w:rsidDel="00000000" w:rsidR="00000000" w:rsidRPr="00000000">
              <w:rPr>
                <w:rtl w:val="0"/>
              </w:rPr>
            </w:r>
          </w:p>
        </w:tc>
      </w:tr>
      <w:tr>
        <w:trPr>
          <w:cantSplit w:val="0"/>
          <w:trHeight w:val="51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Valid on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Even Semester Year 2024/2025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129"/>
              </w:tabs>
              <w:spacing w:after="0" w:before="0" w:line="240" w:lineRule="auto"/>
              <w:ind w:left="0" w:right="0"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Revision 00</w:t>
            </w:r>
          </w:p>
        </w:tc>
      </w:tr>
    </w:tbl>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numPr>
          <w:ilvl w:val="0"/>
          <w:numId w:val="3"/>
        </w:numPr>
        <w:spacing w:line="360" w:lineRule="auto"/>
        <w:ind w:left="360" w:hanging="360"/>
        <w:jc w:val="both"/>
        <w:rPr/>
      </w:pPr>
      <w:r w:rsidDel="00000000" w:rsidR="00000000" w:rsidRPr="00000000">
        <w:rPr>
          <w:rtl w:val="0"/>
        </w:rPr>
        <w:t xml:space="preserve">Kelompok tidak diperkenankan untuk:</w:t>
      </w:r>
    </w:p>
    <w:p w:rsidR="00000000" w:rsidDel="00000000" w:rsidP="00000000" w:rsidRDefault="00000000" w:rsidRPr="00000000" w14:paraId="0000000D">
      <w:pPr>
        <w:spacing w:line="360" w:lineRule="auto"/>
        <w:ind w:left="360" w:firstLine="0"/>
        <w:jc w:val="both"/>
        <w:rPr>
          <w:i w:val="1"/>
          <w:sz w:val="20"/>
          <w:szCs w:val="20"/>
        </w:rPr>
      </w:pPr>
      <w:r w:rsidDel="00000000" w:rsidR="00000000" w:rsidRPr="00000000">
        <w:rPr>
          <w:i w:val="1"/>
          <w:sz w:val="20"/>
          <w:szCs w:val="20"/>
          <w:rtl w:val="0"/>
        </w:rPr>
        <w:t xml:space="preserve">Members of the group are prohibited from:</w:t>
      </w:r>
    </w:p>
    <w:p w:rsidR="00000000" w:rsidDel="00000000" w:rsidP="00000000" w:rsidRDefault="00000000" w:rsidRPr="00000000" w14:paraId="0000000E">
      <w:pPr>
        <w:numPr>
          <w:ilvl w:val="2"/>
          <w:numId w:val="4"/>
        </w:numPr>
        <w:spacing w:line="360" w:lineRule="auto"/>
        <w:ind w:left="720" w:hanging="360"/>
        <w:jc w:val="both"/>
        <w:rPr/>
      </w:pPr>
      <w:r w:rsidDel="00000000" w:rsidR="00000000" w:rsidRPr="00000000">
        <w:rPr>
          <w:rtl w:val="0"/>
        </w:rPr>
        <w:t xml:space="preserve">Melihat sebagian atau seluruh jawaban kelompok lain,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Seeing a part or the whole answer from other groups,</w:t>
      </w:r>
      <w:r w:rsidDel="00000000" w:rsidR="00000000" w:rsidRPr="00000000">
        <w:rPr>
          <w:rtl w:val="0"/>
        </w:rPr>
      </w:r>
    </w:p>
    <w:p w:rsidR="00000000" w:rsidDel="00000000" w:rsidP="00000000" w:rsidRDefault="00000000" w:rsidRPr="00000000" w14:paraId="00000010">
      <w:pPr>
        <w:numPr>
          <w:ilvl w:val="2"/>
          <w:numId w:val="4"/>
        </w:numPr>
        <w:spacing w:line="360" w:lineRule="auto"/>
        <w:ind w:left="720" w:hanging="360"/>
        <w:jc w:val="both"/>
        <w:rPr/>
      </w:pPr>
      <w:r w:rsidDel="00000000" w:rsidR="00000000" w:rsidRPr="00000000">
        <w:rPr>
          <w:rtl w:val="0"/>
        </w:rPr>
        <w:t xml:space="preserve">Menyadur sebagian atau seluruh jawaban dari buku, catatan, video, dan jenis referensi lainnya,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Retell a part or the whole answer from books, notes, videos, and other references,</w:t>
      </w:r>
      <w:r w:rsidDel="00000000" w:rsidR="00000000" w:rsidRPr="00000000">
        <w:rPr>
          <w:rtl w:val="0"/>
        </w:rPr>
      </w:r>
    </w:p>
    <w:p w:rsidR="00000000" w:rsidDel="00000000" w:rsidP="00000000" w:rsidRDefault="00000000" w:rsidRPr="00000000" w14:paraId="00000012">
      <w:pPr>
        <w:numPr>
          <w:ilvl w:val="2"/>
          <w:numId w:val="4"/>
        </w:numPr>
        <w:spacing w:line="360" w:lineRule="auto"/>
        <w:ind w:left="720" w:hanging="360"/>
        <w:jc w:val="both"/>
        <w:rPr/>
      </w:pPr>
      <w:r w:rsidDel="00000000" w:rsidR="00000000" w:rsidRPr="00000000">
        <w:rPr>
          <w:rtl w:val="0"/>
        </w:rPr>
        <w:t xml:space="preserve">Menyadur sebagian atau seluruh jawaban dari internet,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Retell a part or the whole answer from the internet,</w:t>
      </w:r>
    </w:p>
    <w:p w:rsidR="00000000" w:rsidDel="00000000" w:rsidP="00000000" w:rsidRDefault="00000000" w:rsidRPr="00000000" w14:paraId="00000014">
      <w:pPr>
        <w:numPr>
          <w:ilvl w:val="2"/>
          <w:numId w:val="4"/>
        </w:numPr>
        <w:spacing w:line="360" w:lineRule="auto"/>
        <w:ind w:left="720" w:hanging="360"/>
        <w:jc w:val="both"/>
        <w:rPr/>
      </w:pPr>
      <w:r w:rsidDel="00000000" w:rsidR="00000000" w:rsidRPr="00000000">
        <w:rPr>
          <w:rtl w:val="0"/>
        </w:rPr>
        <w:t xml:space="preserve">Mengumpulkan jawaban yang tidak sesuai dengan tema soal,</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rjucbecf5k5f" w:id="0"/>
      <w:bookmarkEnd w:id="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Submitting an answer with a different theme from the given case,</w:t>
      </w:r>
    </w:p>
    <w:p w:rsidR="00000000" w:rsidDel="00000000" w:rsidP="00000000" w:rsidRDefault="00000000" w:rsidRPr="00000000" w14:paraId="00000016">
      <w:pPr>
        <w:numPr>
          <w:ilvl w:val="2"/>
          <w:numId w:val="4"/>
        </w:numPr>
        <w:spacing w:line="360" w:lineRule="auto"/>
        <w:ind w:left="720" w:hanging="360"/>
        <w:jc w:val="both"/>
        <w:rPr/>
      </w:pPr>
      <w:r w:rsidDel="00000000" w:rsidR="00000000" w:rsidRPr="00000000">
        <w:rPr>
          <w:rtl w:val="0"/>
        </w:rPr>
        <w:t xml:space="preserve">Melakukan tindakan yang menyebabkan jawaban dicontek oleh orang lain atau kelompok lain, baik disengaja maupun tidak disengaja,</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Doing action that could result the answer being copied by someone or other groups, intentionally or unintentionally,</w:t>
      </w:r>
    </w:p>
    <w:p w:rsidR="00000000" w:rsidDel="00000000" w:rsidP="00000000" w:rsidRDefault="00000000" w:rsidRPr="00000000" w14:paraId="00000018">
      <w:pPr>
        <w:numPr>
          <w:ilvl w:val="2"/>
          <w:numId w:val="4"/>
        </w:numPr>
        <w:spacing w:line="360" w:lineRule="auto"/>
        <w:ind w:left="720" w:hanging="360"/>
        <w:jc w:val="both"/>
        <w:rPr/>
      </w:pPr>
      <w:r w:rsidDel="00000000" w:rsidR="00000000" w:rsidRPr="00000000">
        <w:rPr>
          <w:rtl w:val="0"/>
        </w:rPr>
        <w:t xml:space="preserve">Melakukan tindakan kecurangan lainnya.</w:t>
      </w:r>
    </w:p>
    <w:p w:rsidR="00000000" w:rsidDel="00000000" w:rsidP="00000000" w:rsidRDefault="00000000" w:rsidRPr="00000000" w14:paraId="00000019">
      <w:pPr>
        <w:spacing w:line="360" w:lineRule="auto"/>
        <w:ind w:left="720" w:firstLine="0"/>
        <w:jc w:val="both"/>
        <w:rPr>
          <w:i w:val="1"/>
          <w:sz w:val="20"/>
          <w:szCs w:val="20"/>
        </w:rPr>
      </w:pPr>
      <w:r w:rsidDel="00000000" w:rsidR="00000000" w:rsidRPr="00000000">
        <w:rPr>
          <w:i w:val="1"/>
          <w:sz w:val="20"/>
          <w:szCs w:val="20"/>
          <w:rtl w:val="0"/>
        </w:rPr>
        <w:t xml:space="preserve">Committing other dishonest actions.</w:t>
      </w:r>
    </w:p>
    <w:p w:rsidR="00000000" w:rsidDel="00000000" w:rsidP="00000000" w:rsidRDefault="00000000" w:rsidRPr="00000000" w14:paraId="0000001A">
      <w:pPr>
        <w:spacing w:line="360" w:lineRule="auto"/>
        <w:jc w:val="both"/>
        <w:rPr>
          <w:sz w:val="18"/>
          <w:szCs w:val="18"/>
        </w:rPr>
      </w:pPr>
      <w:r w:rsidDel="00000000" w:rsidR="00000000" w:rsidRPr="00000000">
        <w:rPr>
          <w:rtl w:val="0"/>
        </w:rPr>
      </w:r>
    </w:p>
    <w:p w:rsidR="00000000" w:rsidDel="00000000" w:rsidP="00000000" w:rsidRDefault="00000000" w:rsidRPr="00000000" w14:paraId="0000001B">
      <w:pPr>
        <w:numPr>
          <w:ilvl w:val="0"/>
          <w:numId w:val="3"/>
        </w:numPr>
        <w:spacing w:line="360" w:lineRule="auto"/>
        <w:ind w:left="360" w:hanging="360"/>
        <w:jc w:val="both"/>
        <w:rPr/>
      </w:pPr>
      <w:r w:rsidDel="00000000" w:rsidR="00000000" w:rsidRPr="00000000">
        <w:rPr>
          <w:rtl w:val="0"/>
        </w:rPr>
        <w:t xml:space="preserve">Jika kelompok terbukti melakukan tindakan seperti yang dicantumkan pada butir ke-1, maka nilai mahasiswa dan/atau kelompok yang melakukan kecurangan, baik menyontek atau dicontek, akan dinolkan sesuai dengan peraturan yang berlaku.</w:t>
      </w:r>
    </w:p>
    <w:p w:rsidR="00000000" w:rsidDel="00000000" w:rsidP="00000000" w:rsidRDefault="00000000" w:rsidRPr="00000000" w14:paraId="0000001C">
      <w:pPr>
        <w:spacing w:line="360" w:lineRule="auto"/>
        <w:ind w:left="360" w:firstLine="0"/>
        <w:jc w:val="both"/>
        <w:rPr/>
      </w:pPr>
      <w:r w:rsidDel="00000000" w:rsidR="00000000" w:rsidRPr="00000000">
        <w:rPr>
          <w:i w:val="1"/>
          <w:sz w:val="20"/>
          <w:szCs w:val="20"/>
          <w:rtl w:val="0"/>
        </w:rPr>
        <w:t xml:space="preserve">If it has been proven that a group has committed dishonest actions outlined in point 1 above, the whole  groups related to the incident, regardless of which one copies or has their answer copied, will be issued a score of </w:t>
      </w:r>
      <w:r w:rsidDel="00000000" w:rsidR="00000000" w:rsidRPr="00000000">
        <w:rPr>
          <w:i w:val="1"/>
          <w:sz w:val="20"/>
          <w:szCs w:val="20"/>
          <w:u w:val="single"/>
          <w:rtl w:val="0"/>
        </w:rPr>
        <w:t xml:space="preserve">zero</w:t>
      </w:r>
      <w:r w:rsidDel="00000000" w:rsidR="00000000" w:rsidRPr="00000000">
        <w:rPr>
          <w:i w:val="1"/>
          <w:sz w:val="20"/>
          <w:szCs w:val="20"/>
          <w:rtl w:val="0"/>
        </w:rPr>
        <w:t xml:space="preserve"> according to the regulation.</w:t>
      </w:r>
      <w:r w:rsidDel="00000000" w:rsidR="00000000" w:rsidRPr="00000000">
        <w:rPr>
          <w:rtl w:val="0"/>
        </w:rPr>
      </w:r>
    </w:p>
    <w:p w:rsidR="00000000" w:rsidDel="00000000" w:rsidP="00000000" w:rsidRDefault="00000000" w:rsidRPr="00000000" w14:paraId="0000001D">
      <w:pPr>
        <w:spacing w:after="200" w:line="276" w:lineRule="auto"/>
        <w:rPr>
          <w:i w:val="1"/>
          <w:sz w:val="18"/>
          <w:szCs w:val="18"/>
        </w:rPr>
      </w:pPr>
      <w:r w:rsidDel="00000000" w:rsidR="00000000" w:rsidRPr="00000000">
        <w:rPr>
          <w:rtl w:val="0"/>
        </w:rPr>
      </w:r>
    </w:p>
    <w:p w:rsidR="00000000" w:rsidDel="00000000" w:rsidP="00000000" w:rsidRDefault="00000000" w:rsidRPr="00000000" w14:paraId="0000001E">
      <w:pPr>
        <w:numPr>
          <w:ilvl w:val="0"/>
          <w:numId w:val="3"/>
        </w:numPr>
        <w:spacing w:line="360" w:lineRule="auto"/>
        <w:ind w:left="360" w:hanging="360"/>
        <w:jc w:val="both"/>
        <w:rPr/>
      </w:pPr>
      <w:r w:rsidDel="00000000" w:rsidR="00000000" w:rsidRPr="00000000">
        <w:rPr>
          <w:rtl w:val="0"/>
        </w:rPr>
        <w:t xml:space="preserve">Jawaban yang dapat diterima dan dinilai adalah jawaban yang dikumpulkan sebelum batas waktu yang telah ditentukan.</w:t>
      </w:r>
    </w:p>
    <w:p w:rsidR="00000000" w:rsidDel="00000000" w:rsidP="00000000" w:rsidRDefault="00000000" w:rsidRPr="00000000" w14:paraId="0000001F">
      <w:pPr>
        <w:spacing w:line="360" w:lineRule="auto"/>
        <w:ind w:left="360" w:firstLine="0"/>
        <w:jc w:val="both"/>
        <w:rPr/>
      </w:pPr>
      <w:r w:rsidDel="00000000" w:rsidR="00000000" w:rsidRPr="00000000">
        <w:rPr>
          <w:i w:val="1"/>
          <w:sz w:val="20"/>
          <w:szCs w:val="20"/>
          <w:rtl w:val="0"/>
        </w:rPr>
        <w:t xml:space="preserve">The answer must be submitted before the designated deadline to be accepted and graded,</w:t>
      </w:r>
      <w:r w:rsidDel="00000000" w:rsidR="00000000" w:rsidRPr="00000000">
        <w:rPr>
          <w:rtl w:val="0"/>
        </w:rPr>
      </w:r>
    </w:p>
    <w:p w:rsidR="00000000" w:rsidDel="00000000" w:rsidP="00000000" w:rsidRDefault="00000000" w:rsidRPr="00000000" w14:paraId="00000020">
      <w:pPr>
        <w:spacing w:after="200" w:line="276" w:lineRule="auto"/>
        <w:rPr>
          <w:i w:val="1"/>
          <w:sz w:val="18"/>
          <w:szCs w:val="18"/>
        </w:rPr>
      </w:pPr>
      <w:r w:rsidDel="00000000" w:rsidR="00000000" w:rsidRPr="00000000">
        <w:rPr>
          <w:rtl w:val="0"/>
        </w:rPr>
      </w:r>
    </w:p>
    <w:p w:rsidR="00000000" w:rsidDel="00000000" w:rsidP="00000000" w:rsidRDefault="00000000" w:rsidRPr="00000000" w14:paraId="00000021">
      <w:pPr>
        <w:numPr>
          <w:ilvl w:val="0"/>
          <w:numId w:val="3"/>
        </w:numPr>
        <w:spacing w:line="360" w:lineRule="auto"/>
        <w:ind w:left="360" w:hanging="360"/>
        <w:jc w:val="both"/>
        <w:rPr/>
      </w:pPr>
      <w:r w:rsidDel="00000000" w:rsidR="00000000" w:rsidRPr="00000000">
        <w:rPr>
          <w:rtl w:val="0"/>
        </w:rPr>
        <w:t xml:space="preserve">Jawaban akan dinilai berdasarkan teknik atau metode yang diajarkan pada kelas praktikum dengan menggunakan software yang sudah ditentukan.</w:t>
      </w:r>
    </w:p>
    <w:p w:rsidR="00000000" w:rsidDel="00000000" w:rsidP="00000000" w:rsidRDefault="00000000" w:rsidRPr="00000000" w14:paraId="00000022">
      <w:pPr>
        <w:spacing w:line="360" w:lineRule="auto"/>
        <w:ind w:left="360" w:firstLine="0"/>
        <w:jc w:val="both"/>
        <w:rPr/>
      </w:pPr>
      <w:r w:rsidDel="00000000" w:rsidR="00000000" w:rsidRPr="00000000">
        <w:rPr>
          <w:i w:val="1"/>
          <w:sz w:val="20"/>
          <w:szCs w:val="20"/>
          <w:rtl w:val="0"/>
        </w:rPr>
        <w:t xml:space="preserve">The scoring will be based on the materials taught during the practicum classes using the designated software. Using different software than requested may result in your answer not being graded.</w:t>
      </w:r>
      <w:r w:rsidDel="00000000" w:rsidR="00000000" w:rsidRPr="00000000">
        <w:rPr>
          <w:rtl w:val="0"/>
        </w:rPr>
      </w:r>
    </w:p>
    <w:p w:rsidR="00000000" w:rsidDel="00000000" w:rsidP="00000000" w:rsidRDefault="00000000" w:rsidRPr="00000000" w14:paraId="00000023">
      <w:pPr>
        <w:spacing w:line="360" w:lineRule="auto"/>
        <w:jc w:val="both"/>
        <w:rPr>
          <w:color w:val="000000"/>
          <w:sz w:val="18"/>
          <w:szCs w:val="18"/>
        </w:rPr>
      </w:pPr>
      <w:r w:rsidDel="00000000" w:rsidR="00000000" w:rsidRPr="00000000">
        <w:rPr>
          <w:rtl w:val="0"/>
        </w:rPr>
      </w:r>
    </w:p>
    <w:p w:rsidR="00000000" w:rsidDel="00000000" w:rsidP="00000000" w:rsidRDefault="00000000" w:rsidRPr="00000000" w14:paraId="00000024">
      <w:pPr>
        <w:numPr>
          <w:ilvl w:val="0"/>
          <w:numId w:val="3"/>
        </w:numPr>
        <w:spacing w:line="360" w:lineRule="auto"/>
        <w:ind w:left="360" w:hanging="360"/>
        <w:jc w:val="both"/>
        <w:rPr/>
      </w:pPr>
      <w:r w:rsidDel="00000000" w:rsidR="00000000" w:rsidRPr="00000000">
        <w:rPr>
          <w:rtl w:val="0"/>
        </w:rPr>
        <w:t xml:space="preserve">Jika Anda tidak membaca peraturan ini, maka Anda dianggap sudah membaca dan menyetujuinya.</w:t>
      </w:r>
    </w:p>
    <w:p w:rsidR="00000000" w:rsidDel="00000000" w:rsidP="00000000" w:rsidRDefault="00000000" w:rsidRPr="00000000" w14:paraId="00000025">
      <w:pPr>
        <w:spacing w:line="360" w:lineRule="auto"/>
        <w:ind w:left="360" w:firstLine="0"/>
        <w:jc w:val="both"/>
        <w:rPr>
          <w:i w:val="1"/>
          <w:sz w:val="20"/>
          <w:szCs w:val="20"/>
        </w:rPr>
      </w:pPr>
      <w:r w:rsidDel="00000000" w:rsidR="00000000" w:rsidRPr="00000000">
        <w:rPr>
          <w:i w:val="1"/>
          <w:sz w:val="20"/>
          <w:szCs w:val="20"/>
          <w:rtl w:val="0"/>
        </w:rPr>
        <w:t xml:space="preserve">By taking this exam, you agree to these regulations, regardless of whether you have read it or not.</w:t>
      </w:r>
    </w:p>
    <w:p w:rsidR="00000000" w:rsidDel="00000000" w:rsidP="00000000" w:rsidRDefault="00000000" w:rsidRPr="00000000" w14:paraId="00000026">
      <w:pPr>
        <w:spacing w:line="360" w:lineRule="auto"/>
        <w:jc w:val="both"/>
        <w:rPr>
          <w:color w:val="000000"/>
          <w:sz w:val="18"/>
          <w:szCs w:val="18"/>
        </w:rPr>
      </w:pPr>
      <w:r w:rsidDel="00000000" w:rsidR="00000000" w:rsidRPr="00000000">
        <w:rPr>
          <w:rtl w:val="0"/>
        </w:rPr>
      </w:r>
    </w:p>
    <w:p w:rsidR="00000000" w:rsidDel="00000000" w:rsidP="00000000" w:rsidRDefault="00000000" w:rsidRPr="00000000" w14:paraId="00000027">
      <w:pPr>
        <w:numPr>
          <w:ilvl w:val="0"/>
          <w:numId w:val="3"/>
        </w:numPr>
        <w:spacing w:line="360" w:lineRule="auto"/>
        <w:ind w:left="360" w:hanging="360"/>
        <w:jc w:val="both"/>
        <w:rPr/>
      </w:pPr>
      <w:r w:rsidDel="00000000" w:rsidR="00000000" w:rsidRPr="00000000">
        <w:rPr>
          <w:rtl w:val="0"/>
        </w:rPr>
        <w:t xml:space="preserve">Persentase penilaian untuk matakuliah ini adalah sebagai berikut:</w:t>
      </w:r>
    </w:p>
    <w:p w:rsidR="00000000" w:rsidDel="00000000" w:rsidP="00000000" w:rsidRDefault="00000000" w:rsidRPr="00000000" w14:paraId="00000028">
      <w:pPr>
        <w:spacing w:line="360" w:lineRule="auto"/>
        <w:ind w:left="360" w:firstLine="0"/>
        <w:jc w:val="both"/>
        <w:rPr/>
      </w:pPr>
      <w:r w:rsidDel="00000000" w:rsidR="00000000" w:rsidRPr="00000000">
        <w:rPr>
          <w:i w:val="1"/>
          <w:sz w:val="20"/>
          <w:szCs w:val="20"/>
          <w:rtl w:val="0"/>
        </w:rPr>
        <w:t xml:space="preserve">The score will be distributed as follows:</w:t>
      </w:r>
      <w:r w:rsidDel="00000000" w:rsidR="00000000" w:rsidRPr="00000000">
        <w:rPr>
          <w:rtl w:val="0"/>
        </w:rPr>
      </w:r>
    </w:p>
    <w:tbl>
      <w:tblPr>
        <w:tblStyle w:val="Table2"/>
        <w:tblW w:w="9015.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504" w:hRule="atLeast"/>
          <w:tblHeader w:val="0"/>
        </w:trPr>
        <w:tc>
          <w:tcPr>
            <w:shd w:fill="d9d9d9" w:val="clear"/>
          </w:tcPr>
          <w:p w:rsidR="00000000" w:rsidDel="00000000" w:rsidP="00000000" w:rsidRDefault="00000000" w:rsidRPr="00000000" w14:paraId="00000029">
            <w:pPr>
              <w:jc w:val="center"/>
              <w:rPr>
                <w:b w:val="1"/>
              </w:rPr>
            </w:pPr>
            <w:r w:rsidDel="00000000" w:rsidR="00000000" w:rsidRPr="00000000">
              <w:rPr>
                <w:b w:val="1"/>
                <w:rtl w:val="0"/>
              </w:rPr>
              <w:t xml:space="preserve">Tugas Mandiri</w:t>
            </w:r>
          </w:p>
          <w:p w:rsidR="00000000" w:rsidDel="00000000" w:rsidP="00000000" w:rsidRDefault="00000000" w:rsidRPr="00000000" w14:paraId="0000002A">
            <w:pPr>
              <w:jc w:val="center"/>
              <w:rPr>
                <w:i w:val="1"/>
                <w:sz w:val="18"/>
                <w:szCs w:val="18"/>
              </w:rPr>
            </w:pPr>
            <w:r w:rsidDel="00000000" w:rsidR="00000000" w:rsidRPr="00000000">
              <w:rPr>
                <w:i w:val="1"/>
                <w:sz w:val="18"/>
                <w:szCs w:val="18"/>
                <w:rtl w:val="0"/>
              </w:rPr>
              <w:t xml:space="preserve">Assignment</w:t>
            </w:r>
          </w:p>
        </w:tc>
        <w:tc>
          <w:tcPr>
            <w:shd w:fill="d9d9d9" w:val="clear"/>
          </w:tcPr>
          <w:p w:rsidR="00000000" w:rsidDel="00000000" w:rsidP="00000000" w:rsidRDefault="00000000" w:rsidRPr="00000000" w14:paraId="0000002B">
            <w:pPr>
              <w:jc w:val="center"/>
              <w:rPr>
                <w:b w:val="1"/>
              </w:rPr>
            </w:pPr>
            <w:r w:rsidDel="00000000" w:rsidR="00000000" w:rsidRPr="00000000">
              <w:rPr>
                <w:b w:val="1"/>
                <w:rtl w:val="0"/>
              </w:rPr>
              <w:t xml:space="preserve">Proyek</w:t>
            </w:r>
          </w:p>
          <w:p w:rsidR="00000000" w:rsidDel="00000000" w:rsidP="00000000" w:rsidRDefault="00000000" w:rsidRPr="00000000" w14:paraId="0000002C">
            <w:pPr>
              <w:jc w:val="center"/>
              <w:rPr>
                <w:b w:val="1"/>
              </w:rPr>
            </w:pPr>
            <w:r w:rsidDel="00000000" w:rsidR="00000000" w:rsidRPr="00000000">
              <w:rPr>
                <w:i w:val="1"/>
                <w:sz w:val="18"/>
                <w:szCs w:val="18"/>
                <w:rtl w:val="0"/>
              </w:rPr>
              <w:t xml:space="preserve">Project</w:t>
            </w:r>
            <w:r w:rsidDel="00000000" w:rsidR="00000000" w:rsidRPr="00000000">
              <w:rPr>
                <w:rtl w:val="0"/>
              </w:rPr>
            </w:r>
          </w:p>
        </w:tc>
        <w:tc>
          <w:tcPr>
            <w:shd w:fill="d9d9d9" w:val="clear"/>
          </w:tcPr>
          <w:p w:rsidR="00000000" w:rsidDel="00000000" w:rsidP="00000000" w:rsidRDefault="00000000" w:rsidRPr="00000000" w14:paraId="0000002D">
            <w:pPr>
              <w:jc w:val="center"/>
              <w:rPr>
                <w:b w:val="1"/>
              </w:rPr>
            </w:pPr>
            <w:r w:rsidDel="00000000" w:rsidR="00000000" w:rsidRPr="00000000">
              <w:rPr>
                <w:b w:val="1"/>
                <w:rtl w:val="0"/>
              </w:rPr>
              <w:t xml:space="preserve">UAP</w:t>
            </w:r>
          </w:p>
          <w:p w:rsidR="00000000" w:rsidDel="00000000" w:rsidP="00000000" w:rsidRDefault="00000000" w:rsidRPr="00000000" w14:paraId="0000002E">
            <w:pPr>
              <w:jc w:val="center"/>
              <w:rPr>
                <w:b w:val="1"/>
              </w:rPr>
            </w:pPr>
            <w:r w:rsidDel="00000000" w:rsidR="00000000" w:rsidRPr="00000000">
              <w:rPr>
                <w:i w:val="1"/>
                <w:sz w:val="18"/>
                <w:szCs w:val="18"/>
                <w:rtl w:val="0"/>
              </w:rPr>
              <w:t xml:space="preserve">Final Exam</w:t>
            </w:r>
            <w:r w:rsidDel="00000000" w:rsidR="00000000" w:rsidRPr="00000000">
              <w:rPr>
                <w:rtl w:val="0"/>
              </w:rPr>
            </w:r>
          </w:p>
        </w:tc>
      </w:tr>
      <w:tr>
        <w:trPr>
          <w:cantSplit w:val="0"/>
          <w:trHeight w:val="448" w:hRule="atLeast"/>
          <w:tblHeader w:val="0"/>
        </w:trPr>
        <w:tc>
          <w:tcPr>
            <w:vAlign w:val="center"/>
          </w:tcPr>
          <w:p w:rsidR="00000000" w:rsidDel="00000000" w:rsidP="00000000" w:rsidRDefault="00000000" w:rsidRPr="00000000" w14:paraId="0000002F">
            <w:pPr>
              <w:jc w:val="center"/>
              <w:rPr/>
            </w:pPr>
            <w:r w:rsidDel="00000000" w:rsidR="00000000" w:rsidRPr="00000000">
              <w:rPr>
                <w:rtl w:val="0"/>
              </w:rPr>
              <w:t xml:space="preserve">-</w:t>
            </w:r>
          </w:p>
        </w:tc>
        <w:tc>
          <w:tcPr>
            <w:vAlign w:val="center"/>
          </w:tcPr>
          <w:p w:rsidR="00000000" w:rsidDel="00000000" w:rsidP="00000000" w:rsidRDefault="00000000" w:rsidRPr="00000000" w14:paraId="00000030">
            <w:pPr>
              <w:jc w:val="center"/>
              <w:rPr/>
            </w:pPr>
            <w:r w:rsidDel="00000000" w:rsidR="00000000" w:rsidRPr="00000000">
              <w:rPr>
                <w:rtl w:val="0"/>
              </w:rPr>
              <w:t xml:space="preserve">-</w:t>
            </w:r>
          </w:p>
        </w:tc>
        <w:tc>
          <w:tcPr>
            <w:vAlign w:val="center"/>
          </w:tcPr>
          <w:p w:rsidR="00000000" w:rsidDel="00000000" w:rsidP="00000000" w:rsidRDefault="00000000" w:rsidRPr="00000000" w14:paraId="00000031">
            <w:pPr>
              <w:jc w:val="center"/>
              <w:rPr/>
            </w:pPr>
            <w:r w:rsidDel="00000000" w:rsidR="00000000" w:rsidRPr="00000000">
              <w:rPr>
                <w:rtl w:val="0"/>
              </w:rPr>
              <w:t xml:space="preserve">100%</w:t>
            </w:r>
          </w:p>
        </w:tc>
      </w:tr>
    </w:tbl>
    <w:p w:rsidR="00000000" w:rsidDel="00000000" w:rsidP="00000000" w:rsidRDefault="00000000" w:rsidRPr="00000000" w14:paraId="00000032">
      <w:pPr>
        <w:spacing w:line="360" w:lineRule="auto"/>
        <w:jc w:val="both"/>
        <w:rPr>
          <w:sz w:val="18"/>
          <w:szCs w:val="18"/>
        </w:rPr>
      </w:pPr>
      <w:r w:rsidDel="00000000" w:rsidR="00000000" w:rsidRPr="00000000">
        <w:rPr>
          <w:rtl w:val="0"/>
        </w:rPr>
      </w:r>
    </w:p>
    <w:p w:rsidR="00000000" w:rsidDel="00000000" w:rsidP="00000000" w:rsidRDefault="00000000" w:rsidRPr="00000000" w14:paraId="00000033">
      <w:pPr>
        <w:numPr>
          <w:ilvl w:val="0"/>
          <w:numId w:val="3"/>
        </w:numPr>
        <w:spacing w:line="360" w:lineRule="auto"/>
        <w:ind w:left="360" w:hanging="360"/>
        <w:jc w:val="both"/>
        <w:rPr/>
      </w:pPr>
      <w:r w:rsidDel="00000000" w:rsidR="00000000" w:rsidRPr="00000000">
        <w:rPr>
          <w:rtl w:val="0"/>
        </w:rPr>
        <w:t xml:space="preserve">Perangkat lunak yang digunakan pada matakuliah ini adalah sebagai berikut:</w:t>
      </w:r>
    </w:p>
    <w:p w:rsidR="00000000" w:rsidDel="00000000" w:rsidP="00000000" w:rsidRDefault="00000000" w:rsidRPr="00000000" w14:paraId="00000034">
      <w:pPr>
        <w:spacing w:line="360" w:lineRule="auto"/>
        <w:ind w:left="360" w:firstLine="0"/>
        <w:jc w:val="both"/>
        <w:rPr/>
      </w:pPr>
      <w:bookmarkStart w:colFirst="0" w:colLast="0" w:name="_9dx7d4ac835f" w:id="1"/>
      <w:bookmarkEnd w:id="1"/>
      <w:r w:rsidDel="00000000" w:rsidR="00000000" w:rsidRPr="00000000">
        <w:rPr>
          <w:i w:val="1"/>
          <w:sz w:val="20"/>
          <w:szCs w:val="20"/>
          <w:rtl w:val="0"/>
        </w:rPr>
        <w:t xml:space="preserve">This course uses the following software:</w:t>
      </w:r>
      <w:r w:rsidDel="00000000" w:rsidR="00000000" w:rsidRPr="00000000">
        <w:rPr>
          <w:rtl w:val="0"/>
        </w:rPr>
      </w:r>
    </w:p>
    <w:tbl>
      <w:tblPr>
        <w:tblStyle w:val="Table3"/>
        <w:tblW w:w="9025.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5"/>
        <w:tblGridChange w:id="0">
          <w:tblGrid>
            <w:gridCol w:w="9025"/>
          </w:tblGrid>
        </w:tblGridChange>
      </w:tblGrid>
      <w:tr>
        <w:trPr>
          <w:cantSplit w:val="0"/>
          <w:trHeight w:val="504" w:hRule="atLeast"/>
          <w:tblHeader w:val="0"/>
        </w:trPr>
        <w:tc>
          <w:tcPr>
            <w:shd w:fill="d9d9d9" w:val="clear"/>
          </w:tcPr>
          <w:p w:rsidR="00000000" w:rsidDel="00000000" w:rsidP="00000000" w:rsidRDefault="00000000" w:rsidRPr="00000000" w14:paraId="00000035">
            <w:pPr>
              <w:jc w:val="center"/>
              <w:rPr>
                <w:b w:val="1"/>
              </w:rPr>
            </w:pPr>
            <w:r w:rsidDel="00000000" w:rsidR="00000000" w:rsidRPr="00000000">
              <w:rPr>
                <w:b w:val="1"/>
                <w:rtl w:val="0"/>
              </w:rPr>
              <w:t xml:space="preserve">Software</w:t>
            </w:r>
          </w:p>
          <w:p w:rsidR="00000000" w:rsidDel="00000000" w:rsidP="00000000" w:rsidRDefault="00000000" w:rsidRPr="00000000" w14:paraId="00000036">
            <w:pPr>
              <w:jc w:val="center"/>
              <w:rPr>
                <w:i w:val="1"/>
                <w:sz w:val="18"/>
                <w:szCs w:val="18"/>
              </w:rPr>
            </w:pPr>
            <w:r w:rsidDel="00000000" w:rsidR="00000000" w:rsidRPr="00000000">
              <w:rPr>
                <w:i w:val="1"/>
                <w:sz w:val="18"/>
                <w:szCs w:val="18"/>
                <w:rtl w:val="0"/>
              </w:rPr>
              <w:t xml:space="preserve">Software</w:t>
            </w:r>
          </w:p>
        </w:tc>
      </w:tr>
      <w:tr>
        <w:trPr>
          <w:cantSplit w:val="0"/>
          <w:trHeight w:val="1286" w:hRule="atLeast"/>
          <w:tblHeader w:val="0"/>
        </w:trPr>
        <w:tc>
          <w:tcPr>
            <w:vAlign w:val="center"/>
          </w:tcPr>
          <w:p w:rsidR="00000000" w:rsidDel="00000000" w:rsidP="00000000" w:rsidRDefault="00000000" w:rsidRPr="00000000" w14:paraId="00000037">
            <w:pPr>
              <w:rPr>
                <w:color w:val="000000"/>
              </w:rPr>
            </w:pPr>
            <w:r w:rsidDel="00000000" w:rsidR="00000000" w:rsidRPr="00000000">
              <w:rPr>
                <w:color w:val="000000"/>
                <w:rtl w:val="0"/>
              </w:rPr>
              <w:t xml:space="preserve">Figma</w:t>
            </w:r>
          </w:p>
          <w:p w:rsidR="00000000" w:rsidDel="00000000" w:rsidP="00000000" w:rsidRDefault="00000000" w:rsidRPr="00000000" w14:paraId="00000038">
            <w:pPr>
              <w:rPr>
                <w:color w:val="000000"/>
              </w:rPr>
            </w:pPr>
            <w:r w:rsidDel="00000000" w:rsidR="00000000" w:rsidRPr="00000000">
              <w:rPr>
                <w:color w:val="000000"/>
                <w:rtl w:val="0"/>
              </w:rPr>
              <w:t xml:space="preserve">Visual Studio Code</w:t>
            </w:r>
          </w:p>
          <w:p w:rsidR="00000000" w:rsidDel="00000000" w:rsidP="00000000" w:rsidRDefault="00000000" w:rsidRPr="00000000" w14:paraId="00000039">
            <w:pPr>
              <w:rPr/>
            </w:pPr>
            <w:r w:rsidDel="00000000" w:rsidR="00000000" w:rsidRPr="00000000">
              <w:rPr>
                <w:color w:val="000000"/>
                <w:rtl w:val="0"/>
              </w:rPr>
              <w:t xml:space="preserve">Web Browser (Google Chrome)</w:t>
            </w:r>
            <w:r w:rsidDel="00000000" w:rsidR="00000000" w:rsidRPr="00000000">
              <w:rPr>
                <w:rtl w:val="0"/>
              </w:rPr>
            </w:r>
          </w:p>
        </w:tc>
      </w:tr>
    </w:tbl>
    <w:p w:rsidR="00000000" w:rsidDel="00000000" w:rsidP="00000000" w:rsidRDefault="00000000" w:rsidRPr="00000000" w14:paraId="0000003A">
      <w:pPr>
        <w:spacing w:line="360" w:lineRule="auto"/>
        <w:jc w:val="both"/>
        <w:rPr>
          <w:i w:val="1"/>
          <w:sz w:val="18"/>
          <w:szCs w:val="18"/>
        </w:rPr>
      </w:pPr>
      <w:r w:rsidDel="00000000" w:rsidR="00000000" w:rsidRPr="00000000">
        <w:rPr>
          <w:rtl w:val="0"/>
        </w:rPr>
      </w:r>
    </w:p>
    <w:p w:rsidR="00000000" w:rsidDel="00000000" w:rsidP="00000000" w:rsidRDefault="00000000" w:rsidRPr="00000000" w14:paraId="0000003B">
      <w:pPr>
        <w:numPr>
          <w:ilvl w:val="0"/>
          <w:numId w:val="3"/>
        </w:numPr>
        <w:spacing w:line="360" w:lineRule="auto"/>
        <w:ind w:left="360" w:hanging="360"/>
        <w:jc w:val="both"/>
        <w:rPr>
          <w:b w:val="1"/>
        </w:rPr>
      </w:pPr>
      <w:r w:rsidDel="00000000" w:rsidR="00000000" w:rsidRPr="00000000">
        <w:rPr>
          <w:rtl w:val="0"/>
        </w:rPr>
        <w:t xml:space="preserve">Ekstensi file yang harus dikumpulkan untuk matakuliah ini adalah sebagai berikut:</w:t>
      </w:r>
      <w:r w:rsidDel="00000000" w:rsidR="00000000" w:rsidRPr="00000000">
        <w:rPr>
          <w:rtl w:val="0"/>
        </w:rPr>
      </w:r>
    </w:p>
    <w:p w:rsidR="00000000" w:rsidDel="00000000" w:rsidP="00000000" w:rsidRDefault="00000000" w:rsidRPr="00000000" w14:paraId="0000003C">
      <w:pPr>
        <w:spacing w:line="360" w:lineRule="auto"/>
        <w:ind w:left="360" w:firstLine="0"/>
        <w:jc w:val="both"/>
        <w:rPr>
          <w:i w:val="1"/>
          <w:sz w:val="20"/>
          <w:szCs w:val="20"/>
        </w:rPr>
      </w:pPr>
      <w:r w:rsidDel="00000000" w:rsidR="00000000" w:rsidRPr="00000000">
        <w:rPr>
          <w:i w:val="1"/>
          <w:sz w:val="20"/>
          <w:szCs w:val="20"/>
          <w:rtl w:val="0"/>
        </w:rPr>
        <w:t xml:space="preserve">Your answers must be in the following file extensions:</w:t>
      </w:r>
    </w:p>
    <w:tbl>
      <w:tblPr>
        <w:tblStyle w:val="Table4"/>
        <w:tblW w:w="9015.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504" w:hRule="atLeast"/>
          <w:tblHeader w:val="0"/>
        </w:trPr>
        <w:tc>
          <w:tcPr>
            <w:shd w:fill="d9d9d9" w:val="clear"/>
          </w:tcPr>
          <w:p w:rsidR="00000000" w:rsidDel="00000000" w:rsidP="00000000" w:rsidRDefault="00000000" w:rsidRPr="00000000" w14:paraId="0000003D">
            <w:pPr>
              <w:jc w:val="center"/>
              <w:rPr>
                <w:b w:val="1"/>
              </w:rPr>
            </w:pPr>
            <w:r w:rsidDel="00000000" w:rsidR="00000000" w:rsidRPr="00000000">
              <w:rPr>
                <w:b w:val="1"/>
                <w:rtl w:val="0"/>
              </w:rPr>
              <w:t xml:space="preserve">Tugas Mandiri</w:t>
            </w:r>
          </w:p>
          <w:p w:rsidR="00000000" w:rsidDel="00000000" w:rsidP="00000000" w:rsidRDefault="00000000" w:rsidRPr="00000000" w14:paraId="0000003E">
            <w:pPr>
              <w:jc w:val="center"/>
              <w:rPr>
                <w:i w:val="1"/>
                <w:sz w:val="18"/>
                <w:szCs w:val="18"/>
              </w:rPr>
            </w:pPr>
            <w:r w:rsidDel="00000000" w:rsidR="00000000" w:rsidRPr="00000000">
              <w:rPr>
                <w:i w:val="1"/>
                <w:sz w:val="18"/>
                <w:szCs w:val="18"/>
                <w:rtl w:val="0"/>
              </w:rPr>
              <w:t xml:space="preserve">Assignment</w:t>
            </w:r>
          </w:p>
        </w:tc>
        <w:tc>
          <w:tcPr>
            <w:shd w:fill="d9d9d9" w:val="clear"/>
          </w:tcPr>
          <w:p w:rsidR="00000000" w:rsidDel="00000000" w:rsidP="00000000" w:rsidRDefault="00000000" w:rsidRPr="00000000" w14:paraId="0000003F">
            <w:pPr>
              <w:jc w:val="center"/>
              <w:rPr>
                <w:b w:val="1"/>
              </w:rPr>
            </w:pPr>
            <w:r w:rsidDel="00000000" w:rsidR="00000000" w:rsidRPr="00000000">
              <w:rPr>
                <w:b w:val="1"/>
                <w:rtl w:val="0"/>
              </w:rPr>
              <w:t xml:space="preserve">Proyek</w:t>
            </w:r>
          </w:p>
          <w:p w:rsidR="00000000" w:rsidDel="00000000" w:rsidP="00000000" w:rsidRDefault="00000000" w:rsidRPr="00000000" w14:paraId="00000040">
            <w:pPr>
              <w:jc w:val="center"/>
              <w:rPr>
                <w:b w:val="1"/>
              </w:rPr>
            </w:pPr>
            <w:r w:rsidDel="00000000" w:rsidR="00000000" w:rsidRPr="00000000">
              <w:rPr>
                <w:i w:val="1"/>
                <w:sz w:val="18"/>
                <w:szCs w:val="18"/>
                <w:rtl w:val="0"/>
              </w:rPr>
              <w:t xml:space="preserve">Project</w:t>
            </w:r>
            <w:r w:rsidDel="00000000" w:rsidR="00000000" w:rsidRPr="00000000">
              <w:rPr>
                <w:rtl w:val="0"/>
              </w:rPr>
            </w:r>
          </w:p>
        </w:tc>
        <w:tc>
          <w:tcPr>
            <w:shd w:fill="d9d9d9" w:val="clear"/>
          </w:tcPr>
          <w:p w:rsidR="00000000" w:rsidDel="00000000" w:rsidP="00000000" w:rsidRDefault="00000000" w:rsidRPr="00000000" w14:paraId="00000041">
            <w:pPr>
              <w:jc w:val="center"/>
              <w:rPr>
                <w:b w:val="1"/>
              </w:rPr>
            </w:pPr>
            <w:r w:rsidDel="00000000" w:rsidR="00000000" w:rsidRPr="00000000">
              <w:rPr>
                <w:b w:val="1"/>
                <w:rtl w:val="0"/>
              </w:rPr>
              <w:t xml:space="preserve">UAP</w:t>
            </w:r>
          </w:p>
          <w:p w:rsidR="00000000" w:rsidDel="00000000" w:rsidP="00000000" w:rsidRDefault="00000000" w:rsidRPr="00000000" w14:paraId="00000042">
            <w:pPr>
              <w:jc w:val="center"/>
              <w:rPr>
                <w:b w:val="1"/>
              </w:rPr>
            </w:pPr>
            <w:r w:rsidDel="00000000" w:rsidR="00000000" w:rsidRPr="00000000">
              <w:rPr>
                <w:i w:val="1"/>
                <w:sz w:val="18"/>
                <w:szCs w:val="18"/>
                <w:rtl w:val="0"/>
              </w:rPr>
              <w:t xml:space="preserve">Final Exam</w:t>
            </w:r>
            <w:r w:rsidDel="00000000" w:rsidR="00000000" w:rsidRPr="00000000">
              <w:rPr>
                <w:rtl w:val="0"/>
              </w:rPr>
            </w:r>
          </w:p>
        </w:tc>
      </w:tr>
      <w:tr>
        <w:trPr>
          <w:cantSplit w:val="0"/>
          <w:trHeight w:val="758" w:hRule="atLeast"/>
          <w:tblHeader w:val="0"/>
        </w:trPr>
        <w:tc>
          <w:tcPr>
            <w:vAlign w:val="center"/>
          </w:tcPr>
          <w:p w:rsidR="00000000" w:rsidDel="00000000" w:rsidP="00000000" w:rsidRDefault="00000000" w:rsidRPr="00000000" w14:paraId="00000043">
            <w:pPr>
              <w:rPr/>
            </w:pPr>
            <w:r w:rsidDel="00000000" w:rsidR="00000000" w:rsidRPr="00000000">
              <w:rPr>
                <w:rtl w:val="0"/>
              </w:rPr>
              <w:t xml:space="preserve">Extension File 1, Extension File 2, Extension File 3, etc</w:t>
            </w:r>
          </w:p>
        </w:tc>
        <w:tc>
          <w:tcPr>
            <w:vAlign w:val="center"/>
          </w:tcPr>
          <w:p w:rsidR="00000000" w:rsidDel="00000000" w:rsidP="00000000" w:rsidRDefault="00000000" w:rsidRPr="00000000" w14:paraId="00000044">
            <w:pPr>
              <w:jc w:val="center"/>
              <w:rPr/>
            </w:pPr>
            <w:r w:rsidDel="00000000" w:rsidR="00000000" w:rsidRPr="00000000">
              <w:rPr>
                <w:rtl w:val="0"/>
              </w:rPr>
              <w:t xml:space="preserve">-</w:t>
            </w:r>
          </w:p>
        </w:tc>
        <w:tc>
          <w:tcPr>
            <w:vAlign w:val="center"/>
          </w:tcPr>
          <w:p w:rsidR="00000000" w:rsidDel="00000000" w:rsidP="00000000" w:rsidRDefault="00000000" w:rsidRPr="00000000" w14:paraId="00000045">
            <w:pPr>
              <w:rPr/>
            </w:pPr>
            <w:r w:rsidDel="00000000" w:rsidR="00000000" w:rsidRPr="00000000">
              <w:rPr>
                <w:rtl w:val="0"/>
              </w:rPr>
              <w:t xml:space="preserve">FIG, HTML, CSS, JS, Asset Files</w:t>
            </w:r>
          </w:p>
        </w:tc>
      </w:tr>
    </w:tbl>
    <w:p w:rsidR="00000000" w:rsidDel="00000000" w:rsidP="00000000" w:rsidRDefault="00000000" w:rsidRPr="00000000" w14:paraId="00000046">
      <w:pPr>
        <w:spacing w:line="360" w:lineRule="auto"/>
        <w:jc w:val="both"/>
        <w:rPr>
          <w:i w:val="1"/>
          <w:sz w:val="18"/>
          <w:szCs w:val="18"/>
        </w:rPr>
      </w:pPr>
      <w:r w:rsidDel="00000000" w:rsidR="00000000" w:rsidRPr="00000000">
        <w:rPr>
          <w:rtl w:val="0"/>
        </w:rPr>
      </w:r>
    </w:p>
    <w:p w:rsidR="00000000" w:rsidDel="00000000" w:rsidP="00000000" w:rsidRDefault="00000000" w:rsidRPr="00000000" w14:paraId="00000047">
      <w:pPr>
        <w:numPr>
          <w:ilvl w:val="0"/>
          <w:numId w:val="3"/>
        </w:numPr>
        <w:spacing w:line="360" w:lineRule="auto"/>
        <w:ind w:left="360" w:hanging="360"/>
        <w:jc w:val="both"/>
        <w:rPr>
          <w:b w:val="1"/>
        </w:rPr>
      </w:pPr>
      <w:r w:rsidDel="00000000" w:rsidR="00000000" w:rsidRPr="00000000">
        <w:rPr>
          <w:rtl w:val="0"/>
        </w:rPr>
        <w:t xml:space="preserve">File yang harus dikumpulkan adalah keseluruhan jawaban beserta dengan aset yang digunakan (gambar, audio, video, dll) dan dokumentasi proyek yang berisikan link referensi aset dan penjelasan mengenai aplikasi yang dibuat (terlampir bersama dengan soal).</w:t>
      </w:r>
      <w:r w:rsidDel="00000000" w:rsidR="00000000" w:rsidRPr="00000000">
        <w:rPr>
          <w:rtl w:val="0"/>
        </w:rPr>
      </w:r>
    </w:p>
    <w:p w:rsidR="00000000" w:rsidDel="00000000" w:rsidP="00000000" w:rsidRDefault="00000000" w:rsidRPr="00000000" w14:paraId="00000048">
      <w:pPr>
        <w:spacing w:line="360" w:lineRule="auto"/>
        <w:ind w:left="360" w:firstLine="0"/>
        <w:jc w:val="both"/>
        <w:rPr>
          <w:i w:val="1"/>
          <w:sz w:val="20"/>
          <w:szCs w:val="20"/>
        </w:rPr>
      </w:pPr>
      <w:r w:rsidDel="00000000" w:rsidR="00000000" w:rsidRPr="00000000">
        <w:rPr>
          <w:i w:val="1"/>
          <w:sz w:val="20"/>
          <w:szCs w:val="20"/>
          <w:rtl w:val="0"/>
        </w:rPr>
        <w:t xml:space="preserve">Include other files that can support your project, such as: all files in your project, other files (image, audio, video, etc.) used in your project, *.doc file (documentation of your project) that contains all pages in your project, reference links of additional files (image, audio, video, etc.) used in your project, the description about how to use your application, etc.</w:t>
      </w:r>
    </w:p>
    <w:p w:rsidR="00000000" w:rsidDel="00000000" w:rsidP="00000000" w:rsidRDefault="00000000" w:rsidRPr="00000000" w14:paraId="00000049">
      <w:pPr>
        <w:spacing w:after="200" w:line="276" w:lineRule="auto"/>
        <w:rPr>
          <w:sz w:val="18"/>
          <w:szCs w:val="18"/>
        </w:rPr>
      </w:pPr>
      <w:r w:rsidDel="00000000" w:rsidR="00000000" w:rsidRPr="00000000">
        <w:rPr>
          <w:rtl w:val="0"/>
        </w:rPr>
      </w:r>
    </w:p>
    <w:p w:rsidR="00000000" w:rsidDel="00000000" w:rsidP="00000000" w:rsidRDefault="00000000" w:rsidRPr="00000000" w14:paraId="0000004A">
      <w:pPr>
        <w:spacing w:after="200" w:line="276" w:lineRule="auto"/>
        <w:rPr>
          <w:sz w:val="18"/>
          <w:szCs w:val="18"/>
        </w:rPr>
      </w:pPr>
      <w:r w:rsidDel="00000000" w:rsidR="00000000" w:rsidRPr="00000000">
        <w:rPr>
          <w:rtl w:val="0"/>
        </w:rPr>
      </w:r>
    </w:p>
    <w:p w:rsidR="00000000" w:rsidDel="00000000" w:rsidP="00000000" w:rsidRDefault="00000000" w:rsidRPr="00000000" w14:paraId="0000004B">
      <w:pPr>
        <w:pStyle w:val="Heading2"/>
        <w:spacing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Soal</w:t>
      </w:r>
    </w:p>
    <w:p w:rsidR="00000000" w:rsidDel="00000000" w:rsidP="00000000" w:rsidRDefault="00000000" w:rsidRPr="00000000" w14:paraId="0000004C">
      <w:pPr>
        <w:rPr>
          <w:i w:val="1"/>
          <w:sz w:val="16"/>
          <w:szCs w:val="16"/>
        </w:rPr>
      </w:pPr>
      <w:r w:rsidDel="00000000" w:rsidR="00000000" w:rsidRPr="00000000">
        <w:rPr>
          <w:i w:val="1"/>
          <w:sz w:val="16"/>
          <w:szCs w:val="16"/>
          <w:rtl w:val="0"/>
        </w:rPr>
        <w:t xml:space="preserve">Case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40" w:line="360" w:lineRule="auto"/>
        <w:jc w:val="center"/>
        <w:rPr>
          <w:b w:val="1"/>
          <w:sz w:val="32"/>
          <w:szCs w:val="32"/>
        </w:rPr>
      </w:pPr>
      <w:r w:rsidDel="00000000" w:rsidR="00000000" w:rsidRPr="00000000">
        <w:rPr>
          <w:b w:val="1"/>
          <w:sz w:val="32"/>
          <w:szCs w:val="32"/>
          <w:rtl w:val="0"/>
        </w:rPr>
        <w:t xml:space="preserve">ShipDecKK</w:t>
      </w:r>
    </w:p>
    <w:p w:rsidR="00000000" w:rsidDel="00000000" w:rsidP="00000000" w:rsidRDefault="00000000" w:rsidRPr="00000000" w14:paraId="0000004F">
      <w:pPr>
        <w:spacing w:line="360" w:lineRule="auto"/>
        <w:ind w:firstLine="720"/>
        <w:jc w:val="both"/>
        <w:rPr>
          <w:color w:val="000000"/>
          <w:highlight w:val="white"/>
        </w:rPr>
      </w:pPr>
      <w:r w:rsidDel="00000000" w:rsidR="00000000" w:rsidRPr="00000000">
        <w:rPr>
          <w:b w:val="1"/>
          <w:color w:val="000000"/>
          <w:highlight w:val="white"/>
          <w:rtl w:val="0"/>
        </w:rPr>
        <w:t xml:space="preserve">ShipDecKK</w:t>
      </w:r>
      <w:r w:rsidDel="00000000" w:rsidR="00000000" w:rsidRPr="00000000">
        <w:rPr>
          <w:color w:val="000000"/>
          <w:highlight w:val="white"/>
          <w:rtl w:val="0"/>
        </w:rPr>
        <w:t xml:space="preserve"> is a leading ship dealership, specializing </w:t>
      </w:r>
      <w:r w:rsidDel="00000000" w:rsidR="00000000" w:rsidRPr="00000000">
        <w:rPr>
          <w:b w:val="1"/>
          <w:color w:val="000000"/>
          <w:highlight w:val="white"/>
          <w:rtl w:val="0"/>
        </w:rPr>
        <w:t xml:space="preserve">in high-end yachts, cargo ships, and luxury liners</w:t>
      </w:r>
      <w:r w:rsidDel="00000000" w:rsidR="00000000" w:rsidRPr="00000000">
        <w:rPr>
          <w:color w:val="000000"/>
          <w:highlight w:val="white"/>
          <w:rtl w:val="0"/>
        </w:rPr>
        <w:t xml:space="preserve">. Founded in 2020, the company quickly became known for its unparalleled customer service and top-quality vessels. </w:t>
      </w:r>
      <w:r w:rsidDel="00000000" w:rsidR="00000000" w:rsidRPr="00000000">
        <w:rPr>
          <w:b w:val="1"/>
          <w:color w:val="000000"/>
          <w:highlight w:val="white"/>
          <w:rtl w:val="0"/>
        </w:rPr>
        <w:t xml:space="preserve">ShipDecKK</w:t>
      </w:r>
      <w:r w:rsidDel="00000000" w:rsidR="00000000" w:rsidRPr="00000000">
        <w:rPr>
          <w:color w:val="000000"/>
          <w:highlight w:val="white"/>
          <w:rtl w:val="0"/>
        </w:rPr>
        <w:t xml:space="preserve"> offers a wide </w:t>
      </w:r>
      <w:r w:rsidDel="00000000" w:rsidR="00000000" w:rsidRPr="00000000">
        <w:rPr>
          <w:b w:val="1"/>
          <w:color w:val="000000"/>
          <w:highlight w:val="white"/>
          <w:rtl w:val="0"/>
        </w:rPr>
        <w:t xml:space="preserve">variety of ships</w:t>
      </w:r>
      <w:r w:rsidDel="00000000" w:rsidR="00000000" w:rsidRPr="00000000">
        <w:rPr>
          <w:color w:val="000000"/>
          <w:highlight w:val="white"/>
          <w:rtl w:val="0"/>
        </w:rPr>
        <w:t xml:space="preserve">, tailored to meet the diverse needs of its customers, from leisure yachts to commercial shipping solutions. With a commitment to excellence, </w:t>
      </w:r>
      <w:r w:rsidDel="00000000" w:rsidR="00000000" w:rsidRPr="00000000">
        <w:rPr>
          <w:b w:val="1"/>
          <w:color w:val="000000"/>
          <w:highlight w:val="white"/>
          <w:rtl w:val="0"/>
        </w:rPr>
        <w:t xml:space="preserve">ShipDecKK </w:t>
      </w:r>
      <w:r w:rsidDel="00000000" w:rsidR="00000000" w:rsidRPr="00000000">
        <w:rPr>
          <w:color w:val="000000"/>
          <w:highlight w:val="white"/>
          <w:rtl w:val="0"/>
        </w:rPr>
        <w:t xml:space="preserve">uses only the finest materials to build its ships and works closely with expert craftsmen to ensure every vessel meets the highest standards. Their reputation for reliability and customer satisfaction has made them a top choice in the maritime industry.</w:t>
      </w:r>
    </w:p>
    <w:p w:rsidR="00000000" w:rsidDel="00000000" w:rsidP="00000000" w:rsidRDefault="00000000" w:rsidRPr="00000000" w14:paraId="00000050">
      <w:pPr>
        <w:spacing w:line="360" w:lineRule="auto"/>
        <w:ind w:firstLine="720"/>
        <w:jc w:val="both"/>
        <w:rPr>
          <w:color w:val="000000"/>
          <w:highlight w:val="white"/>
        </w:rPr>
      </w:pPr>
      <w:r w:rsidDel="00000000" w:rsidR="00000000" w:rsidRPr="00000000">
        <w:rPr>
          <w:color w:val="000000"/>
          <w:highlight w:val="white"/>
          <w:rtl w:val="0"/>
        </w:rPr>
        <w:t xml:space="preserve">To expand their reach and improve accessibility, </w:t>
      </w:r>
      <w:r w:rsidDel="00000000" w:rsidR="00000000" w:rsidRPr="00000000">
        <w:rPr>
          <w:b w:val="1"/>
          <w:color w:val="000000"/>
          <w:highlight w:val="white"/>
          <w:rtl w:val="0"/>
        </w:rPr>
        <w:t xml:space="preserve">ShipDecKK</w:t>
      </w:r>
      <w:r w:rsidDel="00000000" w:rsidR="00000000" w:rsidRPr="00000000">
        <w:rPr>
          <w:color w:val="000000"/>
          <w:highlight w:val="white"/>
          <w:rtl w:val="0"/>
        </w:rPr>
        <w:t xml:space="preserve"> is developing a dynamic online platform to showcase its </w:t>
      </w:r>
      <w:r w:rsidDel="00000000" w:rsidR="00000000" w:rsidRPr="00000000">
        <w:rPr>
          <w:b w:val="1"/>
          <w:color w:val="000000"/>
          <w:highlight w:val="white"/>
          <w:rtl w:val="0"/>
        </w:rPr>
        <w:t xml:space="preserve">impressive fleet of ships</w:t>
      </w:r>
      <w:r w:rsidDel="00000000" w:rsidR="00000000" w:rsidRPr="00000000">
        <w:rPr>
          <w:color w:val="000000"/>
          <w:highlight w:val="white"/>
          <w:rtl w:val="0"/>
        </w:rPr>
        <w:t xml:space="preserve">. The website will provide users with an intuitive and engaging experience, allowing them to browse through detailed product galleries, learn more about the company’s services, and easily make inquiries or purchases. With a focus on providing high-quality services and enhancing customer interaction, </w:t>
      </w:r>
      <w:r w:rsidDel="00000000" w:rsidR="00000000" w:rsidRPr="00000000">
        <w:rPr>
          <w:b w:val="1"/>
          <w:color w:val="000000"/>
          <w:highlight w:val="white"/>
          <w:rtl w:val="0"/>
        </w:rPr>
        <w:t xml:space="preserve">ShipDecKK</w:t>
      </w:r>
      <w:r w:rsidDel="00000000" w:rsidR="00000000" w:rsidRPr="00000000">
        <w:rPr>
          <w:color w:val="000000"/>
          <w:highlight w:val="white"/>
          <w:rtl w:val="0"/>
        </w:rPr>
        <w:t xml:space="preserve"> aims to create a seamless online experience that aligns with its strong reputation.</w:t>
      </w:r>
    </w:p>
    <w:p w:rsidR="00000000" w:rsidDel="00000000" w:rsidP="00000000" w:rsidRDefault="00000000" w:rsidRPr="00000000" w14:paraId="00000051">
      <w:pPr>
        <w:spacing w:line="360" w:lineRule="auto"/>
        <w:ind w:firstLine="720"/>
        <w:jc w:val="both"/>
        <w:rPr>
          <w:color w:val="000000"/>
          <w:highlight w:val="white"/>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t xml:space="preserve">The </w:t>
      </w:r>
      <w:r w:rsidDel="00000000" w:rsidR="00000000" w:rsidRPr="00000000">
        <w:rPr>
          <w:b w:val="1"/>
          <w:rtl w:val="0"/>
        </w:rPr>
        <w:t xml:space="preserve">requirements</w:t>
      </w:r>
      <w:r w:rsidDel="00000000" w:rsidR="00000000" w:rsidRPr="00000000">
        <w:rPr>
          <w:rtl w:val="0"/>
        </w:rPr>
        <w:t xml:space="preserve"> from ShipDecKK are described below:</w:t>
      </w:r>
    </w:p>
    <w:p w:rsidR="00000000" w:rsidDel="00000000" w:rsidP="00000000" w:rsidRDefault="00000000" w:rsidRPr="00000000" w14:paraId="00000053">
      <w:pPr>
        <w:numPr>
          <w:ilvl w:val="3"/>
          <w:numId w:val="5"/>
        </w:numPr>
        <w:spacing w:after="0" w:line="360" w:lineRule="auto"/>
        <w:ind w:left="426" w:hanging="426"/>
        <w:jc w:val="both"/>
        <w:rPr/>
      </w:pPr>
      <w:r w:rsidDel="00000000" w:rsidR="00000000" w:rsidRPr="00000000">
        <w:rPr>
          <w:rtl w:val="0"/>
        </w:rPr>
        <w:t xml:space="preserve">ShipDecKK wants you to design the </w:t>
      </w:r>
      <w:r w:rsidDel="00000000" w:rsidR="00000000" w:rsidRPr="00000000">
        <w:rPr>
          <w:b w:val="1"/>
          <w:rtl w:val="0"/>
        </w:rPr>
        <w:t xml:space="preserve">website prototype</w:t>
      </w:r>
      <w:r w:rsidDel="00000000" w:rsidR="00000000" w:rsidRPr="00000000">
        <w:rPr>
          <w:rtl w:val="0"/>
        </w:rPr>
        <w:t xml:space="preserve"> of all </w:t>
      </w:r>
      <w:r w:rsidDel="00000000" w:rsidR="00000000" w:rsidRPr="00000000">
        <w:rPr>
          <w:b w:val="1"/>
          <w:rtl w:val="0"/>
        </w:rPr>
        <w:t xml:space="preserve">five pages</w:t>
      </w:r>
      <w:r w:rsidDel="00000000" w:rsidR="00000000" w:rsidRPr="00000000">
        <w:rPr>
          <w:rtl w:val="0"/>
        </w:rPr>
        <w:t xml:space="preserve"> before making the HTML files. The website prototype will be created using </w:t>
      </w:r>
      <w:r w:rsidDel="00000000" w:rsidR="00000000" w:rsidRPr="00000000">
        <w:rPr>
          <w:b w:val="1"/>
          <w:rtl w:val="0"/>
        </w:rPr>
        <w:t xml:space="preserve">Figma</w:t>
      </w:r>
      <w:r w:rsidDel="00000000" w:rsidR="00000000" w:rsidRPr="00000000">
        <w:rPr>
          <w:rtl w:val="0"/>
        </w:rPr>
        <w:t xml:space="preserve">. Ensure the website prototype that you created is </w:t>
      </w:r>
      <w:r w:rsidDel="00000000" w:rsidR="00000000" w:rsidRPr="00000000">
        <w:rPr>
          <w:b w:val="1"/>
          <w:rtl w:val="0"/>
        </w:rPr>
        <w:t xml:space="preserve">intentionally different</w:t>
      </w:r>
      <w:r w:rsidDel="00000000" w:rsidR="00000000" w:rsidRPr="00000000">
        <w:rPr>
          <w:rtl w:val="0"/>
        </w:rPr>
        <w:t xml:space="preserve"> with the website that you will make later, even if the themes are the same. Each page</w:t>
      </w:r>
      <w:r w:rsidDel="00000000" w:rsidR="00000000" w:rsidRPr="00000000">
        <w:rPr>
          <w:b w:val="1"/>
          <w:rtl w:val="0"/>
        </w:rPr>
        <w:t xml:space="preserve"> </w:t>
      </w:r>
      <w:r w:rsidDel="00000000" w:rsidR="00000000" w:rsidRPr="00000000">
        <w:rPr>
          <w:rtl w:val="0"/>
        </w:rPr>
        <w:t xml:space="preserve">will contain </w:t>
      </w:r>
      <w:r w:rsidDel="00000000" w:rsidR="00000000" w:rsidRPr="00000000">
        <w:rPr>
          <w:b w:val="1"/>
          <w:rtl w:val="0"/>
        </w:rPr>
        <w:t xml:space="preserve">header</w:t>
      </w:r>
      <w:r w:rsidDel="00000000" w:rsidR="00000000" w:rsidRPr="00000000">
        <w:rPr>
          <w:rtl w:val="0"/>
        </w:rPr>
        <w:t xml:space="preserve">, </w:t>
      </w:r>
      <w:r w:rsidDel="00000000" w:rsidR="00000000" w:rsidRPr="00000000">
        <w:rPr>
          <w:b w:val="1"/>
          <w:rtl w:val="0"/>
        </w:rPr>
        <w:t xml:space="preserve">navigation</w:t>
      </w:r>
      <w:r w:rsidDel="00000000" w:rsidR="00000000" w:rsidRPr="00000000">
        <w:rPr>
          <w:rtl w:val="0"/>
        </w:rPr>
        <w:t xml:space="preserve">, </w:t>
      </w:r>
      <w:r w:rsidDel="00000000" w:rsidR="00000000" w:rsidRPr="00000000">
        <w:rPr>
          <w:b w:val="1"/>
          <w:rtl w:val="0"/>
        </w:rPr>
        <w:t xml:space="preserve">content,</w:t>
      </w:r>
      <w:r w:rsidDel="00000000" w:rsidR="00000000" w:rsidRPr="00000000">
        <w:rPr>
          <w:rtl w:val="0"/>
        </w:rPr>
        <w:t xml:space="preserve"> and </w:t>
      </w:r>
      <w:r w:rsidDel="00000000" w:rsidR="00000000" w:rsidRPr="00000000">
        <w:rPr>
          <w:b w:val="1"/>
          <w:rtl w:val="0"/>
        </w:rPr>
        <w:t xml:space="preserve">footer</w:t>
      </w:r>
      <w:r w:rsidDel="00000000" w:rsidR="00000000" w:rsidRPr="00000000">
        <w:rPr>
          <w:rtl w:val="0"/>
        </w:rPr>
        <w:t xml:space="preserve"> as its structure. Consider the </w:t>
      </w:r>
      <w:r w:rsidDel="00000000" w:rsidR="00000000" w:rsidRPr="00000000">
        <w:rPr>
          <w:b w:val="1"/>
          <w:rtl w:val="0"/>
        </w:rPr>
        <w:t xml:space="preserve">color</w:t>
      </w:r>
      <w:r w:rsidDel="00000000" w:rsidR="00000000" w:rsidRPr="00000000">
        <w:rPr>
          <w:rtl w:val="0"/>
        </w:rPr>
        <w:t xml:space="preserve">, </w:t>
      </w:r>
      <w:r w:rsidDel="00000000" w:rsidR="00000000" w:rsidRPr="00000000">
        <w:rPr>
          <w:b w:val="1"/>
          <w:rtl w:val="0"/>
        </w:rPr>
        <w:t xml:space="preserve">layout</w:t>
      </w:r>
      <w:r w:rsidDel="00000000" w:rsidR="00000000" w:rsidRPr="00000000">
        <w:rPr>
          <w:rtl w:val="0"/>
        </w:rPr>
        <w:t xml:space="preserve">, and </w:t>
      </w:r>
      <w:r w:rsidDel="00000000" w:rsidR="00000000" w:rsidRPr="00000000">
        <w:rPr>
          <w:b w:val="1"/>
          <w:rtl w:val="0"/>
        </w:rPr>
        <w:t xml:space="preserve">consistency</w:t>
      </w:r>
      <w:r w:rsidDel="00000000" w:rsidR="00000000" w:rsidRPr="00000000">
        <w:rPr>
          <w:rtl w:val="0"/>
        </w:rPr>
        <w:t xml:space="preserve"> when designing the prototype.</w:t>
      </w:r>
    </w:p>
    <w:p w:rsidR="00000000" w:rsidDel="00000000" w:rsidP="00000000" w:rsidRDefault="00000000" w:rsidRPr="00000000" w14:paraId="00000054">
      <w:pPr>
        <w:spacing w:after="0" w:line="360" w:lineRule="auto"/>
        <w:ind w:left="426" w:firstLine="0"/>
        <w:jc w:val="both"/>
        <w:rPr/>
      </w:pPr>
      <w:r w:rsidDel="00000000" w:rsidR="00000000" w:rsidRPr="00000000">
        <w:rPr>
          <w:rtl w:val="0"/>
        </w:rPr>
      </w:r>
    </w:p>
    <w:p w:rsidR="00000000" w:rsidDel="00000000" w:rsidP="00000000" w:rsidRDefault="00000000" w:rsidRPr="00000000" w14:paraId="00000055">
      <w:pPr>
        <w:numPr>
          <w:ilvl w:val="3"/>
          <w:numId w:val="5"/>
        </w:numPr>
        <w:spacing w:after="160" w:line="360" w:lineRule="auto"/>
        <w:ind w:left="426" w:hanging="426"/>
        <w:jc w:val="both"/>
        <w:rPr/>
      </w:pPr>
      <w:r w:rsidDel="00000000" w:rsidR="00000000" w:rsidRPr="00000000">
        <w:rPr>
          <w:rtl w:val="0"/>
        </w:rPr>
        <w:t xml:space="preserve">ShipDecKK wants you to build the </w:t>
      </w:r>
      <w:r w:rsidDel="00000000" w:rsidR="00000000" w:rsidRPr="00000000">
        <w:rPr>
          <w:b w:val="1"/>
          <w:rtl w:val="0"/>
        </w:rPr>
        <w:t xml:space="preserve">website attractive</w:t>
      </w:r>
      <w:r w:rsidDel="00000000" w:rsidR="00000000" w:rsidRPr="00000000">
        <w:rPr>
          <w:rtl w:val="0"/>
        </w:rPr>
        <w:t xml:space="preserve">, </w:t>
      </w:r>
      <w:r w:rsidDel="00000000" w:rsidR="00000000" w:rsidRPr="00000000">
        <w:rPr>
          <w:b w:val="1"/>
          <w:rtl w:val="0"/>
        </w:rPr>
        <w:t xml:space="preserve">appealing</w:t>
      </w:r>
      <w:r w:rsidDel="00000000" w:rsidR="00000000" w:rsidRPr="00000000">
        <w:rPr>
          <w:rtl w:val="0"/>
        </w:rPr>
        <w:t xml:space="preserve">,</w:t>
      </w:r>
      <w:r w:rsidDel="00000000" w:rsidR="00000000" w:rsidRPr="00000000">
        <w:rPr>
          <w:b w:val="1"/>
          <w:rtl w:val="0"/>
        </w:rPr>
        <w:t xml:space="preserve"> fully functional</w:t>
      </w:r>
      <w:r w:rsidDel="00000000" w:rsidR="00000000" w:rsidRPr="00000000">
        <w:rPr>
          <w:rtl w:val="0"/>
        </w:rPr>
        <w:t xml:space="preserve">, and make sure the website is </w:t>
      </w:r>
      <w:r w:rsidDel="00000000" w:rsidR="00000000" w:rsidRPr="00000000">
        <w:rPr>
          <w:b w:val="1"/>
          <w:rtl w:val="0"/>
        </w:rPr>
        <w:t xml:space="preserve">responsive</w:t>
      </w:r>
      <w:r w:rsidDel="00000000" w:rsidR="00000000" w:rsidRPr="00000000">
        <w:rPr>
          <w:rtl w:val="0"/>
        </w:rPr>
        <w:t xml:space="preserve">. The website should be accessible using a mobile phone in a perfect way. To achieve that, use </w:t>
      </w:r>
      <w:r w:rsidDel="00000000" w:rsidR="00000000" w:rsidRPr="00000000">
        <w:rPr>
          <w:b w:val="1"/>
          <w:rtl w:val="0"/>
        </w:rPr>
        <w:t xml:space="preserve">5 kinds of CSS property </w:t>
      </w:r>
      <w:r w:rsidDel="00000000" w:rsidR="00000000" w:rsidRPr="00000000">
        <w:rPr>
          <w:rtl w:val="0"/>
        </w:rPr>
        <w:t xml:space="preserve">and </w:t>
      </w:r>
      <w:r w:rsidDel="00000000" w:rsidR="00000000" w:rsidRPr="00000000">
        <w:rPr>
          <w:b w:val="1"/>
          <w:rtl w:val="0"/>
        </w:rPr>
        <w:t xml:space="preserve">JavaScript</w:t>
      </w:r>
      <w:r w:rsidDel="00000000" w:rsidR="00000000" w:rsidRPr="00000000">
        <w:rPr>
          <w:rtl w:val="0"/>
        </w:rPr>
        <w:t xml:space="preserve">. Use </w:t>
      </w:r>
      <w:r w:rsidDel="00000000" w:rsidR="00000000" w:rsidRPr="00000000">
        <w:rPr>
          <w:b w:val="1"/>
          <w:rtl w:val="0"/>
        </w:rPr>
        <w:t xml:space="preserve">meta</w:t>
      </w:r>
      <w:r w:rsidDel="00000000" w:rsidR="00000000" w:rsidRPr="00000000">
        <w:rPr>
          <w:rtl w:val="0"/>
        </w:rPr>
        <w:t xml:space="preserve"> </w:t>
      </w:r>
      <w:r w:rsidDel="00000000" w:rsidR="00000000" w:rsidRPr="00000000">
        <w:rPr>
          <w:b w:val="1"/>
          <w:rtl w:val="0"/>
        </w:rPr>
        <w:t xml:space="preserve">viewport</w:t>
      </w:r>
      <w:r w:rsidDel="00000000" w:rsidR="00000000" w:rsidRPr="00000000">
        <w:rPr>
          <w:rtl w:val="0"/>
        </w:rPr>
        <w:t xml:space="preserve"> </w:t>
      </w:r>
      <w:r w:rsidDel="00000000" w:rsidR="00000000" w:rsidRPr="00000000">
        <w:rPr>
          <w:b w:val="1"/>
          <w:rtl w:val="0"/>
        </w:rPr>
        <w:t xml:space="preserve">tag</w:t>
      </w:r>
      <w:r w:rsidDel="00000000" w:rsidR="00000000" w:rsidRPr="00000000">
        <w:rPr>
          <w:rtl w:val="0"/>
        </w:rPr>
        <w:t xml:space="preserve"> and </w:t>
      </w:r>
      <w:r w:rsidDel="00000000" w:rsidR="00000000" w:rsidRPr="00000000">
        <w:rPr>
          <w:b w:val="1"/>
          <w:rtl w:val="0"/>
        </w:rPr>
        <w:t xml:space="preserve">media</w:t>
      </w:r>
      <w:r w:rsidDel="00000000" w:rsidR="00000000" w:rsidRPr="00000000">
        <w:rPr>
          <w:rtl w:val="0"/>
        </w:rPr>
        <w:t xml:space="preserve"> </w:t>
      </w:r>
      <w:r w:rsidDel="00000000" w:rsidR="00000000" w:rsidRPr="00000000">
        <w:rPr>
          <w:b w:val="1"/>
          <w:rtl w:val="0"/>
        </w:rPr>
        <w:t xml:space="preserve">screen</w:t>
      </w:r>
      <w:r w:rsidDel="00000000" w:rsidR="00000000" w:rsidRPr="00000000">
        <w:rPr>
          <w:rtl w:val="0"/>
        </w:rPr>
        <w:t xml:space="preserve"> </w:t>
      </w:r>
      <w:r w:rsidDel="00000000" w:rsidR="00000000" w:rsidRPr="00000000">
        <w:rPr>
          <w:b w:val="1"/>
          <w:rtl w:val="0"/>
        </w:rPr>
        <w:t xml:space="preserve">rule</w:t>
      </w:r>
      <w:r w:rsidDel="00000000" w:rsidR="00000000" w:rsidRPr="00000000">
        <w:rPr>
          <w:rtl w:val="0"/>
        </w:rPr>
        <w:t xml:space="preserve"> that will be applied if the screen is </w:t>
      </w:r>
      <w:r w:rsidDel="00000000" w:rsidR="00000000" w:rsidRPr="00000000">
        <w:rPr>
          <w:b w:val="1"/>
          <w:rtl w:val="0"/>
        </w:rPr>
        <w:t xml:space="preserve">below</w:t>
      </w:r>
      <w:r w:rsidDel="00000000" w:rsidR="00000000" w:rsidRPr="00000000">
        <w:rPr>
          <w:rtl w:val="0"/>
        </w:rPr>
        <w:t xml:space="preserve"> </w:t>
      </w:r>
      <w:r w:rsidDel="00000000" w:rsidR="00000000" w:rsidRPr="00000000">
        <w:rPr>
          <w:b w:val="1"/>
          <w:rtl w:val="0"/>
        </w:rPr>
        <w:t xml:space="preserve">768px</w:t>
      </w:r>
      <w:r w:rsidDel="00000000" w:rsidR="00000000" w:rsidRPr="00000000">
        <w:rPr>
          <w:rtl w:val="0"/>
        </w:rPr>
        <w:t xml:space="preserve"> screen width.</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consists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five main pages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Gallery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Us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Subscription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Below are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page:</w:t>
      </w:r>
    </w:p>
    <w:p w:rsidR="00000000" w:rsidDel="00000000" w:rsidP="00000000" w:rsidRDefault="00000000" w:rsidRPr="00000000" w14:paraId="0000005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Page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page shows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brief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the website and explains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variety of ships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are sold on the website.</w:t>
      </w:r>
    </w:p>
    <w:p w:rsidR="00000000" w:rsidDel="00000000" w:rsidP="00000000" w:rsidRDefault="00000000" w:rsidRPr="00000000" w14:paraId="0000005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Gallery Page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Gallery Page shows a collection of ships available at ShipDecKK. Each ship is displayed with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brief 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help users understand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details of the ships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offered.</w:t>
      </w:r>
    </w:p>
    <w:p w:rsidR="00000000" w:rsidDel="00000000" w:rsidP="00000000" w:rsidRDefault="00000000" w:rsidRPr="00000000" w14:paraId="0000005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 Page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Services Page explains the various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provided by ShipDecKK,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ship sales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maintenance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insurance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offers a simple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overview of what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customers can access.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Us Page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About Us Page provides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the history of ShipDecKK,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behind the brand. This page will also show various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achievements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made by ShipDecKK.</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Subscription Page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Subscribe Page allows users to sign up for updates, promotions, and news from ShipDecKK by filling out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their personal information, such as name, email, password, and age. You are asked to create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five kinds of form components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five kinds of 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validation, you must create it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don’t use regular expression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spacing w:after="0" w:line="360" w:lineRule="auto"/>
        <w:jc w:val="both"/>
        <w:rPr/>
      </w:pPr>
      <w:r w:rsidDel="00000000" w:rsidR="00000000" w:rsidRPr="00000000">
        <w:rPr>
          <w:rtl w:val="0"/>
        </w:rPr>
      </w:r>
    </w:p>
    <w:p w:rsidR="00000000" w:rsidDel="00000000" w:rsidP="00000000" w:rsidRDefault="00000000" w:rsidRPr="00000000" w14:paraId="00000063">
      <w:pPr>
        <w:spacing w:line="360" w:lineRule="auto"/>
        <w:jc w:val="both"/>
        <w:rPr>
          <w:b w:val="1"/>
          <w:u w:val="single"/>
        </w:rPr>
      </w:pPr>
      <w:r w:rsidDel="00000000" w:rsidR="00000000" w:rsidRPr="00000000">
        <w:rPr>
          <w:b w:val="1"/>
          <w:u w:val="single"/>
          <w:rtl w:val="0"/>
        </w:rPr>
        <w:t xml:space="preserve">Guidelines:</w:t>
      </w:r>
    </w:p>
    <w:p w:rsidR="00000000" w:rsidDel="00000000" w:rsidP="00000000" w:rsidRDefault="00000000" w:rsidRPr="00000000" w14:paraId="00000064">
      <w:pPr>
        <w:numPr>
          <w:ilvl w:val="4"/>
          <w:numId w:val="6"/>
        </w:numPr>
        <w:spacing w:after="0" w:line="360" w:lineRule="auto"/>
        <w:ind w:left="426" w:hanging="426"/>
        <w:jc w:val="both"/>
        <w:rPr/>
      </w:pPr>
      <w:r w:rsidDel="00000000" w:rsidR="00000000" w:rsidRPr="00000000">
        <w:rPr>
          <w:rtl w:val="0"/>
        </w:rPr>
        <w:t xml:space="preserve">Design your website by observing the principles of </w:t>
      </w:r>
      <w:r w:rsidDel="00000000" w:rsidR="00000000" w:rsidRPr="00000000">
        <w:rPr>
          <w:b w:val="1"/>
          <w:rtl w:val="0"/>
        </w:rPr>
        <w:t xml:space="preserve">human and computer interaction</w:t>
      </w:r>
      <w:r w:rsidDel="00000000" w:rsidR="00000000" w:rsidRPr="00000000">
        <w:rPr>
          <w:rtl w:val="0"/>
        </w:rPr>
        <w:t xml:space="preserve">. Set up your site as </w:t>
      </w:r>
      <w:r w:rsidDel="00000000" w:rsidR="00000000" w:rsidRPr="00000000">
        <w:rPr>
          <w:b w:val="1"/>
          <w:rtl w:val="0"/>
        </w:rPr>
        <w:t xml:space="preserve">creative</w:t>
      </w:r>
      <w:r w:rsidDel="00000000" w:rsidR="00000000" w:rsidRPr="00000000">
        <w:rPr>
          <w:rtl w:val="0"/>
        </w:rPr>
        <w:t xml:space="preserve"> as possible but still strive for </w:t>
      </w:r>
      <w:r w:rsidDel="00000000" w:rsidR="00000000" w:rsidRPr="00000000">
        <w:rPr>
          <w:b w:val="1"/>
          <w:rtl w:val="0"/>
        </w:rPr>
        <w:t xml:space="preserve">consistency</w:t>
      </w:r>
      <w:r w:rsidDel="00000000" w:rsidR="00000000" w:rsidRPr="00000000">
        <w:rPr>
          <w:rtl w:val="0"/>
        </w:rPr>
        <w:t xml:space="preserve">.</w:t>
      </w:r>
    </w:p>
    <w:p w:rsidR="00000000" w:rsidDel="00000000" w:rsidP="00000000" w:rsidRDefault="00000000" w:rsidRPr="00000000" w14:paraId="00000065">
      <w:pPr>
        <w:numPr>
          <w:ilvl w:val="4"/>
          <w:numId w:val="6"/>
        </w:numPr>
        <w:spacing w:after="0" w:line="360" w:lineRule="auto"/>
        <w:ind w:left="426" w:hanging="426"/>
        <w:jc w:val="both"/>
        <w:rPr/>
      </w:pPr>
      <w:r w:rsidDel="00000000" w:rsidR="00000000" w:rsidRPr="00000000">
        <w:rPr>
          <w:rtl w:val="0"/>
        </w:rPr>
        <w:t xml:space="preserve">The </w:t>
      </w:r>
      <w:r w:rsidDel="00000000" w:rsidR="00000000" w:rsidRPr="00000000">
        <w:rPr>
          <w:b w:val="1"/>
          <w:rtl w:val="0"/>
        </w:rPr>
        <w:t xml:space="preserve">website prototype</w:t>
      </w:r>
      <w:r w:rsidDel="00000000" w:rsidR="00000000" w:rsidRPr="00000000">
        <w:rPr>
          <w:rtl w:val="0"/>
        </w:rPr>
        <w:t xml:space="preserve"> must be designed using </w:t>
      </w:r>
      <w:r w:rsidDel="00000000" w:rsidR="00000000" w:rsidRPr="00000000">
        <w:rPr>
          <w:b w:val="1"/>
          <w:rtl w:val="0"/>
        </w:rPr>
        <w:t xml:space="preserve">Figma </w:t>
      </w:r>
      <w:r w:rsidDel="00000000" w:rsidR="00000000" w:rsidRPr="00000000">
        <w:rPr>
          <w:rtl w:val="0"/>
        </w:rPr>
        <w:t xml:space="preserve">and make sure</w:t>
      </w:r>
      <w:r w:rsidDel="00000000" w:rsidR="00000000" w:rsidRPr="00000000">
        <w:rPr>
          <w:b w:val="1"/>
          <w:rtl w:val="0"/>
        </w:rPr>
        <w:t xml:space="preserve"> </w:t>
      </w:r>
      <w:r w:rsidDel="00000000" w:rsidR="00000000" w:rsidRPr="00000000">
        <w:rPr>
          <w:rtl w:val="0"/>
        </w:rPr>
        <w:t xml:space="preserve">to</w:t>
      </w:r>
      <w:r w:rsidDel="00000000" w:rsidR="00000000" w:rsidRPr="00000000">
        <w:rPr>
          <w:b w:val="1"/>
          <w:rtl w:val="0"/>
        </w:rPr>
        <w:t xml:space="preserve"> </w:t>
      </w:r>
      <w:r w:rsidDel="00000000" w:rsidR="00000000" w:rsidRPr="00000000">
        <w:rPr>
          <w:rtl w:val="0"/>
        </w:rPr>
        <w:t xml:space="preserve">create some </w:t>
      </w:r>
      <w:r w:rsidDel="00000000" w:rsidR="00000000" w:rsidRPr="00000000">
        <w:rPr>
          <w:b w:val="1"/>
          <w:rtl w:val="0"/>
        </w:rPr>
        <w:t xml:space="preserve">features</w:t>
      </w:r>
      <w:r w:rsidDel="00000000" w:rsidR="00000000" w:rsidRPr="00000000">
        <w:rPr>
          <w:rtl w:val="0"/>
        </w:rPr>
        <w:t xml:space="preserve">, such as color and text style, effect, component, variant or interactive component, and navigation.</w:t>
      </w:r>
    </w:p>
    <w:p w:rsidR="00000000" w:rsidDel="00000000" w:rsidP="00000000" w:rsidRDefault="00000000" w:rsidRPr="00000000" w14:paraId="00000066">
      <w:pPr>
        <w:numPr>
          <w:ilvl w:val="4"/>
          <w:numId w:val="6"/>
        </w:numPr>
        <w:spacing w:after="0" w:line="360" w:lineRule="auto"/>
        <w:ind w:left="426" w:hanging="426"/>
        <w:jc w:val="both"/>
        <w:rPr/>
      </w:pPr>
      <w:r w:rsidDel="00000000" w:rsidR="00000000" w:rsidRPr="00000000">
        <w:rPr>
          <w:rtl w:val="0"/>
        </w:rPr>
        <w:t xml:space="preserve">Consider the </w:t>
      </w:r>
      <w:r w:rsidDel="00000000" w:rsidR="00000000" w:rsidRPr="00000000">
        <w:rPr>
          <w:b w:val="1"/>
          <w:rtl w:val="0"/>
        </w:rPr>
        <w:t xml:space="preserve">color</w:t>
      </w:r>
      <w:r w:rsidDel="00000000" w:rsidR="00000000" w:rsidRPr="00000000">
        <w:rPr>
          <w:rtl w:val="0"/>
        </w:rPr>
        <w:t xml:space="preserve">, </w:t>
      </w:r>
      <w:r w:rsidDel="00000000" w:rsidR="00000000" w:rsidRPr="00000000">
        <w:rPr>
          <w:b w:val="1"/>
          <w:rtl w:val="0"/>
        </w:rPr>
        <w:t xml:space="preserve">font</w:t>
      </w:r>
      <w:r w:rsidDel="00000000" w:rsidR="00000000" w:rsidRPr="00000000">
        <w:rPr>
          <w:rtl w:val="0"/>
        </w:rPr>
        <w:t xml:space="preserve">, </w:t>
      </w:r>
      <w:r w:rsidDel="00000000" w:rsidR="00000000" w:rsidRPr="00000000">
        <w:rPr>
          <w:b w:val="1"/>
          <w:rtl w:val="0"/>
        </w:rPr>
        <w:t xml:space="preserve">size</w:t>
      </w:r>
      <w:r w:rsidDel="00000000" w:rsidR="00000000" w:rsidRPr="00000000">
        <w:rPr>
          <w:rtl w:val="0"/>
        </w:rPr>
        <w:t xml:space="preserve">, and </w:t>
      </w:r>
      <w:r w:rsidDel="00000000" w:rsidR="00000000" w:rsidRPr="00000000">
        <w:rPr>
          <w:b w:val="1"/>
          <w:rtl w:val="0"/>
        </w:rPr>
        <w:t xml:space="preserve">layout</w:t>
      </w:r>
      <w:r w:rsidDel="00000000" w:rsidR="00000000" w:rsidRPr="00000000">
        <w:rPr>
          <w:rtl w:val="0"/>
        </w:rPr>
        <w:t xml:space="preserve"> that you use to design the prototype and website.</w:t>
      </w:r>
    </w:p>
    <w:p w:rsidR="00000000" w:rsidDel="00000000" w:rsidP="00000000" w:rsidRDefault="00000000" w:rsidRPr="00000000" w14:paraId="00000067">
      <w:pPr>
        <w:numPr>
          <w:ilvl w:val="4"/>
          <w:numId w:val="6"/>
        </w:numPr>
        <w:spacing w:after="0" w:line="360" w:lineRule="auto"/>
        <w:ind w:left="426" w:hanging="426"/>
        <w:jc w:val="both"/>
        <w:rPr/>
      </w:pPr>
      <w:r w:rsidDel="00000000" w:rsidR="00000000" w:rsidRPr="00000000">
        <w:rPr>
          <w:rtl w:val="0"/>
        </w:rPr>
        <w:t xml:space="preserve">All pages mentioned in the requirement should be created </w:t>
      </w:r>
      <w:r w:rsidDel="00000000" w:rsidR="00000000" w:rsidRPr="00000000">
        <w:rPr>
          <w:b w:val="1"/>
          <w:rtl w:val="0"/>
        </w:rPr>
        <w:t xml:space="preserve">based on your template design</w:t>
      </w:r>
      <w:r w:rsidDel="00000000" w:rsidR="00000000" w:rsidRPr="00000000">
        <w:rPr>
          <w:rtl w:val="0"/>
        </w:rPr>
        <w:t xml:space="preserve">.</w:t>
      </w:r>
    </w:p>
    <w:p w:rsidR="00000000" w:rsidDel="00000000" w:rsidP="00000000" w:rsidRDefault="00000000" w:rsidRPr="00000000" w14:paraId="00000068">
      <w:pPr>
        <w:numPr>
          <w:ilvl w:val="4"/>
          <w:numId w:val="6"/>
        </w:numPr>
        <w:spacing w:after="0" w:line="360" w:lineRule="auto"/>
        <w:ind w:left="426" w:hanging="426"/>
        <w:jc w:val="both"/>
        <w:rPr/>
      </w:pPr>
      <w:r w:rsidDel="00000000" w:rsidR="00000000" w:rsidRPr="00000000">
        <w:rPr>
          <w:rtl w:val="0"/>
        </w:rPr>
        <w:t xml:space="preserve">Use only </w:t>
      </w:r>
      <w:r w:rsidDel="00000000" w:rsidR="00000000" w:rsidRPr="00000000">
        <w:rPr>
          <w:b w:val="1"/>
          <w:rtl w:val="0"/>
        </w:rPr>
        <w:t xml:space="preserve">external</w:t>
      </w:r>
      <w:r w:rsidDel="00000000" w:rsidR="00000000" w:rsidRPr="00000000">
        <w:rPr>
          <w:rtl w:val="0"/>
        </w:rPr>
        <w:t xml:space="preserve"> </w:t>
      </w:r>
      <w:r w:rsidDel="00000000" w:rsidR="00000000" w:rsidRPr="00000000">
        <w:rPr>
          <w:b w:val="1"/>
          <w:rtl w:val="0"/>
        </w:rPr>
        <w:t xml:space="preserve">CSS</w:t>
      </w:r>
      <w:r w:rsidDel="00000000" w:rsidR="00000000" w:rsidRPr="00000000">
        <w:rPr>
          <w:rtl w:val="0"/>
        </w:rPr>
        <w:t xml:space="preserve">. Internal or inline CSS will not be marked.</w:t>
      </w:r>
    </w:p>
    <w:p w:rsidR="00000000" w:rsidDel="00000000" w:rsidP="00000000" w:rsidRDefault="00000000" w:rsidRPr="00000000" w14:paraId="00000069">
      <w:pPr>
        <w:numPr>
          <w:ilvl w:val="4"/>
          <w:numId w:val="6"/>
        </w:numPr>
        <w:spacing w:after="0" w:line="360" w:lineRule="auto"/>
        <w:ind w:left="426" w:hanging="426"/>
        <w:jc w:val="both"/>
        <w:rPr/>
      </w:pPr>
      <w:r w:rsidDel="00000000" w:rsidR="00000000" w:rsidRPr="00000000">
        <w:rPr>
          <w:rtl w:val="0"/>
        </w:rPr>
        <w:t xml:space="preserve">Use </w:t>
      </w:r>
      <w:r w:rsidDel="00000000" w:rsidR="00000000" w:rsidRPr="00000000">
        <w:rPr>
          <w:b w:val="1"/>
          <w:rtl w:val="0"/>
        </w:rPr>
        <w:t xml:space="preserve">CSS box positioning </w:t>
      </w:r>
      <w:r w:rsidDel="00000000" w:rsidR="00000000" w:rsidRPr="00000000">
        <w:rPr>
          <w:rtl w:val="0"/>
        </w:rPr>
        <w:t xml:space="preserve">to design your web structure</w:t>
      </w:r>
      <w:r w:rsidDel="00000000" w:rsidR="00000000" w:rsidRPr="00000000">
        <w:rPr>
          <w:b w:val="1"/>
          <w:rtl w:val="0"/>
        </w:rPr>
        <w:t xml:space="preserve">, </w:t>
      </w:r>
      <w:r w:rsidDel="00000000" w:rsidR="00000000" w:rsidRPr="00000000">
        <w:rPr>
          <w:rtl w:val="0"/>
        </w:rPr>
        <w:t xml:space="preserve">do not use table for the layout.</w:t>
      </w:r>
    </w:p>
    <w:p w:rsidR="00000000" w:rsidDel="00000000" w:rsidP="00000000" w:rsidRDefault="00000000" w:rsidRPr="00000000" w14:paraId="0000006A">
      <w:pPr>
        <w:numPr>
          <w:ilvl w:val="4"/>
          <w:numId w:val="6"/>
        </w:numPr>
        <w:spacing w:after="0" w:line="360" w:lineRule="auto"/>
        <w:ind w:left="426" w:hanging="426"/>
        <w:jc w:val="both"/>
        <w:rPr/>
      </w:pPr>
      <w:r w:rsidDel="00000000" w:rsidR="00000000" w:rsidRPr="00000000">
        <w:rPr>
          <w:rtl w:val="0"/>
        </w:rPr>
        <w:t xml:space="preserve">Consider the </w:t>
      </w:r>
      <w:r w:rsidDel="00000000" w:rsidR="00000000" w:rsidRPr="00000000">
        <w:rPr>
          <w:b w:val="1"/>
          <w:rtl w:val="0"/>
        </w:rPr>
        <w:t xml:space="preserve">language</w:t>
      </w:r>
      <w:r w:rsidDel="00000000" w:rsidR="00000000" w:rsidRPr="00000000">
        <w:rPr>
          <w:rtl w:val="0"/>
        </w:rPr>
        <w:t xml:space="preserve"> you use, including spelling and grammar, feel free to choose either Bahasa or English, but you cannot have both at the same time.</w:t>
      </w:r>
    </w:p>
    <w:p w:rsidR="00000000" w:rsidDel="00000000" w:rsidP="00000000" w:rsidRDefault="00000000" w:rsidRPr="00000000" w14:paraId="0000006B">
      <w:pPr>
        <w:numPr>
          <w:ilvl w:val="4"/>
          <w:numId w:val="6"/>
        </w:numPr>
        <w:spacing w:after="0" w:line="360" w:lineRule="auto"/>
        <w:ind w:left="426" w:hanging="426"/>
        <w:jc w:val="both"/>
        <w:rPr/>
      </w:pPr>
      <w:r w:rsidDel="00000000" w:rsidR="00000000" w:rsidRPr="00000000">
        <w:rPr>
          <w:rtl w:val="0"/>
        </w:rPr>
        <w:t xml:space="preserve">Make your website </w:t>
      </w:r>
      <w:r w:rsidDel="00000000" w:rsidR="00000000" w:rsidRPr="00000000">
        <w:rPr>
          <w:b w:val="1"/>
          <w:rtl w:val="0"/>
        </w:rPr>
        <w:t xml:space="preserve">responsive </w:t>
      </w:r>
      <w:r w:rsidDel="00000000" w:rsidR="00000000" w:rsidRPr="00000000">
        <w:rPr>
          <w:rtl w:val="0"/>
        </w:rPr>
        <w:t xml:space="preserve">so it can deliver in any size, particularly for </w:t>
      </w:r>
      <w:r w:rsidDel="00000000" w:rsidR="00000000" w:rsidRPr="00000000">
        <w:rPr>
          <w:b w:val="1"/>
          <w:rtl w:val="0"/>
        </w:rPr>
        <w:t xml:space="preserve">desktops</w:t>
      </w:r>
      <w:r w:rsidDel="00000000" w:rsidR="00000000" w:rsidRPr="00000000">
        <w:rPr>
          <w:rtl w:val="0"/>
        </w:rPr>
        <w:t xml:space="preserve">, </w:t>
      </w:r>
      <w:r w:rsidDel="00000000" w:rsidR="00000000" w:rsidRPr="00000000">
        <w:rPr>
          <w:b w:val="1"/>
          <w:rtl w:val="0"/>
        </w:rPr>
        <w:t xml:space="preserve">tablets,</w:t>
      </w:r>
      <w:r w:rsidDel="00000000" w:rsidR="00000000" w:rsidRPr="00000000">
        <w:rPr>
          <w:rtl w:val="0"/>
        </w:rPr>
        <w:t xml:space="preserve"> and </w:t>
      </w:r>
      <w:r w:rsidDel="00000000" w:rsidR="00000000" w:rsidRPr="00000000">
        <w:rPr>
          <w:b w:val="1"/>
          <w:rtl w:val="0"/>
        </w:rPr>
        <w:t xml:space="preserve">mobile devices</w:t>
      </w:r>
      <w:r w:rsidDel="00000000" w:rsidR="00000000" w:rsidRPr="00000000">
        <w:rPr>
          <w:rtl w:val="0"/>
        </w:rPr>
        <w:t xml:space="preserve">.</w:t>
      </w:r>
    </w:p>
    <w:p w:rsidR="00000000" w:rsidDel="00000000" w:rsidP="00000000" w:rsidRDefault="00000000" w:rsidRPr="00000000" w14:paraId="0000006C">
      <w:pPr>
        <w:numPr>
          <w:ilvl w:val="4"/>
          <w:numId w:val="6"/>
        </w:numPr>
        <w:spacing w:after="0" w:line="360" w:lineRule="auto"/>
        <w:ind w:left="426" w:hanging="426"/>
        <w:jc w:val="both"/>
        <w:rPr/>
      </w:pPr>
      <w:r w:rsidDel="00000000" w:rsidR="00000000" w:rsidRPr="00000000">
        <w:rPr>
          <w:rtl w:val="0"/>
        </w:rPr>
        <w:t xml:space="preserve">Organize your files with subdirectories.</w:t>
      </w:r>
    </w:p>
    <w:p w:rsidR="00000000" w:rsidDel="00000000" w:rsidP="00000000" w:rsidRDefault="00000000" w:rsidRPr="00000000" w14:paraId="0000006D">
      <w:pPr>
        <w:numPr>
          <w:ilvl w:val="4"/>
          <w:numId w:val="6"/>
        </w:numPr>
        <w:spacing w:after="0" w:line="360" w:lineRule="auto"/>
        <w:ind w:left="426" w:hanging="426"/>
        <w:jc w:val="both"/>
        <w:rPr>
          <w:rFonts w:ascii="Calibri" w:cs="Calibri" w:eastAsia="Calibri" w:hAnsi="Calibri"/>
          <w:sz w:val="22"/>
          <w:szCs w:val="22"/>
        </w:rPr>
      </w:pPr>
      <w:r w:rsidDel="00000000" w:rsidR="00000000" w:rsidRPr="00000000">
        <w:rPr>
          <w:rtl w:val="0"/>
        </w:rPr>
        <w:t xml:space="preserve">Include references (link from a website, book, etc) that you use in creating the website.</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200" w:line="276" w:lineRule="auto"/>
        <w:rPr>
          <w:highlight w:val="white"/>
        </w:rPr>
      </w:pPr>
      <w:r w:rsidDel="00000000" w:rsidR="00000000" w:rsidRPr="00000000">
        <w:rPr>
          <w:rtl w:val="0"/>
        </w:rPr>
      </w:r>
    </w:p>
    <w:p w:rsidR="00000000" w:rsidDel="00000000" w:rsidP="00000000" w:rsidRDefault="00000000" w:rsidRPr="00000000" w14:paraId="00000070">
      <w:pPr>
        <w:spacing w:after="200" w:line="276" w:lineRule="auto"/>
        <w:rPr>
          <w:highlight w:val="white"/>
        </w:rPr>
      </w:pPr>
      <w:r w:rsidDel="00000000" w:rsidR="00000000" w:rsidRPr="00000000">
        <w:rPr>
          <w:rtl w:val="0"/>
        </w:rPr>
      </w:r>
    </w:p>
    <w:p w:rsidR="00000000" w:rsidDel="00000000" w:rsidP="00000000" w:rsidRDefault="00000000" w:rsidRPr="00000000" w14:paraId="00000071">
      <w:pPr>
        <w:spacing w:after="200" w:line="276" w:lineRule="auto"/>
        <w:rPr>
          <w:highlight w:val="white"/>
        </w:rPr>
      </w:pPr>
      <w:r w:rsidDel="00000000" w:rsidR="00000000" w:rsidRPr="00000000">
        <w:rPr>
          <w:rtl w:val="0"/>
        </w:rPr>
      </w:r>
    </w:p>
    <w:p w:rsidR="00000000" w:rsidDel="00000000" w:rsidP="00000000" w:rsidRDefault="00000000" w:rsidRPr="00000000" w14:paraId="00000072">
      <w:pPr>
        <w:spacing w:after="200" w:line="276" w:lineRule="auto"/>
        <w:rPr>
          <w:highlight w:val="white"/>
        </w:rPr>
      </w:pPr>
      <w:r w:rsidDel="00000000" w:rsidR="00000000" w:rsidRPr="00000000">
        <w:rPr>
          <w:rtl w:val="0"/>
        </w:rPr>
      </w:r>
    </w:p>
    <w:p w:rsidR="00000000" w:rsidDel="00000000" w:rsidP="00000000" w:rsidRDefault="00000000" w:rsidRPr="00000000" w14:paraId="00000073">
      <w:pPr>
        <w:spacing w:after="200" w:line="276" w:lineRule="auto"/>
        <w:rPr>
          <w:highlight w:val="white"/>
        </w:rPr>
      </w:pPr>
      <w:r w:rsidDel="00000000" w:rsidR="00000000" w:rsidRPr="00000000">
        <w:rPr>
          <w:rtl w:val="0"/>
        </w:rPr>
      </w:r>
    </w:p>
    <w:p w:rsidR="00000000" w:rsidDel="00000000" w:rsidP="00000000" w:rsidRDefault="00000000" w:rsidRPr="00000000" w14:paraId="00000074">
      <w:pPr>
        <w:spacing w:after="200" w:line="276" w:lineRule="auto"/>
        <w:rPr>
          <w:highlight w:val="white"/>
        </w:rPr>
      </w:pPr>
      <w:r w:rsidDel="00000000" w:rsidR="00000000" w:rsidRPr="00000000">
        <w:rPr>
          <w:rtl w:val="0"/>
        </w:rPr>
      </w:r>
    </w:p>
    <w:p w:rsidR="00000000" w:rsidDel="00000000" w:rsidP="00000000" w:rsidRDefault="00000000" w:rsidRPr="00000000" w14:paraId="00000075">
      <w:pPr>
        <w:spacing w:after="200" w:line="276" w:lineRule="auto"/>
        <w:rPr>
          <w:highlight w:val="white"/>
        </w:rPr>
      </w:pPr>
      <w:r w:rsidDel="00000000" w:rsidR="00000000" w:rsidRPr="00000000">
        <w:rPr>
          <w:rtl w:val="0"/>
        </w:rPr>
      </w:r>
    </w:p>
    <w:p w:rsidR="00000000" w:rsidDel="00000000" w:rsidP="00000000" w:rsidRDefault="00000000" w:rsidRPr="00000000" w14:paraId="00000076">
      <w:pPr>
        <w:spacing w:after="200" w:line="276" w:lineRule="auto"/>
        <w:rPr>
          <w:highlight w:val="white"/>
        </w:rPr>
      </w:pPr>
      <w:r w:rsidDel="00000000" w:rsidR="00000000" w:rsidRPr="00000000">
        <w:rPr>
          <w:rtl w:val="0"/>
        </w:rPr>
      </w:r>
    </w:p>
    <w:p w:rsidR="00000000" w:rsidDel="00000000" w:rsidP="00000000" w:rsidRDefault="00000000" w:rsidRPr="00000000" w14:paraId="00000077">
      <w:pPr>
        <w:spacing w:after="200" w:line="276" w:lineRule="auto"/>
        <w:rPr>
          <w:highlight w:val="white"/>
        </w:rPr>
      </w:pPr>
      <w:r w:rsidDel="00000000" w:rsidR="00000000" w:rsidRPr="00000000">
        <w:rPr>
          <w:rtl w:val="0"/>
        </w:rPr>
      </w:r>
    </w:p>
    <w:p w:rsidR="00000000" w:rsidDel="00000000" w:rsidP="00000000" w:rsidRDefault="00000000" w:rsidRPr="00000000" w14:paraId="00000078">
      <w:pPr>
        <w:spacing w:after="200" w:line="276" w:lineRule="auto"/>
        <w:rPr>
          <w:highlight w:val="white"/>
        </w:rPr>
      </w:pPr>
      <w:r w:rsidDel="00000000" w:rsidR="00000000" w:rsidRPr="00000000">
        <w:rPr>
          <w:rtl w:val="0"/>
        </w:rPr>
      </w:r>
    </w:p>
    <w:p w:rsidR="00000000" w:rsidDel="00000000" w:rsidP="00000000" w:rsidRDefault="00000000" w:rsidRPr="00000000" w14:paraId="00000079">
      <w:pPr>
        <w:spacing w:after="200" w:line="276" w:lineRule="auto"/>
        <w:rPr>
          <w:highlight w:val="white"/>
        </w:rPr>
      </w:pPr>
      <w:r w:rsidDel="00000000" w:rsidR="00000000" w:rsidRPr="00000000">
        <w:rPr>
          <w:rtl w:val="0"/>
        </w:rPr>
      </w:r>
    </w:p>
    <w:p w:rsidR="00000000" w:rsidDel="00000000" w:rsidP="00000000" w:rsidRDefault="00000000" w:rsidRPr="00000000" w14:paraId="0000007A">
      <w:pPr>
        <w:spacing w:after="200" w:line="276" w:lineRule="auto"/>
        <w:rPr>
          <w:highlight w:val="white"/>
        </w:rPr>
      </w:pPr>
      <w:r w:rsidDel="00000000" w:rsidR="00000000" w:rsidRPr="00000000">
        <w:rPr>
          <w:rtl w:val="0"/>
        </w:rPr>
      </w:r>
    </w:p>
    <w:p w:rsidR="00000000" w:rsidDel="00000000" w:rsidP="00000000" w:rsidRDefault="00000000" w:rsidRPr="00000000" w14:paraId="0000007B">
      <w:pPr>
        <w:spacing w:after="200" w:line="276" w:lineRule="auto"/>
        <w:rPr>
          <w:highlight w:val="white"/>
        </w:rPr>
      </w:pPr>
      <w:r w:rsidDel="00000000" w:rsidR="00000000" w:rsidRPr="00000000">
        <w:rPr>
          <w:rtl w:val="0"/>
        </w:rPr>
      </w:r>
    </w:p>
    <w:p w:rsidR="00000000" w:rsidDel="00000000" w:rsidP="00000000" w:rsidRDefault="00000000" w:rsidRPr="00000000" w14:paraId="0000007C">
      <w:pPr>
        <w:spacing w:after="200" w:line="276" w:lineRule="auto"/>
        <w:rPr>
          <w:highlight w:val="white"/>
        </w:rPr>
      </w:pPr>
      <w:r w:rsidDel="00000000" w:rsidR="00000000" w:rsidRPr="00000000">
        <w:rPr>
          <w:rtl w:val="0"/>
        </w:rPr>
      </w:r>
    </w:p>
    <w:p w:rsidR="00000000" w:rsidDel="00000000" w:rsidP="00000000" w:rsidRDefault="00000000" w:rsidRPr="00000000" w14:paraId="0000007D">
      <w:pPr>
        <w:spacing w:after="200" w:line="276" w:lineRule="auto"/>
        <w:rPr>
          <w:highlight w:val="white"/>
        </w:rPr>
      </w:pPr>
      <w:r w:rsidDel="00000000" w:rsidR="00000000" w:rsidRPr="00000000">
        <w:rPr>
          <w:rtl w:val="0"/>
        </w:rPr>
      </w:r>
    </w:p>
    <w:p w:rsidR="00000000" w:rsidDel="00000000" w:rsidP="00000000" w:rsidRDefault="00000000" w:rsidRPr="00000000" w14:paraId="0000007E">
      <w:pPr>
        <w:spacing w:after="200" w:line="276" w:lineRule="auto"/>
        <w:rPr>
          <w:highlight w:val="white"/>
        </w:rPr>
      </w:pPr>
      <w:r w:rsidDel="00000000" w:rsidR="00000000" w:rsidRPr="00000000">
        <w:rPr>
          <w:rtl w:val="0"/>
        </w:rPr>
      </w:r>
    </w:p>
    <w:p w:rsidR="00000000" w:rsidDel="00000000" w:rsidP="00000000" w:rsidRDefault="00000000" w:rsidRPr="00000000" w14:paraId="0000007F">
      <w:pPr>
        <w:spacing w:after="200" w:line="276" w:lineRule="auto"/>
        <w:rPr>
          <w:highlight w:val="white"/>
        </w:rPr>
      </w:pPr>
      <w:r w:rsidDel="00000000" w:rsidR="00000000" w:rsidRPr="00000000">
        <w:rPr>
          <w:rtl w:val="0"/>
        </w:rPr>
      </w:r>
    </w:p>
    <w:p w:rsidR="00000000" w:rsidDel="00000000" w:rsidP="00000000" w:rsidRDefault="00000000" w:rsidRPr="00000000" w14:paraId="00000080">
      <w:pPr>
        <w:spacing w:after="200" w:line="276" w:lineRule="auto"/>
        <w:rPr>
          <w:highlight w:val="white"/>
        </w:rPr>
      </w:pPr>
      <w:r w:rsidDel="00000000" w:rsidR="00000000" w:rsidRPr="00000000">
        <w:rPr>
          <w:rtl w:val="0"/>
        </w:rPr>
      </w:r>
    </w:p>
    <w:p w:rsidR="00000000" w:rsidDel="00000000" w:rsidP="00000000" w:rsidRDefault="00000000" w:rsidRPr="00000000" w14:paraId="00000081">
      <w:pPr>
        <w:spacing w:after="200" w:line="276" w:lineRule="auto"/>
        <w:rPr>
          <w:highlight w:val="white"/>
        </w:rPr>
      </w:pPr>
      <w:r w:rsidDel="00000000" w:rsidR="00000000" w:rsidRPr="00000000">
        <w:rPr>
          <w:rtl w:val="0"/>
        </w:rPr>
      </w:r>
    </w:p>
    <w:p w:rsidR="00000000" w:rsidDel="00000000" w:rsidP="00000000" w:rsidRDefault="00000000" w:rsidRPr="00000000" w14:paraId="00000082">
      <w:pPr>
        <w:spacing w:after="200" w:line="276" w:lineRule="auto"/>
        <w:rPr>
          <w:highlight w:val="white"/>
        </w:rPr>
      </w:pPr>
      <w:r w:rsidDel="00000000" w:rsidR="00000000" w:rsidRPr="00000000">
        <w:rPr>
          <w:highlight w:val="white"/>
          <w:rtl w:val="0"/>
        </w:rPr>
        <w:t xml:space="preserve">Reference Link:</w:t>
      </w:r>
    </w:p>
    <w:p w:rsidR="00000000" w:rsidDel="00000000" w:rsidP="00000000" w:rsidRDefault="00000000" w:rsidRPr="00000000" w14:paraId="00000083">
      <w:pPr>
        <w:numPr>
          <w:ilvl w:val="0"/>
          <w:numId w:val="1"/>
        </w:numPr>
        <w:spacing w:line="276" w:lineRule="auto"/>
        <w:ind w:left="720" w:hanging="360"/>
        <w:rPr>
          <w:rFonts w:ascii="Arial" w:cs="Arial" w:eastAsia="Arial" w:hAnsi="Arial"/>
          <w:sz w:val="22"/>
          <w:szCs w:val="22"/>
        </w:rPr>
      </w:pPr>
      <w:hyperlink r:id="rId7">
        <w:r w:rsidDel="00000000" w:rsidR="00000000" w:rsidRPr="00000000">
          <w:rPr>
            <w:rFonts w:ascii="Arial" w:cs="Arial" w:eastAsia="Arial" w:hAnsi="Arial"/>
            <w:color w:val="1155cc"/>
            <w:sz w:val="22"/>
            <w:szCs w:val="22"/>
            <w:u w:val="single"/>
            <w:rtl w:val="0"/>
          </w:rPr>
          <w:t xml:space="preserve">https://mailchimp.com/</w:t>
        </w:r>
      </w:hyperlink>
      <w:r w:rsidDel="00000000" w:rsidR="00000000" w:rsidRPr="00000000">
        <w:rPr>
          <w:rtl w:val="0"/>
        </w:rPr>
      </w:r>
    </w:p>
    <w:p w:rsidR="00000000" w:rsidDel="00000000" w:rsidP="00000000" w:rsidRDefault="00000000" w:rsidRPr="00000000" w14:paraId="00000084">
      <w:pPr>
        <w:numPr>
          <w:ilvl w:val="0"/>
          <w:numId w:val="1"/>
        </w:numPr>
        <w:spacing w:line="276" w:lineRule="auto"/>
        <w:ind w:left="720" w:hanging="360"/>
        <w:rPr>
          <w:rFonts w:ascii="Arial" w:cs="Arial" w:eastAsia="Arial" w:hAnsi="Arial"/>
          <w:sz w:val="22"/>
          <w:szCs w:val="22"/>
        </w:rPr>
      </w:pPr>
      <w:hyperlink r:id="rId8">
        <w:r w:rsidDel="00000000" w:rsidR="00000000" w:rsidRPr="00000000">
          <w:rPr>
            <w:rFonts w:ascii="Arial" w:cs="Arial" w:eastAsia="Arial" w:hAnsi="Arial"/>
            <w:color w:val="1155cc"/>
            <w:sz w:val="22"/>
            <w:szCs w:val="22"/>
            <w:u w:val="single"/>
            <w:rtl w:val="0"/>
          </w:rPr>
          <w:t xml:space="preserve">https://www.uniqlo.com/id/en/men</w:t>
        </w:r>
      </w:hyperlink>
      <w:r w:rsidDel="00000000" w:rsidR="00000000" w:rsidRPr="00000000">
        <w:rPr>
          <w:rtl w:val="0"/>
        </w:rPr>
      </w:r>
    </w:p>
    <w:p w:rsidR="00000000" w:rsidDel="00000000" w:rsidP="00000000" w:rsidRDefault="00000000" w:rsidRPr="00000000" w14:paraId="00000085">
      <w:pPr>
        <w:numPr>
          <w:ilvl w:val="0"/>
          <w:numId w:val="1"/>
        </w:numPr>
        <w:spacing w:line="276" w:lineRule="auto"/>
        <w:ind w:left="720" w:hanging="360"/>
        <w:rPr>
          <w:rFonts w:ascii="Arial" w:cs="Arial" w:eastAsia="Arial" w:hAnsi="Arial"/>
          <w:sz w:val="22"/>
          <w:szCs w:val="22"/>
        </w:rPr>
      </w:pPr>
      <w:hyperlink r:id="rId9">
        <w:r w:rsidDel="00000000" w:rsidR="00000000" w:rsidRPr="00000000">
          <w:rPr>
            <w:rFonts w:ascii="Arial" w:cs="Arial" w:eastAsia="Arial" w:hAnsi="Arial"/>
            <w:color w:val="1155cc"/>
            <w:sz w:val="22"/>
            <w:szCs w:val="22"/>
            <w:u w:val="single"/>
            <w:rtl w:val="0"/>
          </w:rPr>
          <w:t xml:space="preserve">https://www.mi.co.id/id/store?utm_campaign=micom_id_other&amp;utm_channel=search&amp;utm_source=google&amp;utm_medium=paid-search&amp;utm_type=1&amp;utm_content=alwayson&amp;utm_id=538&amp;gad_source=1&amp;gad_campaignid=1766176000&amp;gbraid=0AAAAAC9UrG29cASDV6zmxbGgmAeTt7a8-&amp;gclid=Cj0KCQjw0LDBBhCnARIsAMpYlAoBnkH7naJ_BrsifgI49tKnx6gyC6l9r_rG8XRpAbdMLP0p7wRrWTQaAnGIEALw_wcB</w:t>
        </w:r>
      </w:hyperlink>
      <w:r w:rsidDel="00000000" w:rsidR="00000000" w:rsidRPr="00000000">
        <w:rPr>
          <w:rtl w:val="0"/>
        </w:rPr>
      </w:r>
    </w:p>
    <w:p w:rsidR="00000000" w:rsidDel="00000000" w:rsidP="00000000" w:rsidRDefault="00000000" w:rsidRPr="00000000" w14:paraId="00000086">
      <w:pPr>
        <w:numPr>
          <w:ilvl w:val="0"/>
          <w:numId w:val="1"/>
        </w:numPr>
        <w:spacing w:line="276" w:lineRule="auto"/>
        <w:ind w:left="720" w:hanging="360"/>
        <w:rPr>
          <w:rFonts w:ascii="Arial" w:cs="Arial" w:eastAsia="Arial" w:hAnsi="Arial"/>
          <w:sz w:val="22"/>
          <w:szCs w:val="22"/>
        </w:rPr>
      </w:pPr>
      <w:hyperlink r:id="rId10">
        <w:r w:rsidDel="00000000" w:rsidR="00000000" w:rsidRPr="00000000">
          <w:rPr>
            <w:rFonts w:ascii="Arial" w:cs="Arial" w:eastAsia="Arial" w:hAnsi="Arial"/>
            <w:color w:val="1155cc"/>
            <w:sz w:val="22"/>
            <w:szCs w:val="22"/>
            <w:u w:val="single"/>
            <w:rtl w:val="0"/>
          </w:rPr>
          <w:t xml:space="preserve">https://us.dollarshaveclub.com/?srsltid=AfmBOooW37H0KJpdyYldajCRAyqZmGWRlrvoV2oS1IJgxcE7ZCAze0Ab</w:t>
        </w:r>
      </w:hyperlink>
      <w:r w:rsidDel="00000000" w:rsidR="00000000" w:rsidRPr="00000000">
        <w:rPr>
          <w:rtl w:val="0"/>
        </w:rPr>
      </w:r>
    </w:p>
    <w:p w:rsidR="00000000" w:rsidDel="00000000" w:rsidP="00000000" w:rsidRDefault="00000000" w:rsidRPr="00000000" w14:paraId="00000087">
      <w:pPr>
        <w:numPr>
          <w:ilvl w:val="0"/>
          <w:numId w:val="1"/>
        </w:numPr>
        <w:spacing w:line="276" w:lineRule="auto"/>
        <w:ind w:left="720" w:hanging="360"/>
        <w:rPr>
          <w:rFonts w:ascii="Arial" w:cs="Arial" w:eastAsia="Arial" w:hAnsi="Arial"/>
          <w:sz w:val="22"/>
          <w:szCs w:val="22"/>
        </w:rPr>
      </w:pPr>
      <w:hyperlink r:id="rId11">
        <w:r w:rsidDel="00000000" w:rsidR="00000000" w:rsidRPr="00000000">
          <w:rPr>
            <w:rFonts w:ascii="Arial" w:cs="Arial" w:eastAsia="Arial" w:hAnsi="Arial"/>
            <w:color w:val="1155cc"/>
            <w:sz w:val="22"/>
            <w:szCs w:val="22"/>
            <w:u w:val="single"/>
            <w:rtl w:val="0"/>
          </w:rPr>
          <w:t xml:space="preserve">https://app.kit.com/users/signup?plan=1k</w:t>
        </w:r>
      </w:hyperlink>
      <w:r w:rsidDel="00000000" w:rsidR="00000000" w:rsidRPr="00000000">
        <w:rPr>
          <w:rtl w:val="0"/>
        </w:rPr>
      </w:r>
    </w:p>
    <w:p w:rsidR="00000000" w:rsidDel="00000000" w:rsidP="00000000" w:rsidRDefault="00000000" w:rsidRPr="00000000" w14:paraId="0000008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spacing w:after="200" w:line="276" w:lineRule="auto"/>
        <w:ind w:left="720" w:firstLine="0"/>
        <w:rPr>
          <w:highlight w:val="white"/>
        </w:rPr>
      </w:pPr>
      <w:r w:rsidDel="00000000" w:rsidR="00000000" w:rsidRPr="00000000">
        <w:rPr>
          <w:rtl w:val="0"/>
        </w:rPr>
      </w:r>
    </w:p>
    <w:p w:rsidR="00000000" w:rsidDel="00000000" w:rsidP="00000000" w:rsidRDefault="00000000" w:rsidRPr="00000000" w14:paraId="0000008A">
      <w:pPr>
        <w:spacing w:after="200" w:line="276" w:lineRule="auto"/>
        <w:ind w:left="0" w:firstLine="0"/>
        <w:rPr>
          <w:highlight w:val="white"/>
        </w:rPr>
      </w:pPr>
      <w:r w:rsidDel="00000000" w:rsidR="00000000" w:rsidRPr="00000000">
        <w:rPr>
          <w:highlight w:val="white"/>
          <w:rtl w:val="0"/>
        </w:rPr>
        <w:t xml:space="preserve">Asset Link:</w:t>
      </w:r>
    </w:p>
    <w:p w:rsidR="00000000" w:rsidDel="00000000" w:rsidP="00000000" w:rsidRDefault="00000000" w:rsidRPr="00000000" w14:paraId="0000008B">
      <w:pPr>
        <w:numPr>
          <w:ilvl w:val="0"/>
          <w:numId w:val="2"/>
        </w:numPr>
        <w:spacing w:line="276" w:lineRule="auto"/>
        <w:ind w:left="720" w:hanging="360"/>
        <w:rPr>
          <w:rFonts w:ascii="Arial" w:cs="Arial" w:eastAsia="Arial" w:hAnsi="Arial"/>
          <w:sz w:val="22"/>
          <w:szCs w:val="22"/>
        </w:rPr>
      </w:pPr>
      <w:r w:rsidDel="00000000" w:rsidR="00000000" w:rsidRPr="00000000">
        <w:rPr>
          <w:rFonts w:ascii="Roboto" w:cs="Roboto" w:eastAsia="Roboto" w:hAnsi="Roboto"/>
          <w:sz w:val="21"/>
          <w:szCs w:val="21"/>
          <w:rtl w:val="0"/>
        </w:rPr>
        <w:t xml:space="preserve">Photo by Luciann Photography from Pexels: </w:t>
      </w:r>
      <w:hyperlink r:id="rId12">
        <w:r w:rsidDel="00000000" w:rsidR="00000000" w:rsidRPr="00000000">
          <w:rPr>
            <w:rFonts w:ascii="Roboto" w:cs="Roboto" w:eastAsia="Roboto" w:hAnsi="Roboto"/>
            <w:color w:val="1155cc"/>
            <w:sz w:val="21"/>
            <w:szCs w:val="21"/>
            <w:u w:val="single"/>
            <w:rtl w:val="0"/>
          </w:rPr>
          <w:t xml:space="preserve">https://www.pexels.com/photo/aerial-photography-of-rocks-beside-body-of-water-3575654/</w:t>
        </w:r>
      </w:hyperlink>
      <w:r w:rsidDel="00000000" w:rsidR="00000000" w:rsidRPr="00000000">
        <w:rPr>
          <w:rtl w:val="0"/>
        </w:rPr>
      </w:r>
    </w:p>
    <w:p w:rsidR="00000000" w:rsidDel="00000000" w:rsidP="00000000" w:rsidRDefault="00000000" w:rsidRPr="00000000" w14:paraId="0000008C">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ROMAN ODINTSOV: </w:t>
      </w:r>
      <w:hyperlink r:id="rId13">
        <w:r w:rsidDel="00000000" w:rsidR="00000000" w:rsidRPr="00000000">
          <w:rPr>
            <w:rFonts w:ascii="Roboto" w:cs="Roboto" w:eastAsia="Roboto" w:hAnsi="Roboto"/>
            <w:color w:val="1155cc"/>
            <w:sz w:val="21"/>
            <w:szCs w:val="21"/>
            <w:u w:val="single"/>
            <w:rtl w:val="0"/>
          </w:rPr>
          <w:t xml:space="preserve">https://www.pexels.com/photo/docked-boats-on-a-shore-6585322/</w:t>
        </w:r>
      </w:hyperlink>
      <w:r w:rsidDel="00000000" w:rsidR="00000000" w:rsidRPr="00000000">
        <w:rPr>
          <w:rtl w:val="0"/>
        </w:rPr>
      </w:r>
    </w:p>
    <w:p w:rsidR="00000000" w:rsidDel="00000000" w:rsidP="00000000" w:rsidRDefault="00000000" w:rsidRPr="00000000" w14:paraId="0000008D">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Fred dendoktoor: </w:t>
      </w:r>
      <w:hyperlink r:id="rId14">
        <w:r w:rsidDel="00000000" w:rsidR="00000000" w:rsidRPr="00000000">
          <w:rPr>
            <w:rFonts w:ascii="Roboto" w:cs="Roboto" w:eastAsia="Roboto" w:hAnsi="Roboto"/>
            <w:color w:val="1155cc"/>
            <w:sz w:val="21"/>
            <w:szCs w:val="21"/>
            <w:u w:val="single"/>
            <w:rtl w:val="0"/>
          </w:rPr>
          <w:t xml:space="preserve">https://www.pexels.com/photo/a-motorboat-in-the-sea-9100844/</w:t>
        </w:r>
      </w:hyperlink>
      <w:r w:rsidDel="00000000" w:rsidR="00000000" w:rsidRPr="00000000">
        <w:rPr>
          <w:rtl w:val="0"/>
        </w:rPr>
      </w:r>
    </w:p>
    <w:p w:rsidR="00000000" w:rsidDel="00000000" w:rsidP="00000000" w:rsidRDefault="00000000" w:rsidRPr="00000000" w14:paraId="0000008E">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Taryn Elliott:</w:t>
      </w:r>
    </w:p>
    <w:p w:rsidR="00000000" w:rsidDel="00000000" w:rsidP="00000000" w:rsidRDefault="00000000" w:rsidRPr="00000000" w14:paraId="0000008F">
      <w:pPr>
        <w:spacing w:line="276" w:lineRule="auto"/>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hyperlink r:id="rId15">
        <w:r w:rsidDel="00000000" w:rsidR="00000000" w:rsidRPr="00000000">
          <w:rPr>
            <w:rFonts w:ascii="Roboto" w:cs="Roboto" w:eastAsia="Roboto" w:hAnsi="Roboto"/>
            <w:color w:val="1155cc"/>
            <w:sz w:val="21"/>
            <w:szCs w:val="21"/>
            <w:u w:val="single"/>
            <w:rtl w:val="0"/>
          </w:rPr>
          <w:t xml:space="preserve">https://www.pexels.com/photo/fishing-boats-on-a-dock-5025768/</w:t>
        </w:r>
      </w:hyperlink>
      <w:r w:rsidDel="00000000" w:rsidR="00000000" w:rsidRPr="00000000">
        <w:rPr>
          <w:rtl w:val="0"/>
        </w:rPr>
      </w:r>
    </w:p>
    <w:p w:rsidR="00000000" w:rsidDel="00000000" w:rsidP="00000000" w:rsidRDefault="00000000" w:rsidRPr="00000000" w14:paraId="00000090">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Lina Kivaka: </w:t>
      </w:r>
      <w:hyperlink r:id="rId16">
        <w:r w:rsidDel="00000000" w:rsidR="00000000" w:rsidRPr="00000000">
          <w:rPr>
            <w:rFonts w:ascii="Roboto" w:cs="Roboto" w:eastAsia="Roboto" w:hAnsi="Roboto"/>
            <w:color w:val="1155cc"/>
            <w:sz w:val="21"/>
            <w:szCs w:val="21"/>
            <w:u w:val="single"/>
            <w:rtl w:val="0"/>
          </w:rPr>
          <w:t xml:space="preserve">https://www.pexels.com/photo/white-and-blue-boat-on-dock-3963055/</w:t>
        </w:r>
      </w:hyperlink>
      <w:r w:rsidDel="00000000" w:rsidR="00000000" w:rsidRPr="00000000">
        <w:rPr>
          <w:rtl w:val="0"/>
        </w:rPr>
      </w:r>
    </w:p>
    <w:p w:rsidR="00000000" w:rsidDel="00000000" w:rsidP="00000000" w:rsidRDefault="00000000" w:rsidRPr="00000000" w14:paraId="00000091">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Mikhail Nilov: </w:t>
      </w:r>
      <w:hyperlink r:id="rId17">
        <w:r w:rsidDel="00000000" w:rsidR="00000000" w:rsidRPr="00000000">
          <w:rPr>
            <w:rFonts w:ascii="Roboto" w:cs="Roboto" w:eastAsia="Roboto" w:hAnsi="Roboto"/>
            <w:color w:val="1155cc"/>
            <w:sz w:val="21"/>
            <w:szCs w:val="21"/>
            <w:u w:val="single"/>
            <w:rtl w:val="0"/>
          </w:rPr>
          <w:t xml:space="preserve">https://www.pexels.com/photo/woman-talking-to-her-clients-7734597/</w:t>
        </w:r>
      </w:hyperlink>
      <w:r w:rsidDel="00000000" w:rsidR="00000000" w:rsidRPr="00000000">
        <w:rPr>
          <w:rtl w:val="0"/>
        </w:rPr>
      </w:r>
    </w:p>
    <w:p w:rsidR="00000000" w:rsidDel="00000000" w:rsidP="00000000" w:rsidRDefault="00000000" w:rsidRPr="00000000" w14:paraId="00000092">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Joaquin Carfagna: </w:t>
      </w:r>
      <w:hyperlink r:id="rId18">
        <w:r w:rsidDel="00000000" w:rsidR="00000000" w:rsidRPr="00000000">
          <w:rPr>
            <w:rFonts w:ascii="Roboto" w:cs="Roboto" w:eastAsia="Roboto" w:hAnsi="Roboto"/>
            <w:color w:val="1155cc"/>
            <w:sz w:val="21"/>
            <w:szCs w:val="21"/>
            <w:u w:val="single"/>
            <w:rtl w:val="0"/>
          </w:rPr>
          <w:t xml:space="preserve">https://www.pexels.com/photo/man-working-on-scissor-lift-by-passenger-ship-16715765/</w:t>
        </w:r>
      </w:hyperlink>
      <w:r w:rsidDel="00000000" w:rsidR="00000000" w:rsidRPr="00000000">
        <w:rPr>
          <w:rtl w:val="0"/>
        </w:rPr>
      </w:r>
    </w:p>
    <w:p w:rsidR="00000000" w:rsidDel="00000000" w:rsidP="00000000" w:rsidRDefault="00000000" w:rsidRPr="00000000" w14:paraId="00000093">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Александр Прокофьев: </w:t>
      </w:r>
      <w:hyperlink r:id="rId19">
        <w:r w:rsidDel="00000000" w:rsidR="00000000" w:rsidRPr="00000000">
          <w:rPr>
            <w:rFonts w:ascii="Roboto" w:cs="Roboto" w:eastAsia="Roboto" w:hAnsi="Roboto"/>
            <w:color w:val="1155cc"/>
            <w:sz w:val="21"/>
            <w:szCs w:val="21"/>
            <w:u w:val="single"/>
            <w:rtl w:val="0"/>
          </w:rPr>
          <w:t xml:space="preserve">https://www.pexels.com/photo/view-of-ocean-during-golden-hour-561463/</w:t>
        </w:r>
      </w:hyperlink>
      <w:r w:rsidDel="00000000" w:rsidR="00000000" w:rsidRPr="00000000">
        <w:rPr>
          <w:rtl w:val="0"/>
        </w:rPr>
      </w:r>
    </w:p>
    <w:p w:rsidR="00000000" w:rsidDel="00000000" w:rsidP="00000000" w:rsidRDefault="00000000" w:rsidRPr="00000000" w14:paraId="00000094">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Oliver Sjöström: </w:t>
      </w:r>
      <w:hyperlink r:id="rId20">
        <w:r w:rsidDel="00000000" w:rsidR="00000000" w:rsidRPr="00000000">
          <w:rPr>
            <w:rFonts w:ascii="Roboto" w:cs="Roboto" w:eastAsia="Roboto" w:hAnsi="Roboto"/>
            <w:color w:val="1155cc"/>
            <w:sz w:val="21"/>
            <w:szCs w:val="21"/>
            <w:u w:val="single"/>
            <w:rtl w:val="0"/>
          </w:rPr>
          <w:t xml:space="preserve">https://www.pexels.com/photo/high-angle-photo-of-white-boat-on-body-of-water-1295036/</w:t>
        </w:r>
      </w:hyperlink>
      <w:r w:rsidDel="00000000" w:rsidR="00000000" w:rsidRPr="00000000">
        <w:rPr>
          <w:rtl w:val="0"/>
        </w:rPr>
      </w:r>
    </w:p>
    <w:p w:rsidR="00000000" w:rsidDel="00000000" w:rsidP="00000000" w:rsidRDefault="00000000" w:rsidRPr="00000000" w14:paraId="00000095">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Pixabay: </w:t>
      </w:r>
      <w:hyperlink r:id="rId21">
        <w:r w:rsidDel="00000000" w:rsidR="00000000" w:rsidRPr="00000000">
          <w:rPr>
            <w:rFonts w:ascii="Roboto" w:cs="Roboto" w:eastAsia="Roboto" w:hAnsi="Roboto"/>
            <w:color w:val="1155cc"/>
            <w:sz w:val="21"/>
            <w:szCs w:val="21"/>
            <w:u w:val="single"/>
            <w:rtl w:val="0"/>
          </w:rPr>
          <w:t xml:space="preserve">https://www.pexels.com/photo/white-sailboat-on-water-273886/</w:t>
        </w:r>
      </w:hyperlink>
      <w:r w:rsidDel="00000000" w:rsidR="00000000" w:rsidRPr="00000000">
        <w:rPr>
          <w:rtl w:val="0"/>
        </w:rPr>
      </w:r>
    </w:p>
    <w:p w:rsidR="00000000" w:rsidDel="00000000" w:rsidP="00000000" w:rsidRDefault="00000000" w:rsidRPr="00000000" w14:paraId="00000096">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lucas hegaard: </w:t>
      </w:r>
      <w:hyperlink r:id="rId22">
        <w:r w:rsidDel="00000000" w:rsidR="00000000" w:rsidRPr="00000000">
          <w:rPr>
            <w:rFonts w:ascii="Roboto" w:cs="Roboto" w:eastAsia="Roboto" w:hAnsi="Roboto"/>
            <w:color w:val="1155cc"/>
            <w:sz w:val="21"/>
            <w:szCs w:val="21"/>
            <w:u w:val="single"/>
            <w:rtl w:val="0"/>
          </w:rPr>
          <w:t xml:space="preserve">https://www.pexels.com/photo/cargo-ship-docked-at-harbor-with-containers-29106007/</w:t>
        </w:r>
      </w:hyperlink>
      <w:r w:rsidDel="00000000" w:rsidR="00000000" w:rsidRPr="00000000">
        <w:rPr>
          <w:rtl w:val="0"/>
        </w:rPr>
      </w:r>
    </w:p>
    <w:p w:rsidR="00000000" w:rsidDel="00000000" w:rsidP="00000000" w:rsidRDefault="00000000" w:rsidRPr="00000000" w14:paraId="00000097">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mali maeder (yachts.jpg): </w:t>
      </w:r>
      <w:hyperlink r:id="rId23">
        <w:r w:rsidDel="00000000" w:rsidR="00000000" w:rsidRPr="00000000">
          <w:rPr>
            <w:rFonts w:ascii="Roboto" w:cs="Roboto" w:eastAsia="Roboto" w:hAnsi="Roboto"/>
            <w:color w:val="1155cc"/>
            <w:sz w:val="21"/>
            <w:szCs w:val="21"/>
            <w:u w:val="single"/>
            <w:rtl w:val="0"/>
          </w:rPr>
          <w:t xml:space="preserve">https://www.pexels.com/photo/white-and-blue-cabin-boat-42091/</w:t>
        </w:r>
      </w:hyperlink>
      <w:r w:rsidDel="00000000" w:rsidR="00000000" w:rsidRPr="00000000">
        <w:rPr>
          <w:rtl w:val="0"/>
        </w:rPr>
      </w:r>
    </w:p>
    <w:p w:rsidR="00000000" w:rsidDel="00000000" w:rsidP="00000000" w:rsidRDefault="00000000" w:rsidRPr="00000000" w14:paraId="00000098">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David Dibert: </w:t>
      </w:r>
      <w:hyperlink r:id="rId24">
        <w:r w:rsidDel="00000000" w:rsidR="00000000" w:rsidRPr="00000000">
          <w:rPr>
            <w:rFonts w:ascii="Roboto" w:cs="Roboto" w:eastAsia="Roboto" w:hAnsi="Roboto"/>
            <w:color w:val="1155cc"/>
            <w:sz w:val="21"/>
            <w:szCs w:val="21"/>
            <w:u w:val="single"/>
            <w:rtl w:val="0"/>
          </w:rPr>
          <w:t xml:space="preserve">https://www.pexels.com/photo/green-and-gray-evergreen-cargo-ship-1117210/</w:t>
        </w:r>
      </w:hyperlink>
      <w:r w:rsidDel="00000000" w:rsidR="00000000" w:rsidRPr="00000000">
        <w:rPr>
          <w:rtl w:val="0"/>
        </w:rPr>
      </w:r>
    </w:p>
    <w:p w:rsidR="00000000" w:rsidDel="00000000" w:rsidP="00000000" w:rsidRDefault="00000000" w:rsidRPr="00000000" w14:paraId="00000099">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James Wheeler: </w:t>
      </w:r>
      <w:hyperlink r:id="rId25">
        <w:r w:rsidDel="00000000" w:rsidR="00000000" w:rsidRPr="00000000">
          <w:rPr>
            <w:rFonts w:ascii="Roboto" w:cs="Roboto" w:eastAsia="Roboto" w:hAnsi="Roboto"/>
            <w:color w:val="1155cc"/>
            <w:sz w:val="21"/>
            <w:szCs w:val="21"/>
            <w:u w:val="single"/>
            <w:rtl w:val="0"/>
          </w:rPr>
          <w:t xml:space="preserve">https://www.pexels.com/photo/red-and-white-boat-on-dock-under-cloudy-sky-3989770/</w:t>
        </w:r>
      </w:hyperlink>
      <w:r w:rsidDel="00000000" w:rsidR="00000000" w:rsidRPr="00000000">
        <w:rPr>
          <w:rtl w:val="0"/>
        </w:rPr>
      </w:r>
    </w:p>
    <w:p w:rsidR="00000000" w:rsidDel="00000000" w:rsidP="00000000" w:rsidRDefault="00000000" w:rsidRPr="00000000" w14:paraId="0000009A">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Frans van Heerden: </w:t>
      </w:r>
      <w:hyperlink r:id="rId26">
        <w:r w:rsidDel="00000000" w:rsidR="00000000" w:rsidRPr="00000000">
          <w:rPr>
            <w:rFonts w:ascii="Roboto" w:cs="Roboto" w:eastAsia="Roboto" w:hAnsi="Roboto"/>
            <w:color w:val="1155cc"/>
            <w:sz w:val="21"/>
            <w:szCs w:val="21"/>
            <w:u w:val="single"/>
            <w:rtl w:val="0"/>
          </w:rPr>
          <w:t xml:space="preserve">https://www.pexels.com/photo/photo-of-yachts-near-the-city-1022709/</w:t>
        </w:r>
      </w:hyperlink>
      <w:r w:rsidDel="00000000" w:rsidR="00000000" w:rsidRPr="00000000">
        <w:rPr>
          <w:rtl w:val="0"/>
        </w:rPr>
      </w:r>
    </w:p>
    <w:p w:rsidR="00000000" w:rsidDel="00000000" w:rsidP="00000000" w:rsidRDefault="00000000" w:rsidRPr="00000000" w14:paraId="0000009B">
      <w:pPr>
        <w:numPr>
          <w:ilvl w:val="0"/>
          <w:numId w:val="2"/>
        </w:numPr>
        <w:spacing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Photo by Mohamed  Hassan: </w:t>
      </w:r>
      <w:hyperlink r:id="rId27">
        <w:r w:rsidDel="00000000" w:rsidR="00000000" w:rsidRPr="00000000">
          <w:rPr>
            <w:rFonts w:ascii="Roboto" w:cs="Roboto" w:eastAsia="Roboto" w:hAnsi="Roboto"/>
            <w:color w:val="1155cc"/>
            <w:sz w:val="21"/>
            <w:szCs w:val="21"/>
            <w:u w:val="single"/>
            <w:rtl w:val="0"/>
          </w:rPr>
          <w:t xml:space="preserve">https://www.pexels.com/photo/white-yacht-moored-in-harbor-776030/</w:t>
        </w:r>
      </w:hyperlink>
      <w:r w:rsidDel="00000000" w:rsidR="00000000" w:rsidRPr="00000000">
        <w:rPr>
          <w:rtl w:val="0"/>
        </w:rPr>
      </w:r>
    </w:p>
    <w:p w:rsidR="00000000" w:rsidDel="00000000" w:rsidP="00000000" w:rsidRDefault="00000000" w:rsidRPr="00000000" w14:paraId="0000009C">
      <w:pPr>
        <w:spacing w:after="200" w:line="276" w:lineRule="auto"/>
        <w:rPr>
          <w:highlight w:val="white"/>
        </w:rPr>
      </w:pPr>
      <w:r w:rsidDel="00000000" w:rsidR="00000000" w:rsidRPr="00000000">
        <w:rPr>
          <w:rtl w:val="0"/>
        </w:rPr>
      </w:r>
    </w:p>
    <w:p w:rsidR="00000000" w:rsidDel="00000000" w:rsidP="00000000" w:rsidRDefault="00000000" w:rsidRPr="00000000" w14:paraId="0000009D">
      <w:pPr>
        <w:spacing w:after="200" w:line="276" w:lineRule="auto"/>
        <w:rPr>
          <w:highlight w:val="white"/>
        </w:rPr>
      </w:pPr>
      <w:r w:rsidDel="00000000" w:rsidR="00000000" w:rsidRPr="00000000">
        <w:rPr>
          <w:highlight w:val="white"/>
          <w:rtl w:val="0"/>
        </w:rPr>
        <w:t xml:space="preserve">Figma Link: </w:t>
      </w:r>
      <w:hyperlink r:id="rId28">
        <w:r w:rsidDel="00000000" w:rsidR="00000000" w:rsidRPr="00000000">
          <w:rPr>
            <w:color w:val="1155cc"/>
            <w:highlight w:val="white"/>
            <w:u w:val="single"/>
            <w:rtl w:val="0"/>
          </w:rPr>
          <w:t xml:space="preserve">https://www.figma.com/design/aLTJKr4C3hCTeAX3xQwihc/ShipDecKK?t=ppp1UU80FfmMxBmq-0</w:t>
        </w:r>
      </w:hyperlink>
      <w:r w:rsidDel="00000000" w:rsidR="00000000" w:rsidRPr="00000000">
        <w:rPr>
          <w:rtl w:val="0"/>
        </w:rPr>
      </w:r>
    </w:p>
    <w:p w:rsidR="00000000" w:rsidDel="00000000" w:rsidP="00000000" w:rsidRDefault="00000000" w:rsidRPr="00000000" w14:paraId="0000009E">
      <w:pPr>
        <w:spacing w:after="200" w:line="276" w:lineRule="auto"/>
        <w:rPr>
          <w:highlight w:val="white"/>
        </w:rPr>
      </w:pPr>
      <w:r w:rsidDel="00000000" w:rsidR="00000000" w:rsidRPr="00000000">
        <w:rPr>
          <w:rtl w:val="0"/>
        </w:rPr>
      </w:r>
    </w:p>
    <w:p w:rsidR="00000000" w:rsidDel="00000000" w:rsidP="00000000" w:rsidRDefault="00000000" w:rsidRPr="00000000" w14:paraId="0000009F">
      <w:pPr>
        <w:spacing w:after="200" w:line="276" w:lineRule="auto"/>
        <w:rPr>
          <w:highlight w:val="white"/>
        </w:rPr>
      </w:pPr>
      <w:r w:rsidDel="00000000" w:rsidR="00000000" w:rsidRPr="00000000">
        <w:rPr>
          <w:rtl w:val="0"/>
        </w:rPr>
      </w:r>
    </w:p>
    <w:sectPr>
      <w:headerReference r:id="rId29" w:type="default"/>
      <w:headerReference r:id="rId30" w:type="first"/>
      <w:footerReference r:id="rId31" w:type="default"/>
      <w:footerReference r:id="rId32"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A7">
    <w:pPr>
      <w:tabs>
        <w:tab w:val="left" w:leader="none"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AA">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B">
    <w:pPr>
      <w:tabs>
        <w:tab w:val="left" w:leader="none"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bl>
    <w:tblPr>
      <w:tblStyle w:val="Table5"/>
      <w:tblW w:w="989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3"/>
      <w:gridCol w:w="4948"/>
      <w:tblGridChange w:id="0">
        <w:tblGrid>
          <w:gridCol w:w="4943"/>
          <w:gridCol w:w="4948"/>
        </w:tblGrid>
      </w:tblGridChange>
    </w:tblGrid>
    <w:tr>
      <w:trPr>
        <w:cantSplit w:val="0"/>
        <w:tblHeader w:val="0"/>
      </w:trPr>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030225</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FM-BINUS-AA-FPT-66/R7</w:t>
          </w:r>
        </w:p>
      </w:tc>
    </w:tr>
  </w:tb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3"/>
      <w:numFmt w:val="decimal"/>
      <w:lvlText w:val="%1."/>
      <w:lvlJc w:val="left"/>
      <w:pPr>
        <w:ind w:left="720" w:hanging="360"/>
      </w:pPr>
      <w:rPr/>
    </w:lvl>
    <w:lvl w:ilvl="1">
      <w:start w:val="0"/>
      <w:numFmt w:val="decimal"/>
      <w:lvlText w:val=""/>
      <w:lvlJc w:val="left"/>
      <w:pPr>
        <w:ind w:left="1440" w:hanging="360"/>
      </w:pPr>
      <w:rPr>
        <w:rFonts w:ascii="Noto Sans Symbols" w:cs="Noto Sans Symbols" w:eastAsia="Noto Sans Symbols" w:hAnsi="Noto Sans Symbols"/>
      </w:rPr>
    </w:lvl>
    <w:lvl w:ilvl="2">
      <w:start w:val="0"/>
      <w:numFmt w:val="decimal"/>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3"/>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 w:hanging="360"/>
      </w:pPr>
      <w:rPr>
        <w:b w:val="0"/>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exels.com/photo/high-angle-photo-of-white-boat-on-body-of-water-1295036/" TargetMode="External"/><Relationship Id="rId22" Type="http://schemas.openxmlformats.org/officeDocument/2006/relationships/hyperlink" Target="https://www.pexels.com/photo/cargo-ship-docked-at-harbor-with-containers-29106007/" TargetMode="External"/><Relationship Id="rId21" Type="http://schemas.openxmlformats.org/officeDocument/2006/relationships/hyperlink" Target="https://www.pexels.com/photo/white-sailboat-on-water-273886/" TargetMode="External"/><Relationship Id="rId24" Type="http://schemas.openxmlformats.org/officeDocument/2006/relationships/hyperlink" Target="https://www.pexels.com/photo/green-and-gray-evergreen-cargo-ship-1117210/" TargetMode="External"/><Relationship Id="rId23" Type="http://schemas.openxmlformats.org/officeDocument/2006/relationships/hyperlink" Target="https://www.pexels.com/photo/white-and-blue-cabin-boat-4209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co.id/id/store?utm_campaign=micom_id_other&amp;utm_channel=search&amp;utm_source=google&amp;utm_medium=paid-search&amp;utm_type=1&amp;utm_content=alwayson&amp;utm_id=538&amp;gad_source=1&amp;gad_campaignid=1766176000&amp;gbraid=0AAAAAC9UrG29cASDV6zmxbGgmAeTt7a8-&amp;gclid=Cj0KCQjw0LDBBhCnARIsAMpYlAoBnkH7naJ_BrsifgI49tKnx6gyC6l9r_rG8XRpAbdMLP0p7wRrWTQaAnGIEALw_wcB" TargetMode="External"/><Relationship Id="rId26" Type="http://schemas.openxmlformats.org/officeDocument/2006/relationships/hyperlink" Target="https://www.pexels.com/photo/photo-of-yachts-near-the-city-1022709/" TargetMode="External"/><Relationship Id="rId25" Type="http://schemas.openxmlformats.org/officeDocument/2006/relationships/hyperlink" Target="https://www.pexels.com/photo/red-and-white-boat-on-dock-under-cloudy-sky-3989770/" TargetMode="External"/><Relationship Id="rId28" Type="http://schemas.openxmlformats.org/officeDocument/2006/relationships/hyperlink" Target="https://www.figma.com/design/aLTJKr4C3hCTeAX3xQwihc/ShipDecKK?t=ppp1UU80FfmMxBmq-0" TargetMode="External"/><Relationship Id="rId27" Type="http://schemas.openxmlformats.org/officeDocument/2006/relationships/hyperlink" Target="https://www.pexels.com/photo/white-yacht-moored-in-harbor-776030/"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hyperlink" Target="https://mailchimp.com/" TargetMode="External"/><Relationship Id="rId8" Type="http://schemas.openxmlformats.org/officeDocument/2006/relationships/hyperlink" Target="https://www.uniqlo.com/id/en/men"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hyperlink" Target="https://app.kit.com/users/signup?plan=1k" TargetMode="External"/><Relationship Id="rId10" Type="http://schemas.openxmlformats.org/officeDocument/2006/relationships/hyperlink" Target="https://us.dollarshaveclub.com/?srsltid=AfmBOooW37H0KJpdyYldajCRAyqZmGWRlrvoV2oS1IJgxcE7ZCAze0Ab" TargetMode="External"/><Relationship Id="rId32" Type="http://schemas.openxmlformats.org/officeDocument/2006/relationships/footer" Target="footer2.xml"/><Relationship Id="rId13" Type="http://schemas.openxmlformats.org/officeDocument/2006/relationships/hyperlink" Target="https://www.pexels.com/photo/docked-boats-on-a-shore-6585322/" TargetMode="External"/><Relationship Id="rId12" Type="http://schemas.openxmlformats.org/officeDocument/2006/relationships/hyperlink" Target="https://www.pexels.com/photo/aerial-photography-of-rocks-beside-body-of-water-3575654/" TargetMode="External"/><Relationship Id="rId15" Type="http://schemas.openxmlformats.org/officeDocument/2006/relationships/hyperlink" Target="https://www.pexels.com/photo/fishing-boats-on-a-dock-5025768/" TargetMode="External"/><Relationship Id="rId14" Type="http://schemas.openxmlformats.org/officeDocument/2006/relationships/hyperlink" Target="https://www.pexels.com/photo/a-motorboat-in-the-sea-9100844/" TargetMode="External"/><Relationship Id="rId17" Type="http://schemas.openxmlformats.org/officeDocument/2006/relationships/hyperlink" Target="https://www.pexels.com/photo/woman-talking-to-her-clients-7734597/" TargetMode="External"/><Relationship Id="rId16" Type="http://schemas.openxmlformats.org/officeDocument/2006/relationships/hyperlink" Target="https://www.pexels.com/photo/white-and-blue-boat-on-dock-3963055/" TargetMode="External"/><Relationship Id="rId19" Type="http://schemas.openxmlformats.org/officeDocument/2006/relationships/hyperlink" Target="https://www.pexels.com/photo/view-of-ocean-during-golden-hour-561463/" TargetMode="External"/><Relationship Id="rId18" Type="http://schemas.openxmlformats.org/officeDocument/2006/relationships/hyperlink" Target="https://www.pexels.com/photo/man-working-on-scissor-lift-by-passenger-ship-1671576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