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79C2" w14:textId="77777777" w:rsidR="00D271E4" w:rsidRDefault="00D271E4" w:rsidP="00D271E4">
      <w:pPr>
        <w:pStyle w:val="Sansinterligne"/>
      </w:pPr>
      <w:r>
        <w:rPr>
          <w:noProof/>
          <w:lang w:val="fr-FR" w:eastAsia="fr-FR"/>
        </w:rPr>
        <w:drawing>
          <wp:inline distT="0" distB="0" distL="0" distR="0" wp14:anchorId="144A5941" wp14:editId="034EBBD4">
            <wp:extent cx="6120130" cy="1551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848" w14:textId="77777777" w:rsidR="00D271E4" w:rsidRDefault="00D271E4">
      <w:pPr>
        <w:pStyle w:val="Pardfaut"/>
        <w:jc w:val="center"/>
        <w:rPr>
          <w:rFonts w:ascii="Arial"/>
          <w:b/>
          <w:bCs/>
          <w:sz w:val="36"/>
          <w:szCs w:val="36"/>
          <w:u w:val="single"/>
        </w:rPr>
      </w:pPr>
    </w:p>
    <w:p w14:paraId="2C800612" w14:textId="77777777" w:rsidR="00831ADB" w:rsidRPr="00D271E4" w:rsidRDefault="00F64041" w:rsidP="00D271E4">
      <w:pPr>
        <w:pStyle w:val="Titre"/>
        <w:jc w:val="center"/>
        <w:rPr>
          <w:rFonts w:eastAsia="Arial" w:cs="Arial"/>
        </w:rPr>
      </w:pPr>
      <w:r>
        <w:t xml:space="preserve">Conditions </w:t>
      </w:r>
      <w:proofErr w:type="spellStart"/>
      <w:r>
        <w:t>générales</w:t>
      </w:r>
      <w:proofErr w:type="spellEnd"/>
      <w:r>
        <w:t xml:space="preserve"> de vente</w:t>
      </w:r>
    </w:p>
    <w:p w14:paraId="4675BA61" w14:textId="77777777" w:rsidR="00831ADB" w:rsidRPr="00D271E4" w:rsidRDefault="00F64041" w:rsidP="00D271E4">
      <w:pPr>
        <w:pStyle w:val="Titre1"/>
        <w:rPr>
          <w:rFonts w:eastAsia="Arial" w:cs="Arial"/>
          <w:u w:color="000000"/>
        </w:rPr>
      </w:pPr>
      <w:r w:rsidRPr="00D271E4">
        <w:rPr>
          <w:u w:color="000000"/>
        </w:rPr>
        <w:t xml:space="preserve">Article 1 : Champs </w:t>
      </w:r>
      <w:proofErr w:type="spellStart"/>
      <w:r w:rsidRPr="00D271E4">
        <w:rPr>
          <w:u w:color="000000"/>
        </w:rPr>
        <w:t>d’</w:t>
      </w:r>
      <w:r w:rsidR="00D271E4" w:rsidRPr="00D271E4">
        <w:rPr>
          <w:u w:color="000000"/>
        </w:rPr>
        <w:t>application</w:t>
      </w:r>
      <w:proofErr w:type="spellEnd"/>
      <w:r w:rsidR="00D271E4" w:rsidRPr="00D271E4">
        <w:rPr>
          <w:u w:color="000000"/>
        </w:rPr>
        <w:t xml:space="preserve"> </w:t>
      </w:r>
    </w:p>
    <w:p w14:paraId="2D7BECE9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063C800A" w14:textId="77777777" w:rsidR="00D271E4" w:rsidRPr="00D271E4" w:rsidRDefault="00F64041" w:rsidP="00567D28">
      <w:pPr>
        <w:pStyle w:val="Sansinterligne"/>
        <w:jc w:val="both"/>
        <w:rPr>
          <w:rFonts w:eastAsia="Arial" w:hAnsi="Arial" w:cs="Arial"/>
          <w:u w:color="000000"/>
        </w:rPr>
      </w:pPr>
      <w:r>
        <w:rPr>
          <w:u w:color="000000"/>
        </w:rPr>
        <w:t xml:space="preserve">Les </w:t>
      </w:r>
      <w:proofErr w:type="spellStart"/>
      <w:r>
        <w:rPr>
          <w:u w:color="000000"/>
        </w:rPr>
        <w:t>pr</w:t>
      </w:r>
      <w:r>
        <w:rPr>
          <w:rFonts w:hAnsi="Arial"/>
          <w:u w:color="000000"/>
        </w:rPr>
        <w:t>é</w:t>
      </w:r>
      <w:r>
        <w:rPr>
          <w:u w:color="000000"/>
        </w:rPr>
        <w:t>sentes</w:t>
      </w:r>
      <w:proofErr w:type="spellEnd"/>
      <w:r>
        <w:rPr>
          <w:u w:color="000000"/>
        </w:rPr>
        <w:t xml:space="preserve"> conditions </w:t>
      </w:r>
      <w:proofErr w:type="spellStart"/>
      <w:r>
        <w:rPr>
          <w:u w:color="000000"/>
        </w:rPr>
        <w:t>g</w:t>
      </w:r>
      <w:r>
        <w:rPr>
          <w:rFonts w:hAnsi="Arial"/>
          <w:u w:color="000000"/>
        </w:rPr>
        <w:t>é</w:t>
      </w:r>
      <w:r>
        <w:rPr>
          <w:u w:color="000000"/>
        </w:rPr>
        <w:t>n</w:t>
      </w:r>
      <w:r>
        <w:rPr>
          <w:rFonts w:hAnsi="Arial"/>
          <w:u w:color="000000"/>
        </w:rPr>
        <w:t>é</w:t>
      </w:r>
      <w:r>
        <w:rPr>
          <w:u w:color="000000"/>
        </w:rPr>
        <w:t>rales</w:t>
      </w:r>
      <w:proofErr w:type="spellEnd"/>
      <w:r>
        <w:rPr>
          <w:u w:color="000000"/>
        </w:rPr>
        <w:t xml:space="preserve"> de vente </w:t>
      </w:r>
      <w:proofErr w:type="spellStart"/>
      <w:r>
        <w:rPr>
          <w:u w:color="000000"/>
        </w:rPr>
        <w:t>s</w:t>
      </w:r>
      <w:r>
        <w:rPr>
          <w:rFonts w:hAnsi="Arial"/>
          <w:u w:color="000000"/>
        </w:rPr>
        <w:t>’</w:t>
      </w:r>
      <w:r>
        <w:rPr>
          <w:u w:color="000000"/>
        </w:rPr>
        <w:t>appliquent</w:t>
      </w:r>
      <w:proofErr w:type="spellEnd"/>
      <w:r>
        <w:rPr>
          <w:u w:color="000000"/>
        </w:rPr>
        <w:t xml:space="preserve"> </w:t>
      </w:r>
      <w:r>
        <w:rPr>
          <w:rFonts w:hAnsi="Arial"/>
          <w:u w:color="000000"/>
        </w:rPr>
        <w:t>à</w:t>
      </w:r>
      <w:r>
        <w:rPr>
          <w:rFonts w:hAnsi="Arial"/>
          <w:u w:color="000000"/>
        </w:rPr>
        <w:t xml:space="preserve"> </w:t>
      </w:r>
      <w:proofErr w:type="spellStart"/>
      <w:r>
        <w:rPr>
          <w:u w:color="000000"/>
        </w:rPr>
        <w:t>toute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commande</w:t>
      </w:r>
      <w:proofErr w:type="spellEnd"/>
      <w:r>
        <w:rPr>
          <w:u w:color="000000"/>
        </w:rPr>
        <w:t xml:space="preserve"> pass</w:t>
      </w:r>
      <w:r>
        <w:rPr>
          <w:rFonts w:hAnsi="Arial"/>
          <w:u w:color="000000"/>
        </w:rPr>
        <w:t>é</w:t>
      </w:r>
      <w:r>
        <w:rPr>
          <w:u w:color="000000"/>
        </w:rPr>
        <w:t xml:space="preserve">e sur le site </w:t>
      </w:r>
      <w:hyperlink r:id="rId7" w:history="1">
        <w:r>
          <w:rPr>
            <w:rStyle w:val="Hyperlink0"/>
            <w:rFonts w:ascii="Arial"/>
            <w:sz w:val="32"/>
            <w:szCs w:val="32"/>
            <w:u w:color="000000"/>
          </w:rPr>
          <w:t>japprendszen.com</w:t>
        </w:r>
      </w:hyperlink>
      <w:r>
        <w:rPr>
          <w:u w:color="000000"/>
        </w:rPr>
        <w:t>.</w:t>
      </w:r>
    </w:p>
    <w:p w14:paraId="5A08A77E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190E7EE4" w14:textId="77777777" w:rsidR="00831ADB" w:rsidRDefault="00F64041" w:rsidP="00D271E4">
      <w:pPr>
        <w:pStyle w:val="Titre1"/>
        <w:rPr>
          <w:rFonts w:eastAsia="Arial" w:hAnsi="Arial" w:cs="Arial"/>
          <w:u w:color="000000"/>
        </w:rPr>
      </w:pPr>
      <w:r>
        <w:rPr>
          <w:u w:color="000000"/>
        </w:rPr>
        <w:t xml:space="preserve">Article 2 : Modification des Conditions </w:t>
      </w:r>
      <w:proofErr w:type="spellStart"/>
      <w:r>
        <w:rPr>
          <w:u w:color="000000"/>
        </w:rPr>
        <w:t>G</w:t>
      </w:r>
      <w:r>
        <w:rPr>
          <w:rFonts w:hAnsi="Arial"/>
          <w:u w:color="000000"/>
        </w:rPr>
        <w:t>é</w:t>
      </w:r>
      <w:r>
        <w:rPr>
          <w:u w:color="000000"/>
        </w:rPr>
        <w:t>n</w:t>
      </w:r>
      <w:r>
        <w:rPr>
          <w:rFonts w:hAnsi="Arial"/>
          <w:u w:color="000000"/>
        </w:rPr>
        <w:t>é</w:t>
      </w:r>
      <w:r>
        <w:rPr>
          <w:u w:color="000000"/>
        </w:rPr>
        <w:t>rales</w:t>
      </w:r>
      <w:proofErr w:type="spellEnd"/>
      <w:r>
        <w:rPr>
          <w:u w:color="000000"/>
        </w:rPr>
        <w:t xml:space="preserve"> de Vente</w:t>
      </w:r>
    </w:p>
    <w:p w14:paraId="5C26BCCE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55260BB8" w14:textId="77777777" w:rsidR="00831ADB" w:rsidRDefault="00F64041" w:rsidP="00567D28">
      <w:pPr>
        <w:pStyle w:val="Sansinterligne"/>
        <w:jc w:val="both"/>
        <w:rPr>
          <w:rFonts w:eastAsia="Arial" w:hAnsi="Arial" w:cs="Arial"/>
          <w:u w:color="000000"/>
        </w:rPr>
      </w:pPr>
      <w:proofErr w:type="spellStart"/>
      <w:r>
        <w:rPr>
          <w:u w:color="000000"/>
        </w:rPr>
        <w:t>L</w:t>
      </w:r>
      <w:r>
        <w:rPr>
          <w:rFonts w:hAnsi="Arial"/>
          <w:u w:color="000000"/>
        </w:rPr>
        <w:t>’é</w:t>
      </w:r>
      <w:r>
        <w:rPr>
          <w:u w:color="000000"/>
        </w:rPr>
        <w:t>ditrice</w:t>
      </w:r>
      <w:proofErr w:type="spellEnd"/>
      <w:r>
        <w:rPr>
          <w:u w:color="000000"/>
        </w:rPr>
        <w:t xml:space="preserve"> du blog </w:t>
      </w:r>
      <w:proofErr w:type="spellStart"/>
      <w:r>
        <w:rPr>
          <w:u w:color="000000"/>
        </w:rPr>
        <w:t>peut</w:t>
      </w:r>
      <w:proofErr w:type="spellEnd"/>
      <w:r>
        <w:rPr>
          <w:u w:color="000000"/>
        </w:rPr>
        <w:t xml:space="preserve"> adapter </w:t>
      </w:r>
      <w:proofErr w:type="spellStart"/>
      <w:r>
        <w:rPr>
          <w:u w:color="000000"/>
        </w:rPr>
        <w:t>ou</w:t>
      </w:r>
      <w:proofErr w:type="spellEnd"/>
      <w:r>
        <w:rPr>
          <w:u w:color="000000"/>
        </w:rPr>
        <w:t xml:space="preserve"> modifier les </w:t>
      </w:r>
      <w:proofErr w:type="spellStart"/>
      <w:r>
        <w:rPr>
          <w:u w:color="000000"/>
        </w:rPr>
        <w:t>pr</w:t>
      </w:r>
      <w:r>
        <w:rPr>
          <w:rFonts w:hAnsi="Arial"/>
          <w:u w:color="000000"/>
        </w:rPr>
        <w:t>é</w:t>
      </w:r>
      <w:r>
        <w:rPr>
          <w:u w:color="000000"/>
        </w:rPr>
        <w:t>sentes</w:t>
      </w:r>
      <w:proofErr w:type="spellEnd"/>
      <w:r>
        <w:rPr>
          <w:u w:color="000000"/>
        </w:rPr>
        <w:t xml:space="preserve"> conditions </w:t>
      </w:r>
      <w:proofErr w:type="spellStart"/>
      <w:r>
        <w:rPr>
          <w:u w:color="000000"/>
        </w:rPr>
        <w:t>g</w:t>
      </w:r>
      <w:r>
        <w:rPr>
          <w:rFonts w:hAnsi="Arial"/>
          <w:u w:color="000000"/>
        </w:rPr>
        <w:t>é</w:t>
      </w:r>
      <w:r>
        <w:rPr>
          <w:u w:color="000000"/>
        </w:rPr>
        <w:t>n</w:t>
      </w:r>
      <w:r>
        <w:rPr>
          <w:rFonts w:hAnsi="Arial"/>
          <w:u w:color="000000"/>
        </w:rPr>
        <w:t>é</w:t>
      </w:r>
      <w:r>
        <w:rPr>
          <w:u w:color="000000"/>
        </w:rPr>
        <w:t>rales</w:t>
      </w:r>
      <w:proofErr w:type="spellEnd"/>
      <w:r>
        <w:rPr>
          <w:u w:color="000000"/>
        </w:rPr>
        <w:t xml:space="preserve"> de vente. En </w:t>
      </w:r>
      <w:proofErr w:type="spellStart"/>
      <w:r>
        <w:rPr>
          <w:u w:color="000000"/>
        </w:rPr>
        <w:t>cas</w:t>
      </w:r>
      <w:proofErr w:type="spellEnd"/>
      <w:r>
        <w:rPr>
          <w:u w:color="000000"/>
        </w:rPr>
        <w:t xml:space="preserve"> de modification, il sera appliqu</w:t>
      </w:r>
      <w:r>
        <w:rPr>
          <w:rFonts w:hAnsi="Arial"/>
          <w:u w:color="000000"/>
        </w:rPr>
        <w:t>é</w:t>
      </w:r>
      <w:r>
        <w:rPr>
          <w:rFonts w:hAnsi="Arial"/>
          <w:u w:color="000000"/>
        </w:rPr>
        <w:t xml:space="preserve"> </w:t>
      </w:r>
      <w:r>
        <w:rPr>
          <w:rFonts w:hAnsi="Arial"/>
          <w:u w:color="000000"/>
        </w:rPr>
        <w:t>à</w:t>
      </w:r>
      <w:r>
        <w:rPr>
          <w:rFonts w:hAnsi="Arial"/>
          <w:u w:color="000000"/>
        </w:rPr>
        <w:t xml:space="preserve"> </w:t>
      </w:r>
      <w:proofErr w:type="spellStart"/>
      <w:r>
        <w:rPr>
          <w:u w:color="000000"/>
        </w:rPr>
        <w:t>chaque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commande</w:t>
      </w:r>
      <w:proofErr w:type="spellEnd"/>
      <w:r>
        <w:rPr>
          <w:u w:color="000000"/>
        </w:rPr>
        <w:t xml:space="preserve"> les conditions </w:t>
      </w:r>
      <w:proofErr w:type="spellStart"/>
      <w:r>
        <w:rPr>
          <w:u w:color="000000"/>
        </w:rPr>
        <w:t>g</w:t>
      </w:r>
      <w:r>
        <w:rPr>
          <w:rFonts w:hAnsi="Arial"/>
          <w:u w:color="000000"/>
        </w:rPr>
        <w:t>é</w:t>
      </w:r>
      <w:r>
        <w:rPr>
          <w:u w:color="000000"/>
        </w:rPr>
        <w:t>n</w:t>
      </w:r>
      <w:r>
        <w:rPr>
          <w:rFonts w:hAnsi="Arial"/>
          <w:u w:color="000000"/>
        </w:rPr>
        <w:t>é</w:t>
      </w:r>
      <w:r>
        <w:rPr>
          <w:u w:color="000000"/>
        </w:rPr>
        <w:t>rales</w:t>
      </w:r>
      <w:proofErr w:type="spellEnd"/>
      <w:r>
        <w:rPr>
          <w:u w:color="000000"/>
        </w:rPr>
        <w:t xml:space="preserve"> de vente </w:t>
      </w:r>
      <w:proofErr w:type="spellStart"/>
      <w:r>
        <w:rPr>
          <w:u w:color="000000"/>
        </w:rPr>
        <w:t>en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vigueur</w:t>
      </w:r>
      <w:proofErr w:type="spellEnd"/>
      <w:r>
        <w:rPr>
          <w:u w:color="000000"/>
        </w:rPr>
        <w:t xml:space="preserve"> au jour de la </w:t>
      </w:r>
      <w:proofErr w:type="spellStart"/>
      <w:r>
        <w:rPr>
          <w:u w:color="000000"/>
        </w:rPr>
        <w:t>commande</w:t>
      </w:r>
      <w:proofErr w:type="spellEnd"/>
      <w:r>
        <w:rPr>
          <w:u w:color="000000"/>
        </w:rPr>
        <w:t>.</w:t>
      </w:r>
    </w:p>
    <w:p w14:paraId="2F9C665D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1E0FD36E" w14:textId="77777777" w:rsidR="00831ADB" w:rsidRDefault="00F64041" w:rsidP="00D271E4">
      <w:pPr>
        <w:pStyle w:val="Titre1"/>
        <w:rPr>
          <w:rFonts w:eastAsia="Arial" w:hAnsi="Arial" w:cs="Arial"/>
          <w:u w:color="000000"/>
        </w:rPr>
      </w:pPr>
      <w:r>
        <w:rPr>
          <w:u w:color="000000"/>
        </w:rPr>
        <w:t xml:space="preserve">Article 3 : </w:t>
      </w:r>
      <w:proofErr w:type="spellStart"/>
      <w:r>
        <w:rPr>
          <w:u w:color="000000"/>
        </w:rPr>
        <w:t>Modalit</w:t>
      </w:r>
      <w:r>
        <w:rPr>
          <w:rFonts w:hAnsi="Arial"/>
          <w:u w:color="000000"/>
        </w:rPr>
        <w:t>é</w:t>
      </w:r>
      <w:r>
        <w:rPr>
          <w:u w:color="000000"/>
        </w:rPr>
        <w:t>s</w:t>
      </w:r>
      <w:proofErr w:type="spellEnd"/>
      <w:r>
        <w:rPr>
          <w:u w:color="000000"/>
        </w:rPr>
        <w:t xml:space="preserve"> de </w:t>
      </w:r>
      <w:proofErr w:type="spellStart"/>
      <w:r>
        <w:rPr>
          <w:u w:color="000000"/>
        </w:rPr>
        <w:t>paiement</w:t>
      </w:r>
      <w:proofErr w:type="spellEnd"/>
    </w:p>
    <w:p w14:paraId="602EEE0A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036ECFA0" w14:textId="77777777" w:rsidR="00831ADB" w:rsidRDefault="00F64041" w:rsidP="00567D28">
      <w:pPr>
        <w:pStyle w:val="Sansinterligne"/>
        <w:jc w:val="both"/>
        <w:rPr>
          <w:rFonts w:eastAsia="Arial" w:hAnsi="Arial" w:cs="Arial"/>
          <w:u w:color="000000"/>
        </w:rPr>
      </w:pPr>
      <w:r>
        <w:rPr>
          <w:u w:color="000000"/>
        </w:rPr>
        <w:t xml:space="preserve">Le </w:t>
      </w:r>
      <w:proofErr w:type="spellStart"/>
      <w:r>
        <w:rPr>
          <w:u w:color="000000"/>
        </w:rPr>
        <w:t>paiement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est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s</w:t>
      </w:r>
      <w:r>
        <w:rPr>
          <w:rFonts w:hAnsi="Arial"/>
          <w:u w:color="000000"/>
        </w:rPr>
        <w:t>é</w:t>
      </w:r>
      <w:r>
        <w:rPr>
          <w:u w:color="000000"/>
        </w:rPr>
        <w:t>curis</w:t>
      </w:r>
      <w:r>
        <w:rPr>
          <w:rFonts w:hAnsi="Arial"/>
          <w:u w:color="000000"/>
        </w:rPr>
        <w:t>é</w:t>
      </w:r>
      <w:proofErr w:type="spellEnd"/>
      <w:r>
        <w:rPr>
          <w:rFonts w:hAnsi="Arial"/>
          <w:u w:color="000000"/>
        </w:rPr>
        <w:t xml:space="preserve"> </w:t>
      </w:r>
      <w:r>
        <w:rPr>
          <w:u w:color="000000"/>
        </w:rPr>
        <w:t xml:space="preserve">et </w:t>
      </w:r>
      <w:proofErr w:type="spellStart"/>
      <w:r>
        <w:rPr>
          <w:u w:color="000000"/>
        </w:rPr>
        <w:t>peut</w:t>
      </w:r>
      <w:proofErr w:type="spellEnd"/>
      <w:r>
        <w:rPr>
          <w:u w:color="000000"/>
        </w:rPr>
        <w:t xml:space="preserve"> </w:t>
      </w:r>
      <w:proofErr w:type="spellStart"/>
      <w:r>
        <w:rPr>
          <w:rFonts w:hAnsi="Arial"/>
          <w:u w:color="000000"/>
        </w:rPr>
        <w:t>ê</w:t>
      </w:r>
      <w:r>
        <w:rPr>
          <w:u w:color="000000"/>
        </w:rPr>
        <w:t>tre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effectu</w:t>
      </w:r>
      <w:r>
        <w:rPr>
          <w:rFonts w:hAnsi="Arial"/>
          <w:u w:color="000000"/>
        </w:rPr>
        <w:t>é</w:t>
      </w:r>
      <w:proofErr w:type="spellEnd"/>
      <w:r>
        <w:rPr>
          <w:rFonts w:hAnsi="Arial"/>
          <w:u w:color="000000"/>
        </w:rPr>
        <w:t xml:space="preserve"> </w:t>
      </w:r>
      <w:r>
        <w:rPr>
          <w:u w:color="000000"/>
        </w:rPr>
        <w:t xml:space="preserve">par </w:t>
      </w:r>
      <w:proofErr w:type="spellStart"/>
      <w:r>
        <w:rPr>
          <w:u w:color="000000"/>
        </w:rPr>
        <w:t>Paypal</w:t>
      </w:r>
      <w:proofErr w:type="spellEnd"/>
      <w:r>
        <w:rPr>
          <w:u w:color="000000"/>
        </w:rPr>
        <w:t xml:space="preserve">. </w:t>
      </w:r>
    </w:p>
    <w:p w14:paraId="4D1FE65F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5BD59BA8" w14:textId="77777777" w:rsidR="00831ADB" w:rsidRDefault="00F64041" w:rsidP="00D271E4">
      <w:pPr>
        <w:pStyle w:val="Titre1"/>
        <w:rPr>
          <w:rFonts w:eastAsia="Arial" w:hAnsi="Arial" w:cs="Arial"/>
          <w:u w:color="000000"/>
        </w:rPr>
      </w:pPr>
      <w:r>
        <w:rPr>
          <w:u w:color="000000"/>
        </w:rPr>
        <w:t xml:space="preserve">Article 4 : </w:t>
      </w:r>
      <w:proofErr w:type="spellStart"/>
      <w:r>
        <w:rPr>
          <w:u w:color="000000"/>
        </w:rPr>
        <w:t>Modalit</w:t>
      </w:r>
      <w:r>
        <w:rPr>
          <w:rFonts w:hAnsi="Arial"/>
          <w:u w:color="000000"/>
        </w:rPr>
        <w:t>é</w:t>
      </w:r>
      <w:r>
        <w:rPr>
          <w:u w:color="000000"/>
        </w:rPr>
        <w:t>s</w:t>
      </w:r>
      <w:proofErr w:type="spellEnd"/>
      <w:r>
        <w:rPr>
          <w:u w:color="000000"/>
        </w:rPr>
        <w:t xml:space="preserve"> de livraison </w:t>
      </w:r>
    </w:p>
    <w:p w14:paraId="2CC1715F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14270E39" w14:textId="77777777" w:rsidR="00831ADB" w:rsidRDefault="00F64041" w:rsidP="00567D28">
      <w:pPr>
        <w:pStyle w:val="Sansinterligne"/>
        <w:jc w:val="both"/>
        <w:rPr>
          <w:rFonts w:eastAsia="Arial" w:hAnsi="Arial" w:cs="Arial"/>
          <w:u w:color="000000"/>
        </w:rPr>
      </w:pPr>
      <w:r>
        <w:rPr>
          <w:u w:color="000000"/>
        </w:rPr>
        <w:t xml:space="preserve">Une </w:t>
      </w:r>
      <w:proofErr w:type="spellStart"/>
      <w:r>
        <w:rPr>
          <w:u w:color="000000"/>
        </w:rPr>
        <w:t>fois</w:t>
      </w:r>
      <w:proofErr w:type="spellEnd"/>
      <w:r>
        <w:rPr>
          <w:u w:color="000000"/>
        </w:rPr>
        <w:t xml:space="preserve"> le </w:t>
      </w:r>
      <w:proofErr w:type="spellStart"/>
      <w:r>
        <w:rPr>
          <w:u w:color="000000"/>
        </w:rPr>
        <w:t>paiement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effectu</w:t>
      </w:r>
      <w:r>
        <w:rPr>
          <w:rFonts w:hAnsi="Arial"/>
          <w:u w:color="000000"/>
        </w:rPr>
        <w:t>é</w:t>
      </w:r>
      <w:proofErr w:type="spellEnd"/>
      <w:r>
        <w:rPr>
          <w:u w:color="000000"/>
        </w:rPr>
        <w:t xml:space="preserve">, les </w:t>
      </w:r>
      <w:proofErr w:type="spellStart"/>
      <w:r>
        <w:rPr>
          <w:u w:color="000000"/>
        </w:rPr>
        <w:t>produits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sont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livr</w:t>
      </w:r>
      <w:r>
        <w:rPr>
          <w:rFonts w:hAnsi="Arial"/>
          <w:u w:color="000000"/>
        </w:rPr>
        <w:t>é</w:t>
      </w:r>
      <w:r>
        <w:rPr>
          <w:u w:color="000000"/>
        </w:rPr>
        <w:t>s</w:t>
      </w:r>
      <w:proofErr w:type="spellEnd"/>
      <w:r>
        <w:rPr>
          <w:u w:color="000000"/>
        </w:rPr>
        <w:t xml:space="preserve"> </w:t>
      </w:r>
      <w:proofErr w:type="spellStart"/>
      <w:r>
        <w:rPr>
          <w:rFonts w:hAnsi="Arial"/>
          <w:u w:color="000000"/>
        </w:rPr>
        <w:t>é</w:t>
      </w:r>
      <w:r>
        <w:rPr>
          <w:u w:color="000000"/>
        </w:rPr>
        <w:t>lectroniquement</w:t>
      </w:r>
      <w:proofErr w:type="spellEnd"/>
      <w:r>
        <w:rPr>
          <w:u w:color="000000"/>
        </w:rPr>
        <w:t xml:space="preserve"> par envoi </w:t>
      </w:r>
      <w:proofErr w:type="spellStart"/>
      <w:r>
        <w:rPr>
          <w:u w:color="000000"/>
        </w:rPr>
        <w:t>imm</w:t>
      </w:r>
      <w:r>
        <w:rPr>
          <w:rFonts w:hAnsi="Arial"/>
          <w:u w:color="000000"/>
        </w:rPr>
        <w:t>é</w:t>
      </w:r>
      <w:r>
        <w:rPr>
          <w:u w:color="000000"/>
        </w:rPr>
        <w:t>diat</w:t>
      </w:r>
      <w:proofErr w:type="spellEnd"/>
      <w:r>
        <w:rPr>
          <w:u w:color="000000"/>
        </w:rPr>
        <w:t xml:space="preserve"> d</w:t>
      </w:r>
      <w:r>
        <w:rPr>
          <w:rFonts w:hAnsi="Arial"/>
          <w:u w:color="000000"/>
        </w:rPr>
        <w:t>’</w:t>
      </w:r>
      <w:r>
        <w:rPr>
          <w:u w:color="000000"/>
        </w:rPr>
        <w:t xml:space="preserve">un email </w:t>
      </w:r>
      <w:proofErr w:type="spellStart"/>
      <w:r>
        <w:rPr>
          <w:u w:color="000000"/>
        </w:rPr>
        <w:t>contenant</w:t>
      </w:r>
      <w:proofErr w:type="spellEnd"/>
      <w:r>
        <w:rPr>
          <w:u w:color="000000"/>
        </w:rPr>
        <w:t xml:space="preserve"> le lien qui </w:t>
      </w:r>
      <w:proofErr w:type="spellStart"/>
      <w:r>
        <w:rPr>
          <w:u w:color="000000"/>
        </w:rPr>
        <w:t>permet</w:t>
      </w:r>
      <w:proofErr w:type="spellEnd"/>
      <w:r>
        <w:rPr>
          <w:u w:color="000000"/>
        </w:rPr>
        <w:t xml:space="preserve"> le </w:t>
      </w:r>
      <w:proofErr w:type="spellStart"/>
      <w:r>
        <w:rPr>
          <w:u w:color="000000"/>
        </w:rPr>
        <w:t>t</w:t>
      </w:r>
      <w:r>
        <w:rPr>
          <w:rFonts w:hAnsi="Arial"/>
          <w:u w:color="000000"/>
        </w:rPr>
        <w:t>é</w:t>
      </w:r>
      <w:r>
        <w:rPr>
          <w:u w:color="000000"/>
        </w:rPr>
        <w:t>l</w:t>
      </w:r>
      <w:r>
        <w:rPr>
          <w:rFonts w:hAnsi="Arial"/>
          <w:u w:color="000000"/>
        </w:rPr>
        <w:t>é</w:t>
      </w:r>
      <w:r>
        <w:rPr>
          <w:u w:color="000000"/>
        </w:rPr>
        <w:t>chargement</w:t>
      </w:r>
      <w:proofErr w:type="spellEnd"/>
      <w:r>
        <w:rPr>
          <w:u w:color="000000"/>
        </w:rPr>
        <w:t>.</w:t>
      </w:r>
    </w:p>
    <w:p w14:paraId="395969D6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363E1B5F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07ACE32E" w14:textId="77777777" w:rsidR="00831ADB" w:rsidRDefault="00F64041" w:rsidP="00D271E4">
      <w:pPr>
        <w:pStyle w:val="Titre1"/>
        <w:rPr>
          <w:rFonts w:eastAsia="Arial" w:hAnsi="Arial" w:cs="Arial"/>
          <w:u w:color="000000"/>
        </w:rPr>
      </w:pPr>
      <w:r>
        <w:rPr>
          <w:u w:color="000000"/>
        </w:rPr>
        <w:lastRenderedPageBreak/>
        <w:t xml:space="preserve">Article 5 : </w:t>
      </w:r>
      <w:proofErr w:type="spellStart"/>
      <w:r>
        <w:rPr>
          <w:u w:color="000000"/>
        </w:rPr>
        <w:t>Responsabilit</w:t>
      </w:r>
      <w:r>
        <w:rPr>
          <w:rFonts w:hAnsi="Arial"/>
          <w:u w:color="000000"/>
        </w:rPr>
        <w:t>é</w:t>
      </w:r>
      <w:proofErr w:type="spellEnd"/>
    </w:p>
    <w:p w14:paraId="0E94231F" w14:textId="77777777" w:rsidR="00831ADB" w:rsidRDefault="00831ADB">
      <w:pPr>
        <w:pStyle w:val="Pardfaut"/>
        <w:rPr>
          <w:rFonts w:ascii="Arial" w:eastAsia="Arial" w:hAnsi="Arial" w:cs="Arial"/>
          <w:b/>
          <w:bCs/>
          <w:sz w:val="32"/>
          <w:szCs w:val="32"/>
          <w:u w:color="000000"/>
        </w:rPr>
      </w:pPr>
    </w:p>
    <w:p w14:paraId="641413B5" w14:textId="77777777" w:rsidR="00831ADB" w:rsidRPr="00D271E4" w:rsidRDefault="00F64041" w:rsidP="00567D28">
      <w:pPr>
        <w:pStyle w:val="Sansinterligne"/>
        <w:jc w:val="both"/>
        <w:rPr>
          <w:rFonts w:eastAsia="Arial" w:hAnsi="Arial" w:cs="Arial"/>
          <w:u w:color="000000"/>
        </w:rPr>
      </w:pPr>
      <w:r>
        <w:rPr>
          <w:u w:color="000000"/>
        </w:rPr>
        <w:t xml:space="preserve">La </w:t>
      </w:r>
      <w:proofErr w:type="spellStart"/>
      <w:r>
        <w:rPr>
          <w:u w:color="000000"/>
        </w:rPr>
        <w:t>responsabilit</w:t>
      </w:r>
      <w:r>
        <w:rPr>
          <w:rFonts w:hAnsi="Arial"/>
          <w:u w:color="000000"/>
        </w:rPr>
        <w:t>é</w:t>
      </w:r>
      <w:proofErr w:type="spellEnd"/>
      <w:r>
        <w:rPr>
          <w:rFonts w:hAnsi="Arial"/>
          <w:u w:color="000000"/>
        </w:rPr>
        <w:t xml:space="preserve"> </w:t>
      </w:r>
      <w:r>
        <w:rPr>
          <w:u w:color="000000"/>
        </w:rPr>
        <w:t xml:space="preserve">de </w:t>
      </w:r>
      <w:proofErr w:type="spellStart"/>
      <w:r>
        <w:rPr>
          <w:u w:color="000000"/>
        </w:rPr>
        <w:t>l</w:t>
      </w:r>
      <w:r>
        <w:rPr>
          <w:rFonts w:hAnsi="Arial"/>
          <w:u w:color="000000"/>
        </w:rPr>
        <w:t>’é</w:t>
      </w:r>
      <w:r>
        <w:rPr>
          <w:u w:color="000000"/>
        </w:rPr>
        <w:t>ditrice</w:t>
      </w:r>
      <w:proofErr w:type="spellEnd"/>
      <w:r>
        <w:rPr>
          <w:u w:color="000000"/>
        </w:rPr>
        <w:t xml:space="preserve"> de </w:t>
      </w:r>
      <w:hyperlink r:id="rId8" w:history="1">
        <w:r>
          <w:rPr>
            <w:rStyle w:val="Hyperlink0"/>
            <w:rFonts w:ascii="Arial"/>
            <w:sz w:val="32"/>
            <w:szCs w:val="32"/>
            <w:u w:color="000000"/>
          </w:rPr>
          <w:t>japprendszen.com</w:t>
        </w:r>
      </w:hyperlink>
      <w:r>
        <w:rPr>
          <w:u w:color="000000"/>
        </w:rPr>
        <w:t xml:space="preserve"> ne </w:t>
      </w:r>
      <w:proofErr w:type="spellStart"/>
      <w:r>
        <w:rPr>
          <w:u w:color="000000"/>
        </w:rPr>
        <w:t>saurait</w:t>
      </w:r>
      <w:proofErr w:type="spellEnd"/>
      <w:r>
        <w:rPr>
          <w:u w:color="000000"/>
        </w:rPr>
        <w:t xml:space="preserve"> </w:t>
      </w:r>
      <w:proofErr w:type="spellStart"/>
      <w:r>
        <w:rPr>
          <w:rFonts w:hAnsi="Arial"/>
          <w:u w:color="000000"/>
        </w:rPr>
        <w:t>ê</w:t>
      </w:r>
      <w:r>
        <w:rPr>
          <w:u w:color="000000"/>
        </w:rPr>
        <w:t>tre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engag</w:t>
      </w:r>
      <w:r>
        <w:rPr>
          <w:rFonts w:hAnsi="Arial"/>
          <w:u w:color="000000"/>
        </w:rPr>
        <w:t>é</w:t>
      </w:r>
      <w:r>
        <w:rPr>
          <w:u w:color="000000"/>
        </w:rPr>
        <w:t>e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en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cas</w:t>
      </w:r>
      <w:proofErr w:type="spellEnd"/>
      <w:r>
        <w:rPr>
          <w:u w:color="000000"/>
        </w:rPr>
        <w:t xml:space="preserve"> de perturbation des </w:t>
      </w:r>
      <w:proofErr w:type="spellStart"/>
      <w:r>
        <w:rPr>
          <w:u w:color="000000"/>
        </w:rPr>
        <w:t>moyens</w:t>
      </w:r>
      <w:proofErr w:type="spellEnd"/>
      <w:r>
        <w:rPr>
          <w:u w:color="000000"/>
        </w:rPr>
        <w:t xml:space="preserve"> de communication qui </w:t>
      </w:r>
      <w:proofErr w:type="spellStart"/>
      <w:r>
        <w:rPr>
          <w:u w:color="000000"/>
        </w:rPr>
        <w:t>retarderait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l</w:t>
      </w:r>
      <w:r>
        <w:rPr>
          <w:rFonts w:hAnsi="Arial"/>
          <w:u w:color="000000"/>
        </w:rPr>
        <w:t>’</w:t>
      </w:r>
      <w:r>
        <w:rPr>
          <w:u w:color="000000"/>
        </w:rPr>
        <w:t>acc</w:t>
      </w:r>
      <w:r>
        <w:rPr>
          <w:rFonts w:hAnsi="Arial"/>
          <w:u w:color="000000"/>
        </w:rPr>
        <w:t>è</w:t>
      </w:r>
      <w:r>
        <w:rPr>
          <w:u w:color="000000"/>
        </w:rPr>
        <w:t>s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imm</w:t>
      </w:r>
      <w:r>
        <w:rPr>
          <w:rFonts w:hAnsi="Arial"/>
          <w:u w:color="000000"/>
        </w:rPr>
        <w:t>é</w:t>
      </w:r>
      <w:r>
        <w:rPr>
          <w:u w:color="000000"/>
        </w:rPr>
        <w:t>diat</w:t>
      </w:r>
      <w:proofErr w:type="spellEnd"/>
      <w:r>
        <w:rPr>
          <w:u w:color="000000"/>
        </w:rPr>
        <w:t xml:space="preserve"> au </w:t>
      </w:r>
      <w:proofErr w:type="spellStart"/>
      <w:r>
        <w:rPr>
          <w:u w:color="000000"/>
        </w:rPr>
        <w:t>t</w:t>
      </w:r>
      <w:r>
        <w:rPr>
          <w:rFonts w:hAnsi="Arial"/>
          <w:u w:color="000000"/>
        </w:rPr>
        <w:t>é</w:t>
      </w:r>
      <w:r>
        <w:rPr>
          <w:u w:color="000000"/>
        </w:rPr>
        <w:t>l</w:t>
      </w:r>
      <w:r>
        <w:rPr>
          <w:rFonts w:hAnsi="Arial"/>
          <w:u w:color="000000"/>
        </w:rPr>
        <w:t>é</w:t>
      </w:r>
      <w:r>
        <w:rPr>
          <w:u w:color="000000"/>
        </w:rPr>
        <w:t>chargement</w:t>
      </w:r>
      <w:proofErr w:type="spellEnd"/>
      <w:r>
        <w:rPr>
          <w:u w:color="000000"/>
        </w:rPr>
        <w:t xml:space="preserve"> du </w:t>
      </w:r>
      <w:proofErr w:type="spellStart"/>
      <w:r>
        <w:rPr>
          <w:u w:color="000000"/>
        </w:rPr>
        <w:t>produit</w:t>
      </w:r>
      <w:proofErr w:type="spellEnd"/>
      <w:r>
        <w:rPr>
          <w:u w:color="000000"/>
        </w:rPr>
        <w:t>.</w:t>
      </w:r>
    </w:p>
    <w:p w14:paraId="7144F07A" w14:textId="77777777" w:rsidR="00831ADB" w:rsidRDefault="00831ADB">
      <w:pPr>
        <w:pStyle w:val="Pardfaut"/>
        <w:rPr>
          <w:rFonts w:ascii="Arial" w:eastAsia="Arial" w:hAnsi="Arial" w:cs="Arial"/>
          <w:sz w:val="32"/>
          <w:szCs w:val="32"/>
          <w:u w:color="000000"/>
        </w:rPr>
      </w:pPr>
    </w:p>
    <w:p w14:paraId="7CCA5D78" w14:textId="77777777" w:rsidR="00831ADB" w:rsidRDefault="00F64041" w:rsidP="00D271E4">
      <w:pPr>
        <w:pStyle w:val="Titre1"/>
        <w:rPr>
          <w:rFonts w:eastAsia="Arial" w:hAnsi="Arial" w:cs="Arial"/>
          <w:u w:color="000000"/>
        </w:rPr>
      </w:pPr>
      <w:r>
        <w:rPr>
          <w:u w:color="000000"/>
        </w:rPr>
        <w:t xml:space="preserve">Article 6 : Droit de </w:t>
      </w:r>
      <w:proofErr w:type="spellStart"/>
      <w:r>
        <w:rPr>
          <w:u w:color="000000"/>
        </w:rPr>
        <w:t>r</w:t>
      </w:r>
      <w:r>
        <w:rPr>
          <w:rFonts w:hAnsi="Arial"/>
          <w:u w:color="000000"/>
        </w:rPr>
        <w:t>é</w:t>
      </w:r>
      <w:r>
        <w:rPr>
          <w:u w:color="000000"/>
        </w:rPr>
        <w:t>tractation</w:t>
      </w:r>
      <w:proofErr w:type="spellEnd"/>
    </w:p>
    <w:p w14:paraId="7A70CD2F" w14:textId="77777777" w:rsidR="00831ADB" w:rsidRDefault="00831ADB">
      <w:pPr>
        <w:pStyle w:val="Pardfaut"/>
        <w:rPr>
          <w:rFonts w:ascii="Arial" w:eastAsia="Arial" w:hAnsi="Arial" w:cs="Arial"/>
          <w:b/>
          <w:bCs/>
          <w:sz w:val="32"/>
          <w:szCs w:val="32"/>
          <w:u w:color="000000"/>
        </w:rPr>
      </w:pPr>
    </w:p>
    <w:p w14:paraId="547C895F" w14:textId="77777777" w:rsidR="00831ADB" w:rsidRPr="00D271E4" w:rsidRDefault="00F64041" w:rsidP="00567D28">
      <w:pPr>
        <w:pStyle w:val="Sansinterligne"/>
        <w:jc w:val="both"/>
        <w:rPr>
          <w:rFonts w:eastAsia="Arial" w:cs="Arial"/>
          <w:u w:color="000000"/>
        </w:rPr>
      </w:pPr>
      <w:proofErr w:type="spellStart"/>
      <w:r w:rsidRPr="00D271E4">
        <w:rPr>
          <w:u w:color="000000"/>
        </w:rPr>
        <w:t>Selon</w:t>
      </w:r>
      <w:proofErr w:type="spellEnd"/>
      <w:r w:rsidRPr="00D271E4">
        <w:rPr>
          <w:u w:color="000000"/>
        </w:rPr>
        <w:t xml:space="preserve"> </w:t>
      </w:r>
      <w:proofErr w:type="spellStart"/>
      <w:r w:rsidRPr="00D271E4">
        <w:rPr>
          <w:u w:color="000000"/>
        </w:rPr>
        <w:t>l’Article</w:t>
      </w:r>
      <w:proofErr w:type="spellEnd"/>
      <w:r w:rsidRPr="00D271E4">
        <w:rPr>
          <w:u w:color="000000"/>
        </w:rPr>
        <w:t xml:space="preserve"> L121-20-2 du Code de la </w:t>
      </w:r>
      <w:proofErr w:type="spellStart"/>
      <w:r w:rsidRPr="00D271E4">
        <w:rPr>
          <w:u w:color="000000"/>
        </w:rPr>
        <w:t>Consommation</w:t>
      </w:r>
      <w:proofErr w:type="spellEnd"/>
    </w:p>
    <w:p w14:paraId="48AEE0BF" w14:textId="77777777" w:rsidR="00831ADB" w:rsidRPr="00D271E4" w:rsidRDefault="00F64041" w:rsidP="00567D28">
      <w:pPr>
        <w:pStyle w:val="Sansinterligne"/>
        <w:jc w:val="both"/>
        <w:rPr>
          <w:rFonts w:eastAsia="Arial" w:cs="Arial"/>
          <w:sz w:val="20"/>
          <w:szCs w:val="20"/>
        </w:rPr>
      </w:pPr>
      <w:r w:rsidRPr="00D271E4">
        <w:rPr>
          <w:sz w:val="20"/>
          <w:szCs w:val="20"/>
        </w:rPr>
        <w:t xml:space="preserve">Le droit de </w:t>
      </w:r>
      <w:proofErr w:type="spellStart"/>
      <w:r w:rsidRPr="00D271E4">
        <w:rPr>
          <w:sz w:val="20"/>
          <w:szCs w:val="20"/>
        </w:rPr>
        <w:t>rétractation</w:t>
      </w:r>
      <w:proofErr w:type="spellEnd"/>
      <w:r w:rsidRPr="00D271E4">
        <w:rPr>
          <w:sz w:val="20"/>
          <w:szCs w:val="20"/>
        </w:rPr>
        <w:t xml:space="preserve"> ne </w:t>
      </w:r>
      <w:proofErr w:type="spellStart"/>
      <w:r w:rsidRPr="00D271E4">
        <w:rPr>
          <w:sz w:val="20"/>
          <w:szCs w:val="20"/>
        </w:rPr>
        <w:t>peut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être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exercé</w:t>
      </w:r>
      <w:proofErr w:type="spellEnd"/>
      <w:r w:rsidRPr="00D271E4">
        <w:rPr>
          <w:sz w:val="20"/>
          <w:szCs w:val="20"/>
        </w:rPr>
        <w:t xml:space="preserve">, </w:t>
      </w:r>
      <w:proofErr w:type="spellStart"/>
      <w:r w:rsidRPr="00D271E4">
        <w:rPr>
          <w:sz w:val="20"/>
          <w:szCs w:val="20"/>
        </w:rPr>
        <w:t>sauf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si</w:t>
      </w:r>
      <w:proofErr w:type="spellEnd"/>
      <w:r w:rsidRPr="00D271E4">
        <w:rPr>
          <w:sz w:val="20"/>
          <w:szCs w:val="20"/>
        </w:rPr>
        <w:t xml:space="preserve"> les parties </w:t>
      </w:r>
      <w:proofErr w:type="spellStart"/>
      <w:r w:rsidRPr="00D271E4">
        <w:rPr>
          <w:sz w:val="20"/>
          <w:szCs w:val="20"/>
        </w:rPr>
        <w:t>en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sont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convenu</w:t>
      </w:r>
      <w:r w:rsidR="00D271E4">
        <w:rPr>
          <w:sz w:val="20"/>
          <w:szCs w:val="20"/>
        </w:rPr>
        <w:t>es</w:t>
      </w:r>
      <w:proofErr w:type="spellEnd"/>
      <w:r w:rsidR="00D271E4">
        <w:rPr>
          <w:sz w:val="20"/>
          <w:szCs w:val="20"/>
        </w:rPr>
        <w:t xml:space="preserve"> </w:t>
      </w:r>
      <w:proofErr w:type="spellStart"/>
      <w:r w:rsidR="00D271E4">
        <w:rPr>
          <w:sz w:val="20"/>
          <w:szCs w:val="20"/>
        </w:rPr>
        <w:t>autrement</w:t>
      </w:r>
      <w:proofErr w:type="spellEnd"/>
      <w:r w:rsidR="00D271E4">
        <w:rPr>
          <w:sz w:val="20"/>
          <w:szCs w:val="20"/>
        </w:rPr>
        <w:t xml:space="preserve">, pour les </w:t>
      </w:r>
      <w:proofErr w:type="spellStart"/>
      <w:r w:rsidR="00D271E4">
        <w:rPr>
          <w:sz w:val="20"/>
          <w:szCs w:val="20"/>
        </w:rPr>
        <w:t>contrats</w:t>
      </w:r>
      <w:proofErr w:type="spellEnd"/>
      <w:r w:rsidRPr="00D271E4">
        <w:rPr>
          <w:sz w:val="20"/>
          <w:szCs w:val="20"/>
        </w:rPr>
        <w:t>:</w:t>
      </w:r>
    </w:p>
    <w:p w14:paraId="77F0D40D" w14:textId="77777777" w:rsidR="00831ADB" w:rsidRPr="00D271E4" w:rsidRDefault="00F64041" w:rsidP="00567D28">
      <w:pPr>
        <w:pStyle w:val="Sansinterligne"/>
        <w:jc w:val="both"/>
        <w:rPr>
          <w:rFonts w:eastAsia="Arial" w:cs="Arial"/>
          <w:sz w:val="20"/>
          <w:szCs w:val="20"/>
        </w:rPr>
      </w:pPr>
      <w:proofErr w:type="spellStart"/>
      <w:r w:rsidRPr="00D271E4">
        <w:rPr>
          <w:sz w:val="20"/>
          <w:szCs w:val="20"/>
        </w:rPr>
        <w:t>Aliné</w:t>
      </w:r>
      <w:r w:rsidR="00D271E4">
        <w:rPr>
          <w:sz w:val="20"/>
          <w:szCs w:val="20"/>
        </w:rPr>
        <w:t>a</w:t>
      </w:r>
      <w:proofErr w:type="spellEnd"/>
      <w:r w:rsidR="00D271E4">
        <w:rPr>
          <w:sz w:val="20"/>
          <w:szCs w:val="20"/>
        </w:rPr>
        <w:t xml:space="preserve"> 1</w:t>
      </w:r>
      <w:r w:rsidRPr="00D271E4">
        <w:rPr>
          <w:sz w:val="20"/>
          <w:szCs w:val="20"/>
        </w:rPr>
        <w:t xml:space="preserve">: De </w:t>
      </w:r>
      <w:proofErr w:type="spellStart"/>
      <w:r w:rsidRPr="00D271E4">
        <w:rPr>
          <w:sz w:val="20"/>
          <w:szCs w:val="20"/>
        </w:rPr>
        <w:t>fourniture</w:t>
      </w:r>
      <w:proofErr w:type="spellEnd"/>
      <w:r w:rsidRPr="00D271E4">
        <w:rPr>
          <w:sz w:val="20"/>
          <w:szCs w:val="20"/>
        </w:rPr>
        <w:t xml:space="preserve"> de services </w:t>
      </w:r>
      <w:proofErr w:type="spellStart"/>
      <w:r w:rsidRPr="00D271E4">
        <w:rPr>
          <w:sz w:val="20"/>
          <w:szCs w:val="20"/>
        </w:rPr>
        <w:t>dont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l'exécution</w:t>
      </w:r>
      <w:proofErr w:type="spellEnd"/>
      <w:r w:rsidRPr="00D271E4">
        <w:rPr>
          <w:sz w:val="20"/>
          <w:szCs w:val="20"/>
        </w:rPr>
        <w:t xml:space="preserve"> a </w:t>
      </w:r>
      <w:proofErr w:type="spellStart"/>
      <w:r w:rsidRPr="00D271E4">
        <w:rPr>
          <w:sz w:val="20"/>
          <w:szCs w:val="20"/>
        </w:rPr>
        <w:t>commencé</w:t>
      </w:r>
      <w:proofErr w:type="spellEnd"/>
      <w:r w:rsidRPr="00D271E4">
        <w:rPr>
          <w:sz w:val="20"/>
          <w:szCs w:val="20"/>
        </w:rPr>
        <w:t xml:space="preserve">, avec </w:t>
      </w:r>
      <w:proofErr w:type="spellStart"/>
      <w:r w:rsidRPr="00D271E4">
        <w:rPr>
          <w:sz w:val="20"/>
          <w:szCs w:val="20"/>
        </w:rPr>
        <w:t>l'accord</w:t>
      </w:r>
      <w:proofErr w:type="spellEnd"/>
      <w:r w:rsidRPr="00D271E4">
        <w:rPr>
          <w:sz w:val="20"/>
          <w:szCs w:val="20"/>
        </w:rPr>
        <w:t xml:space="preserve"> du </w:t>
      </w:r>
      <w:proofErr w:type="spellStart"/>
      <w:r w:rsidRPr="00D271E4">
        <w:rPr>
          <w:sz w:val="20"/>
          <w:szCs w:val="20"/>
        </w:rPr>
        <w:t>consommateur</w:t>
      </w:r>
      <w:proofErr w:type="spellEnd"/>
      <w:r w:rsidRPr="00D271E4">
        <w:rPr>
          <w:sz w:val="20"/>
          <w:szCs w:val="20"/>
        </w:rPr>
        <w:t xml:space="preserve">, </w:t>
      </w:r>
      <w:proofErr w:type="spellStart"/>
      <w:r w:rsidRPr="00D271E4">
        <w:rPr>
          <w:sz w:val="20"/>
          <w:szCs w:val="20"/>
        </w:rPr>
        <w:t>avant</w:t>
      </w:r>
      <w:proofErr w:type="spellEnd"/>
      <w:r w:rsidRPr="00D271E4">
        <w:rPr>
          <w:sz w:val="20"/>
          <w:szCs w:val="20"/>
        </w:rPr>
        <w:t xml:space="preserve"> la fin du </w:t>
      </w:r>
      <w:proofErr w:type="spellStart"/>
      <w:r w:rsidRPr="00D271E4">
        <w:rPr>
          <w:sz w:val="20"/>
          <w:szCs w:val="20"/>
        </w:rPr>
        <w:t>dé</w:t>
      </w:r>
      <w:r w:rsidR="00D271E4">
        <w:rPr>
          <w:sz w:val="20"/>
          <w:szCs w:val="20"/>
        </w:rPr>
        <w:t>lai</w:t>
      </w:r>
      <w:proofErr w:type="spellEnd"/>
      <w:r w:rsidR="00D271E4">
        <w:rPr>
          <w:sz w:val="20"/>
          <w:szCs w:val="20"/>
        </w:rPr>
        <w:t xml:space="preserve"> de sept </w:t>
      </w:r>
      <w:proofErr w:type="spellStart"/>
      <w:r w:rsidR="00D271E4">
        <w:rPr>
          <w:sz w:val="20"/>
          <w:szCs w:val="20"/>
        </w:rPr>
        <w:t>jours</w:t>
      </w:r>
      <w:proofErr w:type="spellEnd"/>
      <w:r w:rsidR="00D271E4">
        <w:rPr>
          <w:sz w:val="20"/>
          <w:szCs w:val="20"/>
        </w:rPr>
        <w:t xml:space="preserve"> francs</w:t>
      </w:r>
      <w:r w:rsidRPr="00D271E4">
        <w:rPr>
          <w:sz w:val="20"/>
          <w:szCs w:val="20"/>
        </w:rPr>
        <w:t>;</w:t>
      </w:r>
    </w:p>
    <w:p w14:paraId="6D0400AA" w14:textId="77777777" w:rsidR="00831ADB" w:rsidRPr="00D271E4" w:rsidRDefault="00831ADB" w:rsidP="00567D28">
      <w:pPr>
        <w:pStyle w:val="Sansinterligne"/>
        <w:jc w:val="both"/>
        <w:rPr>
          <w:rFonts w:eastAsia="Arial" w:cs="Arial"/>
          <w:sz w:val="20"/>
          <w:szCs w:val="20"/>
        </w:rPr>
      </w:pPr>
    </w:p>
    <w:p w14:paraId="4D9A6308" w14:textId="77777777" w:rsidR="00831ADB" w:rsidRDefault="00F64041" w:rsidP="00567D28">
      <w:pPr>
        <w:pStyle w:val="Sansinterligne"/>
        <w:jc w:val="both"/>
        <w:rPr>
          <w:sz w:val="20"/>
          <w:szCs w:val="20"/>
        </w:rPr>
      </w:pPr>
      <w:proofErr w:type="spellStart"/>
      <w:r w:rsidRPr="00D271E4">
        <w:rPr>
          <w:sz w:val="20"/>
          <w:szCs w:val="20"/>
        </w:rPr>
        <w:t>Aliné</w:t>
      </w:r>
      <w:r w:rsidR="00D271E4">
        <w:rPr>
          <w:sz w:val="20"/>
          <w:szCs w:val="20"/>
        </w:rPr>
        <w:t>a</w:t>
      </w:r>
      <w:proofErr w:type="spellEnd"/>
      <w:r w:rsidR="00D271E4">
        <w:rPr>
          <w:sz w:val="20"/>
          <w:szCs w:val="20"/>
        </w:rPr>
        <w:t xml:space="preserve"> 4</w:t>
      </w:r>
      <w:r w:rsidRPr="00D271E4">
        <w:rPr>
          <w:sz w:val="20"/>
          <w:szCs w:val="20"/>
        </w:rPr>
        <w:t xml:space="preserve">: De </w:t>
      </w:r>
      <w:proofErr w:type="spellStart"/>
      <w:r w:rsidRPr="00D271E4">
        <w:rPr>
          <w:sz w:val="20"/>
          <w:szCs w:val="20"/>
        </w:rPr>
        <w:t>fourniture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d'enregistrements</w:t>
      </w:r>
      <w:proofErr w:type="spellEnd"/>
      <w:r w:rsidRPr="00D271E4">
        <w:rPr>
          <w:sz w:val="20"/>
          <w:szCs w:val="20"/>
        </w:rPr>
        <w:t xml:space="preserve"> audio </w:t>
      </w:r>
      <w:proofErr w:type="spellStart"/>
      <w:r w:rsidRPr="00D271E4">
        <w:rPr>
          <w:sz w:val="20"/>
          <w:szCs w:val="20"/>
        </w:rPr>
        <w:t>ou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vidéo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ou</w:t>
      </w:r>
      <w:proofErr w:type="spellEnd"/>
      <w:r w:rsidRPr="00D271E4">
        <w:rPr>
          <w:sz w:val="20"/>
          <w:szCs w:val="20"/>
        </w:rPr>
        <w:t xml:space="preserve"> de </w:t>
      </w:r>
      <w:proofErr w:type="spellStart"/>
      <w:r w:rsidRPr="00D271E4">
        <w:rPr>
          <w:sz w:val="20"/>
          <w:szCs w:val="20"/>
        </w:rPr>
        <w:t>logiciels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informatiques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lorsqu'ils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ont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été</w:t>
      </w:r>
      <w:proofErr w:type="spellEnd"/>
      <w:r w:rsidRPr="00D271E4">
        <w:rPr>
          <w:sz w:val="20"/>
          <w:szCs w:val="20"/>
        </w:rPr>
        <w:t xml:space="preserve"> </w:t>
      </w:r>
      <w:proofErr w:type="spellStart"/>
      <w:r w:rsidRPr="00D271E4">
        <w:rPr>
          <w:sz w:val="20"/>
          <w:szCs w:val="20"/>
        </w:rPr>
        <w:t>descellés</w:t>
      </w:r>
      <w:proofErr w:type="spellEnd"/>
      <w:r w:rsidRPr="00D271E4">
        <w:rPr>
          <w:sz w:val="20"/>
          <w:szCs w:val="20"/>
        </w:rPr>
        <w:t xml:space="preserve"> par le</w:t>
      </w:r>
      <w:r w:rsidR="00D271E4">
        <w:rPr>
          <w:sz w:val="20"/>
          <w:szCs w:val="20"/>
        </w:rPr>
        <w:t xml:space="preserve"> </w:t>
      </w:r>
      <w:proofErr w:type="spellStart"/>
      <w:r w:rsidR="00D271E4">
        <w:rPr>
          <w:sz w:val="20"/>
          <w:szCs w:val="20"/>
        </w:rPr>
        <w:t>consommateur</w:t>
      </w:r>
      <w:proofErr w:type="spellEnd"/>
      <w:r w:rsidRPr="00D271E4">
        <w:rPr>
          <w:sz w:val="20"/>
          <w:szCs w:val="20"/>
        </w:rPr>
        <w:t>;</w:t>
      </w:r>
    </w:p>
    <w:p w14:paraId="36D60BB0" w14:textId="77777777" w:rsidR="00D271E4" w:rsidRPr="00D271E4" w:rsidRDefault="00D271E4" w:rsidP="00567D28">
      <w:pPr>
        <w:pStyle w:val="Sansinterligne"/>
        <w:jc w:val="both"/>
        <w:rPr>
          <w:rFonts w:eastAsia="Arial" w:cs="Arial"/>
          <w:sz w:val="20"/>
          <w:szCs w:val="20"/>
        </w:rPr>
      </w:pPr>
    </w:p>
    <w:p w14:paraId="4C8B3A59" w14:textId="77777777" w:rsidR="00831ADB" w:rsidRPr="00D271E4" w:rsidRDefault="00F64041" w:rsidP="00567D28">
      <w:pPr>
        <w:pStyle w:val="Sansinterligne"/>
        <w:jc w:val="both"/>
        <w:rPr>
          <w:rFonts w:eastAsia="Arial" w:cs="Arial"/>
        </w:rPr>
      </w:pPr>
      <w:r w:rsidRPr="00D271E4">
        <w:t xml:space="preserve">Le droit de </w:t>
      </w:r>
      <w:proofErr w:type="spellStart"/>
      <w:r w:rsidRPr="00D271E4">
        <w:t>rétractation</w:t>
      </w:r>
      <w:proofErr w:type="spellEnd"/>
      <w:r w:rsidRPr="00D271E4">
        <w:t xml:space="preserve"> </w:t>
      </w:r>
      <w:proofErr w:type="spellStart"/>
      <w:r w:rsidRPr="00D271E4">
        <w:t>légal</w:t>
      </w:r>
      <w:proofErr w:type="spellEnd"/>
      <w:r w:rsidRPr="00D271E4">
        <w:t xml:space="preserve"> de 7 </w:t>
      </w:r>
      <w:proofErr w:type="spellStart"/>
      <w:r w:rsidRPr="00D271E4">
        <w:t>jours</w:t>
      </w:r>
      <w:proofErr w:type="spellEnd"/>
      <w:r w:rsidRPr="00D271E4">
        <w:t xml:space="preserve"> </w:t>
      </w:r>
      <w:proofErr w:type="spellStart"/>
      <w:r w:rsidRPr="00D271E4">
        <w:t>est</w:t>
      </w:r>
      <w:proofErr w:type="spellEnd"/>
      <w:r w:rsidRPr="00D271E4">
        <w:t xml:space="preserve"> </w:t>
      </w:r>
      <w:proofErr w:type="spellStart"/>
      <w:r w:rsidRPr="00D271E4">
        <w:t>donc</w:t>
      </w:r>
      <w:proofErr w:type="spellEnd"/>
      <w:r w:rsidRPr="00D271E4">
        <w:t xml:space="preserve"> </w:t>
      </w:r>
      <w:proofErr w:type="spellStart"/>
      <w:r w:rsidRPr="00D271E4">
        <w:t>nul</w:t>
      </w:r>
      <w:proofErr w:type="spellEnd"/>
      <w:r w:rsidRPr="00D271E4">
        <w:t xml:space="preserve"> après le </w:t>
      </w:r>
      <w:proofErr w:type="spellStart"/>
      <w:r w:rsidRPr="00D271E4">
        <w:t>téléchargement</w:t>
      </w:r>
      <w:proofErr w:type="spellEnd"/>
      <w:r w:rsidRPr="00D271E4">
        <w:t xml:space="preserve"> du </w:t>
      </w:r>
      <w:proofErr w:type="spellStart"/>
      <w:r w:rsidRPr="00D271E4">
        <w:t>produit</w:t>
      </w:r>
      <w:proofErr w:type="spellEnd"/>
      <w:r w:rsidRPr="00D271E4">
        <w:t xml:space="preserve"> </w:t>
      </w:r>
      <w:proofErr w:type="spellStart"/>
      <w:r w:rsidRPr="00D271E4">
        <w:t>commandé</w:t>
      </w:r>
      <w:proofErr w:type="spellEnd"/>
      <w:r w:rsidRPr="00D271E4">
        <w:t xml:space="preserve">. </w:t>
      </w:r>
      <w:r w:rsidR="00D271E4">
        <w:t xml:space="preserve"> </w:t>
      </w:r>
      <w:proofErr w:type="spellStart"/>
      <w:r w:rsidRPr="00D271E4">
        <w:t>Aucun</w:t>
      </w:r>
      <w:proofErr w:type="spellEnd"/>
      <w:r w:rsidRPr="00D271E4">
        <w:t xml:space="preserve"> </w:t>
      </w:r>
      <w:proofErr w:type="spellStart"/>
      <w:r w:rsidRPr="00D271E4">
        <w:t>remboursement</w:t>
      </w:r>
      <w:proofErr w:type="spellEnd"/>
      <w:r w:rsidRPr="00D271E4">
        <w:t xml:space="preserve"> </w:t>
      </w:r>
      <w:proofErr w:type="spellStart"/>
      <w:r w:rsidRPr="00D271E4">
        <w:t>n’est</w:t>
      </w:r>
      <w:proofErr w:type="spellEnd"/>
      <w:r w:rsidRPr="00D271E4">
        <w:t xml:space="preserve"> </w:t>
      </w:r>
      <w:proofErr w:type="spellStart"/>
      <w:r w:rsidRPr="00D271E4">
        <w:t>donc</w:t>
      </w:r>
      <w:proofErr w:type="spellEnd"/>
      <w:r w:rsidRPr="00D271E4">
        <w:t xml:space="preserve"> </w:t>
      </w:r>
      <w:proofErr w:type="spellStart"/>
      <w:r w:rsidRPr="00D271E4">
        <w:t>effectué</w:t>
      </w:r>
      <w:proofErr w:type="spellEnd"/>
      <w:r w:rsidRPr="00D271E4">
        <w:t xml:space="preserve"> après le </w:t>
      </w:r>
      <w:proofErr w:type="spellStart"/>
      <w:r w:rsidRPr="00D271E4">
        <w:t>téléchargement</w:t>
      </w:r>
      <w:proofErr w:type="spellEnd"/>
      <w:r w:rsidRPr="00D271E4">
        <w:t xml:space="preserve"> du </w:t>
      </w:r>
      <w:proofErr w:type="spellStart"/>
      <w:r w:rsidRPr="00D271E4">
        <w:t>produit</w:t>
      </w:r>
      <w:proofErr w:type="spellEnd"/>
      <w:r w:rsidRPr="00D271E4">
        <w:t xml:space="preserve"> </w:t>
      </w:r>
      <w:proofErr w:type="spellStart"/>
      <w:r w:rsidRPr="00D271E4">
        <w:t>commandé</w:t>
      </w:r>
      <w:proofErr w:type="spellEnd"/>
      <w:r w:rsidRPr="00D271E4">
        <w:t>.</w:t>
      </w:r>
    </w:p>
    <w:sectPr w:rsidR="00831ADB" w:rsidRPr="00D271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B6C2" w14:textId="77777777" w:rsidR="00292E6E" w:rsidRDefault="00292E6E">
      <w:r>
        <w:separator/>
      </w:r>
    </w:p>
  </w:endnote>
  <w:endnote w:type="continuationSeparator" w:id="0">
    <w:p w14:paraId="7082453F" w14:textId="77777777" w:rsidR="00292E6E" w:rsidRDefault="0029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9D02" w14:textId="77777777" w:rsidR="00D271E4" w:rsidRDefault="00D271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9F68" w14:textId="77777777" w:rsidR="00831ADB" w:rsidRPr="00D271E4" w:rsidRDefault="00F64041">
    <w:pPr>
      <w:pStyle w:val="En-tte"/>
      <w:tabs>
        <w:tab w:val="clear" w:pos="9020"/>
        <w:tab w:val="center" w:pos="4819"/>
        <w:tab w:val="right" w:pos="9638"/>
      </w:tabs>
      <w:rPr>
        <w:rFonts w:ascii="Verdana" w:hAnsi="Verdana"/>
        <w:sz w:val="22"/>
        <w:szCs w:val="22"/>
      </w:rPr>
    </w:pPr>
    <w:r w:rsidRPr="00D271E4">
      <w:rPr>
        <w:rFonts w:ascii="Verdana" w:hAnsi="Verdana"/>
        <w:sz w:val="22"/>
        <w:szCs w:val="22"/>
      </w:rPr>
      <w:t xml:space="preserve">Copyright  © </w:t>
    </w:r>
    <w:hyperlink r:id="rId1" w:history="1">
      <w:r w:rsidRPr="00D271E4">
        <w:rPr>
          <w:rStyle w:val="Hyperlink0"/>
          <w:rFonts w:ascii="Verdana" w:hAnsi="Verdana"/>
          <w:sz w:val="22"/>
          <w:szCs w:val="22"/>
          <w:lang w:val="en-US"/>
        </w:rPr>
        <w:t>japprendszen.com</w:t>
      </w:r>
    </w:hyperlink>
    <w:r w:rsidRPr="00D271E4">
      <w:rPr>
        <w:rFonts w:ascii="Verdana" w:hAnsi="Verdana"/>
        <w:sz w:val="22"/>
        <w:szCs w:val="22"/>
      </w:rPr>
      <w:t xml:space="preserve">  2015   Tous droits réservé</w:t>
    </w:r>
    <w:r w:rsidR="00D271E4">
      <w:rPr>
        <w:rFonts w:ascii="Verdana" w:hAnsi="Verdana"/>
        <w:sz w:val="22"/>
        <w:szCs w:val="22"/>
      </w:rPr>
      <w:t>s</w:t>
    </w:r>
    <w:r w:rsidRPr="00D271E4">
      <w:rPr>
        <w:rFonts w:ascii="Verdana" w:hAnsi="Verdana"/>
        <w:sz w:val="22"/>
        <w:szCs w:val="22"/>
      </w:rPr>
      <w:tab/>
      <w:t>Page </w:t>
    </w:r>
    <w:r w:rsidRPr="00D271E4">
      <w:rPr>
        <w:rFonts w:ascii="Verdana" w:hAnsi="Verdana"/>
        <w:sz w:val="22"/>
        <w:szCs w:val="22"/>
      </w:rPr>
      <w:fldChar w:fldCharType="begin"/>
    </w:r>
    <w:r w:rsidRPr="00D271E4">
      <w:rPr>
        <w:rFonts w:ascii="Verdana" w:hAnsi="Verdana"/>
        <w:sz w:val="22"/>
        <w:szCs w:val="22"/>
      </w:rPr>
      <w:instrText xml:space="preserve"> PAGE </w:instrText>
    </w:r>
    <w:r w:rsidRPr="00D271E4">
      <w:rPr>
        <w:rFonts w:ascii="Verdana" w:hAnsi="Verdana"/>
        <w:sz w:val="22"/>
        <w:szCs w:val="22"/>
      </w:rPr>
      <w:fldChar w:fldCharType="separate"/>
    </w:r>
    <w:r w:rsidR="00567D28">
      <w:rPr>
        <w:rFonts w:ascii="Verdana" w:hAnsi="Verdana"/>
        <w:noProof/>
        <w:sz w:val="22"/>
        <w:szCs w:val="22"/>
      </w:rPr>
      <w:t>1</w:t>
    </w:r>
    <w:r w:rsidRPr="00D271E4">
      <w:rPr>
        <w:rFonts w:ascii="Verdana" w:hAnsi="Verdana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5168" w14:textId="77777777" w:rsidR="00D271E4" w:rsidRDefault="00D271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4197" w14:textId="77777777" w:rsidR="00292E6E" w:rsidRDefault="00292E6E">
      <w:r>
        <w:separator/>
      </w:r>
    </w:p>
  </w:footnote>
  <w:footnote w:type="continuationSeparator" w:id="0">
    <w:p w14:paraId="577E0C25" w14:textId="77777777" w:rsidR="00292E6E" w:rsidRDefault="0029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C8A1" w14:textId="77777777" w:rsidR="00D271E4" w:rsidRDefault="00D271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1BBD" w14:textId="77777777" w:rsidR="00D271E4" w:rsidRDefault="00D27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DEFB" w14:textId="77777777" w:rsidR="00D271E4" w:rsidRDefault="00D271E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DB"/>
    <w:rsid w:val="00017F70"/>
    <w:rsid w:val="00292E6E"/>
    <w:rsid w:val="00567D28"/>
    <w:rsid w:val="007414B5"/>
    <w:rsid w:val="007A2EA2"/>
    <w:rsid w:val="00831ADB"/>
    <w:rsid w:val="00A87A4B"/>
    <w:rsid w:val="00D271E4"/>
    <w:rsid w:val="00F6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C788"/>
  <w15:docId w15:val="{C31777B6-8863-4555-8DBF-5569FAB8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271E4"/>
    <w:pPr>
      <w:keepNext/>
      <w:keepLines/>
      <w:spacing w:before="480"/>
      <w:outlineLvl w:val="0"/>
    </w:pPr>
    <w:rPr>
      <w:rFonts w:ascii="Verdana" w:eastAsiaTheme="majorEastAsia" w:hAnsi="Verdana" w:cstheme="majorBidi"/>
      <w:b/>
      <w:bCs/>
      <w:color w:val="2F759E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Pardfaut">
    <w:name w:val="Par défaut"/>
    <w:rPr>
      <w:rFonts w:ascii="Helvetica" w:hAnsi="Arial Unicode MS" w:cs="Arial Unicode MS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71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1E4"/>
    <w:rPr>
      <w:rFonts w:ascii="Tahoma" w:hAnsi="Tahoma" w:cs="Tahoma"/>
      <w:sz w:val="16"/>
      <w:szCs w:val="16"/>
      <w:lang w:val="en-US" w:eastAsia="en-US"/>
    </w:rPr>
  </w:style>
  <w:style w:type="paragraph" w:styleId="Sansinterligne">
    <w:name w:val="No Spacing"/>
    <w:uiPriority w:val="1"/>
    <w:qFormat/>
    <w:rsid w:val="00D271E4"/>
    <w:pPr>
      <w:spacing w:line="360" w:lineRule="auto"/>
    </w:pPr>
    <w:rPr>
      <w:rFonts w:ascii="Verdana" w:hAnsi="Verdana"/>
      <w:sz w:val="22"/>
      <w:szCs w:val="24"/>
      <w:lang w:val="en-US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271E4"/>
    <w:pPr>
      <w:pBdr>
        <w:bottom w:val="single" w:sz="8" w:space="4" w:color="499BC9" w:themeColor="accent1"/>
      </w:pBdr>
      <w:spacing w:after="300"/>
      <w:contextualSpacing/>
    </w:pPr>
    <w:rPr>
      <w:rFonts w:ascii="Arial" w:eastAsiaTheme="majorEastAsia" w:hAnsi="Arial" w:cstheme="majorBidi"/>
      <w:color w:val="2F2F2F" w:themeColor="text2" w:themeShade="BF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71E4"/>
    <w:rPr>
      <w:rFonts w:ascii="Arial" w:eastAsiaTheme="majorEastAsia" w:hAnsi="Arial" w:cstheme="majorBidi"/>
      <w:color w:val="2F2F2F" w:themeColor="text2" w:themeShade="BF"/>
      <w:spacing w:val="5"/>
      <w:kern w:val="28"/>
      <w:sz w:val="44"/>
      <w:szCs w:val="5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D271E4"/>
    <w:rPr>
      <w:rFonts w:ascii="Verdana" w:eastAsiaTheme="majorEastAsia" w:hAnsi="Verdana" w:cstheme="majorBidi"/>
      <w:b/>
      <w:bCs/>
      <w:color w:val="2F759E" w:themeColor="accent1" w:themeShade="BF"/>
      <w:sz w:val="28"/>
      <w:szCs w:val="28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271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71E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pprendszen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japprendszen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japprendsze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 zen</dc:creator>
  <cp:lastModifiedBy>Sand zen</cp:lastModifiedBy>
  <cp:revision>2</cp:revision>
  <dcterms:created xsi:type="dcterms:W3CDTF">2023-03-06T13:06:00Z</dcterms:created>
  <dcterms:modified xsi:type="dcterms:W3CDTF">2023-03-06T13:06:00Z</dcterms:modified>
</cp:coreProperties>
</file>