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CDC5" w14:textId="6A4F2E92" w:rsidR="00CD021B" w:rsidRDefault="009F2B23">
      <w:r>
        <w:t xml:space="preserve">3 </w:t>
      </w:r>
      <w:proofErr w:type="gramStart"/>
      <w:r>
        <w:t>tier</w:t>
      </w:r>
      <w:proofErr w:type="gramEnd"/>
      <w:r>
        <w:t xml:space="preserve"> architecture </w:t>
      </w:r>
    </w:p>
    <w:p w14:paraId="7ABA8A47" w14:textId="18459BF9" w:rsidR="009F2B23" w:rsidRDefault="009F2B23">
      <w:r>
        <w:t xml:space="preserve">Client </w:t>
      </w:r>
      <w:r>
        <w:sym w:font="Wingdings" w:char="F0E0"/>
      </w:r>
      <w:r>
        <w:t xml:space="preserve"> server </w:t>
      </w:r>
      <w:r>
        <w:sym w:font="Wingdings" w:char="F0E0"/>
      </w:r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14:paraId="417D6644" w14:textId="4434FD59" w:rsidR="009F2B23" w:rsidRDefault="009F2B23">
      <w:r>
        <w:t>Html5</w:t>
      </w:r>
    </w:p>
    <w:p w14:paraId="3FE80FCE" w14:textId="44B32ED2" w:rsidR="009F2B23" w:rsidRDefault="009F2B23"/>
    <w:p w14:paraId="29181817" w14:textId="2C06BA51" w:rsidR="009F2B23" w:rsidRDefault="005C1592">
      <w:r w:rsidRPr="005C1592">
        <w:drawing>
          <wp:inline distT="0" distB="0" distL="0" distR="0" wp14:anchorId="1926806F" wp14:editId="768FEE18">
            <wp:extent cx="5760720" cy="45313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03"/>
    <w:rsid w:val="00337E03"/>
    <w:rsid w:val="005C1592"/>
    <w:rsid w:val="009F2B23"/>
    <w:rsid w:val="00C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6263"/>
  <w15:chartTrackingRefBased/>
  <w15:docId w15:val="{A63ACE02-E1FD-41E0-AE98-D7CBD1B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2024-10-25T07:11:00Z</dcterms:created>
  <dcterms:modified xsi:type="dcterms:W3CDTF">2024-10-25T09:44:00Z</dcterms:modified>
</cp:coreProperties>
</file>