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61AF" w14:textId="77777777" w:rsidR="00B368F1" w:rsidRDefault="00E43AE3">
      <w:pPr>
        <w:spacing w:before="40" w:line="252" w:lineRule="auto"/>
        <w:jc w:val="center"/>
        <w:rPr>
          <w:rFonts w:eastAsia="Calibri"/>
          <w:sz w:val="22"/>
          <w:szCs w:val="22"/>
        </w:rPr>
      </w:pPr>
      <w:bookmarkStart w:id="0" w:name="_Hlk83974363"/>
      <w:r>
        <w:rPr>
          <w:rFonts w:eastAsia="Calibri"/>
          <w:b/>
          <w:sz w:val="22"/>
          <w:szCs w:val="22"/>
        </w:rPr>
        <w:t>Yupeng Lu</w:t>
      </w:r>
    </w:p>
    <w:p w14:paraId="022D2D33" w14:textId="77777777" w:rsidR="00B368F1" w:rsidRDefault="00E43AE3">
      <w:pPr>
        <w:spacing w:after="120" w:line="252" w:lineRule="auto"/>
        <w:jc w:val="center"/>
      </w:pPr>
      <w:r>
        <w:rPr>
          <w:rFonts w:eastAsia="Calibri"/>
          <w:position w:val="1"/>
        </w:rPr>
        <w:t>90 St. Mary’s St, #5-2, Bo</w:t>
      </w:r>
      <w:r>
        <w:rPr>
          <w:rFonts w:eastAsia="Calibri"/>
          <w:spacing w:val="-1"/>
          <w:position w:val="1"/>
        </w:rPr>
        <w:t>s</w:t>
      </w:r>
      <w:r>
        <w:rPr>
          <w:rFonts w:eastAsia="Calibri"/>
          <w:position w:val="1"/>
        </w:rPr>
        <w:t>t</w:t>
      </w:r>
      <w:r>
        <w:rPr>
          <w:rFonts w:eastAsia="Calibri"/>
          <w:spacing w:val="1"/>
          <w:position w:val="1"/>
        </w:rPr>
        <w:t>on</w:t>
      </w:r>
      <w:r>
        <w:rPr>
          <w:rFonts w:eastAsia="Calibri"/>
          <w:position w:val="1"/>
        </w:rPr>
        <w:t>,</w:t>
      </w:r>
      <w:r>
        <w:rPr>
          <w:rFonts w:eastAsia="Calibri"/>
          <w:spacing w:val="-6"/>
          <w:position w:val="1"/>
        </w:rPr>
        <w:t xml:space="preserve"> </w:t>
      </w:r>
      <w:r>
        <w:rPr>
          <w:rFonts w:eastAsia="Calibri"/>
          <w:position w:val="1"/>
        </w:rPr>
        <w:t xml:space="preserve">MA   |   </w:t>
      </w:r>
      <w:r>
        <w:rPr>
          <w:rFonts w:eastAsia="Calibri"/>
          <w:spacing w:val="-1"/>
          <w:position w:val="1"/>
        </w:rPr>
        <w:t xml:space="preserve">617-838-1182   |   ypl@bu.edu   |   </w:t>
      </w:r>
      <w:hyperlink r:id="rId8">
        <w:r>
          <w:rPr>
            <w:rStyle w:val="InternetLink"/>
            <w:rFonts w:eastAsia="Calibri"/>
            <w:spacing w:val="-1"/>
            <w:position w:val="1"/>
            <w:u w:val="none"/>
          </w:rPr>
          <w:t>LinkedIn</w:t>
        </w:r>
      </w:hyperlink>
      <w:r>
        <w:rPr>
          <w:rStyle w:val="InternetLink"/>
          <w:rFonts w:eastAsia="Calibri"/>
          <w:spacing w:val="-1"/>
          <w:position w:val="1"/>
          <w:u w:val="none"/>
        </w:rPr>
        <w:t xml:space="preserve">   </w:t>
      </w:r>
      <w:r>
        <w:rPr>
          <w:rStyle w:val="InternetLink"/>
          <w:rFonts w:eastAsia="Calibri"/>
          <w:color w:val="auto"/>
          <w:spacing w:val="-1"/>
          <w:position w:val="1"/>
          <w:u w:val="none"/>
        </w:rPr>
        <w:t>|</w:t>
      </w:r>
      <w:r>
        <w:t xml:space="preserve">   </w:t>
      </w:r>
      <w:hyperlink r:id="rId9">
        <w:r>
          <w:rPr>
            <w:rStyle w:val="InternetLink"/>
            <w:rFonts w:eastAsia="Calibri"/>
            <w:spacing w:val="-1"/>
            <w:position w:val="1"/>
            <w:u w:val="none"/>
          </w:rPr>
          <w:t>GitHub</w:t>
        </w:r>
      </w:hyperlink>
    </w:p>
    <w:p w14:paraId="1A2BC0F7" w14:textId="77777777" w:rsidR="00B368F1" w:rsidRDefault="00E43AE3">
      <w:pPr>
        <w:spacing w:after="60" w:line="252" w:lineRule="auto"/>
        <w:rPr>
          <w:rFonts w:eastAsia="Calibri"/>
          <w:b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331000C" wp14:editId="09DB6F21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6401435" cy="635"/>
                <wp:effectExtent l="0" t="0" r="0" b="0"/>
                <wp:wrapNone/>
                <wp:docPr id="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13.85pt" to="503.9pt,13.85pt" ID="Straight Connector 9" stroked="t" style="position:absolute;mso-position-horizontal:right;mso-position-horizontal-relative:margin" wp14:anchorId="1BE0B516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Calibri"/>
          <w:b/>
          <w:spacing w:val="-1"/>
        </w:rPr>
        <w:t>SKILLS AND CREDENTIALS</w:t>
      </w:r>
    </w:p>
    <w:p w14:paraId="1B96897E" w14:textId="206F95A7" w:rsidR="00B368F1" w:rsidRDefault="00E43AE3">
      <w:pPr>
        <w:spacing w:after="60" w:line="252" w:lineRule="auto"/>
      </w:pPr>
      <w:r>
        <w:rPr>
          <w:rFonts w:eastAsia="Calibri"/>
          <w:b/>
        </w:rPr>
        <w:t>Programming</w:t>
      </w:r>
      <w:r>
        <w:rPr>
          <w:rFonts w:eastAsia="Calibri"/>
          <w:bCs/>
        </w:rPr>
        <w:t>:</w:t>
      </w:r>
      <w:r>
        <w:rPr>
          <w:rFonts w:eastAsia="Calibri"/>
          <w:b/>
        </w:rPr>
        <w:t xml:space="preserve"> </w:t>
      </w:r>
      <w:r>
        <w:rPr>
          <w:rFonts w:eastAsia="Calibri"/>
          <w:bCs/>
        </w:rPr>
        <w:t>P</w:t>
      </w:r>
      <w:r>
        <w:rPr>
          <w:color w:val="000000"/>
        </w:rPr>
        <w:t xml:space="preserve">ython, Pytorch, </w:t>
      </w:r>
      <w:r>
        <w:rPr>
          <w:color w:val="000000"/>
          <w:lang w:eastAsia="zh-CN"/>
        </w:rPr>
        <w:t>Docker,</w:t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>Django, C</w:t>
      </w:r>
      <w:r>
        <w:rPr>
          <w:color w:val="000000"/>
        </w:rPr>
        <w:t>, C++, R, SQL, LaTeX, MATLAB</w:t>
      </w:r>
      <w:r>
        <w:rPr>
          <w:color w:val="000000"/>
          <w:lang w:eastAsia="zh-CN"/>
        </w:rPr>
        <w:t>,</w:t>
      </w:r>
      <w:r>
        <w:rPr>
          <w:color w:val="000000"/>
        </w:rPr>
        <w:t xml:space="preserve"> Julia</w:t>
      </w:r>
    </w:p>
    <w:p w14:paraId="7925755F" w14:textId="77777777" w:rsidR="00B368F1" w:rsidRDefault="00E43AE3">
      <w:pPr>
        <w:spacing w:after="60" w:line="252" w:lineRule="auto"/>
        <w:rPr>
          <w:rFonts w:eastAsia="Calibri"/>
        </w:rPr>
      </w:pPr>
      <w:r>
        <w:rPr>
          <w:rFonts w:eastAsia="Calibri"/>
          <w:b/>
        </w:rPr>
        <w:t>Mathematics</w:t>
      </w:r>
      <w:r>
        <w:rPr>
          <w:rFonts w:eastAsia="Calibri"/>
        </w:rPr>
        <w:t xml:space="preserve">: Computational Method, Stochastic Calculus, Statistics, Probability, Linear Algebra, </w:t>
      </w:r>
      <w:r>
        <w:rPr>
          <w:rFonts w:eastAsia="Calibri"/>
        </w:rPr>
        <w:t>ODE&amp;PDE, Calculus</w:t>
      </w:r>
    </w:p>
    <w:p w14:paraId="2D14AC1B" w14:textId="77777777" w:rsidR="00B368F1" w:rsidRDefault="00E43AE3">
      <w:pPr>
        <w:spacing w:after="60" w:line="252" w:lineRule="auto"/>
        <w:rPr>
          <w:color w:val="000000"/>
        </w:rPr>
      </w:pPr>
      <w:r>
        <w:rPr>
          <w:rFonts w:eastAsia="Calibri"/>
          <w:b/>
        </w:rPr>
        <w:t>Certifications</w:t>
      </w:r>
      <w:r>
        <w:rPr>
          <w:rFonts w:eastAsia="Calibri"/>
        </w:rPr>
        <w:t xml:space="preserve">: </w:t>
      </w:r>
      <w:r>
        <w:rPr>
          <w:color w:val="000000"/>
        </w:rPr>
        <w:t>Bloomberg Market Concepts(BMC)</w:t>
      </w:r>
    </w:p>
    <w:p w14:paraId="0D1B658C" w14:textId="77777777" w:rsidR="00B368F1" w:rsidRDefault="00E43AE3">
      <w:pPr>
        <w:spacing w:after="60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2430342" wp14:editId="1FE0C346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6401435" cy="635"/>
                <wp:effectExtent l="0" t="0" r="0" b="0"/>
                <wp:wrapNone/>
                <wp:docPr id="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13.8pt" to="503.9pt,13.8pt" ID="Straight Connector 10" stroked="t" style="position:absolute;mso-position-horizontal:right;mso-position-horizontal-relative:margin" wp14:anchorId="2849DA0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Calibri"/>
          <w:b/>
          <w:spacing w:val="-1"/>
        </w:rPr>
        <w:t>E</w:t>
      </w:r>
      <w:r>
        <w:rPr>
          <w:rFonts w:eastAsia="Calibri"/>
          <w:b/>
          <w:spacing w:val="2"/>
        </w:rPr>
        <w:t>D</w:t>
      </w:r>
      <w:r>
        <w:rPr>
          <w:rFonts w:eastAsia="Calibri"/>
          <w:b/>
        </w:rPr>
        <w:t>UC</w:t>
      </w:r>
      <w:r>
        <w:rPr>
          <w:rFonts w:eastAsia="Calibri"/>
          <w:b/>
          <w:spacing w:val="-1"/>
        </w:rPr>
        <w:t>A</w:t>
      </w:r>
      <w:r>
        <w:rPr>
          <w:rFonts w:eastAsia="Calibri"/>
          <w:b/>
          <w:spacing w:val="2"/>
        </w:rPr>
        <w:t>T</w:t>
      </w:r>
      <w:r>
        <w:rPr>
          <w:rFonts w:eastAsia="Calibri"/>
          <w:b/>
        </w:rPr>
        <w:t>I</w:t>
      </w:r>
      <w:r>
        <w:rPr>
          <w:rFonts w:eastAsia="Calibri"/>
          <w:b/>
          <w:spacing w:val="-1"/>
        </w:rPr>
        <w:t>O</w:t>
      </w:r>
      <w:r>
        <w:rPr>
          <w:rFonts w:eastAsia="Calibri"/>
          <w:b/>
        </w:rPr>
        <w:t>N</w:t>
      </w:r>
    </w:p>
    <w:p w14:paraId="6F136840" w14:textId="77777777" w:rsidR="00B368F1" w:rsidRDefault="00E43AE3">
      <w:pPr>
        <w:tabs>
          <w:tab w:val="right" w:pos="10080"/>
        </w:tabs>
        <w:rPr>
          <w:rFonts w:eastAsia="Calibri"/>
          <w:bCs/>
        </w:rPr>
      </w:pPr>
      <w:r>
        <w:rPr>
          <w:rFonts w:eastAsia="Calibri"/>
          <w:b/>
          <w:iCs/>
        </w:rPr>
        <w:t xml:space="preserve">M.S. Mathematical Finance &amp; Financial Technology [GPA 3.98, $1,5000 Scholarship]              </w:t>
      </w:r>
      <w:r>
        <w:rPr>
          <w:rFonts w:eastAsia="Calibri"/>
          <w:bCs/>
        </w:rPr>
        <w:t>Expected December 2022</w:t>
      </w:r>
    </w:p>
    <w:p w14:paraId="56934886" w14:textId="77777777" w:rsidR="00B368F1" w:rsidRDefault="00E43AE3">
      <w:pPr>
        <w:tabs>
          <w:tab w:val="right" w:pos="10080"/>
        </w:tabs>
        <w:jc w:val="right"/>
        <w:rPr>
          <w:rFonts w:eastAsia="Calibri"/>
          <w:b/>
          <w:iCs/>
        </w:rPr>
      </w:pPr>
      <w:r>
        <w:rPr>
          <w:color w:val="000000"/>
        </w:rPr>
        <w:t>Boston University, Questrom School of Business</w:t>
      </w:r>
      <w:r>
        <w:rPr>
          <w:rFonts w:eastAsia="Calibri"/>
          <w:b/>
        </w:rPr>
        <w:t xml:space="preserve">                                                                                             </w:t>
      </w:r>
      <w:r>
        <w:rPr>
          <w:rFonts w:eastAsia="Calibri"/>
          <w:b/>
        </w:rPr>
        <w:t xml:space="preserve">  </w:t>
      </w:r>
      <w:r>
        <w:rPr>
          <w:rFonts w:eastAsia="Calibri"/>
          <w:b/>
        </w:rPr>
        <w:tab/>
        <w:t xml:space="preserve">        </w:t>
      </w:r>
      <w:r>
        <w:rPr>
          <w:rFonts w:eastAsia="Calibri"/>
          <w:bCs/>
        </w:rPr>
        <w:t>Boston, MA</w:t>
      </w:r>
      <w:r>
        <w:rPr>
          <w:rFonts w:eastAsia="Calibri"/>
          <w:b/>
          <w:i/>
        </w:rPr>
        <w:t xml:space="preserve"> </w:t>
      </w:r>
    </w:p>
    <w:p w14:paraId="6B521E75" w14:textId="529E8692" w:rsidR="00B368F1" w:rsidRDefault="00E43AE3">
      <w:pPr>
        <w:spacing w:line="252" w:lineRule="auto"/>
      </w:pPr>
      <w:r>
        <w:rPr>
          <w:rFonts w:eastAsia="Calibri"/>
          <w:b/>
        </w:rPr>
        <w:t>Coursework</w:t>
      </w:r>
      <w:r>
        <w:rPr>
          <w:rFonts w:eastAsia="Calibri"/>
          <w:bCs/>
        </w:rPr>
        <w:t>:</w:t>
      </w:r>
      <w:r>
        <w:rPr>
          <w:rFonts w:eastAsia="Calibri"/>
        </w:rPr>
        <w:t xml:space="preserve"> </w:t>
      </w:r>
      <w:r w:rsidR="00555A06">
        <w:rPr>
          <w:rFonts w:eastAsia="Calibri"/>
        </w:rPr>
        <w:t xml:space="preserve">Coding &amp; Math(Python, SQL), </w:t>
      </w:r>
      <w:r>
        <w:rPr>
          <w:rFonts w:eastAsia="Calibri"/>
        </w:rPr>
        <w:t>Statistics</w:t>
      </w:r>
      <w:r w:rsidR="00555A06">
        <w:rPr>
          <w:rFonts w:eastAsia="Calibri"/>
        </w:rPr>
        <w:t>(R)</w:t>
      </w:r>
      <w:r>
        <w:rPr>
          <w:rFonts w:eastAsia="Calibri"/>
        </w:rPr>
        <w:t>,</w:t>
      </w:r>
      <w:r w:rsidR="00555A06">
        <w:rPr>
          <w:rFonts w:eastAsia="Calibri"/>
        </w:rPr>
        <w:t xml:space="preserve"> Programming in Mathematical Finance</w:t>
      </w:r>
      <w:r>
        <w:rPr>
          <w:rFonts w:eastAsia="Calibri"/>
        </w:rPr>
        <w:t>(Python</w:t>
      </w:r>
      <w:r>
        <w:rPr>
          <w:rFonts w:eastAsia="Calibri"/>
        </w:rPr>
        <w:t>, C++</w:t>
      </w:r>
      <w:r>
        <w:rPr>
          <w:rFonts w:eastAsia="Calibri"/>
        </w:rPr>
        <w:t>), Stochastic Methods in Asset Pricing</w:t>
      </w:r>
      <w:r>
        <w:rPr>
          <w:rFonts w:eastAsia="Calibri"/>
        </w:rPr>
        <w:t xml:space="preserve">, </w:t>
      </w:r>
      <w:r w:rsidR="00555A06">
        <w:rPr>
          <w:rFonts w:eastAsia="Calibri"/>
        </w:rPr>
        <w:t>F</w:t>
      </w:r>
      <w:r>
        <w:rPr>
          <w:rFonts w:eastAsia="Calibri"/>
        </w:rPr>
        <w:t>inance,</w:t>
      </w:r>
      <w:r>
        <w:rPr>
          <w:rFonts w:eastAsia="Calibri"/>
          <w:bCs/>
        </w:rPr>
        <w:t xml:space="preserve"> Advanced Machine Learning</w:t>
      </w:r>
      <w:r w:rsidR="00555A06">
        <w:rPr>
          <w:rFonts w:eastAsia="Calibri"/>
          <w:bCs/>
        </w:rPr>
        <w:t>(Python)</w:t>
      </w:r>
      <w:r>
        <w:rPr>
          <w:rFonts w:eastAsia="Calibri"/>
          <w:bCs/>
        </w:rPr>
        <w:t>, Fixed Income Securities</w:t>
      </w:r>
      <w:r w:rsidR="00555A06">
        <w:rPr>
          <w:rFonts w:eastAsia="Calibri"/>
          <w:bCs/>
        </w:rPr>
        <w:t>(Python)</w:t>
      </w:r>
      <w:r>
        <w:rPr>
          <w:rFonts w:eastAsia="Calibri"/>
          <w:bCs/>
        </w:rPr>
        <w:t>, Computati</w:t>
      </w:r>
      <w:r>
        <w:rPr>
          <w:rFonts w:eastAsia="Calibri"/>
          <w:bCs/>
        </w:rPr>
        <w:t>onal Methods</w:t>
      </w:r>
      <w:r w:rsidR="00555A06">
        <w:rPr>
          <w:rFonts w:eastAsia="Calibri"/>
          <w:bCs/>
        </w:rPr>
        <w:t>(Python)</w:t>
      </w:r>
      <w:r>
        <w:rPr>
          <w:rFonts w:eastAsia="Calibri"/>
          <w:bCs/>
        </w:rPr>
        <w:t xml:space="preserve">, </w:t>
      </w:r>
      <w:r w:rsidR="00555A06">
        <w:rPr>
          <w:rFonts w:eastAsia="Calibri"/>
          <w:bCs/>
        </w:rPr>
        <w:t>Neural Network &amp; Deep Learning(Python, Docker, Linux)</w:t>
      </w:r>
    </w:p>
    <w:p w14:paraId="48677048" w14:textId="77777777" w:rsidR="00B368F1" w:rsidRDefault="00E43AE3">
      <w:pPr>
        <w:tabs>
          <w:tab w:val="right" w:pos="10080"/>
        </w:tabs>
        <w:jc w:val="right"/>
        <w:rPr>
          <w:rFonts w:eastAsia="Calibri"/>
          <w:bCs/>
          <w:iCs/>
        </w:rPr>
      </w:pPr>
      <w:r>
        <w:rPr>
          <w:rFonts w:eastAsia="Calibri"/>
          <w:b/>
          <w:iCs/>
        </w:rPr>
        <w:t>B.A. Physics [GPA 3.84, $2500, $4000 Scholarships]</w:t>
      </w:r>
      <w:r>
        <w:rPr>
          <w:rFonts w:eastAsia="Calibri"/>
          <w:b/>
          <w:iCs/>
        </w:rPr>
        <w:tab/>
      </w:r>
      <w:r>
        <w:rPr>
          <w:rFonts w:eastAsia="Calibri"/>
          <w:bCs/>
          <w:iCs/>
        </w:rPr>
        <w:t>August 2019 - August 2021</w:t>
      </w:r>
    </w:p>
    <w:p w14:paraId="434B44B6" w14:textId="77777777" w:rsidR="00B368F1" w:rsidRDefault="00E43AE3">
      <w:pPr>
        <w:tabs>
          <w:tab w:val="right" w:pos="10080"/>
        </w:tabs>
        <w:jc w:val="right"/>
        <w:rPr>
          <w:rFonts w:eastAsia="Calibri"/>
          <w:b/>
          <w:iCs/>
        </w:rPr>
      </w:pPr>
      <w:r>
        <w:rPr>
          <w:rFonts w:eastAsia="Calibri"/>
          <w:bCs/>
        </w:rPr>
        <w:t>Ohio State University</w:t>
      </w:r>
      <w:r>
        <w:rPr>
          <w:rFonts w:eastAsia="Calibri"/>
          <w:bCs/>
        </w:rPr>
        <w:tab/>
        <w:t xml:space="preserve">                                                                                                   </w:t>
      </w:r>
      <w:r>
        <w:rPr>
          <w:rFonts w:eastAsia="Calibri"/>
          <w:bCs/>
        </w:rPr>
        <w:t xml:space="preserve">                        Columbus, OH</w:t>
      </w:r>
    </w:p>
    <w:p w14:paraId="3997C9B1" w14:textId="295C3B2E" w:rsidR="00B368F1" w:rsidRDefault="00E43AE3">
      <w:pPr>
        <w:tabs>
          <w:tab w:val="right" w:pos="10080"/>
        </w:tabs>
        <w:ind w:right="1400"/>
      </w:pPr>
      <w:r>
        <w:rPr>
          <w:rFonts w:eastAsia="Calibri"/>
          <w:b/>
          <w:bCs/>
        </w:rPr>
        <w:t>Coursework</w:t>
      </w:r>
      <w:r>
        <w:rPr>
          <w:rFonts w:eastAsia="Calibri"/>
        </w:rPr>
        <w:t xml:space="preserve">: ODE &amp; PDE, </w:t>
      </w:r>
      <w:r>
        <w:rPr>
          <w:rFonts w:eastAsia="Calibri"/>
        </w:rPr>
        <w:t>Computational Physics</w:t>
      </w:r>
      <w:r w:rsidR="00555A06">
        <w:rPr>
          <w:rFonts w:eastAsia="Calibri"/>
        </w:rPr>
        <w:t>(C++, Linux)</w:t>
      </w:r>
      <w:r>
        <w:rPr>
          <w:rFonts w:eastAsia="Calibri"/>
        </w:rPr>
        <w:t xml:space="preserve">, Analytical </w:t>
      </w:r>
      <w:hyperlink r:id="rId10">
        <w:r>
          <w:rPr>
            <w:rStyle w:val="ListLabel31"/>
          </w:rPr>
          <w:t>Mechanics</w:t>
        </w:r>
      </w:hyperlink>
      <w:r w:rsidR="00555A06">
        <w:rPr>
          <w:rStyle w:val="ListLabel31"/>
        </w:rPr>
        <w:t>(Python)</w:t>
      </w:r>
      <w:r>
        <w:rPr>
          <w:rFonts w:eastAsia="Calibri"/>
        </w:rPr>
        <w:t xml:space="preserve">, Quantum </w:t>
      </w:r>
      <w:hyperlink r:id="rId11">
        <w:r>
          <w:rPr>
            <w:rStyle w:val="ListLabel31"/>
          </w:rPr>
          <w:t>Mechanics</w:t>
        </w:r>
      </w:hyperlink>
      <w:r>
        <w:rPr>
          <w:rFonts w:eastAsia="Calibri"/>
        </w:rPr>
        <w:t>, Mechanics 1&amp;2</w:t>
      </w:r>
      <w:r w:rsidR="00555A06">
        <w:rPr>
          <w:rFonts w:eastAsia="Calibri"/>
        </w:rPr>
        <w:t>(MATLAB)</w:t>
      </w:r>
      <w:r>
        <w:rPr>
          <w:rFonts w:eastAsia="Calibri"/>
        </w:rPr>
        <w:t xml:space="preserve">, </w:t>
      </w:r>
      <w:r w:rsidR="00555A06">
        <w:rPr>
          <w:rFonts w:eastAsia="Calibri"/>
        </w:rPr>
        <w:t>P</w:t>
      </w:r>
      <w:r>
        <w:rPr>
          <w:rFonts w:eastAsia="Calibri"/>
        </w:rPr>
        <w:t>ython</w:t>
      </w:r>
      <w:r w:rsidR="00555A06">
        <w:rPr>
          <w:rFonts w:eastAsia="Calibri"/>
        </w:rPr>
        <w:t xml:space="preserve"> Intro</w:t>
      </w:r>
      <w:r>
        <w:rPr>
          <w:rFonts w:eastAsia="Calibri"/>
        </w:rPr>
        <w:t xml:space="preserve">, </w:t>
      </w:r>
      <w:r w:rsidR="00555A06">
        <w:rPr>
          <w:rFonts w:eastAsia="Calibri"/>
        </w:rPr>
        <w:t>Engineering(</w:t>
      </w:r>
      <w:r>
        <w:rPr>
          <w:color w:val="000000"/>
        </w:rPr>
        <w:t>MATLAB, Excel)</w:t>
      </w:r>
      <w:r w:rsidR="00555A06">
        <w:rPr>
          <w:color w:val="000000"/>
        </w:rPr>
        <w:t>, Physics Lab(MATLAB)</w:t>
      </w:r>
      <w:r w:rsidR="00ED4C00">
        <w:rPr>
          <w:color w:val="000000"/>
        </w:rPr>
        <w:t>,</w:t>
      </w:r>
      <w:r w:rsidR="00ED4C00" w:rsidRPr="00ED4C00">
        <w:rPr>
          <w:rFonts w:eastAsia="Calibri"/>
        </w:rPr>
        <w:t xml:space="preserve"> </w:t>
      </w:r>
      <w:r w:rsidR="00ED4C00">
        <w:rPr>
          <w:rFonts w:eastAsia="Calibri"/>
        </w:rPr>
        <w:t>Interest Theory, Microeconomics, Macroeconomics</w:t>
      </w:r>
    </w:p>
    <w:p w14:paraId="0F216166" w14:textId="77777777" w:rsidR="00B368F1" w:rsidRDefault="00E43AE3">
      <w:pPr>
        <w:tabs>
          <w:tab w:val="right" w:pos="10080"/>
        </w:tabs>
        <w:jc w:val="right"/>
        <w:rPr>
          <w:rFonts w:eastAsia="Calibri"/>
          <w:bCs/>
          <w:iCs/>
        </w:rPr>
      </w:pPr>
      <w:r>
        <w:rPr>
          <w:rFonts w:eastAsia="Calibri"/>
          <w:b/>
          <w:iCs/>
        </w:rPr>
        <w:t>B.E. Engineering [GPA 3.65, $200, $200 Scholarships, Member of the Student Union]</w:t>
      </w:r>
      <w:r>
        <w:rPr>
          <w:rFonts w:eastAsia="Calibri"/>
          <w:b/>
          <w:iCs/>
        </w:rPr>
        <w:tab/>
      </w:r>
      <w:r>
        <w:rPr>
          <w:rFonts w:eastAsia="Calibri"/>
          <w:bCs/>
          <w:iCs/>
        </w:rPr>
        <w:t xml:space="preserve">September 2017 - June 2019                         </w:t>
      </w:r>
    </w:p>
    <w:p w14:paraId="0EA22E38" w14:textId="77777777" w:rsidR="00B368F1" w:rsidRDefault="00E43AE3">
      <w:pPr>
        <w:tabs>
          <w:tab w:val="right" w:pos="10080"/>
        </w:tabs>
        <w:jc w:val="right"/>
        <w:rPr>
          <w:rFonts w:eastAsia="Calibri"/>
          <w:b/>
          <w:iCs/>
        </w:rPr>
      </w:pPr>
      <w:r>
        <w:rPr>
          <w:rFonts w:eastAsia="Calibri"/>
          <w:bCs/>
        </w:rPr>
        <w:t>Beijing University of Technology</w:t>
      </w:r>
      <w:r>
        <w:rPr>
          <w:rFonts w:eastAsia="Calibri"/>
          <w:bCs/>
        </w:rPr>
        <w:tab/>
        <w:t xml:space="preserve">                                                   </w:t>
      </w:r>
      <w:r>
        <w:rPr>
          <w:rFonts w:eastAsia="Calibri"/>
          <w:bCs/>
        </w:rPr>
        <w:t xml:space="preserve">                                                                        Beijing, China</w:t>
      </w:r>
    </w:p>
    <w:p w14:paraId="7ED3DB9A" w14:textId="77777777" w:rsidR="00B368F1" w:rsidRDefault="00E43AE3">
      <w:pPr>
        <w:tabs>
          <w:tab w:val="right" w:pos="10080"/>
        </w:tabs>
        <w:ind w:right="1400"/>
        <w:rPr>
          <w:rFonts w:eastAsia="Calibri"/>
          <w:bCs/>
        </w:rPr>
      </w:pPr>
      <w:r>
        <w:rPr>
          <w:rFonts w:eastAsia="Calibri"/>
          <w:b/>
          <w:bCs/>
        </w:rPr>
        <w:t>Coursework</w:t>
      </w:r>
      <w:r>
        <w:rPr>
          <w:rFonts w:eastAsia="Calibri"/>
        </w:rPr>
        <w:t>: Calculus 1&amp;2, Probability &amp; Statistics, Linear Algebra, C Programming, Physics 1&amp;2, Thermodynamics, Hydromechanics, Engineering Mechanics, Mechanical Enginee</w:t>
      </w:r>
      <w:r>
        <w:rPr>
          <w:rFonts w:eastAsia="Calibri"/>
        </w:rPr>
        <w:t>ring,</w:t>
      </w:r>
      <w:r>
        <w:t xml:space="preserve"> M</w:t>
      </w:r>
      <w:r>
        <w:rPr>
          <w:rFonts w:eastAsia="Calibri"/>
        </w:rPr>
        <w:t>achine Design</w:t>
      </w:r>
    </w:p>
    <w:p w14:paraId="209CAB2B" w14:textId="77777777" w:rsidR="00B368F1" w:rsidRDefault="00E43AE3">
      <w:pPr>
        <w:spacing w:after="60" w:line="252" w:lineRule="auto"/>
        <w:rPr>
          <w:rFonts w:eastAsia="Calibri"/>
          <w:b/>
          <w:spacing w:val="-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CB029DA" wp14:editId="5D42465E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6401435" cy="635"/>
                <wp:effectExtent l="0" t="0" r="0" b="0"/>
                <wp:wrapNone/>
                <wp:docPr id="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14.45pt" to="503.9pt,14.45pt" ID="Straight Connector 11" stroked="t" style="position:absolute;mso-position-horizontal:right;mso-position-horizontal-relative:margin" wp14:anchorId="724DCE3D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Calibri"/>
          <w:b/>
          <w:spacing w:val="-1"/>
        </w:rPr>
        <w:t>EXPERIENCE</w:t>
      </w:r>
    </w:p>
    <w:p w14:paraId="355F4CCA" w14:textId="77777777" w:rsidR="00B368F1" w:rsidRDefault="00E43AE3">
      <w:pPr>
        <w:spacing w:line="240" w:lineRule="exact"/>
        <w:rPr>
          <w:rFonts w:eastAsia="Calibri"/>
          <w:bCs/>
        </w:rPr>
      </w:pPr>
      <w:r>
        <w:rPr>
          <w:rFonts w:eastAsia="Calibri"/>
          <w:b/>
        </w:rPr>
        <w:t xml:space="preserve">Data Cleansing Intern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          </w:t>
      </w:r>
      <w:r>
        <w:rPr>
          <w:rFonts w:eastAsia="Calibri"/>
          <w:bCs/>
        </w:rPr>
        <w:t>June 2021 - Augusts 2021</w:t>
      </w:r>
    </w:p>
    <w:p w14:paraId="2411B5C1" w14:textId="77777777" w:rsidR="00B368F1" w:rsidRDefault="00E43AE3">
      <w:pPr>
        <w:spacing w:line="240" w:lineRule="exact"/>
        <w:rPr>
          <w:rFonts w:eastAsia="Calibri"/>
          <w:bCs/>
          <w:iCs/>
        </w:rPr>
      </w:pPr>
      <w:r>
        <w:rPr>
          <w:rFonts w:eastAsia="Calibri"/>
          <w:bCs/>
          <w:iCs/>
        </w:rPr>
        <w:t>Bank of China Insurance, Actuarial Department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  <w:t xml:space="preserve">                </w:t>
      </w:r>
      <w:r>
        <w:rPr>
          <w:rFonts w:eastAsia="Calibri"/>
          <w:bCs/>
          <w:iCs/>
        </w:rPr>
        <w:tab/>
        <w:t xml:space="preserve">     Beijing, China</w:t>
      </w:r>
    </w:p>
    <w:p w14:paraId="567674D2" w14:textId="77777777" w:rsidR="00B368F1" w:rsidRDefault="00E43AE3">
      <w:pPr>
        <w:pStyle w:val="ListParagraph"/>
        <w:numPr>
          <w:ilvl w:val="0"/>
          <w:numId w:val="2"/>
        </w:numPr>
        <w:spacing w:line="240" w:lineRule="exact"/>
        <w:rPr>
          <w:rFonts w:eastAsia="Calibri"/>
          <w:b/>
        </w:rPr>
      </w:pPr>
      <w:r>
        <w:rPr>
          <w:rFonts w:eastAsia="Calibri"/>
          <w:bCs/>
          <w:iCs/>
        </w:rPr>
        <w:t xml:space="preserve">Used SQL to extract the company’s products in categories and </w:t>
      </w:r>
      <w:r>
        <w:rPr>
          <w:rFonts w:eastAsia="Calibri"/>
          <w:bCs/>
          <w:iCs/>
        </w:rPr>
        <w:t>exported data in Excel.</w:t>
      </w:r>
    </w:p>
    <w:p w14:paraId="196C6F9D" w14:textId="77777777" w:rsidR="00B368F1" w:rsidRDefault="00E43AE3">
      <w:pPr>
        <w:pStyle w:val="ListParagraph"/>
        <w:numPr>
          <w:ilvl w:val="0"/>
          <w:numId w:val="2"/>
        </w:numPr>
        <w:spacing w:line="240" w:lineRule="exact"/>
        <w:rPr>
          <w:rFonts w:eastAsia="Calibri"/>
          <w:b/>
        </w:rPr>
      </w:pPr>
      <w:r>
        <w:rPr>
          <w:rFonts w:eastAsia="Calibri"/>
          <w:bCs/>
          <w:iCs/>
        </w:rPr>
        <w:t>Used GLM model to calculate the payout ratio and adjust the risk factors of the existing model to price the products.</w:t>
      </w:r>
    </w:p>
    <w:p w14:paraId="70028CE9" w14:textId="77777777" w:rsidR="00B368F1" w:rsidRDefault="00E43AE3">
      <w:pPr>
        <w:spacing w:line="240" w:lineRule="exact"/>
        <w:rPr>
          <w:rFonts w:eastAsia="Calibri"/>
          <w:bCs/>
        </w:rPr>
      </w:pPr>
      <w:r>
        <w:rPr>
          <w:rFonts w:eastAsia="Calibri"/>
          <w:b/>
        </w:rPr>
        <w:t>Investment Research Intern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            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   </w:t>
      </w:r>
      <w:r>
        <w:rPr>
          <w:rFonts w:eastAsia="Calibri"/>
          <w:bCs/>
        </w:rPr>
        <w:t>October 2020 - February 2021</w:t>
      </w:r>
    </w:p>
    <w:p w14:paraId="2CE4AD4C" w14:textId="77777777" w:rsidR="00B368F1" w:rsidRDefault="00E43AE3">
      <w:pPr>
        <w:spacing w:line="240" w:lineRule="exact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China Asset </w:t>
      </w:r>
      <w:r>
        <w:rPr>
          <w:rFonts w:eastAsia="Calibri"/>
          <w:bCs/>
          <w:iCs/>
        </w:rPr>
        <w:t>Management Co., Ltd.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  <w:t xml:space="preserve">    </w:t>
      </w:r>
      <w:r>
        <w:rPr>
          <w:rFonts w:eastAsia="Calibri"/>
          <w:bCs/>
          <w:iCs/>
        </w:rPr>
        <w:tab/>
        <w:t xml:space="preserve">     Beijing, China</w:t>
      </w:r>
    </w:p>
    <w:p w14:paraId="5BD910C1" w14:textId="77777777" w:rsidR="00B368F1" w:rsidRDefault="00E43AE3">
      <w:pPr>
        <w:pStyle w:val="ListParagraph"/>
        <w:numPr>
          <w:ilvl w:val="0"/>
          <w:numId w:val="1"/>
        </w:numPr>
        <w:tabs>
          <w:tab w:val="left" w:pos="820"/>
        </w:tabs>
        <w:spacing w:line="252" w:lineRule="auto"/>
        <w:ind w:right="58"/>
        <w:rPr>
          <w:rFonts w:eastAsia="Calibri"/>
        </w:rPr>
      </w:pPr>
      <w:r>
        <w:rPr>
          <w:rFonts w:eastAsia="Calibri"/>
        </w:rPr>
        <w:t>Collected stock data from the China A-share market and built ARIMA to predict future 100 stocks’ prices</w:t>
      </w:r>
      <w:r>
        <w:rPr>
          <w:lang w:eastAsia="zh-CN"/>
        </w:rPr>
        <w:t>.</w:t>
      </w:r>
    </w:p>
    <w:p w14:paraId="31649547" w14:textId="77777777" w:rsidR="00B368F1" w:rsidRDefault="00E43AE3">
      <w:pPr>
        <w:pStyle w:val="ListParagraph"/>
        <w:numPr>
          <w:ilvl w:val="0"/>
          <w:numId w:val="1"/>
        </w:numPr>
        <w:tabs>
          <w:tab w:val="left" w:pos="820"/>
        </w:tabs>
        <w:spacing w:line="252" w:lineRule="auto"/>
        <w:ind w:right="58"/>
        <w:rPr>
          <w:rFonts w:eastAsia="Calibri"/>
        </w:rPr>
      </w:pPr>
      <w:r>
        <w:rPr>
          <w:rFonts w:eastAsia="Calibri"/>
        </w:rPr>
        <w:t xml:space="preserve">Used LSTM and Neural Networks to train data, tested the models and compiled reports of results. </w:t>
      </w:r>
    </w:p>
    <w:p w14:paraId="7ABFA479" w14:textId="77777777" w:rsidR="00B368F1" w:rsidRDefault="00E43AE3">
      <w:pPr>
        <w:spacing w:line="240" w:lineRule="exact"/>
        <w:rPr>
          <w:rFonts w:eastAsia="Calibri"/>
          <w:bCs/>
        </w:rPr>
      </w:pPr>
      <w:r>
        <w:rPr>
          <w:rFonts w:eastAsia="Calibri"/>
          <w:b/>
        </w:rPr>
        <w:t>P</w:t>
      </w:r>
      <w:r>
        <w:rPr>
          <w:rFonts w:eastAsia="Calibri"/>
          <w:b/>
        </w:rPr>
        <w:t>ricing Strategy Research Intern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        </w:t>
      </w:r>
      <w:r>
        <w:rPr>
          <w:rFonts w:eastAsia="Calibri"/>
          <w:b/>
        </w:rPr>
        <w:tab/>
        <w:t xml:space="preserve">                           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</w:t>
      </w:r>
      <w:r>
        <w:rPr>
          <w:rFonts w:eastAsia="Calibri"/>
          <w:bCs/>
        </w:rPr>
        <w:t>May 2020 - August 2020</w:t>
      </w:r>
    </w:p>
    <w:p w14:paraId="2515B470" w14:textId="77777777" w:rsidR="00B368F1" w:rsidRDefault="00E43AE3">
      <w:pPr>
        <w:spacing w:line="240" w:lineRule="exact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Everbright Securities Co., Ltd.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  <w:t xml:space="preserve">     Beijing, China </w:t>
      </w:r>
    </w:p>
    <w:p w14:paraId="4CB7F78A" w14:textId="77777777" w:rsidR="00B368F1" w:rsidRDefault="00E43AE3">
      <w:pPr>
        <w:pStyle w:val="ListParagraph"/>
        <w:numPr>
          <w:ilvl w:val="0"/>
          <w:numId w:val="1"/>
        </w:numPr>
        <w:tabs>
          <w:tab w:val="left" w:pos="820"/>
        </w:tabs>
        <w:spacing w:line="252" w:lineRule="auto"/>
        <w:ind w:right="58"/>
        <w:rPr>
          <w:rFonts w:eastAsia="Calibri"/>
        </w:rPr>
      </w:pPr>
      <w:r>
        <w:rPr>
          <w:rFonts w:eastAsia="Calibri"/>
        </w:rPr>
        <w:t>Conducted a research project on convertible bond pricing and applied Monte Carlo si</w:t>
      </w:r>
      <w:r>
        <w:rPr>
          <w:rFonts w:eastAsia="Calibri"/>
        </w:rPr>
        <w:t>mulation to value the bonds.</w:t>
      </w:r>
    </w:p>
    <w:p w14:paraId="48A05494" w14:textId="77777777" w:rsidR="00B368F1" w:rsidRDefault="00E43AE3">
      <w:pPr>
        <w:pStyle w:val="ListParagraph"/>
        <w:numPr>
          <w:ilvl w:val="0"/>
          <w:numId w:val="1"/>
        </w:numPr>
        <w:tabs>
          <w:tab w:val="left" w:pos="820"/>
        </w:tabs>
        <w:spacing w:line="252" w:lineRule="auto"/>
        <w:ind w:right="58"/>
        <w:rPr>
          <w:rFonts w:eastAsia="Calibri"/>
        </w:rPr>
      </w:pPr>
      <w:bookmarkStart w:id="1" w:name="_Hlk65854041"/>
      <w:r>
        <w:rPr>
          <w:rFonts w:eastAsia="Calibri"/>
        </w:rPr>
        <w:t xml:space="preserve">Evaluated model using ANOVA, Sensitivity analysis and Cox-Ross-Rubinstein </w:t>
      </w:r>
      <w:bookmarkEnd w:id="1"/>
      <w:r>
        <w:rPr>
          <w:rFonts w:eastAsia="Calibri"/>
        </w:rPr>
        <w:t>options pricing model.</w:t>
      </w:r>
    </w:p>
    <w:p w14:paraId="49D99DBD" w14:textId="77777777" w:rsidR="00B368F1" w:rsidRDefault="00E43AE3">
      <w:pPr>
        <w:spacing w:line="240" w:lineRule="exact"/>
        <w:rPr>
          <w:rFonts w:eastAsia="Calibri"/>
          <w:bCs/>
        </w:rPr>
      </w:pPr>
      <w:r>
        <w:rPr>
          <w:rFonts w:eastAsia="Calibri"/>
          <w:b/>
        </w:rPr>
        <w:t>Business Assistant Intern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        </w:t>
      </w:r>
      <w:r>
        <w:rPr>
          <w:rFonts w:eastAsia="Calibri"/>
          <w:b/>
        </w:rPr>
        <w:tab/>
        <w:t xml:space="preserve">                           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</w:t>
      </w:r>
      <w:r>
        <w:rPr>
          <w:rFonts w:eastAsia="Calibri"/>
          <w:b/>
        </w:rPr>
        <w:tab/>
        <w:t xml:space="preserve">  </w:t>
      </w:r>
      <w:r>
        <w:rPr>
          <w:rFonts w:eastAsia="Calibri"/>
          <w:bCs/>
        </w:rPr>
        <w:t>June 2019 - August 2019</w:t>
      </w:r>
    </w:p>
    <w:p w14:paraId="3C852BAF" w14:textId="77777777" w:rsidR="00B368F1" w:rsidRDefault="00E43AE3">
      <w:pPr>
        <w:spacing w:line="240" w:lineRule="exact"/>
        <w:rPr>
          <w:rFonts w:eastAsia="Calibri"/>
          <w:bCs/>
          <w:iCs/>
        </w:rPr>
      </w:pPr>
      <w:r>
        <w:rPr>
          <w:rFonts w:eastAsia="Calibri"/>
          <w:bCs/>
          <w:iCs/>
        </w:rPr>
        <w:t>Beijing Hylands Law Firm, Li</w:t>
      </w:r>
      <w:r>
        <w:rPr>
          <w:rFonts w:eastAsia="Calibri"/>
          <w:bCs/>
          <w:iCs/>
        </w:rPr>
        <w:t>tigation Department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  <w:t xml:space="preserve">     Beijing, China </w:t>
      </w:r>
    </w:p>
    <w:p w14:paraId="5BE9B21D" w14:textId="77777777" w:rsidR="00B368F1" w:rsidRDefault="00E43AE3">
      <w:pPr>
        <w:pStyle w:val="ListParagraph"/>
        <w:numPr>
          <w:ilvl w:val="0"/>
          <w:numId w:val="1"/>
        </w:numPr>
        <w:tabs>
          <w:tab w:val="left" w:pos="820"/>
        </w:tabs>
        <w:spacing w:line="252" w:lineRule="auto"/>
        <w:ind w:right="58"/>
        <w:rPr>
          <w:b/>
        </w:rPr>
      </w:pPr>
      <w:r>
        <w:rPr>
          <w:rFonts w:eastAsia="Calibri"/>
        </w:rPr>
        <w:t xml:space="preserve">Participated in the merger of state-owned enterprises and the evaluation assets. </w:t>
      </w:r>
    </w:p>
    <w:p w14:paraId="2F62DEB3" w14:textId="77777777" w:rsidR="00B368F1" w:rsidRDefault="00E43AE3">
      <w:pPr>
        <w:pStyle w:val="ListParagraph"/>
        <w:numPr>
          <w:ilvl w:val="0"/>
          <w:numId w:val="1"/>
        </w:numPr>
        <w:tabs>
          <w:tab w:val="left" w:pos="820"/>
        </w:tabs>
        <w:spacing w:line="252" w:lineRule="auto"/>
        <w:ind w:right="58"/>
        <w:rPr>
          <w:b/>
        </w:rPr>
      </w:pPr>
      <w:r>
        <w:rPr>
          <w:rFonts w:eastAsia="Calibri"/>
        </w:rPr>
        <w:t>Conducted assets verification and disposal with the audit firm, checked out the unrecoverable receivables</w:t>
      </w:r>
    </w:p>
    <w:p w14:paraId="7F063C89" w14:textId="77777777" w:rsidR="00B368F1" w:rsidRDefault="00E43AE3">
      <w:pPr>
        <w:tabs>
          <w:tab w:val="left" w:pos="820"/>
        </w:tabs>
        <w:spacing w:line="252" w:lineRule="auto"/>
        <w:ind w:right="58"/>
        <w:rPr>
          <w:b/>
        </w:rPr>
      </w:pPr>
      <w:r>
        <w:rPr>
          <w:b/>
        </w:rPr>
        <w:t>PROJECTS</w:t>
      </w:r>
    </w:p>
    <w:p w14:paraId="2D4D46DC" w14:textId="77777777" w:rsidR="00B368F1" w:rsidRDefault="00E43AE3">
      <w:pPr>
        <w:spacing w:line="240" w:lineRule="exact"/>
        <w:rPr>
          <w:rFonts w:eastAsia="Calibri"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2926A80" wp14:editId="560C8EF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401435" cy="635"/>
                <wp:effectExtent l="0" t="0" r="0" b="0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0.45pt" to="503.9pt,0.45pt" ID="Straight Connector 2" stroked="t" style="position:absolute;mso-position-horizontal:right;mso-position-horizontal-relative:margin" wp14:anchorId="0EA235DA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Calibri"/>
          <w:b/>
        </w:rPr>
        <w:t xml:space="preserve">Laboratory </w:t>
      </w:r>
      <w:r>
        <w:rPr>
          <w:rFonts w:eastAsia="Calibri"/>
          <w:b/>
        </w:rPr>
        <w:t>Assistant</w:t>
      </w:r>
      <w:r>
        <w:rPr>
          <w:i/>
        </w:rPr>
        <w:t xml:space="preserve">                                                     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          </w:t>
      </w:r>
      <w:r>
        <w:rPr>
          <w:rFonts w:eastAsia="Calibri"/>
          <w:bCs/>
        </w:rPr>
        <w:t>June 2018 - September 2018</w:t>
      </w:r>
    </w:p>
    <w:p w14:paraId="08A43FC4" w14:textId="77777777" w:rsidR="00B368F1" w:rsidRDefault="00E43AE3">
      <w:pPr>
        <w:spacing w:line="240" w:lineRule="exact"/>
        <w:rPr>
          <w:rFonts w:eastAsia="Calibri"/>
          <w:bCs/>
          <w:iCs/>
        </w:rPr>
      </w:pPr>
      <w:r>
        <w:rPr>
          <w:rFonts w:eastAsia="Calibri"/>
          <w:bCs/>
          <w:iCs/>
        </w:rPr>
        <w:t xml:space="preserve">Beijing Friendship Hospital, Capital Medical University   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  <w:t xml:space="preserve">       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  <w:t xml:space="preserve">     Beijing, China</w:t>
      </w:r>
    </w:p>
    <w:p w14:paraId="202EED84" w14:textId="77777777" w:rsidR="00B368F1" w:rsidRDefault="00E43AE3">
      <w:pPr>
        <w:pStyle w:val="ListParagraph"/>
        <w:numPr>
          <w:ilvl w:val="0"/>
          <w:numId w:val="1"/>
        </w:numPr>
        <w:tabs>
          <w:tab w:val="left" w:pos="820"/>
        </w:tabs>
        <w:spacing w:line="252" w:lineRule="auto"/>
        <w:ind w:right="58"/>
        <w:rPr>
          <w:rFonts w:eastAsia="Calibri"/>
        </w:rPr>
      </w:pPr>
      <w:r>
        <w:rPr>
          <w:rFonts w:eastAsia="Calibri"/>
        </w:rPr>
        <w:t>Supported the collection of data for a</w:t>
      </w:r>
      <w:r>
        <w:rPr>
          <w:rFonts w:eastAsia="Calibri"/>
        </w:rPr>
        <w:t xml:space="preserve"> study of neutron and boride treatment on tumors.</w:t>
      </w:r>
    </w:p>
    <w:p w14:paraId="435A93FB" w14:textId="77777777" w:rsidR="00B368F1" w:rsidRDefault="00E43AE3">
      <w:pPr>
        <w:pStyle w:val="ListParagraph"/>
        <w:numPr>
          <w:ilvl w:val="0"/>
          <w:numId w:val="1"/>
        </w:numPr>
        <w:tabs>
          <w:tab w:val="left" w:pos="820"/>
        </w:tabs>
        <w:spacing w:line="252" w:lineRule="auto"/>
        <w:ind w:right="58"/>
        <w:rPr>
          <w:rFonts w:eastAsia="Calibri"/>
        </w:rPr>
      </w:pPr>
      <w:r>
        <w:rPr>
          <w:rFonts w:eastAsia="Calibri"/>
        </w:rPr>
        <w:t xml:space="preserve">Conducted regressions using MATLAB to find the relation between different factors and effects.  </w:t>
      </w:r>
    </w:p>
    <w:p w14:paraId="04EBD26A" w14:textId="77777777" w:rsidR="00B368F1" w:rsidRDefault="00E43AE3">
      <w:pPr>
        <w:tabs>
          <w:tab w:val="left" w:pos="820"/>
        </w:tabs>
        <w:spacing w:line="252" w:lineRule="auto"/>
        <w:ind w:right="58"/>
        <w:rPr>
          <w:rFonts w:eastAsia="Calibri"/>
          <w:bCs/>
        </w:rPr>
      </w:pPr>
      <w:r>
        <w:rPr>
          <w:rFonts w:eastAsia="Calibri"/>
          <w:b/>
        </w:rPr>
        <w:t>Multifactor Modeling Investments</w:t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</w:r>
      <w:r>
        <w:rPr>
          <w:rFonts w:eastAsia="Calibri"/>
          <w:b/>
          <w:bCs/>
        </w:rPr>
        <w:tab/>
        <w:t xml:space="preserve">     </w:t>
      </w:r>
      <w:r>
        <w:rPr>
          <w:rFonts w:eastAsia="Calibri"/>
          <w:bCs/>
        </w:rPr>
        <w:t>October 2021 - December 2021</w:t>
      </w:r>
    </w:p>
    <w:p w14:paraId="65F3D1E5" w14:textId="77777777" w:rsidR="00B368F1" w:rsidRDefault="00E43AE3">
      <w:pPr>
        <w:spacing w:line="240" w:lineRule="exact"/>
        <w:rPr>
          <w:rFonts w:eastAsia="Calibri"/>
          <w:bCs/>
          <w:iCs/>
        </w:rPr>
      </w:pPr>
      <w:r>
        <w:rPr>
          <w:rFonts w:eastAsia="Calibri"/>
          <w:bCs/>
        </w:rPr>
        <w:t>Boston University</w:t>
      </w:r>
      <w:r>
        <w:rPr>
          <w:rFonts w:eastAsia="Calibri"/>
          <w:bCs/>
          <w:iCs/>
        </w:rPr>
        <w:t xml:space="preserve">    </w:t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</w:r>
      <w:r>
        <w:rPr>
          <w:rFonts w:eastAsia="Calibri"/>
          <w:bCs/>
          <w:iCs/>
        </w:rPr>
        <w:tab/>
        <w:t xml:space="preserve">      </w:t>
      </w:r>
      <w:r>
        <w:rPr>
          <w:rFonts w:eastAsia="Calibri"/>
          <w:bCs/>
          <w:iCs/>
        </w:rPr>
        <w:t xml:space="preserve">   Boston, MA</w:t>
      </w:r>
    </w:p>
    <w:p w14:paraId="640409E9" w14:textId="77777777" w:rsidR="00ED4C00" w:rsidRDefault="00E43AE3" w:rsidP="00ED4C00">
      <w:pPr>
        <w:pStyle w:val="ListParagraph"/>
        <w:numPr>
          <w:ilvl w:val="0"/>
          <w:numId w:val="2"/>
        </w:numPr>
        <w:spacing w:line="240" w:lineRule="exact"/>
        <w:rPr>
          <w:rFonts w:eastAsia="Calibri"/>
          <w:bCs/>
          <w:iCs/>
        </w:rPr>
      </w:pPr>
      <w:r w:rsidRPr="00ED4C00">
        <w:rPr>
          <w:rFonts w:eastAsia="Calibri"/>
          <w:bCs/>
          <w:iCs/>
        </w:rPr>
        <w:t>Collected data from Bloomberg terminal, processed and cleaned data</w:t>
      </w:r>
      <w:r w:rsidRPr="00ED4C00">
        <w:rPr>
          <w:rFonts w:eastAsia="Calibri"/>
          <w:bCs/>
          <w:iCs/>
        </w:rPr>
        <w:t>.</w:t>
      </w:r>
      <w:r w:rsidR="00ED4C00" w:rsidRPr="00ED4C00">
        <w:rPr>
          <w:rFonts w:eastAsia="Calibri"/>
          <w:bCs/>
          <w:iCs/>
        </w:rPr>
        <w:t xml:space="preserve"> </w:t>
      </w:r>
      <w:r w:rsidRPr="00ED4C00">
        <w:rPr>
          <w:rFonts w:eastAsia="Calibri"/>
          <w:bCs/>
          <w:iCs/>
        </w:rPr>
        <w:t>Used WLS, IC test, monotonicity test and multicollinearity test to filter factors.</w:t>
      </w:r>
      <w:r w:rsidR="00ED4C00">
        <w:rPr>
          <w:rFonts w:eastAsia="Calibri"/>
          <w:bCs/>
          <w:iCs/>
        </w:rPr>
        <w:t xml:space="preserve"> </w:t>
      </w:r>
      <w:r w:rsidRPr="00ED4C00">
        <w:rPr>
          <w:rFonts w:eastAsia="Calibri"/>
          <w:bCs/>
          <w:iCs/>
        </w:rPr>
        <w:t xml:space="preserve">Used OLS and ARIMA to get predicted </w:t>
      </w:r>
      <w:r w:rsidR="00ED4C00" w:rsidRPr="00ED4C00">
        <w:rPr>
          <w:rFonts w:eastAsia="Calibri"/>
          <w:bCs/>
          <w:iCs/>
        </w:rPr>
        <w:t>b</w:t>
      </w:r>
      <w:r w:rsidRPr="00ED4C00">
        <w:rPr>
          <w:rFonts w:eastAsia="Calibri"/>
          <w:bCs/>
          <w:iCs/>
        </w:rPr>
        <w:t xml:space="preserve">etas. </w:t>
      </w:r>
    </w:p>
    <w:p w14:paraId="5B969567" w14:textId="1AB3F963" w:rsidR="00B368F1" w:rsidRPr="00ED4C00" w:rsidRDefault="00E43AE3" w:rsidP="00ED4C00">
      <w:pPr>
        <w:pStyle w:val="ListParagraph"/>
        <w:numPr>
          <w:ilvl w:val="0"/>
          <w:numId w:val="2"/>
        </w:numPr>
        <w:spacing w:line="240" w:lineRule="exact"/>
        <w:rPr>
          <w:rFonts w:eastAsia="Calibri"/>
          <w:bCs/>
          <w:iCs/>
        </w:rPr>
      </w:pPr>
      <w:r w:rsidRPr="00ED4C00">
        <w:rPr>
          <w:rFonts w:eastAsia="Calibri"/>
          <w:bCs/>
          <w:iCs/>
        </w:rPr>
        <w:t xml:space="preserve">Optimized portfolio </w:t>
      </w:r>
      <w:r w:rsidRPr="00ED4C00">
        <w:rPr>
          <w:rFonts w:eastAsia="Calibri"/>
          <w:bCs/>
          <w:iCs/>
        </w:rPr>
        <w:t>returns within limited risks by assigning weights</w:t>
      </w:r>
      <w:r w:rsidR="00ED4C00">
        <w:rPr>
          <w:rFonts w:eastAsia="Calibri"/>
          <w:bCs/>
          <w:iCs/>
        </w:rPr>
        <w:t xml:space="preserve"> using </w:t>
      </w:r>
      <w:r w:rsidR="00ED4C00" w:rsidRPr="00ED4C00">
        <w:rPr>
          <w:rFonts w:eastAsia="Calibri"/>
          <w:bCs/>
          <w:iCs/>
        </w:rPr>
        <w:t>Lagrange multiplier</w:t>
      </w:r>
      <w:r w:rsidRPr="00ED4C00">
        <w:rPr>
          <w:rFonts w:eastAsia="Calibri"/>
          <w:bCs/>
          <w:iCs/>
        </w:rPr>
        <w:t>.</w:t>
      </w:r>
    </w:p>
    <w:p w14:paraId="3AEE6610" w14:textId="2C2FB1D4" w:rsidR="00B368F1" w:rsidRDefault="00E43AE3">
      <w:pPr>
        <w:spacing w:line="240" w:lineRule="exact"/>
        <w:rPr>
          <w:rFonts w:eastAsia="Calibri"/>
          <w:bCs/>
        </w:rPr>
      </w:pPr>
      <w:r>
        <w:rPr>
          <w:rFonts w:eastAsia="Calibri"/>
          <w:b/>
        </w:rPr>
        <w:t>2022 IAQF Competition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</w:t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</w:r>
      <w:r>
        <w:rPr>
          <w:rFonts w:eastAsia="Calibri"/>
          <w:b/>
        </w:rPr>
        <w:tab/>
        <w:t xml:space="preserve">         </w:t>
      </w:r>
      <w:r>
        <w:rPr>
          <w:rFonts w:eastAsia="Calibri"/>
          <w:bCs/>
        </w:rPr>
        <w:t xml:space="preserve">January 2022 - February 2022 </w:t>
      </w:r>
    </w:p>
    <w:p w14:paraId="3CC5EDE1" w14:textId="3982A63A" w:rsidR="00ED4C00" w:rsidRDefault="00ED4C00">
      <w:pPr>
        <w:spacing w:line="240" w:lineRule="exact"/>
        <w:rPr>
          <w:rFonts w:eastAsia="Calibri"/>
          <w:bCs/>
        </w:rPr>
      </w:pPr>
      <w:r>
        <w:rPr>
          <w:rFonts w:eastAsia="Calibri"/>
          <w:bCs/>
        </w:rPr>
        <w:t>Boston University</w:t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</w:r>
      <w:r>
        <w:rPr>
          <w:rFonts w:eastAsia="Calibri"/>
          <w:bCs/>
        </w:rPr>
        <w:tab/>
        <w:t xml:space="preserve">         Boston, MA</w:t>
      </w:r>
    </w:p>
    <w:p w14:paraId="66CE3EE3" w14:textId="3E01DF18" w:rsidR="00B368F1" w:rsidRDefault="00E43AE3">
      <w:pPr>
        <w:pStyle w:val="ListParagraph"/>
        <w:numPr>
          <w:ilvl w:val="0"/>
          <w:numId w:val="3"/>
        </w:numPr>
        <w:spacing w:line="240" w:lineRule="exact"/>
        <w:rPr>
          <w:rFonts w:eastAsia="Calibri"/>
          <w:bCs/>
        </w:rPr>
      </w:pPr>
      <w:r>
        <w:rPr>
          <w:rFonts w:eastAsia="Calibri"/>
          <w:bCs/>
        </w:rPr>
        <w:t xml:space="preserve">Apply Hidden Markov model, </w:t>
      </w:r>
      <w:r w:rsidR="00ED4C00">
        <w:rPr>
          <w:rFonts w:eastAsia="Calibri"/>
          <w:bCs/>
        </w:rPr>
        <w:t>Neural Network</w:t>
      </w:r>
      <w:r w:rsidR="00555A06">
        <w:rPr>
          <w:rFonts w:eastAsia="Calibri"/>
          <w:bCs/>
        </w:rPr>
        <w:t xml:space="preserve"> </w:t>
      </w:r>
      <w:r>
        <w:rPr>
          <w:rFonts w:eastAsia="Calibri"/>
          <w:bCs/>
        </w:rPr>
        <w:t>to predict the market state</w:t>
      </w:r>
      <w:r w:rsidR="00555A06">
        <w:rPr>
          <w:rFonts w:eastAsia="Calibri"/>
          <w:bCs/>
        </w:rPr>
        <w:t>s</w:t>
      </w:r>
      <w:r>
        <w:rPr>
          <w:rFonts w:eastAsia="Calibri"/>
          <w:bCs/>
        </w:rPr>
        <w:t xml:space="preserve">(bull, bear, </w:t>
      </w:r>
      <w:r>
        <w:rPr>
          <w:rFonts w:eastAsia="Calibri"/>
          <w:bCs/>
        </w:rPr>
        <w:t xml:space="preserve">static) </w:t>
      </w:r>
      <w:r w:rsidR="00ED4C00">
        <w:rPr>
          <w:rFonts w:eastAsia="Calibri"/>
          <w:bCs/>
        </w:rPr>
        <w:t xml:space="preserve">using </w:t>
      </w:r>
      <w:r>
        <w:rPr>
          <w:rFonts w:eastAsia="Calibri"/>
          <w:bCs/>
        </w:rPr>
        <w:t>Russell 3000</w:t>
      </w:r>
      <w:r w:rsidR="00ED4C00">
        <w:rPr>
          <w:rFonts w:eastAsia="Calibri"/>
          <w:bCs/>
        </w:rPr>
        <w:t>.</w:t>
      </w:r>
    </w:p>
    <w:p w14:paraId="114F8AD2" w14:textId="422154E0" w:rsidR="00B368F1" w:rsidRDefault="00E43AE3">
      <w:pPr>
        <w:pStyle w:val="ListParagraph"/>
        <w:numPr>
          <w:ilvl w:val="0"/>
          <w:numId w:val="3"/>
        </w:numPr>
        <w:spacing w:line="240" w:lineRule="exact"/>
        <w:rPr>
          <w:rFonts w:eastAsia="Calibri"/>
          <w:bCs/>
        </w:rPr>
      </w:pPr>
      <w:r>
        <w:rPr>
          <w:rFonts w:eastAsia="Calibri"/>
          <w:bCs/>
        </w:rPr>
        <w:t>Test models and construct an investment strategy, compared returns with just buy and hold in 3 years.</w:t>
      </w:r>
    </w:p>
    <w:p w14:paraId="338D5389" w14:textId="13AB49E7" w:rsidR="00B368F1" w:rsidRDefault="00E43AE3">
      <w:pPr>
        <w:spacing w:line="240" w:lineRule="exact"/>
        <w:rPr>
          <w:b/>
        </w:rPr>
      </w:pPr>
      <w:r>
        <w:rPr>
          <w:b/>
          <w:lang w:eastAsia="zh-CN"/>
        </w:rPr>
        <w:t>A</w:t>
      </w:r>
      <w:r>
        <w:rPr>
          <w:b/>
        </w:rPr>
        <w:t>DDITIONAL INFORMATION</w:t>
      </w:r>
    </w:p>
    <w:p w14:paraId="4FCA7FEB" w14:textId="77777777" w:rsidR="00B368F1" w:rsidRDefault="00E43AE3">
      <w:pPr>
        <w:tabs>
          <w:tab w:val="left" w:pos="820"/>
        </w:tabs>
        <w:ind w:right="-216"/>
        <w:rPr>
          <w:rFonts w:eastAsia="Calibri"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AD63542" wp14:editId="46C60B67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401435" cy="635"/>
                <wp:effectExtent l="0" t="0" r="0" b="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0.25pt" to="503.9pt,0.25pt" ID="Straight Connector 1" stroked="t" style="position:absolute;mso-position-horizontal:right;mso-position-horizontal-relative:margin" wp14:anchorId="7CA9144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Calibri"/>
          <w:b/>
        </w:rPr>
        <w:t>Languages</w:t>
      </w:r>
      <w:r>
        <w:rPr>
          <w:rFonts w:eastAsia="Calibri"/>
        </w:rPr>
        <w:t xml:space="preserve">: Mandarin, </w:t>
      </w:r>
      <w:r>
        <w:rPr>
          <w:rFonts w:eastAsia="Calibri"/>
          <w:bCs/>
        </w:rPr>
        <w:t>English(GRE 330)</w:t>
      </w:r>
    </w:p>
    <w:p w14:paraId="269A2959" w14:textId="5AC491FC" w:rsidR="00B368F1" w:rsidRDefault="00E43AE3">
      <w:pPr>
        <w:tabs>
          <w:tab w:val="left" w:pos="820"/>
        </w:tabs>
        <w:ind w:right="-216"/>
      </w:pPr>
      <w:r>
        <w:rPr>
          <w:rFonts w:eastAsia="Calibri"/>
          <w:b/>
        </w:rPr>
        <w:t>Interests:</w:t>
      </w:r>
      <w:r>
        <w:rPr>
          <w:rFonts w:eastAsia="Calibri"/>
          <w:bCs/>
        </w:rPr>
        <w:t xml:space="preserve"> Badminton, Working out, Volunteer</w:t>
      </w:r>
      <w:r w:rsidR="00ED4C00">
        <w:rPr>
          <w:rFonts w:eastAsia="Calibri"/>
          <w:bCs/>
        </w:rPr>
        <w:t>(EXPO 2019, LOL 2018 Worlds, etc)</w:t>
      </w:r>
      <w:r>
        <w:rPr>
          <w:rFonts w:eastAsia="Calibri"/>
          <w:bCs/>
        </w:rPr>
        <w:t>, Video G</w:t>
      </w:r>
      <w:r>
        <w:rPr>
          <w:rFonts w:eastAsia="Calibri"/>
          <w:bCs/>
        </w:rPr>
        <w:t xml:space="preserve">ames, Hiking, </w:t>
      </w:r>
      <w:bookmarkEnd w:id="0"/>
      <w:r>
        <w:rPr>
          <w:rFonts w:eastAsia="Calibri"/>
          <w:bCs/>
        </w:rPr>
        <w:t>TED Translator</w:t>
      </w:r>
    </w:p>
    <w:sectPr w:rsidR="00B368F1">
      <w:footerReference w:type="default" r:id="rId12"/>
      <w:pgSz w:w="12240" w:h="15840"/>
      <w:pgMar w:top="1008" w:right="1080" w:bottom="1008" w:left="1080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2CE6" w14:textId="77777777" w:rsidR="00E43AE3" w:rsidRDefault="00E43AE3">
      <w:r>
        <w:separator/>
      </w:r>
    </w:p>
  </w:endnote>
  <w:endnote w:type="continuationSeparator" w:id="0">
    <w:p w14:paraId="7D2EB466" w14:textId="77777777" w:rsidR="00E43AE3" w:rsidRDefault="00E4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微软雅黑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0898" w14:textId="77777777" w:rsidR="00B368F1" w:rsidRDefault="00B368F1">
    <w:pPr>
      <w:pStyle w:val="Footer"/>
      <w:jc w:val="center"/>
      <w:rPr>
        <w:rFonts w:asciiTheme="minorHAnsi" w:hAnsiTheme="minorHAnsi" w:cstheme="minorHAnsi"/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1DB3" w14:textId="77777777" w:rsidR="00E43AE3" w:rsidRDefault="00E43AE3">
      <w:r>
        <w:separator/>
      </w:r>
    </w:p>
  </w:footnote>
  <w:footnote w:type="continuationSeparator" w:id="0">
    <w:p w14:paraId="33B77790" w14:textId="77777777" w:rsidR="00E43AE3" w:rsidRDefault="00E43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51" style="width:11.1pt;height:11.1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75E30DD"/>
    <w:multiLevelType w:val="multilevel"/>
    <w:tmpl w:val="B65EC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E75511"/>
    <w:multiLevelType w:val="multilevel"/>
    <w:tmpl w:val="46467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FA5FED"/>
    <w:multiLevelType w:val="multilevel"/>
    <w:tmpl w:val="BA2824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9CF32BB"/>
    <w:multiLevelType w:val="multilevel"/>
    <w:tmpl w:val="F154D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F1"/>
    <w:rsid w:val="00555A06"/>
    <w:rsid w:val="00B368F1"/>
    <w:rsid w:val="00E43AE3"/>
    <w:rsid w:val="00E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5A3A"/>
  <w15:docId w15:val="{E0876873-EA75-424F-83FD-C9B123B5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81"/>
    <w:rPr>
      <w:rFonts w:ascii="Times New Roman" w:eastAsia="宋体" w:hAnsi="Times New Roman" w:cs="Times New Roman"/>
      <w:szCs w:val="20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30330"/>
    <w:pPr>
      <w:spacing w:beforeAutospacing="1" w:afterAutospacing="1"/>
      <w:outlineLvl w:val="0"/>
    </w:pPr>
    <w:rPr>
      <w:rFonts w:eastAsia="Times New Roman"/>
      <w:b/>
      <w:bCs/>
      <w:kern w:val="2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16B81"/>
  </w:style>
  <w:style w:type="character" w:customStyle="1" w:styleId="FooterChar">
    <w:name w:val="Footer Char"/>
    <w:basedOn w:val="DefaultParagraphFont"/>
    <w:link w:val="Footer"/>
    <w:uiPriority w:val="99"/>
    <w:qFormat/>
    <w:rsid w:val="00616B81"/>
  </w:style>
  <w:style w:type="character" w:customStyle="1" w:styleId="InternetLink">
    <w:name w:val="Internet Link"/>
    <w:basedOn w:val="DefaultParagraphFont"/>
    <w:uiPriority w:val="99"/>
    <w:unhideWhenUsed/>
    <w:rsid w:val="00616B81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616B81"/>
    <w:rPr>
      <w:rFonts w:ascii="Book Antiqua" w:eastAsia="宋体" w:hAnsi="Book Antiqua" w:cs="Times New Roman"/>
      <w:sz w:val="20"/>
      <w:szCs w:val="20"/>
      <w:lang w:val="x-none" w:eastAsia="x-none"/>
    </w:rPr>
  </w:style>
  <w:style w:type="character" w:customStyle="1" w:styleId="skip">
    <w:name w:val="skip"/>
    <w:basedOn w:val="DefaultParagraphFont"/>
    <w:qFormat/>
    <w:rsid w:val="00CF6640"/>
  </w:style>
  <w:style w:type="character" w:customStyle="1" w:styleId="apple-converted-space">
    <w:name w:val="apple-converted-space"/>
    <w:basedOn w:val="DefaultParagraphFont"/>
    <w:qFormat/>
    <w:rsid w:val="00CF6640"/>
  </w:style>
  <w:style w:type="character" w:styleId="UnresolvedMention">
    <w:name w:val="Unresolved Mention"/>
    <w:basedOn w:val="DefaultParagraphFont"/>
    <w:uiPriority w:val="99"/>
    <w:semiHidden/>
    <w:unhideWhenUsed/>
    <w:qFormat/>
    <w:rsid w:val="00C14D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354B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D39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033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ListLabel1">
    <w:name w:val="ListLabel 1"/>
    <w:qFormat/>
    <w:rPr>
      <w:b/>
      <w:sz w:val="20"/>
    </w:rPr>
  </w:style>
  <w:style w:type="character" w:customStyle="1" w:styleId="ListLabel2">
    <w:name w:val="ListLabel 2"/>
    <w:qFormat/>
    <w:rPr>
      <w:rFonts w:eastAsia="Calibri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Calibri"/>
      <w:spacing w:val="-1"/>
      <w:position w:val="1"/>
      <w:u w:val="none"/>
    </w:rPr>
  </w:style>
  <w:style w:type="character" w:customStyle="1" w:styleId="ListLabel31">
    <w:name w:val="ListLabel 31"/>
    <w:qFormat/>
    <w:rPr>
      <w:rFonts w:eastAsia="Calib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616B81"/>
    <w:pPr>
      <w:spacing w:after="200" w:line="276" w:lineRule="auto"/>
    </w:pPr>
    <w:rPr>
      <w:rFonts w:ascii="Book Antiqua" w:hAnsi="Book Antiqua"/>
      <w:lang w:val="x-none" w:eastAsia="x-none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616B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616B8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99"/>
    <w:qFormat/>
    <w:rsid w:val="00616B81"/>
    <w:pPr>
      <w:ind w:left="720"/>
      <w:contextualSpacing/>
    </w:pPr>
  </w:style>
  <w:style w:type="paragraph" w:customStyle="1" w:styleId="tran">
    <w:name w:val="tran"/>
    <w:basedOn w:val="Normal"/>
    <w:qFormat/>
    <w:rsid w:val="00811613"/>
    <w:pPr>
      <w:spacing w:beforeAutospacing="1" w:afterAutospacing="1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peng-lu-53082b1b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ickerP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DD6A2-5EE3-4EF6-B7A9-E882CC29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Yupeng</dc:creator>
  <dc:description/>
  <cp:lastModifiedBy>Lu, Yupeng</cp:lastModifiedBy>
  <cp:revision>59</cp:revision>
  <cp:lastPrinted>2022-01-06T02:51:00Z</cp:lastPrinted>
  <dcterms:created xsi:type="dcterms:W3CDTF">2021-10-01T13:52:00Z</dcterms:created>
  <dcterms:modified xsi:type="dcterms:W3CDTF">2022-02-23T23:48:00Z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