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BBB3D" w14:textId="49C15FB8" w:rsidR="00346D26" w:rsidRPr="00A02C29" w:rsidRDefault="00507506" w:rsidP="00507506">
      <w:pPr>
        <w:spacing w:after="0" w:line="240" w:lineRule="auto"/>
        <w:rPr>
          <w:b/>
          <w:bCs/>
        </w:rPr>
      </w:pPr>
      <w:r w:rsidRPr="00A02C29">
        <w:rPr>
          <w:b/>
          <w:bCs/>
        </w:rPr>
        <w:t>Neighborhood Battle 1: The Description</w:t>
      </w:r>
    </w:p>
    <w:p w14:paraId="1A81F2FB" w14:textId="0653588F" w:rsidR="00A02C29" w:rsidRDefault="00A02C29" w:rsidP="00507506">
      <w:pPr>
        <w:spacing w:after="0" w:line="240" w:lineRule="auto"/>
      </w:pPr>
    </w:p>
    <w:p w14:paraId="46792377" w14:textId="446D030D" w:rsidR="00A02C29" w:rsidRPr="00A02C29" w:rsidRDefault="00A02C29" w:rsidP="00507506">
      <w:pPr>
        <w:spacing w:after="0" w:line="240" w:lineRule="auto"/>
        <w:rPr>
          <w:b/>
          <w:bCs/>
        </w:rPr>
      </w:pPr>
      <w:r w:rsidRPr="00A02C29">
        <w:rPr>
          <w:b/>
          <w:bCs/>
        </w:rPr>
        <w:t>1. Problem</w:t>
      </w:r>
    </w:p>
    <w:p w14:paraId="09126F16" w14:textId="251AD4CE" w:rsidR="00A02C29" w:rsidRDefault="00A02C29" w:rsidP="00507506">
      <w:pPr>
        <w:spacing w:after="0" w:line="240" w:lineRule="auto"/>
      </w:pPr>
    </w:p>
    <w:p w14:paraId="11629677" w14:textId="2040212B" w:rsidR="00A02C29" w:rsidRDefault="00A02C29" w:rsidP="00507506">
      <w:pPr>
        <w:spacing w:after="0" w:line="240" w:lineRule="auto"/>
      </w:pPr>
      <w:r>
        <w:t xml:space="preserve">Someone would like to open a new buffet restaurant in </w:t>
      </w:r>
      <w:r w:rsidR="006201F2">
        <w:t xml:space="preserve">a neighborhood in </w:t>
      </w:r>
      <w:r>
        <w:t xml:space="preserve">Toronto, Ontario, Canada. They do not want to have too much competition in the new area primarily in the way of other buffet restaurants nearby. Another possible consideration is the number of other </w:t>
      </w:r>
      <w:r w:rsidR="006201F2">
        <w:t>restaurants of any kind</w:t>
      </w:r>
      <w:r>
        <w:t xml:space="preserve"> nearby</w:t>
      </w:r>
      <w:r w:rsidR="006201F2">
        <w:t xml:space="preserve"> or the cost of the neighborhood. The restaurant will open but the neighborhood is not yet decided.</w:t>
      </w:r>
    </w:p>
    <w:p w14:paraId="5F4A1A7B" w14:textId="77777777" w:rsidR="006201F2" w:rsidRDefault="006201F2" w:rsidP="00507506">
      <w:pPr>
        <w:spacing w:after="0" w:line="240" w:lineRule="auto"/>
        <w:rPr>
          <w:b/>
          <w:bCs/>
        </w:rPr>
      </w:pPr>
    </w:p>
    <w:p w14:paraId="18CC593A" w14:textId="38E6DB44" w:rsidR="00A02C29" w:rsidRDefault="00A02C29" w:rsidP="00507506">
      <w:pPr>
        <w:spacing w:after="0" w:line="240" w:lineRule="auto"/>
        <w:rPr>
          <w:b/>
          <w:bCs/>
        </w:rPr>
      </w:pPr>
      <w:r w:rsidRPr="00A02C29">
        <w:rPr>
          <w:b/>
          <w:bCs/>
        </w:rPr>
        <w:t>2. Solution</w:t>
      </w:r>
    </w:p>
    <w:p w14:paraId="0B769FD7" w14:textId="60DEB04E" w:rsidR="006201F2" w:rsidRDefault="006201F2" w:rsidP="00507506">
      <w:pPr>
        <w:spacing w:after="0" w:line="240" w:lineRule="auto"/>
        <w:rPr>
          <w:b/>
          <w:bCs/>
        </w:rPr>
      </w:pPr>
    </w:p>
    <w:p w14:paraId="5A1E78D3" w14:textId="7367FB98" w:rsidR="006201F2" w:rsidRDefault="006201F2" w:rsidP="00507506">
      <w:pPr>
        <w:spacing w:after="0" w:line="240" w:lineRule="auto"/>
      </w:pPr>
      <w:r>
        <w:t>Using the Foursquare API will allow for fairly detailed data about neighborhoods in Toronto, Ontario, Canada. This data includes information about the local venues which can be cut down to give information on the number and kind of restaurant venues in a chosen area. This knowledge will help guide the decision. Datasets concerning other factors such as location costs may also be used. For example, if all things are equal in the way of restaurant competition, location costs may tip the odds. The reverse is true as well.</w:t>
      </w:r>
    </w:p>
    <w:p w14:paraId="772BE389" w14:textId="69C4FF92" w:rsidR="006201F2" w:rsidRDefault="006201F2" w:rsidP="00507506">
      <w:pPr>
        <w:spacing w:after="0" w:line="240" w:lineRule="auto"/>
      </w:pPr>
    </w:p>
    <w:p w14:paraId="26AEB639" w14:textId="0BEB39BB" w:rsidR="005E1679" w:rsidRDefault="006201F2" w:rsidP="00507506">
      <w:pPr>
        <w:spacing w:after="0" w:line="240" w:lineRule="auto"/>
      </w:pPr>
      <w:r>
        <w:t>Example of data returned from the Foursquare API</w:t>
      </w:r>
    </w:p>
    <w:p w14:paraId="5A126557" w14:textId="77777777" w:rsidR="005E1679" w:rsidRDefault="005E1679" w:rsidP="00507506">
      <w:pPr>
        <w:spacing w:after="0" w:line="240" w:lineRule="auto"/>
      </w:pPr>
    </w:p>
    <w:p w14:paraId="070410D3" w14:textId="60EDE1B6" w:rsidR="006201F2" w:rsidRDefault="006201F2" w:rsidP="005E1679">
      <w:pPr>
        <w:spacing w:after="0" w:line="240" w:lineRule="auto"/>
        <w:jc w:val="center"/>
      </w:pPr>
      <w:r>
        <w:rPr>
          <w:noProof/>
        </w:rPr>
        <w:drawing>
          <wp:anchor distT="0" distB="0" distL="114300" distR="114300" simplePos="0" relativeHeight="251658240" behindDoc="1" locked="0" layoutInCell="1" allowOverlap="1" wp14:anchorId="3007E97D" wp14:editId="0FF1325F">
            <wp:simplePos x="0" y="0"/>
            <wp:positionH relativeFrom="column">
              <wp:posOffset>0</wp:posOffset>
            </wp:positionH>
            <wp:positionV relativeFrom="paragraph">
              <wp:posOffset>-635</wp:posOffset>
            </wp:positionV>
            <wp:extent cx="2009775" cy="11525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09775" cy="1152525"/>
                    </a:xfrm>
                    <a:prstGeom prst="rect">
                      <a:avLst/>
                    </a:prstGeom>
                  </pic:spPr>
                </pic:pic>
              </a:graphicData>
            </a:graphic>
          </wp:anchor>
        </w:drawing>
      </w:r>
      <w:r w:rsidR="005E1679">
        <w:t>Neighborhood</w:t>
      </w:r>
    </w:p>
    <w:p w14:paraId="20F8EDBE" w14:textId="2E6D9ACC" w:rsidR="005E1679" w:rsidRDefault="005E1679" w:rsidP="005E1679">
      <w:pPr>
        <w:spacing w:after="0" w:line="240" w:lineRule="auto"/>
        <w:jc w:val="center"/>
      </w:pPr>
      <w:r>
        <w:t>Latitude</w:t>
      </w:r>
    </w:p>
    <w:p w14:paraId="3DD85BDA" w14:textId="390842DA" w:rsidR="005E1679" w:rsidRDefault="005E1679" w:rsidP="005E1679">
      <w:pPr>
        <w:spacing w:after="0" w:line="240" w:lineRule="auto"/>
        <w:jc w:val="center"/>
      </w:pPr>
      <w:r>
        <w:t>Longitude</w:t>
      </w:r>
    </w:p>
    <w:p w14:paraId="0CF981CF" w14:textId="1A105553" w:rsidR="005E1679" w:rsidRDefault="005E1679" w:rsidP="005E1679">
      <w:pPr>
        <w:spacing w:after="0" w:line="240" w:lineRule="auto"/>
        <w:jc w:val="center"/>
      </w:pPr>
      <w:r>
        <w:t>Venue Name</w:t>
      </w:r>
    </w:p>
    <w:p w14:paraId="7FA60107" w14:textId="1B903B11" w:rsidR="005E1679" w:rsidRDefault="005E1679" w:rsidP="005E1679">
      <w:pPr>
        <w:spacing w:after="0" w:line="240" w:lineRule="auto"/>
        <w:jc w:val="center"/>
      </w:pPr>
      <w:r>
        <w:t>Venue Latitude</w:t>
      </w:r>
    </w:p>
    <w:p w14:paraId="0736B10E" w14:textId="6C32CE4A" w:rsidR="005E1679" w:rsidRDefault="005E1679" w:rsidP="005E1679">
      <w:pPr>
        <w:spacing w:after="0" w:line="240" w:lineRule="auto"/>
        <w:jc w:val="center"/>
      </w:pPr>
      <w:r>
        <w:t>Venue Longitude</w:t>
      </w:r>
    </w:p>
    <w:p w14:paraId="7420E7FD" w14:textId="7E4579D9" w:rsidR="005E1679" w:rsidRDefault="005E1679" w:rsidP="005E1679">
      <w:pPr>
        <w:spacing w:after="0" w:line="240" w:lineRule="auto"/>
        <w:jc w:val="center"/>
      </w:pPr>
      <w:r>
        <w:t>Venue Category</w:t>
      </w:r>
    </w:p>
    <w:p w14:paraId="4A607FF4" w14:textId="731992DF" w:rsidR="005E1679" w:rsidRDefault="005E1679" w:rsidP="005E1679">
      <w:pPr>
        <w:spacing w:after="0" w:line="240" w:lineRule="auto"/>
        <w:jc w:val="center"/>
      </w:pPr>
    </w:p>
    <w:p w14:paraId="3724700B" w14:textId="5EF9E435" w:rsidR="005E1679" w:rsidRDefault="005E1679" w:rsidP="005E1679">
      <w:pPr>
        <w:spacing w:after="0" w:line="240" w:lineRule="auto"/>
      </w:pPr>
      <w:r>
        <w:t xml:space="preserve">Image taken from </w:t>
      </w:r>
      <w:hyperlink r:id="rId5" w:history="1">
        <w:r>
          <w:rPr>
            <w:rStyle w:val="Hyperlink"/>
          </w:rPr>
          <w:t>https://www.canadianbusiness.com/blogs-and-comment/check-out-this-heat-map-of-toronto-real-estate-prices/</w:t>
        </w:r>
      </w:hyperlink>
    </w:p>
    <w:p w14:paraId="33B4A204" w14:textId="33B84859" w:rsidR="005E1679" w:rsidRDefault="005E1679" w:rsidP="005E1679">
      <w:pPr>
        <w:spacing w:after="0" w:line="240" w:lineRule="auto"/>
      </w:pPr>
    </w:p>
    <w:p w14:paraId="3FBC5074" w14:textId="5656E751" w:rsidR="005E1679" w:rsidRPr="006201F2" w:rsidRDefault="005E1679" w:rsidP="005E1679">
      <w:pPr>
        <w:spacing w:after="0" w:line="240" w:lineRule="auto"/>
      </w:pPr>
      <w:r>
        <w:rPr>
          <w:noProof/>
        </w:rPr>
        <w:drawing>
          <wp:inline distT="0" distB="0" distL="0" distR="0" wp14:anchorId="1D881F1C" wp14:editId="3BB32D99">
            <wp:extent cx="3007912" cy="2247900"/>
            <wp:effectExtent l="0" t="0" r="2540" b="0"/>
            <wp:docPr id="2" name="Picture 2" descr="realestatehe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estatehea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2483" cy="2266262"/>
                    </a:xfrm>
                    <a:prstGeom prst="rect">
                      <a:avLst/>
                    </a:prstGeom>
                    <a:noFill/>
                    <a:ln>
                      <a:noFill/>
                    </a:ln>
                  </pic:spPr>
                </pic:pic>
              </a:graphicData>
            </a:graphic>
          </wp:inline>
        </w:drawing>
      </w:r>
      <w:bookmarkStart w:id="0" w:name="_GoBack"/>
      <w:bookmarkEnd w:id="0"/>
    </w:p>
    <w:sectPr w:rsidR="005E1679" w:rsidRPr="00620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06"/>
    <w:rsid w:val="00346D26"/>
    <w:rsid w:val="00507506"/>
    <w:rsid w:val="005E1679"/>
    <w:rsid w:val="006201F2"/>
    <w:rsid w:val="00A0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A732"/>
  <w15:chartTrackingRefBased/>
  <w15:docId w15:val="{9FBD5861-9D62-4F89-9E24-AEBB86EF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1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canadianbusiness.com/blogs-and-comment/check-out-this-heat-map-of-toronto-real-estate-pric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Chiang</dc:creator>
  <cp:keywords/>
  <dc:description/>
  <cp:lastModifiedBy>Christopher Chiang</cp:lastModifiedBy>
  <cp:revision>1</cp:revision>
  <dcterms:created xsi:type="dcterms:W3CDTF">2019-12-12T02:02:00Z</dcterms:created>
  <dcterms:modified xsi:type="dcterms:W3CDTF">2019-12-12T03:01:00Z</dcterms:modified>
</cp:coreProperties>
</file>