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BE" w:rsidRPr="00F5382D" w:rsidRDefault="002835BE" w:rsidP="002835BE">
      <w:pPr>
        <w:jc w:val="center"/>
        <w:rPr>
          <w:b/>
          <w:bCs/>
          <w:color w:val="000000"/>
          <w:sz w:val="28"/>
          <w:szCs w:val="28"/>
          <w:lang w:eastAsia="fr-FR"/>
        </w:rPr>
      </w:pPr>
      <w:r w:rsidRPr="00F5382D">
        <w:rPr>
          <w:b/>
          <w:bCs/>
          <w:color w:val="000000"/>
          <w:sz w:val="28"/>
          <w:szCs w:val="28"/>
          <w:lang w:eastAsia="fr-FR"/>
        </w:rPr>
        <w:t xml:space="preserve">Soutenance – Projet Piscine 2019 </w:t>
      </w:r>
    </w:p>
    <w:p w:rsidR="002835BE" w:rsidRPr="00F5382D" w:rsidRDefault="002835BE" w:rsidP="002835BE">
      <w:pPr>
        <w:jc w:val="center"/>
        <w:rPr>
          <w:b/>
          <w:bCs/>
          <w:color w:val="000000"/>
          <w:sz w:val="28"/>
          <w:szCs w:val="28"/>
          <w:lang w:eastAsia="fr-FR"/>
        </w:rPr>
      </w:pPr>
      <w:r w:rsidRPr="00F5382D">
        <w:rPr>
          <w:b/>
          <w:bCs/>
          <w:color w:val="000000"/>
          <w:sz w:val="28"/>
          <w:szCs w:val="28"/>
          <w:lang w:eastAsia="fr-FR"/>
        </w:rPr>
        <w:t>(</w:t>
      </w:r>
      <w:r w:rsidRPr="00F5382D">
        <w:rPr>
          <w:b/>
          <w:bCs/>
          <w:color w:val="000000"/>
          <w:sz w:val="28"/>
          <w:szCs w:val="28"/>
          <w:lang w:eastAsia="fr-FR"/>
        </w:rPr>
        <w:t>E-Commerce de l’ECE Paris</w:t>
      </w:r>
      <w:r w:rsidRPr="00F5382D">
        <w:rPr>
          <w:b/>
          <w:bCs/>
          <w:color w:val="000000"/>
          <w:sz w:val="28"/>
          <w:szCs w:val="28"/>
          <w:lang w:eastAsia="fr-FR"/>
        </w:rPr>
        <w:t>)</w:t>
      </w:r>
    </w:p>
    <w:p w:rsidR="002835BE" w:rsidRDefault="002835BE" w:rsidP="00F5382D">
      <w:pPr>
        <w:pBdr>
          <w:bottom w:val="single" w:sz="6" w:space="1" w:color="auto"/>
        </w:pBdr>
        <w:spacing w:before="120" w:after="120"/>
        <w:rPr>
          <w:b/>
          <w:bCs/>
          <w:color w:val="000000"/>
          <w:sz w:val="24"/>
          <w:szCs w:val="24"/>
          <w:lang w:eastAsia="fr-FR"/>
        </w:rPr>
      </w:pPr>
    </w:p>
    <w:p w:rsidR="00103B05" w:rsidRPr="00F5382D" w:rsidRDefault="00103B05" w:rsidP="00CD7E72">
      <w:pPr>
        <w:spacing w:before="360" w:after="120"/>
        <w:jc w:val="center"/>
        <w:rPr>
          <w:b/>
          <w:bCs/>
          <w:color w:val="0070C0"/>
          <w:sz w:val="24"/>
          <w:szCs w:val="24"/>
          <w:lang w:eastAsia="fr-FR"/>
        </w:rPr>
      </w:pPr>
      <w:r w:rsidRPr="00F5382D">
        <w:rPr>
          <w:b/>
          <w:bCs/>
          <w:color w:val="0070C0"/>
          <w:sz w:val="24"/>
          <w:szCs w:val="24"/>
          <w:lang w:eastAsia="fr-FR"/>
        </w:rPr>
        <w:t xml:space="preserve">Barème </w:t>
      </w:r>
      <w:r w:rsidR="003E1010" w:rsidRPr="00F5382D">
        <w:rPr>
          <w:b/>
          <w:bCs/>
          <w:color w:val="0070C0"/>
          <w:sz w:val="24"/>
          <w:szCs w:val="24"/>
          <w:lang w:eastAsia="fr-FR"/>
        </w:rPr>
        <w:t xml:space="preserve">Présentation </w:t>
      </w:r>
      <w:r w:rsidRPr="00F5382D">
        <w:rPr>
          <w:b/>
          <w:bCs/>
          <w:color w:val="0070C0"/>
          <w:sz w:val="24"/>
          <w:szCs w:val="24"/>
          <w:lang w:eastAsia="fr-FR"/>
        </w:rPr>
        <w:t>PowerPoint</w:t>
      </w:r>
    </w:p>
    <w:p w:rsidR="003E1010" w:rsidRPr="002835BE" w:rsidRDefault="003E1010" w:rsidP="002835BE">
      <w:pPr>
        <w:pStyle w:val="Paragraphedeliste"/>
        <w:numPr>
          <w:ilvl w:val="0"/>
          <w:numId w:val="3"/>
        </w:numPr>
        <w:spacing w:before="360" w:after="120"/>
        <w:rPr>
          <w:b/>
          <w:bCs/>
          <w:color w:val="0070C0"/>
          <w:lang w:eastAsia="fr-FR"/>
        </w:rPr>
      </w:pPr>
      <w:r>
        <w:rPr>
          <w:rFonts w:eastAsia="Times New Roman"/>
          <w:b/>
          <w:color w:val="7030A0"/>
          <w:lang w:eastAsia="fr-FR"/>
        </w:rPr>
        <w:t>3</w:t>
      </w:r>
      <w:r w:rsidRPr="003E1010">
        <w:rPr>
          <w:rFonts w:eastAsia="Times New Roman"/>
          <w:b/>
          <w:color w:val="7030A0"/>
          <w:lang w:eastAsia="fr-FR"/>
        </w:rPr>
        <w:t xml:space="preserve"> pts</w:t>
      </w:r>
      <w:r w:rsidRPr="003E1010"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>Qualité des slides</w:t>
      </w:r>
      <w:r w:rsidR="002835BE">
        <w:rPr>
          <w:rFonts w:eastAsia="Times New Roman"/>
          <w:b/>
          <w:color w:val="7030A0"/>
          <w:lang w:eastAsia="fr-FR"/>
        </w:rPr>
        <w:tab/>
      </w:r>
      <w:r w:rsidR="002835BE">
        <w:rPr>
          <w:rFonts w:eastAsia="Times New Roman"/>
          <w:b/>
          <w:color w:val="7030A0"/>
          <w:lang w:eastAsia="fr-FR"/>
        </w:rPr>
        <w:tab/>
      </w:r>
      <w:r w:rsidR="002835BE">
        <w:rPr>
          <w:rFonts w:eastAsia="Times New Roman"/>
          <w:b/>
          <w:color w:val="7030A0"/>
          <w:lang w:eastAsia="fr-FR"/>
        </w:rPr>
        <w:tab/>
      </w:r>
      <w:r w:rsidR="002835BE">
        <w:rPr>
          <w:rFonts w:eastAsia="Times New Roman"/>
          <w:b/>
          <w:color w:val="7030A0"/>
          <w:lang w:eastAsia="fr-FR"/>
        </w:rPr>
        <w:tab/>
      </w:r>
      <w:r w:rsidR="002835BE">
        <w:rPr>
          <w:rFonts w:eastAsia="Times New Roman"/>
          <w:b/>
          <w:color w:val="7030A0"/>
          <w:lang w:eastAsia="fr-FR"/>
        </w:rPr>
        <w:tab/>
      </w:r>
      <w:r w:rsidR="002835BE">
        <w:rPr>
          <w:rFonts w:eastAsia="Times New Roman"/>
          <w:b/>
          <w:color w:val="7030A0"/>
          <w:lang w:eastAsia="fr-FR"/>
        </w:rPr>
        <w:tab/>
      </w:r>
      <w:r w:rsidR="002835BE">
        <w:rPr>
          <w:rFonts w:eastAsia="Times New Roman"/>
          <w:b/>
          <w:color w:val="7030A0"/>
          <w:lang w:eastAsia="fr-FR"/>
        </w:rPr>
        <w:tab/>
      </w:r>
      <w:r w:rsidR="002835BE">
        <w:rPr>
          <w:rFonts w:eastAsia="Times New Roman"/>
          <w:b/>
          <w:color w:val="7030A0"/>
          <w:lang w:eastAsia="fr-FR"/>
        </w:rPr>
        <w:tab/>
      </w:r>
      <w:r w:rsidR="002835BE">
        <w:rPr>
          <w:rFonts w:eastAsia="Times New Roman"/>
          <w:b/>
          <w:color w:val="0070C0"/>
          <w:lang w:eastAsia="fr-FR"/>
        </w:rPr>
        <w:t>Score</w:t>
      </w:r>
    </w:p>
    <w:p w:rsidR="003E1010" w:rsidRPr="00262D81" w:rsidRDefault="00CD7E72" w:rsidP="003E1010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>
        <w:rPr>
          <w:bCs/>
          <w:lang w:eastAsia="fr-FR"/>
        </w:rPr>
        <w:t>Lisibilité, visuel, orthographe, pas trop bavard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="003E1010">
        <w:rPr>
          <w:bCs/>
          <w:lang w:eastAsia="fr-FR"/>
        </w:rPr>
        <w:tab/>
      </w:r>
      <w:r w:rsidR="003E1010">
        <w:rPr>
          <w:bCs/>
          <w:lang w:eastAsia="fr-FR"/>
        </w:rPr>
        <w:tab/>
      </w:r>
      <w:r w:rsidR="003E1010" w:rsidRPr="000127DC">
        <w:rPr>
          <w:bCs/>
          <w:lang w:eastAsia="fr-FR"/>
        </w:rPr>
        <w:t>_____</w:t>
      </w:r>
    </w:p>
    <w:p w:rsidR="00CD7E72" w:rsidRPr="003E1010" w:rsidRDefault="00CD7E72" w:rsidP="00CD7E72">
      <w:pPr>
        <w:pStyle w:val="Paragraphedeliste"/>
        <w:numPr>
          <w:ilvl w:val="0"/>
          <w:numId w:val="3"/>
        </w:numPr>
        <w:spacing w:after="120"/>
        <w:ind w:left="714" w:hanging="357"/>
        <w:rPr>
          <w:rFonts w:eastAsia="Times New Roman"/>
          <w:b/>
          <w:color w:val="7030A0"/>
          <w:lang w:eastAsia="fr-FR"/>
        </w:rPr>
      </w:pPr>
      <w:r>
        <w:rPr>
          <w:rFonts w:eastAsia="Times New Roman"/>
          <w:b/>
          <w:color w:val="7030A0"/>
          <w:lang w:eastAsia="fr-FR"/>
        </w:rPr>
        <w:t>3</w:t>
      </w:r>
      <w:r w:rsidRPr="003E1010">
        <w:rPr>
          <w:rFonts w:eastAsia="Times New Roman"/>
          <w:b/>
          <w:color w:val="7030A0"/>
          <w:lang w:eastAsia="fr-FR"/>
        </w:rPr>
        <w:t xml:space="preserve"> pts</w:t>
      </w:r>
      <w:r w:rsidRPr="003E1010"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>Qualité de la présentation orale</w:t>
      </w:r>
    </w:p>
    <w:p w:rsidR="00CD7E72" w:rsidRPr="00262D81" w:rsidRDefault="00CD7E72" w:rsidP="00CD7E72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>
        <w:rPr>
          <w:bCs/>
          <w:lang w:eastAsia="fr-FR"/>
        </w:rPr>
        <w:t>Clarté, cohésion de l’équipe, respect de temps limite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CD7E72" w:rsidRPr="003E1010" w:rsidRDefault="00CD7E72" w:rsidP="00CD7E72">
      <w:pPr>
        <w:pStyle w:val="Paragraphedeliste"/>
        <w:numPr>
          <w:ilvl w:val="0"/>
          <w:numId w:val="3"/>
        </w:numPr>
        <w:ind w:left="714" w:hanging="357"/>
        <w:rPr>
          <w:rFonts w:eastAsia="Times New Roman"/>
          <w:b/>
          <w:color w:val="7030A0"/>
          <w:lang w:eastAsia="fr-FR"/>
        </w:rPr>
      </w:pPr>
      <w:r>
        <w:rPr>
          <w:rFonts w:eastAsia="Times New Roman"/>
          <w:b/>
          <w:color w:val="7030A0"/>
          <w:lang w:eastAsia="fr-FR"/>
        </w:rPr>
        <w:t>4</w:t>
      </w:r>
      <w:r w:rsidRPr="003E1010">
        <w:rPr>
          <w:rFonts w:eastAsia="Times New Roman"/>
          <w:b/>
          <w:color w:val="7030A0"/>
          <w:lang w:eastAsia="fr-FR"/>
        </w:rPr>
        <w:t xml:space="preserve"> pts</w:t>
      </w:r>
      <w:r w:rsidRPr="003E1010"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 xml:space="preserve">Design du front-end </w:t>
      </w:r>
    </w:p>
    <w:p w:rsidR="00CD7E72" w:rsidRPr="00262D81" w:rsidRDefault="00CD7E72" w:rsidP="00CD7E72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proofErr w:type="spellStart"/>
      <w:r>
        <w:rPr>
          <w:bCs/>
          <w:lang w:eastAsia="fr-FR"/>
        </w:rPr>
        <w:t>Storyboard</w:t>
      </w:r>
      <w:proofErr w:type="spellEnd"/>
      <w:r>
        <w:rPr>
          <w:bCs/>
          <w:lang w:eastAsia="fr-FR"/>
        </w:rPr>
        <w:t xml:space="preserve"> et </w:t>
      </w:r>
      <w:proofErr w:type="spellStart"/>
      <w:r>
        <w:rPr>
          <w:bCs/>
          <w:lang w:eastAsia="fr-FR"/>
        </w:rPr>
        <w:t>wireframes</w:t>
      </w:r>
      <w:proofErr w:type="spellEnd"/>
      <w:r>
        <w:rPr>
          <w:bCs/>
          <w:lang w:eastAsia="fr-FR"/>
        </w:rPr>
        <w:t xml:space="preserve"> des pages, complétude des fonctionnalités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835BE" w:rsidRDefault="002835BE" w:rsidP="002835BE">
      <w:pPr>
        <w:pStyle w:val="Paragraphedeliste"/>
        <w:numPr>
          <w:ilvl w:val="0"/>
          <w:numId w:val="3"/>
        </w:numPr>
        <w:ind w:left="714" w:hanging="357"/>
        <w:rPr>
          <w:rFonts w:eastAsia="Times New Roman"/>
          <w:b/>
          <w:color w:val="7030A0"/>
          <w:lang w:val="en-US" w:eastAsia="fr-FR"/>
        </w:rPr>
      </w:pPr>
      <w:r w:rsidRPr="002835BE">
        <w:rPr>
          <w:rFonts w:eastAsia="Times New Roman"/>
          <w:b/>
          <w:color w:val="7030A0"/>
          <w:lang w:val="en-US" w:eastAsia="fr-FR"/>
        </w:rPr>
        <w:t>4 pts</w:t>
      </w:r>
      <w:r w:rsidRPr="002835BE">
        <w:rPr>
          <w:rFonts w:eastAsia="Times New Roman"/>
          <w:b/>
          <w:color w:val="7030A0"/>
          <w:lang w:val="en-US" w:eastAsia="fr-FR"/>
        </w:rPr>
        <w:tab/>
        <w:t xml:space="preserve">Design du </w:t>
      </w:r>
      <w:r w:rsidRPr="002835BE">
        <w:rPr>
          <w:rFonts w:eastAsia="Times New Roman"/>
          <w:b/>
          <w:color w:val="7030A0"/>
          <w:lang w:val="en-US" w:eastAsia="fr-FR"/>
        </w:rPr>
        <w:t>back</w:t>
      </w:r>
      <w:r w:rsidRPr="002835BE">
        <w:rPr>
          <w:rFonts w:eastAsia="Times New Roman"/>
          <w:b/>
          <w:color w:val="7030A0"/>
          <w:lang w:val="en-US" w:eastAsia="fr-FR"/>
        </w:rPr>
        <w:t xml:space="preserve">-end 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rPr>
          <w:rFonts w:eastAsia="Times New Roman"/>
          <w:color w:val="000000"/>
          <w:lang w:eastAsia="fr-FR"/>
        </w:rPr>
      </w:pPr>
      <w:r w:rsidRPr="002835BE">
        <w:rPr>
          <w:bCs/>
          <w:lang w:eastAsia="fr-FR"/>
        </w:rPr>
        <w:t xml:space="preserve">Modèle entité-association et relationnel de la base de données 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835BE" w:rsidRDefault="002835BE" w:rsidP="002835BE">
      <w:pPr>
        <w:pStyle w:val="Paragraphedeliste"/>
        <w:numPr>
          <w:ilvl w:val="0"/>
          <w:numId w:val="3"/>
        </w:numPr>
        <w:ind w:left="714" w:hanging="357"/>
        <w:rPr>
          <w:rFonts w:eastAsia="Times New Roman"/>
          <w:b/>
          <w:color w:val="7030A0"/>
          <w:lang w:val="en-US" w:eastAsia="fr-FR"/>
        </w:rPr>
      </w:pPr>
      <w:r w:rsidRPr="002835BE">
        <w:rPr>
          <w:rFonts w:eastAsia="Times New Roman"/>
          <w:b/>
          <w:color w:val="7030A0"/>
          <w:lang w:val="en-US" w:eastAsia="fr-FR"/>
        </w:rPr>
        <w:t>4 pts</w:t>
      </w:r>
      <w:r w:rsidRPr="002835BE">
        <w:rPr>
          <w:rFonts w:eastAsia="Times New Roman"/>
          <w:b/>
          <w:color w:val="7030A0"/>
          <w:lang w:val="en-US" w:eastAsia="fr-FR"/>
        </w:rPr>
        <w:tab/>
      </w:r>
      <w:r>
        <w:rPr>
          <w:rFonts w:eastAsia="Times New Roman"/>
          <w:b/>
          <w:color w:val="7030A0"/>
          <w:lang w:val="en-US" w:eastAsia="fr-FR"/>
        </w:rPr>
        <w:t xml:space="preserve">Versioning </w:t>
      </w:r>
      <w:proofErr w:type="spellStart"/>
      <w:r>
        <w:rPr>
          <w:rFonts w:eastAsia="Times New Roman"/>
          <w:b/>
          <w:color w:val="7030A0"/>
          <w:lang w:val="en-US" w:eastAsia="fr-FR"/>
        </w:rPr>
        <w:t>Git</w:t>
      </w:r>
      <w:proofErr w:type="spellEnd"/>
      <w:r w:rsidRPr="002835BE">
        <w:rPr>
          <w:rFonts w:eastAsia="Times New Roman"/>
          <w:b/>
          <w:color w:val="7030A0"/>
          <w:lang w:val="en-US" w:eastAsia="fr-FR"/>
        </w:rPr>
        <w:t xml:space="preserve"> 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rPr>
          <w:rFonts w:eastAsia="Times New Roman"/>
          <w:color w:val="000000"/>
          <w:lang w:eastAsia="fr-FR"/>
        </w:rPr>
      </w:pPr>
      <w:proofErr w:type="spellStart"/>
      <w:r w:rsidRPr="002835BE">
        <w:rPr>
          <w:bCs/>
          <w:lang w:eastAsia="fr-FR"/>
        </w:rPr>
        <w:t>Screenshot</w:t>
      </w:r>
      <w:proofErr w:type="spellEnd"/>
      <w:r w:rsidRPr="002835BE">
        <w:rPr>
          <w:bCs/>
          <w:lang w:eastAsia="fr-FR"/>
        </w:rPr>
        <w:t xml:space="preserve">, lien avec login et </w:t>
      </w:r>
      <w:proofErr w:type="spellStart"/>
      <w:r w:rsidRPr="002835BE">
        <w:rPr>
          <w:bCs/>
          <w:lang w:eastAsia="fr-FR"/>
        </w:rPr>
        <w:t>password</w:t>
      </w:r>
      <w:proofErr w:type="spellEnd"/>
      <w:r w:rsidRPr="002835BE">
        <w:rPr>
          <w:bCs/>
          <w:lang w:eastAsia="fr-FR"/>
        </w:rPr>
        <w:t>, bonne répartition du code</w:t>
      </w:r>
      <w:r w:rsidRPr="002835BE">
        <w:rPr>
          <w:bCs/>
          <w:lang w:eastAsia="fr-FR"/>
        </w:rPr>
        <w:t xml:space="preserve"> 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835BE" w:rsidRDefault="002835BE" w:rsidP="002835BE">
      <w:pPr>
        <w:pStyle w:val="Paragraphedeliste"/>
        <w:numPr>
          <w:ilvl w:val="0"/>
          <w:numId w:val="3"/>
        </w:numPr>
        <w:ind w:left="714" w:hanging="357"/>
        <w:rPr>
          <w:rFonts w:eastAsia="Times New Roman"/>
          <w:color w:val="000000"/>
          <w:lang w:eastAsia="fr-FR"/>
        </w:rPr>
      </w:pPr>
      <w:r w:rsidRPr="002835BE">
        <w:rPr>
          <w:rFonts w:eastAsia="Times New Roman"/>
          <w:b/>
          <w:color w:val="7030A0"/>
          <w:lang w:eastAsia="fr-FR"/>
        </w:rPr>
        <w:t>2 pts</w:t>
      </w:r>
      <w:r w:rsidRPr="002835BE">
        <w:rPr>
          <w:rFonts w:eastAsia="Times New Roman"/>
          <w:b/>
          <w:color w:val="7030A0"/>
          <w:lang w:eastAsia="fr-FR"/>
        </w:rPr>
        <w:tab/>
      </w:r>
      <w:r w:rsidRPr="002835BE">
        <w:rPr>
          <w:rFonts w:eastAsia="Times New Roman"/>
          <w:b/>
          <w:color w:val="7030A0"/>
          <w:lang w:eastAsia="fr-FR"/>
        </w:rPr>
        <w:t>Bilans individuels et collectifs</w:t>
      </w:r>
      <w:r w:rsidRPr="002835BE">
        <w:rPr>
          <w:rFonts w:eastAsia="Times New Roman"/>
          <w:b/>
          <w:color w:val="7030A0"/>
          <w:lang w:eastAsia="fr-FR"/>
        </w:rPr>
        <w:t xml:space="preserve"> </w:t>
      </w:r>
      <w:r w:rsidRPr="002835BE">
        <w:rPr>
          <w:rFonts w:eastAsia="Times New Roman"/>
          <w:b/>
          <w:color w:val="7030A0"/>
          <w:lang w:eastAsia="fr-FR"/>
        </w:rPr>
        <w:tab/>
      </w:r>
      <w:r w:rsidRPr="002835BE"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ab/>
      </w:r>
      <w:r w:rsidRPr="002835BE">
        <w:rPr>
          <w:rFonts w:eastAsia="Times New Roman"/>
          <w:b/>
          <w:color w:val="7030A0"/>
          <w:lang w:eastAsia="fr-FR"/>
        </w:rPr>
        <w:tab/>
      </w:r>
      <w:r w:rsidRPr="002835BE">
        <w:rPr>
          <w:rFonts w:eastAsia="Times New Roman"/>
          <w:b/>
          <w:color w:val="7030A0"/>
          <w:lang w:eastAsia="fr-FR"/>
        </w:rPr>
        <w:tab/>
      </w:r>
      <w:r w:rsidRPr="002835BE">
        <w:rPr>
          <w:bCs/>
          <w:lang w:eastAsia="fr-FR"/>
        </w:rPr>
        <w:t>_____</w:t>
      </w:r>
    </w:p>
    <w:p w:rsidR="002835BE" w:rsidRPr="002835BE" w:rsidRDefault="002835BE" w:rsidP="002835BE">
      <w:pPr>
        <w:pStyle w:val="Paragraphedeliste"/>
        <w:numPr>
          <w:ilvl w:val="0"/>
          <w:numId w:val="3"/>
        </w:numPr>
        <w:ind w:left="714" w:hanging="357"/>
        <w:rPr>
          <w:rFonts w:eastAsia="Times New Roman"/>
          <w:color w:val="000000"/>
          <w:lang w:eastAsia="fr-FR"/>
        </w:rPr>
      </w:pPr>
      <w:r w:rsidRPr="002835BE">
        <w:rPr>
          <w:rFonts w:eastAsia="Times New Roman"/>
          <w:b/>
          <w:color w:val="7030A0"/>
          <w:lang w:eastAsia="fr-FR"/>
        </w:rPr>
        <w:t>2 pts</w:t>
      </w:r>
      <w:r w:rsidRPr="002835BE"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>Sources citées</w:t>
      </w:r>
      <w:r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ab/>
      </w:r>
      <w:r w:rsidRPr="002835BE">
        <w:rPr>
          <w:rFonts w:eastAsia="Times New Roman"/>
          <w:b/>
          <w:color w:val="7030A0"/>
          <w:lang w:eastAsia="fr-FR"/>
        </w:rPr>
        <w:t xml:space="preserve"> </w:t>
      </w:r>
      <w:r w:rsidRPr="002835BE">
        <w:rPr>
          <w:rFonts w:eastAsia="Times New Roman"/>
          <w:b/>
          <w:color w:val="7030A0"/>
          <w:lang w:eastAsia="fr-FR"/>
        </w:rPr>
        <w:tab/>
      </w:r>
      <w:r w:rsidRPr="002835BE"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ab/>
      </w:r>
      <w:r>
        <w:rPr>
          <w:rFonts w:eastAsia="Times New Roman"/>
          <w:b/>
          <w:color w:val="7030A0"/>
          <w:lang w:eastAsia="fr-FR"/>
        </w:rPr>
        <w:tab/>
      </w:r>
      <w:r w:rsidRPr="002835BE">
        <w:rPr>
          <w:rFonts w:eastAsia="Times New Roman"/>
          <w:b/>
          <w:color w:val="7030A0"/>
          <w:lang w:eastAsia="fr-FR"/>
        </w:rPr>
        <w:tab/>
      </w:r>
      <w:r w:rsidRPr="002835BE">
        <w:rPr>
          <w:rFonts w:eastAsia="Times New Roman"/>
          <w:b/>
          <w:color w:val="7030A0"/>
          <w:lang w:eastAsia="fr-FR"/>
        </w:rPr>
        <w:tab/>
      </w:r>
      <w:r w:rsidRPr="002835BE">
        <w:rPr>
          <w:bCs/>
          <w:lang w:eastAsia="fr-FR"/>
        </w:rPr>
        <w:t>_____</w:t>
      </w:r>
    </w:p>
    <w:p w:rsidR="00103B05" w:rsidRDefault="002835BE" w:rsidP="002835BE">
      <w:pPr>
        <w:pStyle w:val="Paragraphedeliste"/>
        <w:ind w:left="714"/>
        <w:rPr>
          <w:b/>
          <w:bCs/>
          <w:color w:val="000000"/>
          <w:lang w:eastAsia="fr-FR"/>
        </w:rPr>
      </w:pPr>
      <w:r>
        <w:rPr>
          <w:rFonts w:eastAsia="Times New Roman"/>
          <w:b/>
          <w:color w:val="7030A0"/>
          <w:lang w:eastAsia="fr-FR"/>
        </w:rPr>
        <w:tab/>
      </w:r>
      <w:r w:rsidR="00103B05">
        <w:rPr>
          <w:color w:val="000000"/>
          <w:lang w:eastAsia="fr-FR"/>
        </w:rPr>
        <w:t xml:space="preserve"> </w:t>
      </w:r>
    </w:p>
    <w:p w:rsidR="002835BE" w:rsidRPr="00F5382D" w:rsidRDefault="002835BE" w:rsidP="002835BE">
      <w:pPr>
        <w:spacing w:before="360" w:after="120"/>
        <w:ind w:left="7080"/>
        <w:jc w:val="center"/>
        <w:rPr>
          <w:rFonts w:eastAsia="Times New Roman"/>
          <w:b/>
          <w:color w:val="000000"/>
          <w:lang w:eastAsia="fr-FR"/>
        </w:rPr>
      </w:pPr>
      <w:r w:rsidRPr="00F5382D">
        <w:rPr>
          <w:rFonts w:eastAsia="Times New Roman"/>
          <w:b/>
          <w:color w:val="000000"/>
          <w:lang w:eastAsia="fr-FR"/>
        </w:rPr>
        <w:t>Total :  _____ sur 20</w:t>
      </w:r>
    </w:p>
    <w:p w:rsidR="00AC1042" w:rsidRDefault="00AC1042" w:rsidP="002835BE">
      <w:pPr>
        <w:pBdr>
          <w:bottom w:val="single" w:sz="6" w:space="1" w:color="auto"/>
        </w:pBdr>
        <w:spacing w:before="360" w:after="120"/>
        <w:jc w:val="center"/>
        <w:rPr>
          <w:b/>
          <w:bCs/>
          <w:color w:val="000000"/>
          <w:sz w:val="24"/>
          <w:szCs w:val="24"/>
          <w:lang w:eastAsia="fr-FR"/>
        </w:rPr>
      </w:pPr>
    </w:p>
    <w:p w:rsidR="002835BE" w:rsidRPr="00F5382D" w:rsidRDefault="002835BE" w:rsidP="002835BE">
      <w:pPr>
        <w:spacing w:before="360" w:after="120"/>
        <w:jc w:val="center"/>
        <w:rPr>
          <w:b/>
          <w:bCs/>
          <w:color w:val="0070C0"/>
          <w:sz w:val="24"/>
          <w:szCs w:val="24"/>
          <w:lang w:eastAsia="fr-FR"/>
        </w:rPr>
      </w:pPr>
      <w:r w:rsidRPr="00F5382D">
        <w:rPr>
          <w:b/>
          <w:bCs/>
          <w:color w:val="0070C0"/>
          <w:sz w:val="24"/>
          <w:szCs w:val="24"/>
          <w:lang w:eastAsia="fr-FR"/>
        </w:rPr>
        <w:t xml:space="preserve">Barème Démo </w:t>
      </w:r>
    </w:p>
    <w:p w:rsidR="002835BE" w:rsidRPr="000127DC" w:rsidRDefault="002835BE" w:rsidP="002835BE">
      <w:pPr>
        <w:pStyle w:val="Paragraphedeliste"/>
        <w:numPr>
          <w:ilvl w:val="0"/>
          <w:numId w:val="3"/>
        </w:numPr>
        <w:spacing w:before="360" w:after="120"/>
        <w:rPr>
          <w:b/>
          <w:bCs/>
          <w:color w:val="0070C0"/>
          <w:lang w:eastAsia="fr-FR"/>
        </w:rPr>
      </w:pPr>
      <w:r w:rsidRPr="003E1010">
        <w:rPr>
          <w:rFonts w:eastAsia="Times New Roman"/>
          <w:b/>
          <w:color w:val="7030A0"/>
          <w:lang w:eastAsia="fr-FR"/>
        </w:rPr>
        <w:t>2 pts</w:t>
      </w:r>
      <w:r w:rsidRPr="003E1010">
        <w:rPr>
          <w:rFonts w:eastAsia="Times New Roman"/>
          <w:b/>
          <w:color w:val="7030A0"/>
          <w:lang w:eastAsia="fr-FR"/>
        </w:rPr>
        <w:tab/>
        <w:t>Apparence et qualité de la présentation visuelle</w:t>
      </w:r>
      <w:r>
        <w:rPr>
          <w:rFonts w:eastAsia="Times New Roman"/>
          <w:b/>
          <w:color w:val="0070C0"/>
          <w:lang w:eastAsia="fr-FR"/>
        </w:rPr>
        <w:tab/>
      </w:r>
      <w:r>
        <w:rPr>
          <w:rFonts w:eastAsia="Times New Roman"/>
          <w:b/>
          <w:color w:val="0070C0"/>
          <w:lang w:eastAsia="fr-FR"/>
        </w:rPr>
        <w:tab/>
      </w:r>
      <w:r>
        <w:rPr>
          <w:rFonts w:eastAsia="Times New Roman"/>
          <w:b/>
          <w:color w:val="0070C0"/>
          <w:lang w:eastAsia="fr-FR"/>
        </w:rPr>
        <w:tab/>
      </w:r>
      <w:r>
        <w:rPr>
          <w:rFonts w:eastAsia="Times New Roman"/>
          <w:b/>
          <w:color w:val="0070C0"/>
          <w:lang w:eastAsia="fr-FR"/>
        </w:rPr>
        <w:tab/>
        <w:t>Score</w:t>
      </w:r>
    </w:p>
    <w:p w:rsidR="002835BE" w:rsidRPr="000127DC" w:rsidRDefault="002835BE" w:rsidP="002835BE">
      <w:pPr>
        <w:pStyle w:val="Paragraphedeliste"/>
        <w:numPr>
          <w:ilvl w:val="1"/>
          <w:numId w:val="3"/>
        </w:numPr>
        <w:spacing w:before="360" w:after="120"/>
        <w:rPr>
          <w:bCs/>
          <w:lang w:eastAsia="fr-FR"/>
        </w:rPr>
      </w:pPr>
      <w:r w:rsidRPr="000127DC">
        <w:rPr>
          <w:bCs/>
          <w:lang w:eastAsia="fr-FR"/>
        </w:rPr>
        <w:t>1 pt</w:t>
      </w:r>
      <w:r w:rsidRPr="000127DC">
        <w:rPr>
          <w:bCs/>
          <w:lang w:eastAsia="fr-FR"/>
        </w:rPr>
        <w:tab/>
        <w:t>Apparence sophistiqué et professionnelle de l’application</w:t>
      </w:r>
      <w:r w:rsidRPr="000127DC">
        <w:rPr>
          <w:bCs/>
          <w:lang w:eastAsia="fr-FR"/>
        </w:rPr>
        <w:tab/>
      </w:r>
      <w:r w:rsidRPr="000127DC">
        <w:rPr>
          <w:bCs/>
          <w:lang w:eastAsia="fr-FR"/>
        </w:rPr>
        <w:tab/>
        <w:t>_____</w:t>
      </w:r>
    </w:p>
    <w:p w:rsidR="002835BE" w:rsidRPr="000127DC" w:rsidRDefault="002835BE" w:rsidP="002835BE">
      <w:pPr>
        <w:pStyle w:val="Paragraphedeliste"/>
        <w:numPr>
          <w:ilvl w:val="1"/>
          <w:numId w:val="3"/>
        </w:numPr>
        <w:spacing w:before="360" w:after="120"/>
        <w:rPr>
          <w:bCs/>
          <w:lang w:eastAsia="fr-FR"/>
        </w:rPr>
      </w:pPr>
      <w:r w:rsidRPr="000127DC">
        <w:rPr>
          <w:bCs/>
          <w:lang w:eastAsia="fr-FR"/>
        </w:rPr>
        <w:t>1 pt</w:t>
      </w:r>
      <w:r w:rsidRPr="000127DC">
        <w:rPr>
          <w:bCs/>
          <w:lang w:eastAsia="fr-FR"/>
        </w:rPr>
        <w:tab/>
        <w:t xml:space="preserve">Concordance entre les images, textes, couleur et animation </w:t>
      </w:r>
    </w:p>
    <w:p w:rsidR="002835BE" w:rsidRPr="000127DC" w:rsidRDefault="002835BE" w:rsidP="002835BE">
      <w:pPr>
        <w:pStyle w:val="Paragraphedeliste"/>
        <w:spacing w:before="360" w:after="120"/>
        <w:ind w:left="1440" w:firstLine="684"/>
        <w:rPr>
          <w:bCs/>
          <w:lang w:eastAsia="fr-FR"/>
        </w:rPr>
      </w:pPr>
      <w:r w:rsidRPr="000127DC">
        <w:rPr>
          <w:bCs/>
          <w:lang w:eastAsia="fr-FR"/>
        </w:rPr>
        <w:t xml:space="preserve">(Si disponible, ex. carrousel) dans la page web </w:t>
      </w:r>
      <w:r w:rsidRPr="000127DC">
        <w:rPr>
          <w:bCs/>
          <w:lang w:eastAsia="fr-FR"/>
        </w:rPr>
        <w:tab/>
      </w:r>
      <w:r w:rsidRPr="000127DC">
        <w:rPr>
          <w:bCs/>
          <w:lang w:eastAsia="fr-FR"/>
        </w:rPr>
        <w:tab/>
      </w:r>
      <w:r w:rsidRPr="000127DC">
        <w:rPr>
          <w:bCs/>
          <w:lang w:eastAsia="fr-FR"/>
        </w:rPr>
        <w:tab/>
      </w:r>
      <w:r w:rsidRPr="000127DC">
        <w:rPr>
          <w:bCs/>
          <w:lang w:eastAsia="fr-FR"/>
        </w:rPr>
        <w:tab/>
        <w:t>_____</w:t>
      </w:r>
    </w:p>
    <w:p w:rsidR="002835BE" w:rsidRPr="003E1010" w:rsidRDefault="002835BE" w:rsidP="002835BE">
      <w:pPr>
        <w:pStyle w:val="Paragraphedeliste"/>
        <w:numPr>
          <w:ilvl w:val="0"/>
          <w:numId w:val="3"/>
        </w:numPr>
        <w:spacing w:before="360" w:after="120"/>
        <w:rPr>
          <w:rFonts w:eastAsia="Times New Roman"/>
          <w:b/>
          <w:color w:val="7030A0"/>
          <w:lang w:eastAsia="fr-FR"/>
        </w:rPr>
      </w:pPr>
      <w:r w:rsidRPr="003E1010">
        <w:rPr>
          <w:rFonts w:eastAsia="Times New Roman"/>
          <w:b/>
          <w:color w:val="7030A0"/>
          <w:lang w:eastAsia="fr-FR"/>
        </w:rPr>
        <w:t>2 pts</w:t>
      </w:r>
      <w:r w:rsidRPr="003E1010">
        <w:rPr>
          <w:rFonts w:eastAsia="Times New Roman"/>
          <w:b/>
          <w:color w:val="7030A0"/>
          <w:lang w:eastAsia="fr-FR"/>
        </w:rPr>
        <w:tab/>
        <w:t>Ergonomie et facilité d’utilisation</w:t>
      </w:r>
    </w:p>
    <w:p w:rsidR="002835BE" w:rsidRPr="00262D81" w:rsidRDefault="002835BE" w:rsidP="002835BE">
      <w:pPr>
        <w:pStyle w:val="Paragraphedeliste"/>
        <w:numPr>
          <w:ilvl w:val="0"/>
          <w:numId w:val="5"/>
        </w:numPr>
        <w:spacing w:before="360" w:after="120"/>
        <w:rPr>
          <w:bCs/>
          <w:lang w:eastAsia="fr-FR"/>
        </w:rPr>
      </w:pPr>
      <w:r w:rsidRPr="00262D81">
        <w:rPr>
          <w:bCs/>
          <w:lang w:eastAsia="fr-FR"/>
        </w:rPr>
        <w:t>1 pt</w:t>
      </w:r>
      <w:r w:rsidRPr="00262D81">
        <w:rPr>
          <w:bCs/>
          <w:lang w:eastAsia="fr-FR"/>
        </w:rPr>
        <w:tab/>
        <w:t>Compatibilité et facilité de faire une transaction de vendre</w:t>
      </w:r>
      <w:r>
        <w:rPr>
          <w:b/>
          <w:bCs/>
          <w:lang w:eastAsia="fr-FR"/>
        </w:rPr>
        <w:tab/>
      </w:r>
      <w:r>
        <w:rPr>
          <w:b/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0"/>
          <w:numId w:val="5"/>
        </w:numPr>
        <w:spacing w:before="360" w:after="120"/>
        <w:rPr>
          <w:bCs/>
          <w:lang w:eastAsia="fr-FR"/>
        </w:rPr>
      </w:pPr>
      <w:r w:rsidRPr="00262D81">
        <w:rPr>
          <w:bCs/>
          <w:lang w:eastAsia="fr-FR"/>
        </w:rPr>
        <w:t>1 pt</w:t>
      </w:r>
      <w:r w:rsidRPr="00262D81">
        <w:rPr>
          <w:bCs/>
          <w:lang w:eastAsia="fr-FR"/>
        </w:rPr>
        <w:tab/>
        <w:t>Compatibilité et facilité de faire une transaction d’achat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3E1010" w:rsidRDefault="002835BE" w:rsidP="002835BE">
      <w:pPr>
        <w:pStyle w:val="Paragraphedeliste"/>
        <w:numPr>
          <w:ilvl w:val="0"/>
          <w:numId w:val="3"/>
        </w:numPr>
        <w:spacing w:before="360" w:after="120"/>
        <w:rPr>
          <w:rFonts w:eastAsia="Times New Roman"/>
          <w:b/>
          <w:color w:val="7030A0"/>
          <w:lang w:eastAsia="fr-FR"/>
        </w:rPr>
      </w:pPr>
      <w:r w:rsidRPr="003E1010">
        <w:rPr>
          <w:rFonts w:eastAsia="Times New Roman"/>
          <w:b/>
          <w:color w:val="7030A0"/>
          <w:lang w:eastAsia="fr-FR"/>
        </w:rPr>
        <w:t>2 pts</w:t>
      </w:r>
      <w:r w:rsidRPr="003E1010">
        <w:rPr>
          <w:rFonts w:eastAsia="Times New Roman"/>
          <w:b/>
          <w:color w:val="7030A0"/>
          <w:lang w:eastAsia="fr-FR"/>
        </w:rPr>
        <w:tab/>
        <w:t>Fonctionnalité de la page d’administrateur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1 pt</w:t>
      </w:r>
      <w:r w:rsidRPr="00262D81">
        <w:rPr>
          <w:bCs/>
          <w:lang w:eastAsia="fr-FR"/>
        </w:rPr>
        <w:tab/>
        <w:t>Fonctionnel pour l’administrateur d’ajouter ou supprimer des</w:t>
      </w:r>
      <w:r w:rsidRPr="00262D81"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ind w:left="1429" w:firstLine="697"/>
        <w:rPr>
          <w:bCs/>
          <w:lang w:eastAsia="fr-FR"/>
        </w:rPr>
      </w:pPr>
      <w:proofErr w:type="gramStart"/>
      <w:r w:rsidRPr="00262D81">
        <w:rPr>
          <w:bCs/>
          <w:lang w:eastAsia="fr-FR"/>
        </w:rPr>
        <w:t>items</w:t>
      </w:r>
      <w:proofErr w:type="gramEnd"/>
      <w:r w:rsidRPr="00262D81">
        <w:rPr>
          <w:bCs/>
          <w:lang w:eastAsia="fr-FR"/>
        </w:rPr>
        <w:t xml:space="preserve"> à vendre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1 pt</w:t>
      </w:r>
      <w:r w:rsidRPr="00262D81">
        <w:rPr>
          <w:bCs/>
          <w:lang w:eastAsia="fr-FR"/>
        </w:rPr>
        <w:tab/>
        <w:t>Fonctionnel pour l’administrateur d’ajouter ou supprimer des</w:t>
      </w:r>
      <w:r w:rsidRPr="00262D81"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ind w:left="1429" w:firstLine="697"/>
        <w:rPr>
          <w:rFonts w:eastAsia="Times New Roman"/>
          <w:color w:val="000000"/>
          <w:lang w:eastAsia="fr-FR"/>
        </w:rPr>
      </w:pPr>
      <w:proofErr w:type="gramStart"/>
      <w:r w:rsidRPr="00262D81">
        <w:rPr>
          <w:bCs/>
          <w:lang w:eastAsia="fr-FR"/>
        </w:rPr>
        <w:t>fournisseurs</w:t>
      </w:r>
      <w:proofErr w:type="gramEnd"/>
      <w:r w:rsidRPr="00262D81">
        <w:rPr>
          <w:bCs/>
          <w:lang w:eastAsia="fr-FR"/>
        </w:rPr>
        <w:t xml:space="preserve"> (vendeurs) </w:t>
      </w:r>
    </w:p>
    <w:p w:rsidR="002835BE" w:rsidRPr="003E1010" w:rsidRDefault="002835BE" w:rsidP="002835BE">
      <w:pPr>
        <w:pStyle w:val="Paragraphedeliste"/>
        <w:numPr>
          <w:ilvl w:val="0"/>
          <w:numId w:val="3"/>
        </w:numPr>
        <w:rPr>
          <w:rFonts w:eastAsia="Times New Roman"/>
          <w:b/>
          <w:color w:val="7030A0"/>
          <w:lang w:eastAsia="fr-FR"/>
        </w:rPr>
      </w:pPr>
      <w:r w:rsidRPr="003E1010">
        <w:rPr>
          <w:rFonts w:eastAsia="Times New Roman"/>
          <w:b/>
          <w:color w:val="7030A0"/>
          <w:lang w:eastAsia="fr-FR"/>
        </w:rPr>
        <w:t>2 pts</w:t>
      </w:r>
      <w:r w:rsidRPr="003E1010">
        <w:rPr>
          <w:rFonts w:eastAsia="Times New Roman"/>
          <w:b/>
          <w:color w:val="7030A0"/>
          <w:lang w:eastAsia="fr-FR"/>
        </w:rPr>
        <w:tab/>
        <w:t>Fonctionnalité de la page du vendeur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1 pt</w:t>
      </w:r>
      <w:r w:rsidRPr="00262D81">
        <w:rPr>
          <w:bCs/>
          <w:lang w:eastAsia="fr-FR"/>
        </w:rPr>
        <w:tab/>
        <w:t>Fonctionnel pour le vendeur d’ajouter ou supprimer des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</w:p>
    <w:p w:rsidR="002835BE" w:rsidRPr="00262D81" w:rsidRDefault="002835BE" w:rsidP="002835BE">
      <w:pPr>
        <w:ind w:left="1429" w:firstLine="697"/>
        <w:rPr>
          <w:bCs/>
          <w:lang w:eastAsia="fr-FR"/>
        </w:rPr>
      </w:pPr>
      <w:proofErr w:type="gramStart"/>
      <w:r w:rsidRPr="00262D81">
        <w:rPr>
          <w:bCs/>
          <w:lang w:eastAsia="fr-FR"/>
        </w:rPr>
        <w:t>items</w:t>
      </w:r>
      <w:proofErr w:type="gramEnd"/>
      <w:r w:rsidRPr="00262D81">
        <w:rPr>
          <w:bCs/>
          <w:lang w:eastAsia="fr-FR"/>
        </w:rPr>
        <w:t xml:space="preserve"> à vendre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bCs/>
          <w:lang w:eastAsia="fr-FR"/>
        </w:rPr>
      </w:pPr>
      <w:r w:rsidRPr="00262D81">
        <w:rPr>
          <w:bCs/>
          <w:lang w:eastAsia="fr-FR"/>
        </w:rPr>
        <w:t>1 pt</w:t>
      </w:r>
      <w:r w:rsidRPr="00262D81">
        <w:rPr>
          <w:bCs/>
          <w:lang w:eastAsia="fr-FR"/>
        </w:rPr>
        <w:tab/>
        <w:t xml:space="preserve">Fonctionnel pour la page personnelle du vendeur 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3E1010" w:rsidRDefault="002835BE" w:rsidP="002835BE">
      <w:pPr>
        <w:pStyle w:val="Paragraphedeliste"/>
        <w:numPr>
          <w:ilvl w:val="0"/>
          <w:numId w:val="3"/>
        </w:numPr>
        <w:rPr>
          <w:rFonts w:eastAsia="Times New Roman"/>
          <w:b/>
          <w:color w:val="7030A0"/>
          <w:lang w:eastAsia="fr-FR"/>
        </w:rPr>
      </w:pPr>
      <w:r w:rsidRPr="003E1010">
        <w:rPr>
          <w:rFonts w:eastAsia="Times New Roman"/>
          <w:b/>
          <w:color w:val="7030A0"/>
          <w:lang w:eastAsia="fr-FR"/>
        </w:rPr>
        <w:t>2 pts</w:t>
      </w:r>
      <w:r w:rsidRPr="003E1010">
        <w:rPr>
          <w:rFonts w:eastAsia="Times New Roman"/>
          <w:b/>
          <w:color w:val="7030A0"/>
          <w:lang w:eastAsia="fr-FR"/>
        </w:rPr>
        <w:tab/>
        <w:t>Fonctionnalité de la page de l’acheteur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3E1010">
        <w:rPr>
          <w:bCs/>
          <w:lang w:eastAsia="fr-FR"/>
        </w:rPr>
        <w:t>1 pt</w:t>
      </w:r>
      <w:r>
        <w:rPr>
          <w:b/>
          <w:bCs/>
          <w:lang w:eastAsia="fr-FR"/>
        </w:rPr>
        <w:tab/>
      </w:r>
      <w:r w:rsidRPr="00262D81">
        <w:rPr>
          <w:bCs/>
          <w:lang w:eastAsia="fr-FR"/>
        </w:rPr>
        <w:t>Fonctionnel pour l’acheteur d’ajouter ou supprimer des</w:t>
      </w:r>
      <w:r>
        <w:rPr>
          <w:bCs/>
          <w:lang w:eastAsia="fr-FR"/>
        </w:rPr>
        <w:tab/>
      </w:r>
      <w:r w:rsidRPr="00262D81">
        <w:rPr>
          <w:bCs/>
          <w:lang w:eastAsia="fr-FR"/>
        </w:rPr>
        <w:tab/>
      </w:r>
    </w:p>
    <w:p w:rsidR="002835BE" w:rsidRPr="00262D81" w:rsidRDefault="002835BE" w:rsidP="002835BE">
      <w:pPr>
        <w:ind w:left="1429" w:firstLine="697"/>
        <w:rPr>
          <w:bCs/>
          <w:lang w:eastAsia="fr-FR"/>
        </w:rPr>
      </w:pPr>
      <w:proofErr w:type="gramStart"/>
      <w:r w:rsidRPr="00262D81">
        <w:rPr>
          <w:bCs/>
          <w:lang w:eastAsia="fr-FR"/>
        </w:rPr>
        <w:t>items</w:t>
      </w:r>
      <w:proofErr w:type="gramEnd"/>
      <w:r w:rsidRPr="00262D81">
        <w:rPr>
          <w:bCs/>
          <w:lang w:eastAsia="fr-FR"/>
        </w:rPr>
        <w:t xml:space="preserve"> à acheter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bCs/>
          <w:lang w:eastAsia="fr-FR"/>
        </w:rPr>
      </w:pPr>
      <w:r w:rsidRPr="00262D81">
        <w:rPr>
          <w:bCs/>
          <w:lang w:eastAsia="fr-FR"/>
        </w:rPr>
        <w:t>1 pt</w:t>
      </w:r>
      <w:r w:rsidRPr="00262D81">
        <w:rPr>
          <w:bCs/>
          <w:lang w:eastAsia="fr-FR"/>
        </w:rPr>
        <w:tab/>
        <w:t xml:space="preserve">Fonctionnel pour la partie « Votre compte » de l’acheteur 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F5382D" w:rsidRPr="00262D81" w:rsidRDefault="00F5382D" w:rsidP="00F5382D">
      <w:pPr>
        <w:pStyle w:val="Paragraphedeliste"/>
        <w:ind w:left="1434"/>
        <w:rPr>
          <w:bCs/>
          <w:lang w:eastAsia="fr-FR"/>
        </w:rPr>
      </w:pPr>
      <w:bookmarkStart w:id="0" w:name="_GoBack"/>
      <w:bookmarkEnd w:id="0"/>
    </w:p>
    <w:p w:rsidR="002835BE" w:rsidRPr="003E1010" w:rsidRDefault="002835BE" w:rsidP="002835BE">
      <w:pPr>
        <w:pStyle w:val="Paragraphedeliste"/>
        <w:numPr>
          <w:ilvl w:val="0"/>
          <w:numId w:val="3"/>
        </w:numPr>
        <w:rPr>
          <w:rFonts w:eastAsia="Times New Roman"/>
          <w:b/>
          <w:color w:val="7030A0"/>
          <w:lang w:eastAsia="fr-FR"/>
        </w:rPr>
      </w:pPr>
      <w:r w:rsidRPr="003E1010">
        <w:rPr>
          <w:rFonts w:eastAsia="Times New Roman"/>
          <w:b/>
          <w:color w:val="7030A0"/>
          <w:lang w:eastAsia="fr-FR"/>
        </w:rPr>
        <w:lastRenderedPageBreak/>
        <w:t>4 pts</w:t>
      </w:r>
      <w:r w:rsidRPr="003E1010">
        <w:rPr>
          <w:rFonts w:eastAsia="Times New Roman"/>
          <w:b/>
          <w:color w:val="7030A0"/>
          <w:lang w:eastAsia="fr-FR"/>
        </w:rPr>
        <w:tab/>
        <w:t>Fonctionnalité du menu « Catégories »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1 pt</w:t>
      </w:r>
      <w:r w:rsidRPr="00262D81">
        <w:rPr>
          <w:bCs/>
          <w:lang w:eastAsia="fr-FR"/>
        </w:rPr>
        <w:tab/>
        <w:t>Fonctionnel pour les quatre catégories dans le menu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>Fonctionnel quand on sélectionne la catégorie « Livres »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>Fonctionnel quand on sélectionne la catégorie « Musique »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>Fonctionnel quand on sélectionne la catégorie « Vêtements »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 xml:space="preserve">Fonctionnel pour les variations des items dans la catégorie </w:t>
      </w:r>
    </w:p>
    <w:p w:rsidR="002835BE" w:rsidRPr="00262D81" w:rsidRDefault="002835BE" w:rsidP="002835BE">
      <w:pPr>
        <w:pStyle w:val="Paragraphedeliste"/>
        <w:ind w:left="1434" w:firstLine="690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« Vêtements »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>Fonctionnel quand on sélectionne la catégorie « Sports et Loisir »</w:t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 xml:space="preserve">Fonctionnel pour les variations des items dans la catégorie </w:t>
      </w:r>
    </w:p>
    <w:p w:rsidR="002835BE" w:rsidRPr="00262D81" w:rsidRDefault="002835BE" w:rsidP="002835BE">
      <w:pPr>
        <w:pStyle w:val="Paragraphedeliste"/>
        <w:ind w:left="1434" w:firstLine="690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« Sports et Loisir »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3E1010" w:rsidRDefault="002835BE" w:rsidP="002835BE">
      <w:pPr>
        <w:pStyle w:val="Paragraphedeliste"/>
        <w:numPr>
          <w:ilvl w:val="0"/>
          <w:numId w:val="3"/>
        </w:numPr>
        <w:spacing w:after="120"/>
        <w:ind w:left="714" w:hanging="357"/>
        <w:rPr>
          <w:rFonts w:eastAsia="Times New Roman"/>
          <w:b/>
          <w:color w:val="7030A0"/>
          <w:lang w:eastAsia="fr-FR"/>
        </w:rPr>
      </w:pPr>
      <w:r w:rsidRPr="003E1010">
        <w:rPr>
          <w:rFonts w:eastAsia="Times New Roman"/>
          <w:b/>
          <w:color w:val="7030A0"/>
          <w:lang w:eastAsia="fr-FR"/>
        </w:rPr>
        <w:t>2 pts</w:t>
      </w:r>
      <w:r w:rsidRPr="003E1010">
        <w:rPr>
          <w:rFonts w:eastAsia="Times New Roman"/>
          <w:b/>
          <w:color w:val="7030A0"/>
          <w:lang w:eastAsia="fr-FR"/>
        </w:rPr>
        <w:tab/>
        <w:t>Fonctionnalité du menu « Ventes flash »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 xml:space="preserve">Fonctionnel </w:t>
      </w:r>
      <w:r>
        <w:rPr>
          <w:bCs/>
          <w:lang w:eastAsia="fr-FR"/>
        </w:rPr>
        <w:t>sur</w:t>
      </w:r>
      <w:r w:rsidRPr="00262D81">
        <w:rPr>
          <w:bCs/>
          <w:lang w:eastAsia="fr-FR"/>
        </w:rPr>
        <w:t xml:space="preserve"> l’affichage des « best-sellers », catégorie « Livres »</w:t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 xml:space="preserve">Fonctionnel </w:t>
      </w:r>
      <w:r>
        <w:rPr>
          <w:bCs/>
          <w:lang w:eastAsia="fr-FR"/>
        </w:rPr>
        <w:t>sur</w:t>
      </w:r>
      <w:r w:rsidRPr="00262D81">
        <w:rPr>
          <w:bCs/>
          <w:lang w:eastAsia="fr-FR"/>
        </w:rPr>
        <w:t xml:space="preserve"> l’affichage des « best-sellers », catégorie « Musique »</w:t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 xml:space="preserve">Fonctionnel </w:t>
      </w:r>
      <w:r>
        <w:rPr>
          <w:bCs/>
          <w:lang w:eastAsia="fr-FR"/>
        </w:rPr>
        <w:t>sur</w:t>
      </w:r>
      <w:r w:rsidRPr="00262D81">
        <w:rPr>
          <w:bCs/>
          <w:lang w:eastAsia="fr-FR"/>
        </w:rPr>
        <w:t xml:space="preserve"> l’affichage des « best-sellers », catégorie </w:t>
      </w:r>
    </w:p>
    <w:p w:rsidR="002835BE" w:rsidRPr="00262D81" w:rsidRDefault="002835BE" w:rsidP="002835BE">
      <w:pPr>
        <w:pStyle w:val="Paragraphedeliste"/>
        <w:ind w:left="1434" w:firstLine="690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« Vêtements »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 xml:space="preserve">Fonctionnel </w:t>
      </w:r>
      <w:r>
        <w:rPr>
          <w:bCs/>
          <w:lang w:eastAsia="fr-FR"/>
        </w:rPr>
        <w:t>sur</w:t>
      </w:r>
      <w:r w:rsidRPr="00262D81">
        <w:rPr>
          <w:bCs/>
          <w:lang w:eastAsia="fr-FR"/>
        </w:rPr>
        <w:t xml:space="preserve"> l’affichage des « best-sellers », catégorie </w:t>
      </w:r>
    </w:p>
    <w:p w:rsidR="002835BE" w:rsidRPr="00262D81" w:rsidRDefault="002835BE" w:rsidP="002835BE">
      <w:pPr>
        <w:pStyle w:val="Paragraphedeliste"/>
        <w:ind w:left="1434" w:firstLine="690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« Sports et Loisir »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3E1010" w:rsidRDefault="002835BE" w:rsidP="002835BE">
      <w:pPr>
        <w:pStyle w:val="Paragraphedeliste"/>
        <w:numPr>
          <w:ilvl w:val="0"/>
          <w:numId w:val="3"/>
        </w:numPr>
        <w:spacing w:after="120"/>
        <w:ind w:left="714" w:hanging="357"/>
        <w:rPr>
          <w:rFonts w:eastAsia="Times New Roman"/>
          <w:b/>
          <w:color w:val="7030A0"/>
          <w:lang w:eastAsia="fr-FR"/>
        </w:rPr>
      </w:pPr>
      <w:r w:rsidRPr="003E1010">
        <w:rPr>
          <w:rFonts w:eastAsia="Times New Roman"/>
          <w:b/>
          <w:color w:val="7030A0"/>
          <w:lang w:eastAsia="fr-FR"/>
        </w:rPr>
        <w:t>2 pts</w:t>
      </w:r>
      <w:r w:rsidRPr="003E1010">
        <w:rPr>
          <w:rFonts w:eastAsia="Times New Roman"/>
          <w:b/>
          <w:color w:val="7030A0"/>
          <w:lang w:eastAsia="fr-FR"/>
        </w:rPr>
        <w:tab/>
        <w:t>Fonctionnalité de menu « Panier »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>Fonctionnel pour l’affichage des items à acheter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>Fonctionnel pour supprimer quelques items dans le panier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>Fonctionnel pour changer la quantité d’un item à acheter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>Fonctionnel pour le calcul de montant à payer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3E1010" w:rsidRDefault="002835BE" w:rsidP="002835BE">
      <w:pPr>
        <w:pStyle w:val="Paragraphedeliste"/>
        <w:numPr>
          <w:ilvl w:val="0"/>
          <w:numId w:val="3"/>
        </w:numPr>
        <w:spacing w:after="120"/>
        <w:ind w:left="714" w:hanging="357"/>
        <w:rPr>
          <w:rFonts w:eastAsia="Times New Roman"/>
          <w:b/>
          <w:color w:val="7030A0"/>
          <w:lang w:eastAsia="fr-FR"/>
        </w:rPr>
      </w:pPr>
      <w:r w:rsidRPr="003E1010">
        <w:rPr>
          <w:rFonts w:eastAsia="Times New Roman"/>
          <w:b/>
          <w:color w:val="7030A0"/>
          <w:lang w:eastAsia="fr-FR"/>
        </w:rPr>
        <w:t>2 pts</w:t>
      </w:r>
      <w:r w:rsidRPr="003E1010">
        <w:rPr>
          <w:rFonts w:eastAsia="Times New Roman"/>
          <w:b/>
          <w:color w:val="7030A0"/>
          <w:lang w:eastAsia="fr-FR"/>
        </w:rPr>
        <w:tab/>
        <w:t>Fonctionnalité de paiement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>Fonctionnel pour la création d’un compte d’un nouveau client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 xml:space="preserve">Fonctionnel pour la vérification de login et </w:t>
      </w:r>
      <w:proofErr w:type="spellStart"/>
      <w:r w:rsidRPr="00262D81">
        <w:rPr>
          <w:bCs/>
          <w:lang w:eastAsia="fr-FR"/>
        </w:rPr>
        <w:t>password</w:t>
      </w:r>
      <w:proofErr w:type="spellEnd"/>
      <w:r w:rsidRPr="00262D81">
        <w:rPr>
          <w:bCs/>
          <w:lang w:eastAsia="fr-FR"/>
        </w:rPr>
        <w:t xml:space="preserve"> 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262D81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 xml:space="preserve">Fonctionnel pour le saisir de l’information de l’acheteur et </w:t>
      </w:r>
    </w:p>
    <w:p w:rsidR="002835BE" w:rsidRPr="00262D81" w:rsidRDefault="002835BE" w:rsidP="002835BE">
      <w:pPr>
        <w:pStyle w:val="Paragraphedeliste"/>
        <w:ind w:left="1434" w:firstLine="690"/>
        <w:rPr>
          <w:rFonts w:eastAsia="Times New Roman"/>
          <w:color w:val="000000"/>
          <w:lang w:eastAsia="fr-FR"/>
        </w:rPr>
      </w:pPr>
      <w:proofErr w:type="gramStart"/>
      <w:r w:rsidRPr="00262D81">
        <w:rPr>
          <w:bCs/>
          <w:lang w:eastAsia="fr-FR"/>
        </w:rPr>
        <w:t>lieu</w:t>
      </w:r>
      <w:proofErr w:type="gramEnd"/>
      <w:r w:rsidRPr="00262D81">
        <w:rPr>
          <w:bCs/>
          <w:lang w:eastAsia="fr-FR"/>
        </w:rPr>
        <w:t xml:space="preserve"> de livraison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3E1010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262D81">
        <w:rPr>
          <w:bCs/>
          <w:lang w:eastAsia="fr-FR"/>
        </w:rPr>
        <w:t>0.5 pt</w:t>
      </w:r>
      <w:r w:rsidRPr="00262D81">
        <w:rPr>
          <w:bCs/>
          <w:lang w:eastAsia="fr-FR"/>
        </w:rPr>
        <w:tab/>
        <w:t>Fonctionnel pour la vérification de l’achat par carte de crédit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F5382D" w:rsidRDefault="002835BE" w:rsidP="002835BE">
      <w:pPr>
        <w:pStyle w:val="Paragraphedeliste"/>
        <w:numPr>
          <w:ilvl w:val="0"/>
          <w:numId w:val="3"/>
        </w:numPr>
        <w:spacing w:after="120"/>
        <w:ind w:left="714" w:hanging="357"/>
        <w:rPr>
          <w:rFonts w:eastAsia="Times New Roman"/>
          <w:b/>
          <w:i/>
          <w:color w:val="0070C0"/>
          <w:lang w:eastAsia="fr-FR"/>
        </w:rPr>
      </w:pPr>
      <w:r w:rsidRPr="00F5382D">
        <w:rPr>
          <w:rFonts w:eastAsia="Times New Roman"/>
          <w:b/>
          <w:i/>
          <w:color w:val="0070C0"/>
          <w:lang w:eastAsia="fr-FR"/>
        </w:rPr>
        <w:t>1.5 pts</w:t>
      </w:r>
      <w:r w:rsidRPr="00F5382D">
        <w:rPr>
          <w:rFonts w:eastAsia="Times New Roman"/>
          <w:b/>
          <w:i/>
          <w:color w:val="0070C0"/>
          <w:lang w:eastAsia="fr-FR"/>
        </w:rPr>
        <w:tab/>
        <w:t>Extra – Envoie d’un message email à l’acheteur (Bonus)</w:t>
      </w:r>
    </w:p>
    <w:p w:rsidR="002835BE" w:rsidRPr="003E1010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3E1010">
        <w:rPr>
          <w:bCs/>
          <w:lang w:eastAsia="fr-FR"/>
        </w:rPr>
        <w:t>0.5 pt</w:t>
      </w:r>
      <w:r w:rsidRPr="003E1010">
        <w:rPr>
          <w:bCs/>
          <w:lang w:eastAsia="fr-FR"/>
        </w:rPr>
        <w:tab/>
        <w:t xml:space="preserve">Fonctionnel pour l’envoie d’un message email à l’utilisateur 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3E1010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3E1010">
        <w:rPr>
          <w:bCs/>
          <w:lang w:eastAsia="fr-FR"/>
        </w:rPr>
        <w:t>0.5 pt</w:t>
      </w:r>
      <w:r w:rsidRPr="003E1010">
        <w:rPr>
          <w:bCs/>
          <w:lang w:eastAsia="fr-FR"/>
        </w:rPr>
        <w:tab/>
        <w:t>Fonctionnel sur le sujet de l’email (achat)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3E1010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 w:rsidRPr="003E1010">
        <w:rPr>
          <w:bCs/>
          <w:lang w:eastAsia="fr-FR"/>
        </w:rPr>
        <w:t xml:space="preserve">0.5 pt </w:t>
      </w:r>
      <w:r w:rsidRPr="003E1010">
        <w:rPr>
          <w:bCs/>
          <w:lang w:eastAsia="fr-FR"/>
        </w:rPr>
        <w:tab/>
        <w:t>Fonctionnel sur le contenu de message (achat et livraison des items)</w:t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F5382D" w:rsidRDefault="002835BE" w:rsidP="002835BE">
      <w:pPr>
        <w:pStyle w:val="Paragraphedeliste"/>
        <w:numPr>
          <w:ilvl w:val="0"/>
          <w:numId w:val="3"/>
        </w:numPr>
        <w:spacing w:after="120"/>
        <w:ind w:left="714" w:hanging="357"/>
        <w:rPr>
          <w:rFonts w:eastAsia="Times New Roman"/>
          <w:b/>
          <w:i/>
          <w:color w:val="0070C0"/>
          <w:lang w:eastAsia="fr-FR"/>
        </w:rPr>
      </w:pPr>
      <w:r w:rsidRPr="00F5382D">
        <w:rPr>
          <w:rFonts w:eastAsia="Times New Roman"/>
          <w:b/>
          <w:i/>
          <w:color w:val="0070C0"/>
          <w:lang w:eastAsia="fr-FR"/>
        </w:rPr>
        <w:t>2 pts</w:t>
      </w:r>
      <w:r w:rsidRPr="00F5382D">
        <w:rPr>
          <w:rFonts w:eastAsia="Times New Roman"/>
          <w:b/>
          <w:i/>
          <w:color w:val="0070C0"/>
          <w:lang w:eastAsia="fr-FR"/>
        </w:rPr>
        <w:tab/>
        <w:t>Extra -- Fonctionnalités innovantes et avancées (Bonus)</w:t>
      </w:r>
    </w:p>
    <w:p w:rsidR="002835BE" w:rsidRPr="003E1010" w:rsidRDefault="002835BE" w:rsidP="002835BE">
      <w:pPr>
        <w:pStyle w:val="Paragraphedeliste"/>
        <w:numPr>
          <w:ilvl w:val="1"/>
          <w:numId w:val="3"/>
        </w:numPr>
        <w:ind w:left="1434" w:hanging="357"/>
        <w:rPr>
          <w:rFonts w:eastAsia="Times New Roman"/>
          <w:color w:val="000000"/>
          <w:lang w:eastAsia="fr-FR"/>
        </w:rPr>
      </w:pPr>
      <w:r>
        <w:rPr>
          <w:bCs/>
          <w:lang w:eastAsia="fr-FR"/>
        </w:rPr>
        <w:t>2</w:t>
      </w:r>
      <w:r w:rsidRPr="003E1010">
        <w:rPr>
          <w:bCs/>
          <w:lang w:eastAsia="fr-FR"/>
        </w:rPr>
        <w:t xml:space="preserve"> pt</w:t>
      </w:r>
      <w:r>
        <w:rPr>
          <w:bCs/>
          <w:lang w:eastAsia="fr-FR"/>
        </w:rPr>
        <w:t xml:space="preserve">s </w:t>
      </w:r>
      <w:r w:rsidRPr="003E1010">
        <w:rPr>
          <w:bCs/>
          <w:lang w:eastAsia="fr-FR"/>
        </w:rPr>
        <w:tab/>
        <w:t>Fonctionn</w:t>
      </w:r>
      <w:r>
        <w:rPr>
          <w:bCs/>
          <w:lang w:eastAsia="fr-FR"/>
        </w:rPr>
        <w:t xml:space="preserve">alités innovantes ou avancées 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3E1010">
        <w:rPr>
          <w:bCs/>
          <w:lang w:eastAsia="fr-FR"/>
        </w:rPr>
        <w:t xml:space="preserve"> </w:t>
      </w: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Pr="000127DC">
        <w:rPr>
          <w:bCs/>
          <w:lang w:eastAsia="fr-FR"/>
        </w:rPr>
        <w:t>_____</w:t>
      </w:r>
    </w:p>
    <w:p w:rsidR="002835BE" w:rsidRPr="003E1010" w:rsidRDefault="002835BE" w:rsidP="002835BE">
      <w:pPr>
        <w:pStyle w:val="Paragraphedeliste"/>
        <w:ind w:left="1434"/>
        <w:rPr>
          <w:rFonts w:eastAsia="Times New Roman"/>
          <w:color w:val="000000"/>
          <w:lang w:eastAsia="fr-FR"/>
        </w:rPr>
      </w:pPr>
    </w:p>
    <w:p w:rsidR="002835BE" w:rsidRPr="00F5382D" w:rsidRDefault="002835BE" w:rsidP="002835BE">
      <w:pPr>
        <w:spacing w:before="360" w:after="120"/>
        <w:ind w:left="6372" w:firstLine="708"/>
        <w:jc w:val="center"/>
        <w:rPr>
          <w:rFonts w:eastAsia="Times New Roman"/>
          <w:b/>
          <w:color w:val="000000"/>
          <w:lang w:eastAsia="fr-FR"/>
        </w:rPr>
      </w:pPr>
      <w:r w:rsidRPr="00F5382D">
        <w:rPr>
          <w:rFonts w:eastAsia="Times New Roman"/>
          <w:b/>
          <w:color w:val="000000"/>
          <w:lang w:eastAsia="fr-FR"/>
        </w:rPr>
        <w:t>Total :  _____ sur 20</w:t>
      </w:r>
    </w:p>
    <w:p w:rsidR="00AC1042" w:rsidRDefault="00AC1042" w:rsidP="00AC1042">
      <w:pPr>
        <w:pBdr>
          <w:bottom w:val="single" w:sz="6" w:space="1" w:color="auto"/>
        </w:pBdr>
        <w:spacing w:before="360" w:after="120"/>
        <w:rPr>
          <w:rFonts w:eastAsia="Times New Roman"/>
          <w:color w:val="000000"/>
          <w:lang w:eastAsia="fr-FR"/>
        </w:rPr>
      </w:pPr>
    </w:p>
    <w:p w:rsidR="00AC1042" w:rsidRPr="00F5382D" w:rsidRDefault="00F5382D" w:rsidP="00F5382D">
      <w:pPr>
        <w:spacing w:before="360" w:after="120"/>
        <w:jc w:val="center"/>
        <w:rPr>
          <w:b/>
          <w:bCs/>
          <w:color w:val="0070C0"/>
          <w:sz w:val="24"/>
          <w:szCs w:val="24"/>
          <w:lang w:eastAsia="fr-FR"/>
        </w:rPr>
      </w:pPr>
      <w:r w:rsidRPr="00F5382D">
        <w:rPr>
          <w:b/>
          <w:bCs/>
          <w:color w:val="0070C0"/>
          <w:sz w:val="24"/>
          <w:szCs w:val="24"/>
          <w:lang w:eastAsia="fr-FR"/>
        </w:rPr>
        <w:t>Note Finale</w:t>
      </w:r>
    </w:p>
    <w:p w:rsidR="002835BE" w:rsidRPr="00AC1042" w:rsidRDefault="00AC1042">
      <w:pPr>
        <w:rPr>
          <w:b/>
        </w:rPr>
      </w:pPr>
      <w:r w:rsidRPr="00AC1042">
        <w:rPr>
          <w:b/>
        </w:rPr>
        <w:t xml:space="preserve">Présentation Powerpoint :     </w:t>
      </w:r>
      <w:r w:rsidRPr="00AC1042">
        <w:rPr>
          <w:b/>
        </w:rPr>
        <w:tab/>
        <w:t xml:space="preserve">__________________ </w:t>
      </w:r>
      <w:proofErr w:type="gramStart"/>
      <w:r w:rsidRPr="00AC1042">
        <w:rPr>
          <w:b/>
        </w:rPr>
        <w:t>x  1</w:t>
      </w:r>
      <w:proofErr w:type="gramEnd"/>
      <w:r w:rsidRPr="00AC1042">
        <w:rPr>
          <w:b/>
        </w:rPr>
        <w:t xml:space="preserve"> </w:t>
      </w:r>
      <w:r w:rsidRPr="00AC1042">
        <w:rPr>
          <w:b/>
        </w:rPr>
        <w:tab/>
        <w:t xml:space="preserve">= </w:t>
      </w:r>
      <w:r w:rsidRPr="00AC1042">
        <w:rPr>
          <w:b/>
        </w:rPr>
        <w:tab/>
        <w:t>________________</w:t>
      </w:r>
    </w:p>
    <w:p w:rsidR="00AC1042" w:rsidRPr="00AC1042" w:rsidRDefault="00AC1042">
      <w:pPr>
        <w:rPr>
          <w:b/>
        </w:rPr>
      </w:pPr>
      <w:r w:rsidRPr="00AC1042">
        <w:rPr>
          <w:b/>
        </w:rPr>
        <w:t>Démo :</w:t>
      </w:r>
      <w:r w:rsidRPr="00AC1042">
        <w:rPr>
          <w:b/>
        </w:rPr>
        <w:tab/>
      </w:r>
      <w:r w:rsidRPr="00AC1042">
        <w:rPr>
          <w:b/>
        </w:rPr>
        <w:tab/>
      </w:r>
      <w:r w:rsidRPr="00AC1042">
        <w:rPr>
          <w:b/>
        </w:rPr>
        <w:tab/>
      </w:r>
      <w:r w:rsidRPr="00AC1042">
        <w:rPr>
          <w:b/>
        </w:rPr>
        <w:tab/>
        <w:t xml:space="preserve">__________________ </w:t>
      </w:r>
      <w:proofErr w:type="gramStart"/>
      <w:r w:rsidRPr="00AC1042">
        <w:rPr>
          <w:b/>
        </w:rPr>
        <w:t>x  2</w:t>
      </w:r>
      <w:proofErr w:type="gramEnd"/>
      <w:r w:rsidRPr="00AC1042">
        <w:rPr>
          <w:b/>
        </w:rPr>
        <w:t xml:space="preserve"> </w:t>
      </w:r>
      <w:r w:rsidRPr="00AC1042">
        <w:rPr>
          <w:b/>
        </w:rPr>
        <w:tab/>
        <w:t xml:space="preserve">= </w:t>
      </w:r>
      <w:r w:rsidRPr="00AC1042">
        <w:rPr>
          <w:b/>
        </w:rPr>
        <w:tab/>
        <w:t>________________</w:t>
      </w:r>
    </w:p>
    <w:p w:rsidR="00AC1042" w:rsidRPr="00AC1042" w:rsidRDefault="00AC1042">
      <w:pPr>
        <w:rPr>
          <w:b/>
        </w:rPr>
      </w:pPr>
      <w:r w:rsidRPr="00AC1042">
        <w:rPr>
          <w:b/>
        </w:rPr>
        <w:t xml:space="preserve">Total : </w:t>
      </w:r>
      <w:r w:rsidRPr="00AC1042">
        <w:rPr>
          <w:b/>
        </w:rPr>
        <w:tab/>
      </w:r>
      <w:r w:rsidR="00F5382D">
        <w:rPr>
          <w:b/>
        </w:rPr>
        <w:t>……………………………………………………………………</w:t>
      </w:r>
      <w:proofErr w:type="gramStart"/>
      <w:r w:rsidR="00F5382D">
        <w:rPr>
          <w:b/>
        </w:rPr>
        <w:t>…….</w:t>
      </w:r>
      <w:proofErr w:type="gramEnd"/>
      <w:r w:rsidR="00F5382D">
        <w:rPr>
          <w:b/>
        </w:rPr>
        <w:t>.</w:t>
      </w:r>
      <w:r w:rsidRPr="00AC1042">
        <w:rPr>
          <w:b/>
        </w:rPr>
        <w:tab/>
        <w:t xml:space="preserve">= </w:t>
      </w:r>
      <w:r w:rsidRPr="00AC1042">
        <w:rPr>
          <w:b/>
        </w:rPr>
        <w:tab/>
        <w:t>________________ sur 60</w:t>
      </w:r>
    </w:p>
    <w:p w:rsidR="00AC1042" w:rsidRPr="00AC1042" w:rsidRDefault="00AC1042">
      <w:pPr>
        <w:rPr>
          <w:b/>
        </w:rPr>
      </w:pPr>
      <w:r w:rsidRPr="00AC1042">
        <w:rPr>
          <w:b/>
        </w:rPr>
        <w:tab/>
      </w:r>
      <w:r w:rsidRPr="00AC1042">
        <w:rPr>
          <w:b/>
        </w:rPr>
        <w:tab/>
      </w:r>
      <w:r w:rsidRPr="00AC1042">
        <w:rPr>
          <w:b/>
        </w:rPr>
        <w:tab/>
      </w:r>
      <w:r w:rsidRPr="00AC1042">
        <w:rPr>
          <w:b/>
        </w:rPr>
        <w:tab/>
      </w:r>
      <w:r w:rsidRPr="00AC1042">
        <w:rPr>
          <w:b/>
        </w:rPr>
        <w:tab/>
      </w:r>
      <w:r w:rsidRPr="00AC1042">
        <w:rPr>
          <w:b/>
        </w:rPr>
        <w:tab/>
      </w:r>
      <w:r w:rsidRPr="00AC1042">
        <w:rPr>
          <w:b/>
        </w:rPr>
        <w:tab/>
      </w:r>
      <w:r w:rsidRPr="00AC1042">
        <w:rPr>
          <w:b/>
        </w:rPr>
        <w:tab/>
        <w:t xml:space="preserve">= </w:t>
      </w:r>
      <w:r w:rsidRPr="00AC1042">
        <w:rPr>
          <w:b/>
        </w:rPr>
        <w:tab/>
        <w:t>________________ sur 20</w:t>
      </w:r>
    </w:p>
    <w:sectPr w:rsidR="00AC1042" w:rsidRPr="00AC104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5FB" w:rsidRDefault="000255FB" w:rsidP="00F5382D">
      <w:r>
        <w:separator/>
      </w:r>
    </w:p>
  </w:endnote>
  <w:endnote w:type="continuationSeparator" w:id="0">
    <w:p w:rsidR="000255FB" w:rsidRDefault="000255FB" w:rsidP="00F5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471981495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:rsidR="00F5382D" w:rsidRPr="00F5382D" w:rsidRDefault="00F5382D">
            <w:pPr>
              <w:pStyle w:val="Pieddepage"/>
              <w:jc w:val="right"/>
              <w:rPr>
                <w:sz w:val="16"/>
                <w:szCs w:val="16"/>
              </w:rPr>
            </w:pPr>
            <w:r w:rsidRPr="00F5382D">
              <w:rPr>
                <w:sz w:val="16"/>
                <w:szCs w:val="16"/>
              </w:rPr>
              <w:t xml:space="preserve">Page </w:t>
            </w:r>
            <w:r w:rsidRPr="00F5382D">
              <w:rPr>
                <w:b/>
                <w:bCs/>
                <w:sz w:val="16"/>
                <w:szCs w:val="16"/>
              </w:rPr>
              <w:fldChar w:fldCharType="begin"/>
            </w:r>
            <w:r w:rsidRPr="00F5382D">
              <w:rPr>
                <w:b/>
                <w:bCs/>
                <w:sz w:val="16"/>
                <w:szCs w:val="16"/>
              </w:rPr>
              <w:instrText>PAGE</w:instrText>
            </w:r>
            <w:r w:rsidRPr="00F5382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F5382D">
              <w:rPr>
                <w:b/>
                <w:bCs/>
                <w:sz w:val="16"/>
                <w:szCs w:val="16"/>
              </w:rPr>
              <w:fldChar w:fldCharType="end"/>
            </w:r>
            <w:r w:rsidRPr="00F5382D">
              <w:rPr>
                <w:sz w:val="16"/>
                <w:szCs w:val="16"/>
              </w:rPr>
              <w:t xml:space="preserve"> sur </w:t>
            </w:r>
            <w:r w:rsidRPr="00F5382D">
              <w:rPr>
                <w:b/>
                <w:bCs/>
                <w:sz w:val="16"/>
                <w:szCs w:val="16"/>
              </w:rPr>
              <w:fldChar w:fldCharType="begin"/>
            </w:r>
            <w:r w:rsidRPr="00F5382D">
              <w:rPr>
                <w:b/>
                <w:bCs/>
                <w:sz w:val="16"/>
                <w:szCs w:val="16"/>
              </w:rPr>
              <w:instrText>NUMPAGES</w:instrText>
            </w:r>
            <w:r w:rsidRPr="00F5382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F5382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F5382D" w:rsidRDefault="00F538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5FB" w:rsidRDefault="000255FB" w:rsidP="00F5382D">
      <w:r>
        <w:separator/>
      </w:r>
    </w:p>
  </w:footnote>
  <w:footnote w:type="continuationSeparator" w:id="0">
    <w:p w:rsidR="000255FB" w:rsidRDefault="000255FB" w:rsidP="00F53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82D" w:rsidRDefault="00F5382D">
    <w:pPr>
      <w:pStyle w:val="En-tte"/>
    </w:pPr>
    <w:r>
      <w:rPr>
        <w:noProof/>
        <w:color w:val="1F497D"/>
        <w:lang w:eastAsia="fr-FR"/>
      </w:rPr>
      <w:drawing>
        <wp:inline distT="0" distB="0" distL="0" distR="0">
          <wp:extent cx="1031631" cy="315595"/>
          <wp:effectExtent l="0" t="0" r="0" b="8255"/>
          <wp:docPr id="1" name="Image 1" descr="cid:image001.jpg@01D48335.3FB5C7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48335.3FB5C75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565" cy="36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2F8A"/>
    <w:multiLevelType w:val="hybridMultilevel"/>
    <w:tmpl w:val="E408CD28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39447D"/>
    <w:multiLevelType w:val="multilevel"/>
    <w:tmpl w:val="3F2E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B51BA"/>
    <w:multiLevelType w:val="hybridMultilevel"/>
    <w:tmpl w:val="4C84EE76"/>
    <w:lvl w:ilvl="0" w:tplc="04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" w15:restartNumberingAfterBreak="0">
    <w:nsid w:val="34461966"/>
    <w:multiLevelType w:val="hybridMultilevel"/>
    <w:tmpl w:val="284A008A"/>
    <w:lvl w:ilvl="0" w:tplc="F74838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7030A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E1CE3"/>
    <w:multiLevelType w:val="multilevel"/>
    <w:tmpl w:val="AE6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E4DE4"/>
    <w:multiLevelType w:val="hybridMultilevel"/>
    <w:tmpl w:val="B0AADA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C6630A"/>
    <w:multiLevelType w:val="hybridMultilevel"/>
    <w:tmpl w:val="871230C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0C6450E"/>
    <w:multiLevelType w:val="hybridMultilevel"/>
    <w:tmpl w:val="D0F869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05"/>
    <w:rsid w:val="000127DC"/>
    <w:rsid w:val="000255FB"/>
    <w:rsid w:val="000D33D8"/>
    <w:rsid w:val="00103B05"/>
    <w:rsid w:val="00262D81"/>
    <w:rsid w:val="002835BE"/>
    <w:rsid w:val="00350CDE"/>
    <w:rsid w:val="003E1010"/>
    <w:rsid w:val="00407035"/>
    <w:rsid w:val="005F574D"/>
    <w:rsid w:val="00817EA5"/>
    <w:rsid w:val="00985A3C"/>
    <w:rsid w:val="00A940EF"/>
    <w:rsid w:val="00AC1042"/>
    <w:rsid w:val="00B2412C"/>
    <w:rsid w:val="00B76400"/>
    <w:rsid w:val="00CD7E72"/>
    <w:rsid w:val="00D74370"/>
    <w:rsid w:val="00F5382D"/>
    <w:rsid w:val="00F9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45ED"/>
  <w15:chartTrackingRefBased/>
  <w15:docId w15:val="{52E1D3DD-0C3F-4706-A433-C9800409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B05"/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40E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D7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D7E7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538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5382D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F538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5382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FB6E.258F272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Dulva Hina</dc:creator>
  <cp:keywords/>
  <dc:description/>
  <cp:lastModifiedBy>Manolo Dulva Hina</cp:lastModifiedBy>
  <cp:revision>3</cp:revision>
  <dcterms:created xsi:type="dcterms:W3CDTF">2019-04-25T18:37:00Z</dcterms:created>
  <dcterms:modified xsi:type="dcterms:W3CDTF">2019-04-25T20:38:00Z</dcterms:modified>
</cp:coreProperties>
</file>