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5DB9D9" w14:textId="4231C16C" w:rsidR="005B592B" w:rsidRDefault="008A1CBD">
      <w:r w:rsidRPr="008A1CBD">
        <w:rPr>
          <w:rFonts w:hint="eastAsia"/>
        </w:rPr>
        <w:t>当</w:t>
      </w:r>
      <w:r>
        <w:rPr>
          <w:rFonts w:hint="eastAsia"/>
        </w:rPr>
        <w:t>人工智能（</w:t>
      </w:r>
      <w:r w:rsidRPr="008A1CBD">
        <w:t>AI</w:t>
      </w:r>
      <w:r>
        <w:rPr>
          <w:rFonts w:hint="eastAsia"/>
        </w:rPr>
        <w:t>）</w:t>
      </w:r>
      <w:r w:rsidRPr="008A1CBD">
        <w:t>越来越多地创作艺术和音乐时，将会发生什么？</w:t>
      </w:r>
    </w:p>
    <w:p w14:paraId="63F887D1" w14:textId="507F4B4B" w:rsidR="008A1CBD" w:rsidRDefault="008A1CBD"/>
    <w:p w14:paraId="2D9331E1" w14:textId="77777777" w:rsidR="00542E96" w:rsidRDefault="008A1CBD">
      <w:r w:rsidRPr="008A1CBD">
        <w:rPr>
          <w:rFonts w:hint="eastAsia"/>
        </w:rPr>
        <w:t>我们的计算机在创作艺术，文章和音乐方面承担了很大一部分创新工作。这带来了许多新的挑战，并且提出了道德，财务，文化和法律问题。</w:t>
      </w:r>
    </w:p>
    <w:p w14:paraId="64BD032E" w14:textId="77777777" w:rsidR="00542E96" w:rsidRDefault="00542E96"/>
    <w:p w14:paraId="3E786B71" w14:textId="02ED4D59" w:rsidR="008A1CBD" w:rsidRDefault="008A1CBD">
      <w:r w:rsidRPr="008A1CBD">
        <w:t>KTH</w:t>
      </w:r>
      <w:r w:rsidR="00542E96" w:rsidRPr="00542E96">
        <w:rPr>
          <w:rFonts w:hint="eastAsia"/>
        </w:rPr>
        <w:t>媒体技术与交互设计系</w:t>
      </w:r>
      <w:r w:rsidRPr="008A1CBD">
        <w:t>研究人员André</w:t>
      </w:r>
      <w:r>
        <w:t xml:space="preserve"> </w:t>
      </w:r>
      <w:r w:rsidRPr="008A1CBD">
        <w:t>Holzapfel获得了为期4年的600</w:t>
      </w:r>
      <w:proofErr w:type="gramStart"/>
      <w:r w:rsidRPr="008A1CBD">
        <w:t>万瑞</w:t>
      </w:r>
      <w:proofErr w:type="gramEnd"/>
      <w:r w:rsidRPr="008A1CBD">
        <w:t>典克朗的赠款，以更深入地研究该主题。</w:t>
      </w:r>
    </w:p>
    <w:p w14:paraId="3C760297" w14:textId="166900FF" w:rsidR="008A1CBD" w:rsidRDefault="008A1CBD"/>
    <w:p w14:paraId="0C24F9B0" w14:textId="56A46637" w:rsidR="00663AC5" w:rsidRDefault="00663AC5" w:rsidP="00663AC5">
      <w:r>
        <w:rPr>
          <w:rFonts w:hint="eastAsia"/>
        </w:rPr>
        <w:t>人工智能（</w:t>
      </w:r>
      <w:r>
        <w:t>AI）也可以在艺术，音乐和文字方面</w:t>
      </w:r>
      <w:r w:rsidR="00542E96">
        <w:rPr>
          <w:rFonts w:hint="eastAsia"/>
        </w:rPr>
        <w:t>占据一席之地，这</w:t>
      </w:r>
      <w:r>
        <w:t>只是时间问题。这项突破可被视为发生在2018年，当时总部位于巴黎的艺术团体Obvious利用AI和基于15,000幅肖像画的算法创作了一件艺术品。他们将作品命名为</w:t>
      </w:r>
      <w:proofErr w:type="gramStart"/>
      <w:r w:rsidR="00542E96">
        <w:t>”</w:t>
      </w:r>
      <w:proofErr w:type="gramEnd"/>
      <w:r>
        <w:t xml:space="preserve">Edmond de </w:t>
      </w:r>
      <w:proofErr w:type="spellStart"/>
      <w:r>
        <w:t>Belamy</w:t>
      </w:r>
      <w:proofErr w:type="spellEnd"/>
      <w:proofErr w:type="gramStart"/>
      <w:r>
        <w:t>”</w:t>
      </w:r>
      <w:proofErr w:type="gramEnd"/>
      <w:r>
        <w:t>，随后在纽约佳士得拍卖行以432,500美元的价格售出。</w:t>
      </w:r>
    </w:p>
    <w:p w14:paraId="018B9588" w14:textId="77777777" w:rsidR="00663AC5" w:rsidRDefault="00663AC5" w:rsidP="00663AC5"/>
    <w:p w14:paraId="7FA71A57" w14:textId="1D2877D6" w:rsidR="008A1CBD" w:rsidRDefault="00542E96">
      <w:r w:rsidRPr="00542E96">
        <w:t>Holzapfel</w:t>
      </w:r>
      <w:r>
        <w:rPr>
          <w:rFonts w:hint="eastAsia"/>
        </w:rPr>
        <w:t>说，</w:t>
      </w:r>
      <w:r w:rsidRPr="00542E96">
        <w:rPr>
          <w:rFonts w:hint="eastAsia"/>
        </w:rPr>
        <w:t>技术和社会在各个时代都相互影响和塑造。艺术家们一直将新技术融入他们的创造力中。该研究项目的主要目标之一是调查音乐家，艺术家和其他创意人士如何使用创意</w:t>
      </w:r>
      <w:r w:rsidRPr="00542E96">
        <w:t>AI。人工智能创造的艺术可以打断我们或激发我们的灵感。创意的最大潜力应该是后者：创意AI将艺术家推向他们原本不会想到或采取的方向。</w:t>
      </w:r>
    </w:p>
    <w:p w14:paraId="2E05B1BF" w14:textId="77777777" w:rsidR="00542E96" w:rsidRDefault="00542E96">
      <w:pPr>
        <w:rPr>
          <w:rFonts w:hint="eastAsia"/>
        </w:rPr>
      </w:pPr>
    </w:p>
    <w:p w14:paraId="5131635F" w14:textId="3184FC67" w:rsidR="008A1CBD" w:rsidRDefault="008A1CBD">
      <w:r>
        <w:rPr>
          <w:rFonts w:hint="eastAsia"/>
        </w:rPr>
        <w:t>图一：</w:t>
      </w:r>
      <w:r w:rsidRPr="008A1CBD">
        <w:rPr>
          <w:rFonts w:hint="eastAsia"/>
        </w:rPr>
        <w:t>肖像画</w:t>
      </w:r>
      <w:proofErr w:type="gramStart"/>
      <w:r>
        <w:t>”</w:t>
      </w:r>
      <w:proofErr w:type="gramEnd"/>
      <w:r w:rsidRPr="008A1CBD">
        <w:t xml:space="preserve">Edmond de </w:t>
      </w:r>
      <w:proofErr w:type="spellStart"/>
      <w:r w:rsidRPr="008A1CBD">
        <w:t>Belamy</w:t>
      </w:r>
      <w:proofErr w:type="spellEnd"/>
      <w:proofErr w:type="gramStart"/>
      <w:r w:rsidRPr="008A1CBD">
        <w:t>”</w:t>
      </w:r>
      <w:proofErr w:type="gramEnd"/>
      <w:r w:rsidRPr="008A1CBD">
        <w:t>被视为AI创作艺术的突破</w:t>
      </w:r>
    </w:p>
    <w:p w14:paraId="55D3D269" w14:textId="3E852F01" w:rsidR="008A1CBD" w:rsidRDefault="008A1CBD">
      <w:pPr>
        <w:rPr>
          <w:rFonts w:hint="eastAsia"/>
        </w:rPr>
      </w:pPr>
      <w:r>
        <w:rPr>
          <w:rFonts w:hint="eastAsia"/>
        </w:rPr>
        <w:t>图二：</w:t>
      </w:r>
      <w:r w:rsidRPr="008A1CBD">
        <w:t>KTH研究人员André</w:t>
      </w:r>
      <w:r>
        <w:t xml:space="preserve"> </w:t>
      </w:r>
      <w:r w:rsidRPr="008A1CBD">
        <w:t>Holzapfel</w:t>
      </w:r>
    </w:p>
    <w:sectPr w:rsidR="008A1C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89B"/>
    <w:rsid w:val="00133A76"/>
    <w:rsid w:val="00542E96"/>
    <w:rsid w:val="005B592B"/>
    <w:rsid w:val="00663AC5"/>
    <w:rsid w:val="006D1F3B"/>
    <w:rsid w:val="008A1CBD"/>
    <w:rsid w:val="00AE6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5D70D"/>
  <w15:chartTrackingRefBased/>
  <w15:docId w15:val="{BC0A58E6-A554-4AFD-95F2-9777D5CB1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19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3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乔 子涵</dc:creator>
  <cp:keywords/>
  <dc:description/>
  <cp:lastModifiedBy>乔 子涵</cp:lastModifiedBy>
  <cp:revision>4</cp:revision>
  <dcterms:created xsi:type="dcterms:W3CDTF">2020-12-27T22:07:00Z</dcterms:created>
  <dcterms:modified xsi:type="dcterms:W3CDTF">2020-12-27T22:23:00Z</dcterms:modified>
</cp:coreProperties>
</file>