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B503" w14:textId="77777777" w:rsidR="00A10F33" w:rsidRDefault="000C1193" w:rsidP="00F66F8C">
      <w:pPr>
        <w:pStyle w:val="Title"/>
        <w:jc w:val="center"/>
      </w:pPr>
      <w:r>
        <w:t>Non</w:t>
      </w:r>
      <w:r w:rsidR="00406F07">
        <w:t>-</w:t>
      </w:r>
      <w:r>
        <w:t>Unicode to Unicode conversion</w:t>
      </w:r>
    </w:p>
    <w:p w14:paraId="26CDFF05" w14:textId="77777777" w:rsidR="00406F07" w:rsidRDefault="00406F07" w:rsidP="00406F07">
      <w:pPr>
        <w:jc w:val="right"/>
      </w:pPr>
    </w:p>
    <w:p w14:paraId="47BD2EDE" w14:textId="77777777" w:rsidR="00406F07" w:rsidRPr="00406F07" w:rsidRDefault="00406F07" w:rsidP="00406F07">
      <w:pPr>
        <w:jc w:val="right"/>
        <w:rPr>
          <w:rFonts w:ascii="Arial" w:hAnsi="Arial" w:cs="Arial"/>
          <w:color w:val="222222"/>
        </w:rPr>
      </w:pPr>
      <w:r w:rsidRPr="00406F07">
        <w:rPr>
          <w:rFonts w:ascii="Arial" w:hAnsi="Arial" w:cs="Arial"/>
          <w:color w:val="222222"/>
        </w:rPr>
        <w:t>John Stephen Mangam | johnmangam@gmail.com</w:t>
      </w:r>
    </w:p>
    <w:p w14:paraId="3FBBE280" w14:textId="77777777" w:rsidR="000C1193" w:rsidRDefault="000C1193" w:rsidP="000C119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842940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ED18E6" w14:textId="77777777" w:rsidR="00045E38" w:rsidRDefault="00045E38">
          <w:pPr>
            <w:pStyle w:val="TOCHeading"/>
          </w:pPr>
          <w:r>
            <w:t>Contents</w:t>
          </w:r>
          <w:bookmarkStart w:id="0" w:name="_GoBack"/>
          <w:bookmarkEnd w:id="0"/>
        </w:p>
        <w:p w14:paraId="13E10593" w14:textId="77777777" w:rsidR="00F66F8C" w:rsidRDefault="00045E3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1590519" w:history="1">
            <w:r w:rsidR="00F66F8C" w:rsidRPr="00480BB1">
              <w:rPr>
                <w:rStyle w:val="Hyperlink"/>
                <w:noProof/>
              </w:rPr>
              <w:t>Introduction</w:t>
            </w:r>
            <w:r w:rsidR="00F66F8C">
              <w:rPr>
                <w:noProof/>
                <w:webHidden/>
              </w:rPr>
              <w:tab/>
            </w:r>
            <w:r w:rsidR="00F66F8C">
              <w:rPr>
                <w:noProof/>
                <w:webHidden/>
              </w:rPr>
              <w:fldChar w:fldCharType="begin"/>
            </w:r>
            <w:r w:rsidR="00F66F8C">
              <w:rPr>
                <w:noProof/>
                <w:webHidden/>
              </w:rPr>
              <w:instrText xml:space="preserve"> PAGEREF _Toc521590519 \h </w:instrText>
            </w:r>
            <w:r w:rsidR="00F66F8C">
              <w:rPr>
                <w:noProof/>
                <w:webHidden/>
              </w:rPr>
            </w:r>
            <w:r w:rsidR="00F66F8C">
              <w:rPr>
                <w:noProof/>
                <w:webHidden/>
              </w:rPr>
              <w:fldChar w:fldCharType="separate"/>
            </w:r>
            <w:r w:rsidR="00F66F8C">
              <w:rPr>
                <w:noProof/>
                <w:webHidden/>
              </w:rPr>
              <w:t>1</w:t>
            </w:r>
            <w:r w:rsidR="00F66F8C">
              <w:rPr>
                <w:noProof/>
                <w:webHidden/>
              </w:rPr>
              <w:fldChar w:fldCharType="end"/>
            </w:r>
          </w:hyperlink>
        </w:p>
        <w:p w14:paraId="3A9F9FF6" w14:textId="77777777" w:rsidR="00F66F8C" w:rsidRDefault="00F66F8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520" w:history="1">
            <w:r w:rsidRPr="00480BB1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865C1" w14:textId="77777777" w:rsidR="00F66F8C" w:rsidRDefault="00F66F8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521" w:history="1">
            <w:r w:rsidRPr="00480BB1">
              <w:rPr>
                <w:rStyle w:val="Hyperlink"/>
                <w:noProof/>
              </w:rPr>
              <w:t>SILBulkWordConverter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4583B" w14:textId="77777777" w:rsidR="00F66F8C" w:rsidRDefault="00F66F8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522" w:history="1">
            <w:r w:rsidRPr="00480BB1">
              <w:rPr>
                <w:rStyle w:val="Hyperlink"/>
                <w:noProof/>
              </w:rPr>
              <w:t>Visual Studio and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9B555" w14:textId="77777777" w:rsidR="00F66F8C" w:rsidRDefault="00F66F8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523" w:history="1">
            <w:r w:rsidRPr="00480BB1">
              <w:rPr>
                <w:rStyle w:val="Hyperlink"/>
                <w:noProof/>
              </w:rPr>
              <w:t>Code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E7F48" w14:textId="77777777" w:rsidR="00F66F8C" w:rsidRDefault="00F66F8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524" w:history="1">
            <w:r w:rsidRPr="00480BB1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5BB4E" w14:textId="77777777" w:rsidR="00F66F8C" w:rsidRDefault="00F66F8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525" w:history="1">
            <w:r w:rsidRPr="00480BB1">
              <w:rPr>
                <w:rStyle w:val="Hyperlink"/>
                <w:noProof/>
              </w:rPr>
              <w:t>Web-Server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F8A7B" w14:textId="77777777" w:rsidR="00F66F8C" w:rsidRDefault="00F66F8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526" w:history="1">
            <w:r w:rsidRPr="00480BB1">
              <w:rPr>
                <w:rStyle w:val="Hyperlink"/>
                <w:noProof/>
              </w:rPr>
              <w:t>Non-Unicode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08725" w14:textId="77777777" w:rsidR="00F66F8C" w:rsidRDefault="00F66F8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527" w:history="1">
            <w:r w:rsidRPr="00480BB1">
              <w:rPr>
                <w:rStyle w:val="Hyperlink"/>
                <w:noProof/>
              </w:rPr>
              <w:t>MS-Word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76F3" w14:textId="77777777" w:rsidR="00F66F8C" w:rsidRDefault="00F66F8C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528" w:history="1">
            <w:r w:rsidRPr="00480BB1">
              <w:rPr>
                <w:rStyle w:val="Hyperlink"/>
                <w:noProof/>
              </w:rPr>
              <w:t>SIL Converters and TEC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92052" w14:textId="77777777" w:rsidR="00F66F8C" w:rsidRDefault="00F66F8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529" w:history="1">
            <w:r w:rsidRPr="00480BB1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ADAD" w14:textId="77777777" w:rsidR="00F66F8C" w:rsidRDefault="00F66F8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530" w:history="1">
            <w:r w:rsidRPr="00480BB1">
              <w:rPr>
                <w:rStyle w:val="Hyperlink"/>
                <w:noProof/>
              </w:rPr>
              <w:t>File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8F0D" w14:textId="77777777" w:rsidR="00F66F8C" w:rsidRDefault="00F66F8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531" w:history="1">
            <w:r w:rsidRPr="00480BB1">
              <w:rPr>
                <w:rStyle w:val="Hyperlink"/>
                <w:noProof/>
              </w:rPr>
              <w:t>Text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4D152" w14:textId="77777777" w:rsidR="00F66F8C" w:rsidRDefault="00F66F8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532" w:history="1">
            <w:r w:rsidRPr="00480BB1">
              <w:rPr>
                <w:rStyle w:val="Hyperlink"/>
                <w:noProof/>
              </w:rPr>
              <w:t>Adding conversion 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0A55" w14:textId="77777777" w:rsidR="00F66F8C" w:rsidRDefault="00F66F8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533" w:history="1">
            <w:r w:rsidRPr="00480BB1">
              <w:rPr>
                <w:rStyle w:val="Hyperlink"/>
                <w:noProof/>
              </w:rPr>
              <w:t>TECk file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C4D06" w14:textId="77777777" w:rsidR="00F66F8C" w:rsidRDefault="00F66F8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521590534" w:history="1">
            <w:r w:rsidRPr="00480BB1">
              <w:rPr>
                <w:rStyle w:val="Hyperlink"/>
                <w:noProof/>
              </w:rPr>
              <w:t>TEC file addition to web-application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_Toc521590534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B978" w14:textId="77777777" w:rsidR="00045E38" w:rsidRDefault="00045E38">
          <w:r>
            <w:rPr>
              <w:b/>
              <w:bCs/>
              <w:noProof/>
            </w:rPr>
            <w:fldChar w:fldCharType="end"/>
          </w:r>
        </w:p>
      </w:sdtContent>
    </w:sdt>
    <w:p w14:paraId="49AF05B6" w14:textId="77777777" w:rsidR="00045E38" w:rsidRDefault="00045E38" w:rsidP="000C1193"/>
    <w:p w14:paraId="5A7AFE24" w14:textId="77777777" w:rsidR="00045E38" w:rsidRDefault="00045E38" w:rsidP="000C1193"/>
    <w:p w14:paraId="3B74A1EA" w14:textId="77777777" w:rsidR="00045E38" w:rsidRDefault="00045E38" w:rsidP="00045E38">
      <w:pPr>
        <w:pStyle w:val="Heading1"/>
      </w:pPr>
      <w:bookmarkStart w:id="1" w:name="_Toc521590519"/>
      <w:r>
        <w:t>Introduction</w:t>
      </w:r>
      <w:bookmarkEnd w:id="1"/>
    </w:p>
    <w:p w14:paraId="04746AFF" w14:textId="77777777" w:rsidR="00045E38" w:rsidRDefault="00406F07" w:rsidP="000C1193">
      <w:r w:rsidRPr="00B83A1E">
        <w:rPr>
          <w:b/>
          <w:bCs/>
        </w:rPr>
        <w:t>File and Text conversion</w:t>
      </w:r>
      <w:r>
        <w:t xml:space="preserve"> for </w:t>
      </w:r>
      <w:r w:rsidRPr="00B83A1E">
        <w:rPr>
          <w:b/>
          <w:bCs/>
        </w:rPr>
        <w:t>non-Unicode fonts using TEC maps</w:t>
      </w:r>
      <w:r>
        <w:t xml:space="preserve"> </w:t>
      </w:r>
      <w:r w:rsidR="00B83A1E">
        <w:t xml:space="preserve">is made possible through this web-application using the </w:t>
      </w:r>
      <w:r w:rsidR="00B83A1E" w:rsidRPr="00B83A1E">
        <w:rPr>
          <w:b/>
          <w:bCs/>
        </w:rPr>
        <w:t>SIL Converters</w:t>
      </w:r>
      <w:r w:rsidR="00045E38">
        <w:t>.</w:t>
      </w:r>
    </w:p>
    <w:p w14:paraId="01397C14" w14:textId="77777777" w:rsidR="00406F07" w:rsidRDefault="00045E38" w:rsidP="00045E38">
      <w:pPr>
        <w:pStyle w:val="Heading1"/>
      </w:pPr>
      <w:bookmarkStart w:id="2" w:name="_Toc521590520"/>
      <w:r>
        <w:t>Technology</w:t>
      </w:r>
      <w:bookmarkEnd w:id="2"/>
    </w:p>
    <w:p w14:paraId="1559AAAA" w14:textId="77777777" w:rsidR="00370AC3" w:rsidRDefault="00370AC3" w:rsidP="00370AC3"/>
    <w:p w14:paraId="2BF4F35B" w14:textId="77777777" w:rsidR="00370AC3" w:rsidRPr="00B83A1E" w:rsidRDefault="00370AC3" w:rsidP="00370AC3">
      <w:pPr>
        <w:rPr>
          <w:b/>
          <w:bCs/>
        </w:rPr>
      </w:pPr>
      <w:proofErr w:type="spellStart"/>
      <w:r w:rsidRPr="00B83A1E">
        <w:rPr>
          <w:b/>
          <w:bCs/>
        </w:rPr>
        <w:t>SILBulkWordConverter</w:t>
      </w:r>
      <w:proofErr w:type="spellEnd"/>
      <w:r w:rsidRPr="00B83A1E">
        <w:rPr>
          <w:b/>
          <w:bCs/>
        </w:rPr>
        <w:t xml:space="preserve"> windows application</w:t>
      </w:r>
      <w:r>
        <w:t xml:space="preserve"> has been modified </w:t>
      </w:r>
      <w:r w:rsidR="00B83A1E">
        <w:t xml:space="preserve">and made as a </w:t>
      </w:r>
      <w:r w:rsidR="00B83A1E" w:rsidRPr="00B83A1E">
        <w:rPr>
          <w:b/>
          <w:bCs/>
        </w:rPr>
        <w:t>library</w:t>
      </w:r>
      <w:r w:rsidR="00B83A1E">
        <w:t xml:space="preserve"> </w:t>
      </w:r>
      <w:r>
        <w:t xml:space="preserve">and </w:t>
      </w:r>
      <w:proofErr w:type="spellStart"/>
      <w:r w:rsidRPr="00B83A1E">
        <w:rPr>
          <w:b/>
          <w:bCs/>
        </w:rPr>
        <w:t>TECkit</w:t>
      </w:r>
      <w:proofErr w:type="spellEnd"/>
      <w:r w:rsidRPr="00B83A1E">
        <w:rPr>
          <w:b/>
          <w:bCs/>
        </w:rPr>
        <w:t xml:space="preserve"> maps </w:t>
      </w:r>
      <w:r>
        <w:t xml:space="preserve">are created for the legacy fonts to facilitate the </w:t>
      </w:r>
      <w:r w:rsidR="00B83A1E" w:rsidRPr="00B83A1E">
        <w:rPr>
          <w:b/>
          <w:bCs/>
        </w:rPr>
        <w:t xml:space="preserve">Unicode </w:t>
      </w:r>
      <w:r w:rsidRPr="00B83A1E">
        <w:rPr>
          <w:b/>
          <w:bCs/>
        </w:rPr>
        <w:t>conversion.</w:t>
      </w:r>
    </w:p>
    <w:p w14:paraId="6F28C6DB" w14:textId="77777777" w:rsidR="00045E38" w:rsidRPr="00370AC3" w:rsidRDefault="00045E38" w:rsidP="00370AC3">
      <w:pPr>
        <w:pStyle w:val="Heading3"/>
        <w:rPr>
          <w:rStyle w:val="Heading2Char"/>
          <w:color w:val="1F3763" w:themeColor="accent1" w:themeShade="7F"/>
          <w:sz w:val="24"/>
          <w:szCs w:val="24"/>
        </w:rPr>
      </w:pPr>
    </w:p>
    <w:p w14:paraId="0A61AB1F" w14:textId="77777777" w:rsidR="00370AC3" w:rsidRDefault="00370AC3" w:rsidP="00370AC3">
      <w:pPr>
        <w:pStyle w:val="Heading2"/>
        <w:rPr>
          <w:rStyle w:val="Heading2Char"/>
        </w:rPr>
      </w:pPr>
      <w:bookmarkStart w:id="3" w:name="_Toc521590521"/>
      <w:proofErr w:type="spellStart"/>
      <w:r w:rsidRPr="00370AC3">
        <w:rPr>
          <w:rStyle w:val="Heading2Char"/>
        </w:rPr>
        <w:t>SILBulkWordConverter</w:t>
      </w:r>
      <w:bookmarkEnd w:id="3"/>
      <w:proofErr w:type="spellEnd"/>
    </w:p>
    <w:p w14:paraId="5FEE812D" w14:textId="77777777" w:rsidR="00370AC3" w:rsidRPr="00370AC3" w:rsidRDefault="00370AC3" w:rsidP="00370AC3"/>
    <w:p w14:paraId="5BDE8F09" w14:textId="77777777" w:rsidR="00370AC3" w:rsidRDefault="00370AC3" w:rsidP="00370AC3">
      <w:pPr>
        <w:rPr>
          <w:rFonts w:ascii="Arial" w:hAnsi="Arial" w:cs="Arial"/>
          <w:color w:val="222222"/>
        </w:rPr>
      </w:pPr>
      <w:r w:rsidRPr="00370AC3">
        <w:rPr>
          <w:rFonts w:ascii="Arial" w:hAnsi="Arial" w:cs="Arial"/>
          <w:color w:val="222222"/>
        </w:rPr>
        <w:t xml:space="preserve">The </w:t>
      </w:r>
      <w:r w:rsidRPr="00370AC3">
        <w:rPr>
          <w:rFonts w:ascii="Arial" w:hAnsi="Arial" w:cs="Arial"/>
          <w:b/>
          <w:bCs/>
          <w:color w:val="222222"/>
        </w:rPr>
        <w:t>C#</w:t>
      </w:r>
      <w:r>
        <w:rPr>
          <w:rFonts w:ascii="Arial" w:hAnsi="Arial" w:cs="Arial"/>
          <w:color w:val="222222"/>
        </w:rPr>
        <w:t xml:space="preserve"> </w:t>
      </w:r>
      <w:r w:rsidRPr="00370AC3">
        <w:rPr>
          <w:rFonts w:ascii="Arial" w:hAnsi="Arial" w:cs="Arial"/>
          <w:color w:val="222222"/>
        </w:rPr>
        <w:t>source code for it is available from: </w:t>
      </w:r>
      <w:hyperlink r:id="rId7" w:tgtFrame="_blank" w:history="1">
        <w:r w:rsidRPr="00370AC3">
          <w:rPr>
            <w:rStyle w:val="Hyperlink"/>
          </w:rPr>
          <w:t>https://github.com/bobeaton/SilConverters</w:t>
        </w:r>
      </w:hyperlink>
      <w:r w:rsidRPr="00370AC3">
        <w:rPr>
          <w:rFonts w:ascii="Arial" w:hAnsi="Arial" w:cs="Arial"/>
          <w:color w:val="222222"/>
        </w:rPr>
        <w:t> (for the solution that includes the project “</w:t>
      </w:r>
      <w:proofErr w:type="spellStart"/>
      <w:r w:rsidRPr="00370AC3">
        <w:rPr>
          <w:rFonts w:ascii="Arial" w:hAnsi="Arial" w:cs="Arial"/>
          <w:color w:val="222222"/>
        </w:rPr>
        <w:t>SILConvertersWordML</w:t>
      </w:r>
      <w:proofErr w:type="spellEnd"/>
      <w:r w:rsidRPr="00370AC3">
        <w:rPr>
          <w:rFonts w:ascii="Arial" w:hAnsi="Arial" w:cs="Arial"/>
          <w:color w:val="222222"/>
        </w:rPr>
        <w:t>” – the Bulk Word Document Converter project).</w:t>
      </w:r>
    </w:p>
    <w:p w14:paraId="0422377F" w14:textId="77777777" w:rsidR="00370AC3" w:rsidRDefault="00370AC3" w:rsidP="00370AC3">
      <w:pPr>
        <w:rPr>
          <w:rFonts w:ascii="Arial" w:hAnsi="Arial" w:cs="Arial"/>
          <w:color w:val="222222"/>
        </w:rPr>
      </w:pPr>
    </w:p>
    <w:p w14:paraId="2FB7B3D7" w14:textId="77777777" w:rsidR="00370AC3" w:rsidRPr="00370AC3" w:rsidRDefault="00370AC3" w:rsidP="00370AC3">
      <w:pPr>
        <w:pStyle w:val="Heading2"/>
      </w:pPr>
      <w:bookmarkStart w:id="4" w:name="_Toc521590522"/>
      <w:r>
        <w:t>Visual Studio and C#</w:t>
      </w:r>
      <w:bookmarkEnd w:id="4"/>
    </w:p>
    <w:p w14:paraId="357B1B7E" w14:textId="77777777" w:rsidR="00045E38" w:rsidRDefault="00045E38" w:rsidP="00045E38">
      <w:pPr>
        <w:pStyle w:val="Heading1"/>
        <w:rPr>
          <w:rStyle w:val="Heading2Char"/>
        </w:rPr>
      </w:pPr>
      <w:bookmarkStart w:id="5" w:name="_Toc521590523"/>
      <w:r w:rsidRPr="00406F07">
        <w:rPr>
          <w:rStyle w:val="Heading2Char"/>
        </w:rPr>
        <w:t>Code base</w:t>
      </w:r>
      <w:bookmarkEnd w:id="5"/>
    </w:p>
    <w:p w14:paraId="4EDA8930" w14:textId="77777777" w:rsidR="00370AC3" w:rsidRPr="00370AC3" w:rsidRDefault="00370AC3" w:rsidP="00370AC3"/>
    <w:p w14:paraId="30CDDD2A" w14:textId="77777777" w:rsidR="00045E38" w:rsidRDefault="00045E38" w:rsidP="00045E38">
      <w:r w:rsidRPr="00406F07">
        <w:rPr>
          <w:rFonts w:ascii="Arial" w:hAnsi="Arial" w:cs="Arial"/>
          <w:color w:val="222222"/>
        </w:rPr>
        <w:t xml:space="preserve">It can be found at </w:t>
      </w:r>
      <w:hyperlink r:id="rId8" w:history="1">
        <w:r w:rsidRPr="00406F07">
          <w:rPr>
            <w:rStyle w:val="Hyperlink"/>
          </w:rPr>
          <w:t>https://github.com/Bridgeconn/DOTNET-UnicodeConversion-WebApp</w:t>
        </w:r>
      </w:hyperlink>
    </w:p>
    <w:p w14:paraId="64AA6F38" w14:textId="77777777" w:rsidR="00045E38" w:rsidRDefault="00045E38" w:rsidP="000C1193"/>
    <w:p w14:paraId="7979A4D0" w14:textId="77777777" w:rsidR="00406F07" w:rsidRDefault="00406F07" w:rsidP="00045E38">
      <w:pPr>
        <w:pStyle w:val="Heading1"/>
      </w:pPr>
      <w:bookmarkStart w:id="6" w:name="_Toc521590524"/>
      <w:r>
        <w:t>Pre-requisites</w:t>
      </w:r>
      <w:bookmarkEnd w:id="6"/>
    </w:p>
    <w:p w14:paraId="4AB4A7DD" w14:textId="77777777" w:rsidR="00406F07" w:rsidRDefault="00406F07" w:rsidP="00406F07"/>
    <w:p w14:paraId="0F989D22" w14:textId="77777777" w:rsidR="00406F07" w:rsidRDefault="00406F07" w:rsidP="00045E38">
      <w:pPr>
        <w:pStyle w:val="Heading2"/>
      </w:pPr>
      <w:bookmarkStart w:id="7" w:name="_Toc521590525"/>
      <w:r>
        <w:t>Web-Server</w:t>
      </w:r>
      <w:bookmarkEnd w:id="7"/>
    </w:p>
    <w:p w14:paraId="6CD0DEA4" w14:textId="77777777" w:rsidR="00406F07" w:rsidRDefault="00406F07" w:rsidP="00406F07"/>
    <w:p w14:paraId="23FA29BF" w14:textId="77777777" w:rsidR="00406F07" w:rsidRDefault="00406F07" w:rsidP="00045E38">
      <w:pPr>
        <w:pStyle w:val="Heading3"/>
      </w:pPr>
      <w:bookmarkStart w:id="8" w:name="_Toc521590526"/>
      <w:r>
        <w:t>Non-Unicode fonts</w:t>
      </w:r>
      <w:bookmarkEnd w:id="8"/>
    </w:p>
    <w:p w14:paraId="4F205B14" w14:textId="77777777" w:rsidR="00406F07" w:rsidRDefault="00406F07" w:rsidP="00406F07"/>
    <w:p w14:paraId="2752EE2D" w14:textId="77777777" w:rsidR="00406F07" w:rsidRPr="00406F07" w:rsidRDefault="00406F07" w:rsidP="00406F07">
      <w:pPr>
        <w:rPr>
          <w:rFonts w:ascii="Arial" w:hAnsi="Arial" w:cs="Arial"/>
          <w:color w:val="222222"/>
        </w:rPr>
      </w:pPr>
      <w:r w:rsidRPr="00406F07">
        <w:rPr>
          <w:rFonts w:ascii="Arial" w:hAnsi="Arial" w:cs="Arial"/>
          <w:color w:val="222222"/>
        </w:rPr>
        <w:t xml:space="preserve">Fonts folder in the web app </w:t>
      </w:r>
      <w:r>
        <w:rPr>
          <w:rFonts w:ascii="Arial" w:hAnsi="Arial" w:cs="Arial"/>
          <w:color w:val="222222"/>
        </w:rPr>
        <w:t xml:space="preserve">code base </w:t>
      </w:r>
      <w:r w:rsidRPr="00406F07">
        <w:rPr>
          <w:rFonts w:ascii="Arial" w:hAnsi="Arial" w:cs="Arial"/>
          <w:color w:val="222222"/>
        </w:rPr>
        <w:t>has the non-Unicode fonts</w:t>
      </w:r>
    </w:p>
    <w:p w14:paraId="3387FB02" w14:textId="77777777" w:rsidR="00406F07" w:rsidRDefault="00406F07" w:rsidP="00045E38">
      <w:pPr>
        <w:pStyle w:val="Heading3"/>
      </w:pPr>
      <w:bookmarkStart w:id="9" w:name="_Toc521590527"/>
      <w:r>
        <w:t>MS-Word</w:t>
      </w:r>
      <w:bookmarkEnd w:id="9"/>
    </w:p>
    <w:p w14:paraId="02B53A39" w14:textId="77777777" w:rsidR="00406F07" w:rsidRDefault="00406F07" w:rsidP="00406F07"/>
    <w:p w14:paraId="7D873C8C" w14:textId="77777777" w:rsidR="00406F07" w:rsidRPr="00406F07" w:rsidRDefault="00406F07" w:rsidP="00406F07">
      <w:pPr>
        <w:rPr>
          <w:rFonts w:ascii="Arial" w:hAnsi="Arial" w:cs="Arial"/>
          <w:color w:val="222222"/>
        </w:rPr>
      </w:pPr>
      <w:r w:rsidRPr="00406F07">
        <w:rPr>
          <w:rFonts w:ascii="Arial" w:hAnsi="Arial" w:cs="Arial"/>
          <w:color w:val="222222"/>
        </w:rPr>
        <w:t xml:space="preserve">SIL Conversion uses MS-Word for conversion and we use SIL Converter </w:t>
      </w:r>
      <w:proofErr w:type="gramStart"/>
      <w:r w:rsidRPr="00406F07">
        <w:rPr>
          <w:rFonts w:ascii="Arial" w:hAnsi="Arial" w:cs="Arial"/>
          <w:color w:val="222222"/>
        </w:rPr>
        <w:t>platform</w:t>
      </w:r>
      <w:proofErr w:type="gramEnd"/>
      <w:r w:rsidRPr="00406F07">
        <w:rPr>
          <w:rFonts w:ascii="Arial" w:hAnsi="Arial" w:cs="Arial"/>
          <w:color w:val="222222"/>
        </w:rPr>
        <w:t xml:space="preserve"> so MS-Word is required.</w:t>
      </w:r>
    </w:p>
    <w:p w14:paraId="482ACEA2" w14:textId="77777777" w:rsidR="00406F07" w:rsidRDefault="00406F07" w:rsidP="00045E38">
      <w:pPr>
        <w:pStyle w:val="Heading3"/>
      </w:pPr>
      <w:bookmarkStart w:id="10" w:name="_Toc521590528"/>
      <w:r>
        <w:t>SIL Converters and TEC maps</w:t>
      </w:r>
      <w:bookmarkEnd w:id="10"/>
    </w:p>
    <w:p w14:paraId="2D45EC80" w14:textId="77777777" w:rsidR="00406F07" w:rsidRDefault="00406F07" w:rsidP="000C1193"/>
    <w:p w14:paraId="6E8EC78F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(1) Install SIL Converters from </w:t>
      </w:r>
      <w:hyperlink r:id="rId9" w:tgtFrame="_blank" w:history="1">
        <w:r>
          <w:rPr>
            <w:rStyle w:val="Hyperlink"/>
            <w:rFonts w:ascii="Arial" w:hAnsi="Arial" w:cs="Arial"/>
            <w:color w:val="1155CC"/>
          </w:rPr>
          <w:t>http://downloads.sil.org/EncodingConverters/SEC%204.0%20Web/SEC_FullInstall.exe</w:t>
        </w:r>
      </w:hyperlink>
    </w:p>
    <w:p w14:paraId="768AA9B7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</w:p>
    <w:p w14:paraId="409DB98E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(2) After installing SIL Converters, it would ask if we need to install .NET 2.0 shared support. Please click </w:t>
      </w:r>
      <w:r>
        <w:rPr>
          <w:rFonts w:ascii="Arial" w:hAnsi="Arial" w:cs="Arial"/>
          <w:b/>
          <w:bCs/>
          <w:color w:val="222222"/>
        </w:rPr>
        <w:t>yes</w:t>
      </w:r>
      <w:r>
        <w:rPr>
          <w:rFonts w:ascii="Arial" w:hAnsi="Arial" w:cs="Arial"/>
          <w:color w:val="222222"/>
        </w:rPr>
        <w:t>.</w:t>
      </w:r>
    </w:p>
    <w:p w14:paraId="7DE461F6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</w:p>
    <w:p w14:paraId="3D8F115B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(3) Finally, the below-shown installer would come up, </w:t>
      </w:r>
      <w:r>
        <w:rPr>
          <w:rFonts w:ascii="Arial" w:hAnsi="Arial" w:cs="Arial"/>
          <w:b/>
          <w:bCs/>
          <w:color w:val="222222"/>
        </w:rPr>
        <w:t>select all and click OK</w:t>
      </w:r>
      <w:r>
        <w:rPr>
          <w:rFonts w:ascii="Arial" w:hAnsi="Arial" w:cs="Arial"/>
          <w:color w:val="222222"/>
        </w:rPr>
        <w:t>.</w:t>
      </w:r>
    </w:p>
    <w:p w14:paraId="3499949E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lastRenderedPageBreak/>
        <w:drawing>
          <wp:inline distT="0" distB="0" distL="0" distR="0" wp14:anchorId="2D8E6703" wp14:editId="4B12A785">
            <wp:extent cx="4448175" cy="4657725"/>
            <wp:effectExtent l="0" t="0" r="9525" b="952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52F6" w14:textId="77777777" w:rsidR="00406F07" w:rsidRDefault="00406F07" w:rsidP="00406F07">
      <w:pPr>
        <w:shd w:val="clear" w:color="auto" w:fill="FFFFFF"/>
        <w:rPr>
          <w:rFonts w:ascii="Arial" w:hAnsi="Arial" w:cs="Arial"/>
          <w:color w:val="222222"/>
        </w:rPr>
      </w:pPr>
    </w:p>
    <w:p w14:paraId="7F664782" w14:textId="77777777" w:rsidR="00406F07" w:rsidRDefault="00370AC3" w:rsidP="00370AC3">
      <w:pPr>
        <w:pStyle w:val="Heading1"/>
      </w:pPr>
      <w:bookmarkStart w:id="11" w:name="_Toc521590529"/>
      <w:r>
        <w:t>Usage</w:t>
      </w:r>
      <w:bookmarkEnd w:id="11"/>
    </w:p>
    <w:p w14:paraId="11D24383" w14:textId="77777777" w:rsidR="00370AC3" w:rsidRDefault="00370AC3" w:rsidP="00370AC3">
      <w:pPr>
        <w:pStyle w:val="Heading2"/>
      </w:pPr>
    </w:p>
    <w:p w14:paraId="4A74B7C1" w14:textId="77777777" w:rsidR="00B83A1E" w:rsidRPr="00B83A1E" w:rsidRDefault="00B83A1E" w:rsidP="00B83A1E">
      <w:r>
        <w:rPr>
          <w:noProof/>
        </w:rPr>
        <w:drawing>
          <wp:inline distT="0" distB="0" distL="0" distR="0" wp14:anchorId="25B17375" wp14:editId="23A716B0">
            <wp:extent cx="5760720" cy="2194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45AB" w14:textId="77777777" w:rsidR="00B83A1E" w:rsidRPr="00B83A1E" w:rsidRDefault="00B83A1E" w:rsidP="00B83A1E"/>
    <w:p w14:paraId="570FBA2A" w14:textId="77777777" w:rsidR="00370AC3" w:rsidRDefault="00370AC3" w:rsidP="00370AC3">
      <w:pPr>
        <w:pStyle w:val="Heading2"/>
      </w:pPr>
      <w:bookmarkStart w:id="12" w:name="_Toc521590530"/>
      <w:r>
        <w:t>File Conversion</w:t>
      </w:r>
      <w:bookmarkEnd w:id="12"/>
    </w:p>
    <w:p w14:paraId="1165BFA4" w14:textId="77777777" w:rsidR="00370AC3" w:rsidRDefault="00370AC3" w:rsidP="00370AC3"/>
    <w:p w14:paraId="0775BD04" w14:textId="77777777" w:rsidR="00D54497" w:rsidRDefault="00D54497" w:rsidP="00370AC3">
      <w:r>
        <w:t xml:space="preserve">Step 1: </w:t>
      </w:r>
      <w:r w:rsidRPr="00D54497">
        <w:rPr>
          <w:b/>
          <w:bCs/>
        </w:rPr>
        <w:t>Choose a file</w:t>
      </w:r>
      <w:r>
        <w:t xml:space="preserve"> and click </w:t>
      </w:r>
      <w:r w:rsidRPr="00D54497">
        <w:rPr>
          <w:b/>
          <w:bCs/>
        </w:rPr>
        <w:t>the upload button</w:t>
      </w:r>
    </w:p>
    <w:p w14:paraId="4AE0EC0A" w14:textId="77777777" w:rsidR="00D54497" w:rsidRDefault="00D54497" w:rsidP="00370AC3">
      <w:r>
        <w:rPr>
          <w:noProof/>
        </w:rPr>
        <w:lastRenderedPageBreak/>
        <w:drawing>
          <wp:inline distT="0" distB="0" distL="0" distR="0" wp14:anchorId="5C1E26D7" wp14:editId="0BC4FC32">
            <wp:extent cx="5724525" cy="2924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0E34" w14:textId="77777777" w:rsidR="00B83A1E" w:rsidRDefault="00B83A1E" w:rsidP="00370AC3"/>
    <w:p w14:paraId="7C49C12C" w14:textId="77777777" w:rsidR="00B83A1E" w:rsidRDefault="00D54497" w:rsidP="00370AC3">
      <w:r>
        <w:t xml:space="preserve">Step 2: </w:t>
      </w:r>
      <w:r w:rsidRPr="00D54497">
        <w:rPr>
          <w:b/>
          <w:bCs/>
        </w:rPr>
        <w:t>Select Unicode fonts</w:t>
      </w:r>
      <w:r>
        <w:t xml:space="preserve"> for the conversion and click on </w:t>
      </w:r>
      <w:r w:rsidRPr="00D54497">
        <w:rPr>
          <w:b/>
          <w:bCs/>
        </w:rPr>
        <w:t>convert button</w:t>
      </w:r>
    </w:p>
    <w:p w14:paraId="34849E7C" w14:textId="77777777" w:rsidR="00D54497" w:rsidRDefault="00D54497" w:rsidP="00370AC3">
      <w:r>
        <w:rPr>
          <w:noProof/>
        </w:rPr>
        <w:drawing>
          <wp:inline distT="0" distB="0" distL="0" distR="0" wp14:anchorId="1F0BC7D5" wp14:editId="21FDFCAA">
            <wp:extent cx="5352551" cy="53435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09" cy="534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CB4B" w14:textId="77777777" w:rsidR="00D54497" w:rsidRDefault="00D54497" w:rsidP="00370AC3"/>
    <w:p w14:paraId="2543EAB1" w14:textId="77777777" w:rsidR="00D54497" w:rsidRDefault="00D54497" w:rsidP="00370AC3">
      <w:r>
        <w:lastRenderedPageBreak/>
        <w:t xml:space="preserve">Step 3: </w:t>
      </w:r>
      <w:r w:rsidR="00F963BB">
        <w:t xml:space="preserve">Click on </w:t>
      </w:r>
      <w:r w:rsidR="00F963BB" w:rsidRPr="00F963BB">
        <w:rPr>
          <w:b/>
          <w:bCs/>
        </w:rPr>
        <w:t>download button</w:t>
      </w:r>
    </w:p>
    <w:p w14:paraId="398F581A" w14:textId="77777777" w:rsidR="00F963BB" w:rsidRPr="00370AC3" w:rsidRDefault="00F963BB" w:rsidP="00370AC3">
      <w:r>
        <w:rPr>
          <w:noProof/>
        </w:rPr>
        <w:drawing>
          <wp:inline distT="0" distB="0" distL="0" distR="0" wp14:anchorId="27D2C7C5" wp14:editId="5C46AB61">
            <wp:extent cx="5724525" cy="3381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A214" w14:textId="77777777" w:rsidR="00370AC3" w:rsidRDefault="00370AC3" w:rsidP="00370AC3">
      <w:pPr>
        <w:pStyle w:val="Heading2"/>
      </w:pPr>
      <w:bookmarkStart w:id="13" w:name="_Toc521590531"/>
      <w:r>
        <w:t>Text Conversion</w:t>
      </w:r>
      <w:bookmarkEnd w:id="13"/>
    </w:p>
    <w:p w14:paraId="16DDC1CB" w14:textId="77777777" w:rsidR="00370AC3" w:rsidRDefault="00370AC3" w:rsidP="00370AC3"/>
    <w:p w14:paraId="54604B22" w14:textId="77777777" w:rsidR="00B83A1E" w:rsidRDefault="00B83A1E" w:rsidP="00370AC3">
      <w:r>
        <w:t xml:space="preserve">Step 1: Select the non-Unicode font </w:t>
      </w:r>
    </w:p>
    <w:p w14:paraId="0D2F2EA5" w14:textId="77777777" w:rsidR="00B83A1E" w:rsidRDefault="00B83A1E" w:rsidP="00370AC3">
      <w:r>
        <w:t xml:space="preserve">Step 2: Paste the text that needs to be converted </w:t>
      </w:r>
    </w:p>
    <w:p w14:paraId="661D3ADE" w14:textId="77777777" w:rsidR="00B83A1E" w:rsidRDefault="00B83A1E" w:rsidP="00370AC3">
      <w:r>
        <w:t>Step 3: Select Unicode font</w:t>
      </w:r>
    </w:p>
    <w:p w14:paraId="0A684911" w14:textId="77777777" w:rsidR="00B83A1E" w:rsidRDefault="00B83A1E" w:rsidP="00370AC3">
      <w:r>
        <w:t>Step 4: Click convert</w:t>
      </w:r>
    </w:p>
    <w:p w14:paraId="5DC7D2A9" w14:textId="77777777" w:rsidR="00B83A1E" w:rsidRDefault="00B83A1E" w:rsidP="00370AC3">
      <w:r>
        <w:rPr>
          <w:noProof/>
        </w:rPr>
        <w:drawing>
          <wp:inline distT="0" distB="0" distL="0" distR="0" wp14:anchorId="1E2987C6" wp14:editId="3A4A811C">
            <wp:extent cx="5734050" cy="3667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9428" w14:textId="77777777" w:rsidR="00B83A1E" w:rsidRDefault="00B83A1E" w:rsidP="00370AC3"/>
    <w:p w14:paraId="7CE5988C" w14:textId="77777777" w:rsidR="00370AC3" w:rsidRDefault="00370AC3" w:rsidP="00370AC3">
      <w:pPr>
        <w:pStyle w:val="Heading1"/>
      </w:pPr>
      <w:bookmarkStart w:id="14" w:name="_Toc521590532"/>
      <w:r>
        <w:lastRenderedPageBreak/>
        <w:t>Adding conversion ability</w:t>
      </w:r>
      <w:bookmarkEnd w:id="14"/>
    </w:p>
    <w:p w14:paraId="0F1A20C8" w14:textId="77777777" w:rsidR="00370AC3" w:rsidRDefault="00370AC3" w:rsidP="00370AC3"/>
    <w:p w14:paraId="78685E1D" w14:textId="77777777" w:rsidR="00370AC3" w:rsidRDefault="00370AC3" w:rsidP="00370AC3">
      <w:pPr>
        <w:pStyle w:val="Heading2"/>
      </w:pPr>
      <w:bookmarkStart w:id="15" w:name="_Toc521590533"/>
      <w:proofErr w:type="spellStart"/>
      <w:r>
        <w:t>TECk</w:t>
      </w:r>
      <w:proofErr w:type="spellEnd"/>
      <w:r w:rsidR="00373E66">
        <w:t xml:space="preserve"> f</w:t>
      </w:r>
      <w:r>
        <w:t>ile</w:t>
      </w:r>
      <w:r w:rsidR="00373E66">
        <w:t xml:space="preserve"> generation</w:t>
      </w:r>
      <w:bookmarkEnd w:id="15"/>
    </w:p>
    <w:p w14:paraId="56EF66FC" w14:textId="77777777" w:rsidR="00370AC3" w:rsidRDefault="00370AC3" w:rsidP="00370AC3"/>
    <w:p w14:paraId="394EB37B" w14:textId="77777777" w:rsidR="00370AC3" w:rsidRDefault="00373E66" w:rsidP="00370AC3">
      <w:r w:rsidRPr="00370AC3">
        <w:t>To</w:t>
      </w:r>
      <w:r w:rsidR="00370AC3">
        <w:t xml:space="preserve"> add the ability to convert non-Unicode to Unicode, for that legacy non-Unicode font</w:t>
      </w:r>
      <w:r>
        <w:t xml:space="preserve">, a TEC file needs to be created. The process is best explained by SIL: </w:t>
      </w:r>
      <w:hyperlink r:id="rId16" w:history="1">
        <w:r w:rsidRPr="00373E66">
          <w:rPr>
            <w:rStyle w:val="Hyperlink"/>
          </w:rPr>
          <w:t>https://scripts.sil.org/cms/scripts/page.php?site_id=nrsi&amp;id=TECkitMapping01</w:t>
        </w:r>
      </w:hyperlink>
      <w:r w:rsidR="00370AC3">
        <w:t xml:space="preserve"> </w:t>
      </w:r>
    </w:p>
    <w:p w14:paraId="1B4838AC" w14:textId="77777777" w:rsidR="00373E66" w:rsidRDefault="00373E66" w:rsidP="00370AC3">
      <w:r>
        <w:t>The non-Unicode’s equivalent Unicode and the rules can be stated in the TEC file. Once the TEC file works well, it needs to be added to the web application.</w:t>
      </w:r>
    </w:p>
    <w:p w14:paraId="3CB2E0CC" w14:textId="77777777" w:rsidR="00373E66" w:rsidRDefault="00373E66" w:rsidP="00373E66">
      <w:pPr>
        <w:pStyle w:val="Heading2"/>
      </w:pPr>
      <w:bookmarkStart w:id="16" w:name="_Toc521590534"/>
      <w:r>
        <w:t>TEC file addition to web-application</w:t>
      </w:r>
      <w:bookmarkEnd w:id="16"/>
    </w:p>
    <w:p w14:paraId="3566C26F" w14:textId="77777777" w:rsidR="00373E66" w:rsidRDefault="00373E66" w:rsidP="00373E66"/>
    <w:p w14:paraId="423DEB60" w14:textId="77777777" w:rsidR="00373E66" w:rsidRDefault="00373E66" w:rsidP="00373E66">
      <w:r>
        <w:t>Step 1: Add the TEC file as shown below</w:t>
      </w:r>
    </w:p>
    <w:p w14:paraId="5C7B8D8D" w14:textId="77777777" w:rsidR="00373E66" w:rsidRDefault="00373E66" w:rsidP="00373E66">
      <w:r>
        <w:rPr>
          <w:noProof/>
        </w:rPr>
        <w:drawing>
          <wp:inline distT="0" distB="0" distL="0" distR="0" wp14:anchorId="4C05202B" wp14:editId="7BAFE649">
            <wp:extent cx="387667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4599" w14:textId="77777777" w:rsidR="00373E66" w:rsidRDefault="00373E66" w:rsidP="00373E66">
      <w:r>
        <w:t>Step 2: In the properties of the TEC file, copy to output needs to be selected:</w:t>
      </w:r>
    </w:p>
    <w:p w14:paraId="0B64BD3A" w14:textId="77777777" w:rsidR="00373E66" w:rsidRDefault="00373E66" w:rsidP="00373E66">
      <w:r>
        <w:rPr>
          <w:noProof/>
        </w:rPr>
        <w:lastRenderedPageBreak/>
        <w:drawing>
          <wp:inline distT="0" distB="0" distL="0" distR="0" wp14:anchorId="26228877" wp14:editId="15DA0025">
            <wp:extent cx="44577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07DA" w14:textId="77777777" w:rsidR="00373E66" w:rsidRPr="00373E66" w:rsidRDefault="00373E66" w:rsidP="00373E66">
      <w:r>
        <w:t xml:space="preserve">Step 3: In the </w:t>
      </w:r>
      <w:r w:rsidRPr="00373E66">
        <w:rPr>
          <w:b/>
          <w:bCs/>
        </w:rPr>
        <w:t>Converters.xml</w:t>
      </w:r>
      <w:r w:rsidRPr="00373E66">
        <w:t>, add an &lt;</w:t>
      </w:r>
      <w:proofErr w:type="spellStart"/>
      <w:r w:rsidRPr="00373E66">
        <w:rPr>
          <w:b/>
          <w:bCs/>
        </w:rPr>
        <w:t>TECConverter</w:t>
      </w:r>
      <w:proofErr w:type="spellEnd"/>
      <w:r w:rsidRPr="00373E66">
        <w:rPr>
          <w:b/>
          <w:bCs/>
        </w:rPr>
        <w:t xml:space="preserve"> </w:t>
      </w:r>
      <w:r w:rsidRPr="00373E66">
        <w:t>id=&lt;next number&gt;”&gt; element with respective details as shown below:</w:t>
      </w:r>
    </w:p>
    <w:p w14:paraId="72860F5B" w14:textId="77777777" w:rsidR="00373E66" w:rsidRDefault="00373E66" w:rsidP="00373E66"/>
    <w:p w14:paraId="1C081C1C" w14:textId="77777777" w:rsidR="00373E66" w:rsidRDefault="00373E66" w:rsidP="00373E66">
      <w:r>
        <w:rPr>
          <w:noProof/>
        </w:rPr>
        <w:drawing>
          <wp:inline distT="0" distB="0" distL="0" distR="0" wp14:anchorId="674446C8" wp14:editId="415C6177">
            <wp:extent cx="576072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0FFF" w14:textId="77777777" w:rsidR="00373E66" w:rsidRDefault="00373E66" w:rsidP="00373E66"/>
    <w:p w14:paraId="5511A1D2" w14:textId="77777777" w:rsidR="00B83A1E" w:rsidRDefault="00B83A1E" w:rsidP="00373E66">
      <w:r>
        <w:t>Step 4: To verify that it is working, in the text conversion of the web-application, the non-Unicode font needs to be seen.</w:t>
      </w:r>
    </w:p>
    <w:p w14:paraId="2079DC9E" w14:textId="77777777" w:rsidR="00B83A1E" w:rsidRDefault="00B83A1E" w:rsidP="00373E66">
      <w:r>
        <w:rPr>
          <w:noProof/>
        </w:rPr>
        <w:lastRenderedPageBreak/>
        <w:drawing>
          <wp:inline distT="0" distB="0" distL="0" distR="0" wp14:anchorId="1013E0E9" wp14:editId="65A7F37A">
            <wp:extent cx="572452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5F61" w14:textId="77777777" w:rsidR="00B83A1E" w:rsidRPr="00373E66" w:rsidRDefault="00B83A1E" w:rsidP="00373E66">
      <w:r>
        <w:t>Step 5: Once the conversion works, the web application can be republished so that the new capability is made available for use by others.</w:t>
      </w:r>
    </w:p>
    <w:sectPr w:rsidR="00B83A1E" w:rsidRPr="00373E66" w:rsidSect="00F963BB">
      <w:headerReference w:type="default" r:id="rId2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FD663" w14:textId="77777777" w:rsidR="008A068A" w:rsidRDefault="008A068A" w:rsidP="00045E38">
      <w:pPr>
        <w:spacing w:after="0" w:line="240" w:lineRule="auto"/>
      </w:pPr>
      <w:r>
        <w:separator/>
      </w:r>
    </w:p>
  </w:endnote>
  <w:endnote w:type="continuationSeparator" w:id="0">
    <w:p w14:paraId="30E0614E" w14:textId="77777777" w:rsidR="008A068A" w:rsidRDefault="008A068A" w:rsidP="0004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09CE3" w14:textId="77777777" w:rsidR="008A068A" w:rsidRDefault="008A068A" w:rsidP="00045E38">
      <w:pPr>
        <w:spacing w:after="0" w:line="240" w:lineRule="auto"/>
      </w:pPr>
      <w:r>
        <w:separator/>
      </w:r>
    </w:p>
  </w:footnote>
  <w:footnote w:type="continuationSeparator" w:id="0">
    <w:p w14:paraId="51217C86" w14:textId="77777777" w:rsidR="008A068A" w:rsidRDefault="008A068A" w:rsidP="00045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46912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A7506A" w14:textId="77777777" w:rsidR="00045E38" w:rsidRDefault="00045E3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C4C082" w14:textId="77777777" w:rsidR="00045E38" w:rsidRDefault="00045E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93"/>
    <w:rsid w:val="00045E38"/>
    <w:rsid w:val="000C1193"/>
    <w:rsid w:val="00370AC3"/>
    <w:rsid w:val="00373E66"/>
    <w:rsid w:val="00406F07"/>
    <w:rsid w:val="007B4552"/>
    <w:rsid w:val="008A068A"/>
    <w:rsid w:val="00A10F33"/>
    <w:rsid w:val="00B83A1E"/>
    <w:rsid w:val="00D54497"/>
    <w:rsid w:val="00F66F8C"/>
    <w:rsid w:val="00F9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E5EE"/>
  <w15:chartTrackingRefBased/>
  <w15:docId w15:val="{B8B32F1A-3CC4-490F-824D-E6A41CB4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F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6F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6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F0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06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F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6F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45E3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5E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E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E3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4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E38"/>
  </w:style>
  <w:style w:type="paragraph" w:styleId="Footer">
    <w:name w:val="footer"/>
    <w:basedOn w:val="Normal"/>
    <w:link w:val="FooterChar"/>
    <w:uiPriority w:val="99"/>
    <w:unhideWhenUsed/>
    <w:rsid w:val="0004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E38"/>
  </w:style>
  <w:style w:type="paragraph" w:styleId="Title">
    <w:name w:val="Title"/>
    <w:basedOn w:val="Normal"/>
    <w:next w:val="Normal"/>
    <w:link w:val="TitleChar"/>
    <w:uiPriority w:val="10"/>
    <w:qFormat/>
    <w:rsid w:val="00045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E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1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dgeconn/DOTNET-UnicodeConversion-WebAp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bobeaton/SilConverter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scripts.sil.org/cms/scripts/page.php?site_id=nrsi&amp;id=TECkitMapping01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downloads.sil.org/EncodingConverters/SEC%204.0%20Web/SEC_FullInstall.exe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4B542-D420-4386-8C10-AAD90EA68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Mangam</dc:creator>
  <cp:keywords/>
  <dc:description/>
  <cp:lastModifiedBy>John Mangam</cp:lastModifiedBy>
  <cp:revision>2</cp:revision>
  <dcterms:created xsi:type="dcterms:W3CDTF">2018-08-09T05:46:00Z</dcterms:created>
  <dcterms:modified xsi:type="dcterms:W3CDTF">2018-08-09T09:36:00Z</dcterms:modified>
</cp:coreProperties>
</file>