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0678" w:rsidRPr="006B0A6D" w:rsidRDefault="00670678">
      <w:pPr>
        <w:rPr>
          <w:b/>
          <w:bCs/>
          <w:sz w:val="24"/>
          <w:szCs w:val="24"/>
        </w:rPr>
      </w:pPr>
      <w:proofErr w:type="gramStart"/>
      <w:r w:rsidRPr="0078497E">
        <w:rPr>
          <w:b/>
          <w:bCs/>
          <w:sz w:val="28"/>
          <w:szCs w:val="28"/>
          <w:lang w:val="en-US"/>
        </w:rPr>
        <w:t>Aim :</w:t>
      </w:r>
      <w:proofErr w:type="gramEnd"/>
      <w:r w:rsidRPr="006B0A6D">
        <w:rPr>
          <w:b/>
          <w:bCs/>
          <w:sz w:val="24"/>
          <w:szCs w:val="24"/>
          <w:lang w:val="en-US"/>
        </w:rPr>
        <w:t xml:space="preserve"> </w:t>
      </w:r>
      <w:r w:rsidRPr="006B0A6D">
        <w:rPr>
          <w:b/>
          <w:bCs/>
          <w:sz w:val="24"/>
          <w:szCs w:val="24"/>
        </w:rPr>
        <w:t>Data Warehouse Construction a) Real life Problem to be defined for Warehouse Design b) Construction of star schema and snow flake schema c) ETL</w:t>
      </w:r>
      <w:bookmarkStart w:id="0" w:name="_GoBack"/>
      <w:bookmarkEnd w:id="0"/>
      <w:r w:rsidRPr="006B0A6D">
        <w:rPr>
          <w:b/>
          <w:bCs/>
          <w:sz w:val="24"/>
          <w:szCs w:val="24"/>
        </w:rPr>
        <w:t xml:space="preserve"> Operations.</w:t>
      </w:r>
    </w:p>
    <w:p w:rsidR="00395A2F" w:rsidRPr="00301EB8" w:rsidRDefault="00395A2F" w:rsidP="006B0A6D">
      <w:pPr>
        <w:jc w:val="center"/>
        <w:rPr>
          <w:b/>
          <w:bCs/>
          <w:sz w:val="24"/>
          <w:szCs w:val="24"/>
        </w:rPr>
      </w:pPr>
      <w:r w:rsidRPr="00301EB8">
        <w:rPr>
          <w:b/>
          <w:bCs/>
          <w:sz w:val="24"/>
          <w:szCs w:val="24"/>
        </w:rPr>
        <w:t xml:space="preserve">Steps to </w:t>
      </w:r>
      <w:r w:rsidR="00301EB8" w:rsidRPr="00301EB8">
        <w:rPr>
          <w:b/>
          <w:bCs/>
          <w:sz w:val="24"/>
          <w:szCs w:val="24"/>
        </w:rPr>
        <w:t>perform the above operations</w:t>
      </w:r>
    </w:p>
    <w:p w:rsidR="00395A2F" w:rsidRDefault="00395A2F" w:rsidP="00395A2F">
      <w:pPr>
        <w:pStyle w:val="NormalWeb"/>
      </w:pPr>
      <w:r>
        <w:rPr>
          <w:rStyle w:val="Strong"/>
        </w:rPr>
        <w:t>Step 1: Start BIDS Environment</w:t>
      </w:r>
      <w:r>
        <w:br/>
        <w:t>Click on Start Menu → Microsoft SQL Server 2008 R2 → Click SQL Server Business Intelligence Development Studio.</w:t>
      </w:r>
    </w:p>
    <w:p w:rsidR="00301EB8" w:rsidRDefault="00395A2F" w:rsidP="00395A2F">
      <w:pPr>
        <w:pStyle w:val="NormalWeb"/>
      </w:pPr>
      <w:r>
        <w:rPr>
          <w:rStyle w:val="Strong"/>
        </w:rPr>
        <w:t>Step 2: Start Analysis Services Project</w:t>
      </w:r>
      <w:r>
        <w:br/>
        <w:t>Click File → New → Project → Business Intelligence Projects → Select Analysis Services Project → Assign Project Name → Click OK.</w:t>
      </w:r>
    </w:p>
    <w:p w:rsidR="00301EB8" w:rsidRDefault="00301EB8" w:rsidP="00301EB8">
      <w:pPr>
        <w:pStyle w:val="NormalWeb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 wp14:anchorId="18ABFD46" wp14:editId="19203735">
            <wp:extent cx="5731510" cy="34766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EB8">
        <w:t xml:space="preserve">fig. </w:t>
      </w:r>
      <w:proofErr w:type="gramStart"/>
      <w:r w:rsidRPr="00301EB8">
        <w:t>1 :</w:t>
      </w:r>
      <w:proofErr w:type="gramEnd"/>
      <w:r w:rsidRPr="00301EB8">
        <w:t xml:space="preserve"> create the</w:t>
      </w:r>
      <w:r>
        <w:t xml:space="preserve"> new</w:t>
      </w:r>
      <w:r w:rsidRPr="00301EB8">
        <w:rPr>
          <w:b/>
          <w:bCs/>
        </w:rPr>
        <w:t xml:space="preserve"> </w:t>
      </w:r>
      <w:r w:rsidRPr="00301EB8">
        <w:rPr>
          <w:rStyle w:val="Strong"/>
          <w:b w:val="0"/>
          <w:bCs w:val="0"/>
        </w:rPr>
        <w:t>Analysis Services Project</w:t>
      </w:r>
    </w:p>
    <w:p w:rsidR="00301EB8" w:rsidRDefault="00301EB8" w:rsidP="00D93C91">
      <w:pPr>
        <w:pStyle w:val="NormalWeb"/>
        <w:rPr>
          <w:rStyle w:val="Strong"/>
          <w:b w:val="0"/>
          <w:bCs w:val="0"/>
        </w:rPr>
      </w:pPr>
      <w:r>
        <w:rPr>
          <w:rStyle w:val="Strong"/>
        </w:rPr>
        <w:t>Step 3: Creating New Data Source</w:t>
      </w:r>
      <w:r>
        <w:br/>
        <w:t>3.1 In Solution Explorer, Right click on Data Source → Click New Data Source.</w:t>
      </w:r>
    </w:p>
    <w:p w:rsidR="00301EB8" w:rsidRDefault="00D93C91" w:rsidP="00D93C91">
      <w:pPr>
        <w:pStyle w:val="NormalWeb"/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BBC4352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807970" cy="155257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3DE670B4" wp14:editId="4C7E7CC9">
            <wp:extent cx="2756129" cy="1636395"/>
            <wp:effectExtent l="0" t="0" r="635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359" cy="16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B8" w:rsidRDefault="00D93C91" w:rsidP="00D93C91">
      <w:pPr>
        <w:pStyle w:val="NormalWeb"/>
      </w:pPr>
      <w:r w:rsidRPr="00D93C91">
        <w:t>Fig. 2 creating new data source</w:t>
      </w:r>
      <w:r>
        <w:t xml:space="preserve">                             Fig. 3 click next</w:t>
      </w:r>
    </w:p>
    <w:p w:rsidR="00D93C91" w:rsidRPr="00D93C91" w:rsidRDefault="00D93C91" w:rsidP="00D93C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Style w:val="Strong"/>
        </w:rPr>
        <w:lastRenderedPageBreak/>
        <w:t xml:space="preserve">Step </w:t>
      </w:r>
      <w:proofErr w:type="gramStart"/>
      <w:r>
        <w:rPr>
          <w:rStyle w:val="Strong"/>
        </w:rPr>
        <w:t>4 :</w:t>
      </w:r>
      <w:proofErr w:type="gramEnd"/>
      <w:r>
        <w:rPr>
          <w:rStyle w:val="Strong"/>
        </w:rPr>
        <w:t xml:space="preserve"> </w:t>
      </w:r>
      <w:r w:rsidRPr="00D93C9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Creating New Connection</w:t>
      </w:r>
    </w:p>
    <w:p w:rsidR="00D93C91" w:rsidRPr="00D93C91" w:rsidRDefault="00D93C91" w:rsidP="00D93C9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3C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Specify your </w:t>
      </w:r>
      <w:r w:rsidRPr="00D93C9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SQL Server Name</w:t>
      </w:r>
      <w:r w:rsidRPr="00D93C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where your Data Warehouse was created.</w:t>
      </w:r>
    </w:p>
    <w:p w:rsidR="00D93C91" w:rsidRPr="00D93C91" w:rsidRDefault="00D93C91" w:rsidP="00D93C9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3C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the radio button according to your </w:t>
      </w:r>
      <w:r w:rsidRPr="00D93C9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SQL Server Authentication</w:t>
      </w:r>
      <w:r w:rsidRPr="00D93C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mode.</w:t>
      </w:r>
    </w:p>
    <w:p w:rsidR="00D93C91" w:rsidRPr="00D93C91" w:rsidRDefault="00D93C91" w:rsidP="00D93C9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3C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Specify your </w:t>
      </w:r>
      <w:r w:rsidRPr="00D93C9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Credentials</w:t>
      </w:r>
      <w:r w:rsidRPr="00D93C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used to connect to your SQL Server.</w:t>
      </w:r>
    </w:p>
    <w:p w:rsidR="00D93C91" w:rsidRPr="00D93C91" w:rsidRDefault="00D93C91" w:rsidP="00D93C9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3C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the </w:t>
      </w:r>
      <w:proofErr w:type="spellStart"/>
      <w:r w:rsidR="00BA49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</w:t>
      </w:r>
      <w:r w:rsidRPr="00D93C9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ales_</w:t>
      </w:r>
      <w:r w:rsidR="00BA49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demo</w:t>
      </w:r>
      <w:proofErr w:type="spellEnd"/>
      <w:r w:rsidRPr="00D93C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database.</w:t>
      </w:r>
    </w:p>
    <w:p w:rsidR="00D93C91" w:rsidRPr="00D93C91" w:rsidRDefault="00D93C91" w:rsidP="00D93C9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3C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</w:t>
      </w:r>
      <w:r w:rsidRPr="00D93C9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Connection</w:t>
      </w:r>
      <w:r w:rsidRPr="00D93C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verify its success.</w:t>
      </w:r>
    </w:p>
    <w:p w:rsidR="00D93C91" w:rsidRPr="00D93C91" w:rsidRDefault="00D93C91" w:rsidP="00D93C9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3C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D93C9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OK</w:t>
      </w:r>
      <w:r w:rsidRPr="00D93C9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D93C91" w:rsidRDefault="006706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4232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91" w:rsidRDefault="00D93C91" w:rsidP="00D93C91">
      <w:pPr>
        <w:jc w:val="center"/>
        <w:rPr>
          <w:lang w:val="en-US"/>
        </w:rPr>
      </w:pPr>
      <w:r w:rsidRPr="00D93C91">
        <w:rPr>
          <w:b/>
          <w:bCs/>
          <w:lang w:val="en-US"/>
        </w:rPr>
        <w:t xml:space="preserve">Fig. </w:t>
      </w:r>
      <w:proofErr w:type="gramStart"/>
      <w:r w:rsidRPr="00D93C91">
        <w:rPr>
          <w:b/>
          <w:bCs/>
          <w:lang w:val="en-US"/>
        </w:rPr>
        <w:t>4 :</w:t>
      </w:r>
      <w:proofErr w:type="gramEnd"/>
      <w:r w:rsidRPr="00D93C91">
        <w:rPr>
          <w:b/>
          <w:bCs/>
          <w:lang w:val="en-US"/>
        </w:rPr>
        <w:t xml:space="preserve"> </w:t>
      </w:r>
      <w:r w:rsidRPr="00D93C9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Creating New Connection</w:t>
      </w:r>
    </w:p>
    <w:p w:rsidR="00D93C91" w:rsidRDefault="006706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9127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942" cy="291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91" w:rsidRDefault="00D93C91" w:rsidP="00D93C91">
      <w:pPr>
        <w:jc w:val="center"/>
        <w:rPr>
          <w:b/>
          <w:bCs/>
          <w:lang w:val="en-US"/>
        </w:rPr>
      </w:pPr>
      <w:r w:rsidRPr="00D93C91">
        <w:rPr>
          <w:b/>
          <w:bCs/>
          <w:lang w:val="en-US"/>
        </w:rPr>
        <w:t xml:space="preserve">Fig. </w:t>
      </w:r>
      <w:proofErr w:type="gramStart"/>
      <w:r w:rsidRPr="00D93C91">
        <w:rPr>
          <w:b/>
          <w:bCs/>
          <w:lang w:val="en-US"/>
        </w:rPr>
        <w:t>5 :</w:t>
      </w:r>
      <w:proofErr w:type="gramEnd"/>
      <w:r w:rsidRPr="00D93C91">
        <w:rPr>
          <w:b/>
          <w:bCs/>
        </w:rPr>
        <w:t xml:space="preserve"> </w:t>
      </w:r>
      <w:r w:rsidRPr="00D93C91">
        <w:rPr>
          <w:b/>
          <w:bCs/>
          <w:lang w:val="en-US"/>
        </w:rPr>
        <w:t>Select Option Inherit</w:t>
      </w:r>
    </w:p>
    <w:p w:rsidR="00D93C91" w:rsidRDefault="0067067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4270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FB" w:rsidRPr="00C033FB" w:rsidRDefault="00C033FB" w:rsidP="00C033FB">
      <w:pPr>
        <w:jc w:val="center"/>
        <w:rPr>
          <w:b/>
          <w:bCs/>
          <w:lang w:val="en-US"/>
        </w:rPr>
      </w:pPr>
      <w:r w:rsidRPr="00C033FB">
        <w:rPr>
          <w:b/>
          <w:bCs/>
          <w:lang w:val="en-US"/>
        </w:rPr>
        <w:t>Fig.</w:t>
      </w:r>
      <w:proofErr w:type="gramStart"/>
      <w:r w:rsidRPr="00C033FB">
        <w:rPr>
          <w:b/>
          <w:bCs/>
          <w:lang w:val="en-US"/>
        </w:rPr>
        <w:t>6</w:t>
      </w:r>
      <w:r>
        <w:rPr>
          <w:b/>
          <w:bCs/>
          <w:lang w:val="en-US"/>
        </w:rPr>
        <w:t xml:space="preserve"> :</w:t>
      </w:r>
      <w:proofErr w:type="gramEnd"/>
      <w:r w:rsidRPr="00C033F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</w:t>
      </w:r>
      <w:r w:rsidRPr="00C033FB">
        <w:rPr>
          <w:b/>
          <w:bCs/>
          <w:lang w:val="en-US"/>
        </w:rPr>
        <w:t>lick finish</w:t>
      </w:r>
    </w:p>
    <w:p w:rsidR="00C033FB" w:rsidRPr="00D93C91" w:rsidRDefault="00C033FB" w:rsidP="00C033FB">
      <w:pPr>
        <w:rPr>
          <w:b/>
          <w:bCs/>
          <w:lang w:val="en-US"/>
        </w:rPr>
      </w:pPr>
      <w:r>
        <w:rPr>
          <w:rStyle w:val="Strong"/>
        </w:rPr>
        <w:t>Step 5: Creating New Data Source View</w:t>
      </w:r>
      <w:r>
        <w:br/>
        <w:t xml:space="preserve">4.1 In the Solution Explorer, right-click on </w:t>
      </w:r>
      <w:r>
        <w:rPr>
          <w:rStyle w:val="Strong"/>
        </w:rPr>
        <w:t>Data Source View</w:t>
      </w:r>
      <w:r>
        <w:t xml:space="preserve"> → Click on </w:t>
      </w:r>
      <w:r>
        <w:rPr>
          <w:rStyle w:val="Strong"/>
        </w:rPr>
        <w:t>New Data Source View</w:t>
      </w:r>
      <w:r>
        <w:t>.</w:t>
      </w:r>
    </w:p>
    <w:p w:rsidR="00C033FB" w:rsidRDefault="00C033FB">
      <w:pPr>
        <w:rPr>
          <w:lang w:val="en-US"/>
        </w:rPr>
      </w:pPr>
    </w:p>
    <w:p w:rsidR="00D93C91" w:rsidRDefault="006706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05647" cy="3153645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753" cy="315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FB" w:rsidRPr="00C033FB" w:rsidRDefault="00C033FB" w:rsidP="00C033FB">
      <w:pPr>
        <w:jc w:val="center"/>
        <w:rPr>
          <w:b/>
          <w:bCs/>
          <w:lang w:val="en-US"/>
        </w:rPr>
      </w:pPr>
      <w:r w:rsidRPr="00C033FB">
        <w:rPr>
          <w:b/>
          <w:bCs/>
          <w:lang w:val="en-US"/>
        </w:rPr>
        <w:t>Fig.</w:t>
      </w:r>
      <w:r>
        <w:rPr>
          <w:b/>
          <w:bCs/>
          <w:lang w:val="en-US"/>
        </w:rPr>
        <w:t>7:</w:t>
      </w:r>
      <w:r w:rsidRPr="00C033FB">
        <w:rPr>
          <w:b/>
          <w:bCs/>
          <w:lang w:val="en-US"/>
        </w:rPr>
        <w:t xml:space="preserve"> </w:t>
      </w:r>
      <w:r>
        <w:rPr>
          <w:rStyle w:val="Strong"/>
        </w:rPr>
        <w:t>Creating New Data Source View</w:t>
      </w:r>
    </w:p>
    <w:p w:rsidR="00C033FB" w:rsidRDefault="00C033FB">
      <w:pPr>
        <w:rPr>
          <w:lang w:val="en-US"/>
        </w:rPr>
      </w:pPr>
    </w:p>
    <w:p w:rsidR="00D93C91" w:rsidRDefault="0067067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77786" cy="30562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807" cy="30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FB" w:rsidRDefault="00C033FB" w:rsidP="00C033FB">
      <w:pPr>
        <w:jc w:val="center"/>
        <w:rPr>
          <w:b/>
          <w:bCs/>
          <w:lang w:val="en-US"/>
        </w:rPr>
      </w:pPr>
      <w:r w:rsidRPr="00C033FB">
        <w:rPr>
          <w:b/>
          <w:bCs/>
          <w:lang w:val="en-US"/>
        </w:rPr>
        <w:t>Fig.</w:t>
      </w:r>
      <w:r>
        <w:rPr>
          <w:b/>
          <w:bCs/>
          <w:lang w:val="en-US"/>
        </w:rPr>
        <w:t>8:</w:t>
      </w:r>
      <w:r w:rsidRPr="00C033F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</w:t>
      </w:r>
      <w:r w:rsidRPr="00C033FB">
        <w:rPr>
          <w:b/>
          <w:bCs/>
          <w:lang w:val="en-US"/>
        </w:rPr>
        <w:t xml:space="preserve">lick </w:t>
      </w:r>
      <w:r>
        <w:rPr>
          <w:b/>
          <w:bCs/>
          <w:lang w:val="en-US"/>
        </w:rPr>
        <w:t>Next</w:t>
      </w:r>
    </w:p>
    <w:p w:rsidR="00C033FB" w:rsidRDefault="00C033FB" w:rsidP="00C033FB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73042171" wp14:editId="0083CE23">
            <wp:extent cx="5676712" cy="27432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49" cy="27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FB" w:rsidRDefault="00C033FB" w:rsidP="00C033FB">
      <w:pPr>
        <w:jc w:val="center"/>
        <w:rPr>
          <w:b/>
          <w:bCs/>
          <w:lang w:val="en-US"/>
        </w:rPr>
      </w:pPr>
      <w:r w:rsidRPr="00C033FB">
        <w:rPr>
          <w:b/>
          <w:bCs/>
          <w:lang w:val="en-US"/>
        </w:rPr>
        <w:t>Fig.</w:t>
      </w:r>
      <w:r w:rsidR="00EE0AA5">
        <w:rPr>
          <w:b/>
          <w:bCs/>
          <w:lang w:val="en-US"/>
        </w:rPr>
        <w:t>9</w:t>
      </w:r>
      <w:r>
        <w:rPr>
          <w:b/>
          <w:bCs/>
          <w:lang w:val="en-US"/>
        </w:rPr>
        <w:t>:</w:t>
      </w:r>
      <w:r w:rsidRPr="00C033F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Select relational data sources</w:t>
      </w:r>
    </w:p>
    <w:p w:rsidR="0002145D" w:rsidRDefault="0002145D" w:rsidP="0002145D">
      <w:pPr>
        <w:spacing w:before="100" w:beforeAutospacing="1" w:after="100" w:afterAutospacing="1" w:line="240" w:lineRule="auto"/>
        <w:rPr>
          <w:b/>
          <w:bCs/>
          <w:lang w:val="en-US"/>
        </w:rPr>
      </w:pPr>
      <w:r>
        <w:rPr>
          <w:rStyle w:val="Strong"/>
        </w:rPr>
        <w:t xml:space="preserve">Step </w:t>
      </w:r>
      <w:proofErr w:type="gramStart"/>
      <w:r w:rsidR="00CE26D3">
        <w:rPr>
          <w:rStyle w:val="Strong"/>
        </w:rPr>
        <w:t>6</w:t>
      </w:r>
      <w:r>
        <w:rPr>
          <w:rStyle w:val="Strong"/>
        </w:rPr>
        <w:t xml:space="preserve"> :</w:t>
      </w:r>
      <w:proofErr w:type="gramEnd"/>
      <w:r>
        <w:rPr>
          <w:rStyle w:val="Strong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Select the existing data set and create the </w:t>
      </w:r>
      <w:r>
        <w:rPr>
          <w:b/>
          <w:bCs/>
          <w:lang w:val="en-US"/>
        </w:rPr>
        <w:t>relational data sources</w:t>
      </w:r>
      <w:r>
        <w:rPr>
          <w:b/>
          <w:bCs/>
          <w:lang w:val="en-US"/>
        </w:rPr>
        <w:t xml:space="preserve"> .</w:t>
      </w:r>
    </w:p>
    <w:p w:rsidR="0002145D" w:rsidRPr="0002145D" w:rsidRDefault="0002145D" w:rsidP="0002145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02145D">
        <w:rPr>
          <w:rFonts w:eastAsia="Times New Roman" w:cstheme="minorHAnsi"/>
          <w:sz w:val="24"/>
          <w:szCs w:val="24"/>
          <w:lang w:eastAsia="en-IN"/>
        </w:rPr>
        <w:t>Data Sources view wizard Next</w:t>
      </w:r>
      <w:r>
        <w:rPr>
          <w:rFonts w:eastAsia="Times New Roman" w:cstheme="minorHAnsi"/>
          <w:sz w:val="24"/>
          <w:szCs w:val="24"/>
          <w:lang w:eastAsia="en-IN"/>
        </w:rPr>
        <w:t xml:space="preserve"> (Data source view wizard) -&gt; </w:t>
      </w:r>
      <w:r w:rsidRPr="0002145D">
        <w:rPr>
          <w:rFonts w:eastAsia="Times New Roman" w:cstheme="minorHAnsi"/>
          <w:sz w:val="24"/>
          <w:szCs w:val="24"/>
          <w:lang w:eastAsia="en-IN"/>
        </w:rPr>
        <w:t>Next</w:t>
      </w:r>
      <w:r>
        <w:rPr>
          <w:rFonts w:eastAsia="Times New Roman" w:cstheme="minorHAnsi"/>
          <w:sz w:val="24"/>
          <w:szCs w:val="24"/>
          <w:lang w:eastAsia="en-IN"/>
        </w:rPr>
        <w:t xml:space="preserve"> (select data source)</w:t>
      </w:r>
      <w:r>
        <w:rPr>
          <w:rFonts w:eastAsia="Times New Roman" w:cstheme="minorHAnsi"/>
          <w:sz w:val="24"/>
          <w:szCs w:val="24"/>
          <w:lang w:eastAsia="en-IN"/>
        </w:rPr>
        <w:t xml:space="preserve"> -&gt;</w:t>
      </w:r>
      <w:r w:rsidRPr="0002145D">
        <w:rPr>
          <w:rFonts w:eastAsia="Times New Roman" w:cstheme="minorHAnsi"/>
          <w:sz w:val="24"/>
          <w:szCs w:val="24"/>
          <w:lang w:eastAsia="en-IN"/>
        </w:rPr>
        <w:t xml:space="preserve"> Next</w:t>
      </w:r>
      <w:r>
        <w:rPr>
          <w:rFonts w:eastAsia="Times New Roman" w:cstheme="minorHAnsi"/>
          <w:sz w:val="24"/>
          <w:szCs w:val="24"/>
          <w:lang w:eastAsia="en-IN"/>
        </w:rPr>
        <w:t xml:space="preserve"> (name </w:t>
      </w:r>
      <w:proofErr w:type="gramStart"/>
      <w:r>
        <w:rPr>
          <w:rFonts w:eastAsia="Times New Roman" w:cstheme="minorHAnsi"/>
          <w:sz w:val="24"/>
          <w:szCs w:val="24"/>
          <w:lang w:eastAsia="en-IN"/>
        </w:rPr>
        <w:t>matching )</w:t>
      </w:r>
      <w:proofErr w:type="gramEnd"/>
      <w:r>
        <w:rPr>
          <w:rFonts w:eastAsia="Times New Roman" w:cstheme="minorHAnsi"/>
          <w:sz w:val="24"/>
          <w:szCs w:val="24"/>
          <w:lang w:eastAsia="en-IN"/>
        </w:rPr>
        <w:t xml:space="preserve"> -&gt;</w:t>
      </w:r>
      <w:r w:rsidRPr="0002145D">
        <w:rPr>
          <w:rFonts w:eastAsia="Times New Roman" w:cstheme="minorHAnsi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sz w:val="24"/>
          <w:szCs w:val="24"/>
          <w:lang w:eastAsia="en-IN"/>
        </w:rPr>
        <w:t>Finish .</w:t>
      </w:r>
    </w:p>
    <w:p w:rsidR="0002145D" w:rsidRDefault="0002145D" w:rsidP="00C033FB">
      <w:pPr>
        <w:jc w:val="center"/>
        <w:rPr>
          <w:b/>
          <w:bCs/>
          <w:lang w:val="en-US"/>
        </w:rPr>
      </w:pPr>
    </w:p>
    <w:p w:rsidR="00C033FB" w:rsidRPr="00C033FB" w:rsidRDefault="00C033FB" w:rsidP="00C033FB">
      <w:pPr>
        <w:rPr>
          <w:b/>
          <w:bCs/>
          <w:lang w:val="en-US"/>
        </w:rPr>
      </w:pPr>
    </w:p>
    <w:p w:rsidR="00096224" w:rsidRDefault="0067067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4067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24" w:rsidRDefault="00096224" w:rsidP="00096224">
      <w:pPr>
        <w:jc w:val="center"/>
        <w:rPr>
          <w:b/>
          <w:bCs/>
          <w:lang w:val="en-US"/>
        </w:rPr>
      </w:pPr>
      <w:r w:rsidRPr="00C033FB">
        <w:rPr>
          <w:b/>
          <w:bCs/>
          <w:lang w:val="en-US"/>
        </w:rPr>
        <w:t>Fig.</w:t>
      </w:r>
      <w:r w:rsidR="00EE0AA5">
        <w:rPr>
          <w:b/>
          <w:bCs/>
          <w:lang w:val="en-US"/>
        </w:rPr>
        <w:t>10</w:t>
      </w:r>
      <w:r>
        <w:rPr>
          <w:b/>
          <w:bCs/>
          <w:lang w:val="en-US"/>
        </w:rPr>
        <w:t>:</w:t>
      </w:r>
      <w:r w:rsidRPr="00C033FB">
        <w:rPr>
          <w:b/>
          <w:bCs/>
          <w:lang w:val="en-US"/>
        </w:rPr>
        <w:t xml:space="preserve"> </w:t>
      </w:r>
      <w:r w:rsidR="00EE0AA5">
        <w:rPr>
          <w:b/>
          <w:bCs/>
          <w:lang w:val="en-US"/>
        </w:rPr>
        <w:t xml:space="preserve">Create the logical relationship with same name as </w:t>
      </w:r>
      <w:r w:rsidR="00E87D9B">
        <w:rPr>
          <w:b/>
          <w:bCs/>
          <w:lang w:val="en-US"/>
        </w:rPr>
        <w:t>primary key</w:t>
      </w:r>
    </w:p>
    <w:p w:rsidR="00096224" w:rsidRDefault="00096224">
      <w:pPr>
        <w:rPr>
          <w:lang w:val="en-US"/>
        </w:rPr>
      </w:pPr>
    </w:p>
    <w:p w:rsidR="00096224" w:rsidRDefault="006706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42509" cy="3250672"/>
            <wp:effectExtent l="0" t="0" r="635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45" cy="325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A5" w:rsidRDefault="00EE0AA5" w:rsidP="00EE0AA5">
      <w:pPr>
        <w:jc w:val="center"/>
        <w:rPr>
          <w:b/>
          <w:bCs/>
          <w:lang w:val="en-US"/>
        </w:rPr>
      </w:pPr>
      <w:r w:rsidRPr="00C033FB">
        <w:rPr>
          <w:b/>
          <w:bCs/>
          <w:lang w:val="en-US"/>
        </w:rPr>
        <w:t>Fig.</w:t>
      </w:r>
      <w:r>
        <w:rPr>
          <w:b/>
          <w:bCs/>
          <w:lang w:val="en-US"/>
        </w:rPr>
        <w:t>10:</w:t>
      </w:r>
      <w:r w:rsidRPr="00C033F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Click finish</w:t>
      </w:r>
    </w:p>
    <w:p w:rsidR="00EE0AA5" w:rsidRDefault="00EE0AA5">
      <w:pPr>
        <w:rPr>
          <w:lang w:val="en-US"/>
        </w:rPr>
      </w:pPr>
    </w:p>
    <w:p w:rsidR="00096224" w:rsidRDefault="0067067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40296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A5" w:rsidRDefault="00EE0AA5" w:rsidP="00EE0AA5">
      <w:pPr>
        <w:jc w:val="center"/>
        <w:rPr>
          <w:b/>
          <w:bCs/>
          <w:lang w:val="en-US"/>
        </w:rPr>
      </w:pPr>
      <w:r w:rsidRPr="00C033FB">
        <w:rPr>
          <w:b/>
          <w:bCs/>
          <w:lang w:val="en-US"/>
        </w:rPr>
        <w:t>Fig.</w:t>
      </w:r>
      <w:r>
        <w:rPr>
          <w:b/>
          <w:bCs/>
          <w:lang w:val="en-US"/>
        </w:rPr>
        <w:t>10:</w:t>
      </w:r>
      <w:r w:rsidRPr="00C033F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The data source views</w:t>
      </w:r>
    </w:p>
    <w:p w:rsidR="00EE0AA5" w:rsidRDefault="00EE0AA5">
      <w:pPr>
        <w:rPr>
          <w:lang w:val="en-US"/>
        </w:rPr>
      </w:pPr>
    </w:p>
    <w:p w:rsidR="00096224" w:rsidRDefault="00096224">
      <w:pPr>
        <w:rPr>
          <w:lang w:val="en-US"/>
        </w:rPr>
      </w:pPr>
    </w:p>
    <w:p w:rsidR="00096224" w:rsidRPr="001A375F" w:rsidRDefault="001A375F" w:rsidP="001A375F">
      <w:pPr>
        <w:spacing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1A375F">
        <w:rPr>
          <w:rFonts w:ascii="Arial" w:hAnsi="Arial" w:cs="Arial"/>
          <w:sz w:val="28"/>
          <w:szCs w:val="28"/>
        </w:rPr>
        <w:t>We successfully completed the creation of a Data Warehouse for sales, addressing a real-life problem by designing an effective warehouse structure. We constructed a snowflake schema to organize the data and performed comprehensive ETL (Extract, Transform, Load) operations to populate and maintain the warehouse efficiently.</w:t>
      </w:r>
    </w:p>
    <w:p w:rsidR="00096224" w:rsidRDefault="00096224">
      <w:pPr>
        <w:rPr>
          <w:lang w:val="en-US"/>
        </w:rPr>
      </w:pPr>
    </w:p>
    <w:p w:rsidR="00096224" w:rsidRDefault="00096224">
      <w:pPr>
        <w:rPr>
          <w:lang w:val="en-US"/>
        </w:rPr>
      </w:pPr>
    </w:p>
    <w:p w:rsidR="00096224" w:rsidRDefault="00096224">
      <w:pPr>
        <w:rPr>
          <w:lang w:val="en-US"/>
        </w:rPr>
      </w:pPr>
    </w:p>
    <w:p w:rsidR="00096224" w:rsidRDefault="00096224">
      <w:pPr>
        <w:rPr>
          <w:lang w:val="en-US"/>
        </w:rPr>
      </w:pPr>
    </w:p>
    <w:p w:rsidR="00096224" w:rsidRDefault="00096224">
      <w:pPr>
        <w:rPr>
          <w:lang w:val="en-US"/>
        </w:rPr>
      </w:pPr>
    </w:p>
    <w:p w:rsidR="00096224" w:rsidRDefault="00096224">
      <w:pPr>
        <w:rPr>
          <w:lang w:val="en-US"/>
        </w:rPr>
      </w:pPr>
    </w:p>
    <w:p w:rsidR="00096224" w:rsidRDefault="00096224">
      <w:pPr>
        <w:rPr>
          <w:lang w:val="en-US"/>
        </w:rPr>
      </w:pPr>
    </w:p>
    <w:p w:rsidR="00096224" w:rsidRDefault="00096224">
      <w:pPr>
        <w:rPr>
          <w:lang w:val="en-US"/>
        </w:rPr>
      </w:pPr>
    </w:p>
    <w:p w:rsidR="00096224" w:rsidRDefault="00096224">
      <w:pPr>
        <w:rPr>
          <w:lang w:val="en-US"/>
        </w:rPr>
      </w:pPr>
    </w:p>
    <w:p w:rsidR="00096224" w:rsidRDefault="00096224">
      <w:pPr>
        <w:rPr>
          <w:lang w:val="en-US"/>
        </w:rPr>
      </w:pPr>
    </w:p>
    <w:p w:rsidR="00096224" w:rsidRDefault="00096224">
      <w:pPr>
        <w:rPr>
          <w:lang w:val="en-US"/>
        </w:rPr>
      </w:pPr>
    </w:p>
    <w:p w:rsidR="00096224" w:rsidRDefault="00096224">
      <w:pPr>
        <w:rPr>
          <w:lang w:val="en-US"/>
        </w:rPr>
      </w:pPr>
    </w:p>
    <w:p w:rsidR="00096224" w:rsidRDefault="00096224">
      <w:pPr>
        <w:rPr>
          <w:lang w:val="en-US"/>
        </w:rPr>
      </w:pPr>
    </w:p>
    <w:p w:rsidR="00096224" w:rsidRDefault="00096224">
      <w:pPr>
        <w:rPr>
          <w:lang w:val="en-US"/>
        </w:rPr>
      </w:pPr>
    </w:p>
    <w:p w:rsidR="00096224" w:rsidRDefault="00096224">
      <w:pPr>
        <w:rPr>
          <w:lang w:val="en-US"/>
        </w:rPr>
      </w:pPr>
    </w:p>
    <w:p w:rsidR="00670678" w:rsidRPr="00670678" w:rsidRDefault="00670678">
      <w:pPr>
        <w:rPr>
          <w:lang w:val="en-US"/>
        </w:rPr>
      </w:pPr>
    </w:p>
    <w:sectPr w:rsidR="00670678" w:rsidRPr="00670678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0687" w:rsidRDefault="00BD0687" w:rsidP="0007496E">
      <w:pPr>
        <w:spacing w:after="0" w:line="240" w:lineRule="auto"/>
      </w:pPr>
      <w:r>
        <w:separator/>
      </w:r>
    </w:p>
  </w:endnote>
  <w:endnote w:type="continuationSeparator" w:id="0">
    <w:p w:rsidR="00BD0687" w:rsidRDefault="00BD0687" w:rsidP="00074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0687" w:rsidRDefault="00BD0687" w:rsidP="0007496E">
      <w:pPr>
        <w:spacing w:after="0" w:line="240" w:lineRule="auto"/>
      </w:pPr>
      <w:r>
        <w:separator/>
      </w:r>
    </w:p>
  </w:footnote>
  <w:footnote w:type="continuationSeparator" w:id="0">
    <w:p w:rsidR="00BD0687" w:rsidRDefault="00BD0687" w:rsidP="000749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6E1E" w:rsidRPr="00326E1E" w:rsidRDefault="00670678" w:rsidP="00670678">
    <w:pPr>
      <w:pStyle w:val="Header"/>
      <w:jc w:val="center"/>
      <w:rPr>
        <w:lang w:val="en-US"/>
      </w:rPr>
    </w:pPr>
    <w:r>
      <w:rPr>
        <w:lang w:val="en-US"/>
      </w:rPr>
      <w:t>Experiment no: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4073EC"/>
    <w:multiLevelType w:val="multilevel"/>
    <w:tmpl w:val="06B49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707A94"/>
    <w:multiLevelType w:val="hybridMultilevel"/>
    <w:tmpl w:val="90627E7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96E"/>
    <w:rsid w:val="0002145D"/>
    <w:rsid w:val="0007496E"/>
    <w:rsid w:val="00096224"/>
    <w:rsid w:val="001A375F"/>
    <w:rsid w:val="00301EB8"/>
    <w:rsid w:val="00326E1E"/>
    <w:rsid w:val="00395A2F"/>
    <w:rsid w:val="004C704C"/>
    <w:rsid w:val="00670678"/>
    <w:rsid w:val="006B0A6D"/>
    <w:rsid w:val="0078497E"/>
    <w:rsid w:val="008537FB"/>
    <w:rsid w:val="00AA7EDE"/>
    <w:rsid w:val="00BA4989"/>
    <w:rsid w:val="00BD0687"/>
    <w:rsid w:val="00C033FB"/>
    <w:rsid w:val="00CE26D3"/>
    <w:rsid w:val="00D27094"/>
    <w:rsid w:val="00D93C91"/>
    <w:rsid w:val="00E87D9B"/>
    <w:rsid w:val="00EE0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50B32C"/>
  <w15:chartTrackingRefBased/>
  <w15:docId w15:val="{1768115A-F265-4049-B6CB-A95270190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214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96E"/>
  </w:style>
  <w:style w:type="paragraph" w:styleId="Footer">
    <w:name w:val="footer"/>
    <w:basedOn w:val="Normal"/>
    <w:link w:val="FooterChar"/>
    <w:uiPriority w:val="99"/>
    <w:unhideWhenUsed/>
    <w:rsid w:val="000749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96E"/>
  </w:style>
  <w:style w:type="paragraph" w:styleId="NormalWeb">
    <w:name w:val="Normal (Web)"/>
    <w:basedOn w:val="Normal"/>
    <w:uiPriority w:val="99"/>
    <w:semiHidden/>
    <w:unhideWhenUsed/>
    <w:rsid w:val="00395A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95A2F"/>
    <w:rPr>
      <w:b/>
      <w:bCs/>
    </w:rPr>
  </w:style>
  <w:style w:type="paragraph" w:styleId="ListParagraph">
    <w:name w:val="List Paragraph"/>
    <w:basedOn w:val="Normal"/>
    <w:uiPriority w:val="34"/>
    <w:qFormat/>
    <w:rsid w:val="00D93C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2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03AC89-537D-4AE5-B77B-757FD6623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2024-09-25T10:22:00Z</dcterms:created>
  <dcterms:modified xsi:type="dcterms:W3CDTF">2024-09-28T08:25:00Z</dcterms:modified>
</cp:coreProperties>
</file>