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ins w:id="0" w:author="Microsoft Office User" w:date="2018-03-24T14:51:00Z">
        <w:r w:rsidR="00BD7DDD">
          <w:rPr>
            <w:rFonts w:ascii="Arial" w:eastAsia="Times New Roman" w:hAnsi="Arial" w:cs="Arial"/>
            <w:color w:val="222222"/>
            <w:sz w:val="19"/>
            <w:szCs w:val="19"/>
            <w:shd w:val="clear" w:color="auto" w:fill="FFFFFF"/>
          </w:rPr>
          <w:t>,</w:t>
        </w:r>
      </w:ins>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803F0B8" w:rsidR="001A75B0" w:rsidRDefault="003629DC" w:rsidP="001A75B0">
      <w:pPr>
        <w:ind w:left="720"/>
        <w:rPr>
          <w:ins w:id="1" w:author="Microsoft Office User" w:date="2018-03-24T15:34: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Methods for dex intake and quantification</w:t>
      </w:r>
      <w:ins w:id="2" w:author="Microsoft Office User" w:date="2018-03-24T15:33:00Z">
        <w:r w:rsidR="001A75B0">
          <w:rPr>
            <w:rFonts w:ascii="Arial" w:eastAsia="Times New Roman" w:hAnsi="Arial" w:cs="Arial"/>
            <w:b/>
            <w:color w:val="FF0000"/>
            <w:sz w:val="19"/>
            <w:szCs w:val="19"/>
            <w:shd w:val="clear" w:color="auto" w:fill="FFFFFF"/>
          </w:rPr>
          <w:t>:</w:t>
        </w:r>
      </w:ins>
    </w:p>
    <w:p w14:paraId="129A97B5" w14:textId="43EB4637" w:rsidR="001A75B0" w:rsidRDefault="00375C86" w:rsidP="001A75B0">
      <w:pPr>
        <w:ind w:left="720"/>
        <w:rPr>
          <w:ins w:id="3" w:author="Microsoft Office User" w:date="2018-03-24T15:33:00Z"/>
          <w:rFonts w:ascii="Arial" w:eastAsia="Times New Roman" w:hAnsi="Arial" w:cs="Arial"/>
          <w:b/>
          <w:color w:val="FF0000"/>
          <w:sz w:val="19"/>
          <w:szCs w:val="19"/>
          <w:shd w:val="clear" w:color="auto" w:fill="FFFFFF"/>
        </w:rPr>
      </w:pPr>
      <w:ins w:id="4" w:author="Microsoft Office User" w:date="2018-03-24T15:52:00Z">
        <w:r>
          <w:rPr>
            <w:rFonts w:ascii="Arial" w:eastAsia="Times New Roman" w:hAnsi="Arial" w:cs="Arial"/>
            <w:b/>
            <w:color w:val="FF0000"/>
            <w:sz w:val="19"/>
            <w:szCs w:val="19"/>
            <w:shd w:val="clear" w:color="auto" w:fill="FFFFFF"/>
          </w:rPr>
          <w:t>Water</w:t>
        </w:r>
      </w:ins>
      <w:ins w:id="5" w:author="Microsoft Office User" w:date="2018-03-24T15:34:00Z">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ins>
      <w:ins w:id="6" w:author="Microsoft Office User" w:date="2018-03-24T15:41:00Z">
        <w:r w:rsidR="00131ED6">
          <w:rPr>
            <w:rFonts w:ascii="Arial" w:eastAsia="Times New Roman" w:hAnsi="Arial" w:cs="Arial"/>
            <w:b/>
            <w:color w:val="FF0000"/>
            <w:sz w:val="19"/>
            <w:szCs w:val="19"/>
            <w:shd w:val="clear" w:color="auto" w:fill="FFFFFF"/>
          </w:rPr>
          <w:t>to determine the</w:t>
        </w:r>
      </w:ins>
      <w:ins w:id="7" w:author="Microsoft Office User" w:date="2018-03-24T15:34:00Z">
        <w:r w:rsidR="001A75B0">
          <w:rPr>
            <w:rFonts w:ascii="Arial" w:eastAsia="Times New Roman" w:hAnsi="Arial" w:cs="Arial"/>
            <w:b/>
            <w:color w:val="FF0000"/>
            <w:sz w:val="19"/>
            <w:szCs w:val="19"/>
            <w:shd w:val="clear" w:color="auto" w:fill="FFFFFF"/>
          </w:rPr>
          <w:t xml:space="preserve"> </w:t>
        </w:r>
      </w:ins>
      <w:ins w:id="8" w:author="Microsoft Office User" w:date="2018-03-24T15:53:00Z">
        <w:r>
          <w:rPr>
            <w:rFonts w:ascii="Arial" w:eastAsia="Times New Roman" w:hAnsi="Arial" w:cs="Arial"/>
            <w:b/>
            <w:color w:val="FF0000"/>
            <w:sz w:val="19"/>
            <w:szCs w:val="19"/>
            <w:shd w:val="clear" w:color="auto" w:fill="FFFFFF"/>
          </w:rPr>
          <w:t>concentrations</w:t>
        </w:r>
      </w:ins>
      <w:ins w:id="9" w:author="Microsoft Office User" w:date="2018-03-24T15:34:00Z">
        <w:r w:rsidR="001A75B0">
          <w:rPr>
            <w:rFonts w:ascii="Arial" w:eastAsia="Times New Roman" w:hAnsi="Arial" w:cs="Arial"/>
            <w:b/>
            <w:color w:val="FF0000"/>
            <w:sz w:val="19"/>
            <w:szCs w:val="19"/>
            <w:shd w:val="clear" w:color="auto" w:fill="FFFFFF"/>
          </w:rPr>
          <w:t xml:space="preserve"> of</w:t>
        </w:r>
      </w:ins>
      <w:ins w:id="10" w:author="Microsoft Office User" w:date="2018-03-24T15:35:00Z">
        <w:r w:rsidR="001A75B0">
          <w:rPr>
            <w:rFonts w:ascii="Arial" w:eastAsia="Times New Roman" w:hAnsi="Arial" w:cs="Arial"/>
            <w:b/>
            <w:color w:val="FF0000"/>
            <w:sz w:val="19"/>
            <w:szCs w:val="19"/>
            <w:shd w:val="clear" w:color="auto" w:fill="FFFFFF"/>
          </w:rPr>
          <w:t xml:space="preserve"> dexamethasone</w:t>
        </w:r>
      </w:ins>
      <w:ins w:id="11" w:author="Microsoft Office User" w:date="2018-03-24T15:34:00Z">
        <w:r w:rsidR="001A75B0">
          <w:rPr>
            <w:rFonts w:ascii="Arial" w:eastAsia="Times New Roman" w:hAnsi="Arial" w:cs="Arial"/>
            <w:b/>
            <w:color w:val="FF0000"/>
            <w:sz w:val="19"/>
            <w:szCs w:val="19"/>
            <w:shd w:val="clear" w:color="auto" w:fill="FFFFFF"/>
          </w:rPr>
          <w:t xml:space="preserve"> consumed </w:t>
        </w:r>
      </w:ins>
      <w:ins w:id="12" w:author="Microsoft Office User" w:date="2018-03-24T15:36:00Z">
        <w:r w:rsidR="001A75B0">
          <w:rPr>
            <w:rFonts w:ascii="Arial" w:eastAsia="Times New Roman" w:hAnsi="Arial" w:cs="Arial"/>
            <w:b/>
            <w:color w:val="FF0000"/>
            <w:sz w:val="19"/>
            <w:szCs w:val="19"/>
            <w:shd w:val="clear" w:color="auto" w:fill="FFFFFF"/>
          </w:rPr>
          <w:t xml:space="preserve">per </w:t>
        </w:r>
      </w:ins>
      <w:ins w:id="13" w:author="Microsoft Office User" w:date="2018-03-24T15:34:00Z">
        <w:r w:rsidR="001A75B0">
          <w:rPr>
            <w:rFonts w:ascii="Arial" w:eastAsia="Times New Roman" w:hAnsi="Arial" w:cs="Arial"/>
            <w:b/>
            <w:color w:val="FF0000"/>
            <w:sz w:val="19"/>
            <w:szCs w:val="19"/>
            <w:shd w:val="clear" w:color="auto" w:fill="FFFFFF"/>
          </w:rPr>
          <w:t>cage</w:t>
        </w:r>
      </w:ins>
      <w:ins w:id="14" w:author="Microsoft Office User" w:date="2018-03-24T15:35:00Z">
        <w:r w:rsidR="001A75B0">
          <w:rPr>
            <w:rFonts w:ascii="Arial" w:eastAsia="Times New Roman" w:hAnsi="Arial" w:cs="Arial"/>
            <w:b/>
            <w:color w:val="FF0000"/>
            <w:sz w:val="19"/>
            <w:szCs w:val="19"/>
            <w:shd w:val="clear" w:color="auto" w:fill="FFFFFF"/>
          </w:rPr>
          <w:t>.</w:t>
        </w:r>
      </w:ins>
      <w:ins w:id="15" w:author="Microsoft Office User" w:date="2018-03-24T15:37:00Z">
        <w:r w:rsidR="00131ED6">
          <w:rPr>
            <w:rFonts w:ascii="Arial" w:eastAsia="Times New Roman" w:hAnsi="Arial" w:cs="Arial"/>
            <w:b/>
            <w:color w:val="FF0000"/>
            <w:sz w:val="19"/>
            <w:szCs w:val="19"/>
            <w:shd w:val="clear" w:color="auto" w:fill="FFFFFF"/>
          </w:rPr>
          <w:t xml:space="preserve"> Average </w:t>
        </w:r>
      </w:ins>
      <w:ins w:id="16" w:author="Microsoft Office User" w:date="2018-03-24T15:53:00Z">
        <w:r>
          <w:rPr>
            <w:rFonts w:ascii="Arial" w:eastAsia="Times New Roman" w:hAnsi="Arial" w:cs="Arial"/>
            <w:b/>
            <w:color w:val="FF0000"/>
            <w:sz w:val="19"/>
            <w:szCs w:val="19"/>
            <w:shd w:val="clear" w:color="auto" w:fill="FFFFFF"/>
          </w:rPr>
          <w:t>concentration</w:t>
        </w:r>
      </w:ins>
      <w:ins w:id="17" w:author="Microsoft Office User" w:date="2018-03-24T15:37:00Z">
        <w:r w:rsidR="00312E52">
          <w:rPr>
            <w:rFonts w:ascii="Arial" w:eastAsia="Times New Roman" w:hAnsi="Arial" w:cs="Arial"/>
            <w:b/>
            <w:color w:val="FF0000"/>
            <w:sz w:val="19"/>
            <w:szCs w:val="19"/>
            <w:shd w:val="clear" w:color="auto" w:fill="FFFFFF"/>
          </w:rPr>
          <w:t xml:space="preserve"> per mouse was estimated</w:t>
        </w:r>
      </w:ins>
      <w:ins w:id="18" w:author="Microsoft Office User" w:date="2018-03-24T15:40:00Z">
        <w:r w:rsidR="00B734D0">
          <w:rPr>
            <w:rFonts w:ascii="Arial" w:eastAsia="Times New Roman" w:hAnsi="Arial" w:cs="Arial"/>
            <w:b/>
            <w:color w:val="FF0000"/>
            <w:sz w:val="19"/>
            <w:szCs w:val="19"/>
            <w:shd w:val="clear" w:color="auto" w:fill="FFFFFF"/>
          </w:rPr>
          <w:t xml:space="preserve"> by</w:t>
        </w:r>
      </w:ins>
      <w:ins w:id="19" w:author="Microsoft Office User" w:date="2018-03-24T15:37:00Z">
        <w:r w:rsidR="00312E52">
          <w:rPr>
            <w:rFonts w:ascii="Arial" w:eastAsia="Times New Roman" w:hAnsi="Arial" w:cs="Arial"/>
            <w:b/>
            <w:color w:val="FF0000"/>
            <w:sz w:val="19"/>
            <w:szCs w:val="19"/>
            <w:shd w:val="clear" w:color="auto" w:fill="FFFFFF"/>
          </w:rPr>
          <w:t xml:space="preserve"> </w:t>
        </w:r>
      </w:ins>
      <w:ins w:id="20" w:author="Microsoft Office User" w:date="2018-03-24T15:39:00Z">
        <w:r w:rsidR="00B734D0">
          <w:rPr>
            <w:rFonts w:ascii="Arial" w:eastAsia="Times New Roman" w:hAnsi="Arial" w:cs="Arial"/>
            <w:b/>
            <w:color w:val="FF0000"/>
            <w:sz w:val="19"/>
            <w:szCs w:val="19"/>
            <w:shd w:val="clear" w:color="auto" w:fill="FFFFFF"/>
          </w:rPr>
          <w:t xml:space="preserve">accounting for number of mice in </w:t>
        </w:r>
      </w:ins>
      <w:ins w:id="21" w:author="Microsoft Office User" w:date="2018-03-24T15:53:00Z">
        <w:r>
          <w:rPr>
            <w:rFonts w:ascii="Arial" w:eastAsia="Times New Roman" w:hAnsi="Arial" w:cs="Arial"/>
            <w:b/>
            <w:color w:val="FF0000"/>
            <w:sz w:val="19"/>
            <w:szCs w:val="19"/>
            <w:shd w:val="clear" w:color="auto" w:fill="FFFFFF"/>
          </w:rPr>
          <w:t>the</w:t>
        </w:r>
      </w:ins>
      <w:ins w:id="22" w:author="Microsoft Office User" w:date="2018-03-24T15:39:00Z">
        <w:r w:rsidR="00B734D0">
          <w:rPr>
            <w:rFonts w:ascii="Arial" w:eastAsia="Times New Roman" w:hAnsi="Arial" w:cs="Arial"/>
            <w:b/>
            <w:color w:val="FF0000"/>
            <w:sz w:val="19"/>
            <w:szCs w:val="19"/>
            <w:shd w:val="clear" w:color="auto" w:fill="FFFFFF"/>
          </w:rPr>
          <w:t xml:space="preserve"> cage.</w:t>
        </w:r>
      </w:ins>
      <w:ins w:id="23" w:author="Microsoft Office User" w:date="2018-03-24T15:42:00Z">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ins>
      <w:ins w:id="24" w:author="Microsoft Office User" w:date="2018-03-24T15:54:00Z">
        <w:r w:rsidR="00917DC0">
          <w:rPr>
            <w:rFonts w:ascii="Arial" w:eastAsia="Times New Roman" w:hAnsi="Arial" w:cs="Arial"/>
            <w:b/>
            <w:color w:val="FF0000"/>
            <w:sz w:val="19"/>
            <w:szCs w:val="19"/>
            <w:shd w:val="clear" w:color="auto" w:fill="FFFFFF"/>
          </w:rPr>
          <w:t>ing</w:t>
        </w:r>
      </w:ins>
      <w:ins w:id="25" w:author="Microsoft Office User" w:date="2018-03-24T15:42:00Z">
        <w:r w:rsidR="00131ED6">
          <w:rPr>
            <w:rFonts w:ascii="Arial" w:eastAsia="Times New Roman" w:hAnsi="Arial" w:cs="Arial"/>
            <w:b/>
            <w:color w:val="FF0000"/>
            <w:sz w:val="19"/>
            <w:szCs w:val="19"/>
            <w:shd w:val="clear" w:color="auto" w:fill="FFFFFF"/>
          </w:rPr>
          <w:t xml:space="preserve"> </w:t>
        </w:r>
      </w:ins>
      <w:ins w:id="26" w:author="Microsoft Office User" w:date="2018-03-24T15:43:00Z">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27"/>
        <w:r w:rsidR="00131ED6">
          <w:rPr>
            <w:rFonts w:ascii="Arial" w:eastAsia="Times New Roman" w:hAnsi="Arial" w:cs="Arial"/>
            <w:b/>
            <w:color w:val="FF0000"/>
            <w:sz w:val="19"/>
            <w:szCs w:val="19"/>
            <w:shd w:val="clear" w:color="auto" w:fill="FFFFFF"/>
          </w:rPr>
          <w:t>University of Michigan Pha</w:t>
        </w:r>
      </w:ins>
      <w:ins w:id="28" w:author="Microsoft Office User" w:date="2018-03-24T15:49:00Z">
        <w:r w:rsidR="00925A7D">
          <w:rPr>
            <w:rFonts w:ascii="Arial" w:eastAsia="Times New Roman" w:hAnsi="Arial" w:cs="Arial"/>
            <w:b/>
            <w:color w:val="FF0000"/>
            <w:sz w:val="19"/>
            <w:szCs w:val="19"/>
            <w:shd w:val="clear" w:color="auto" w:fill="FFFFFF"/>
          </w:rPr>
          <w:t>r</w:t>
        </w:r>
      </w:ins>
      <w:ins w:id="29" w:author="Microsoft Office User" w:date="2018-03-24T15:43:00Z">
        <w:r w:rsidR="00131ED6">
          <w:rPr>
            <w:rFonts w:ascii="Arial" w:eastAsia="Times New Roman" w:hAnsi="Arial" w:cs="Arial"/>
            <w:b/>
            <w:color w:val="FF0000"/>
            <w:sz w:val="19"/>
            <w:szCs w:val="19"/>
            <w:shd w:val="clear" w:color="auto" w:fill="FFFFFF"/>
          </w:rPr>
          <w:t>macokinetics Core for LC</w:t>
        </w:r>
      </w:ins>
      <w:ins w:id="30"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27"/>
      <w:ins w:id="31" w:author="Microsoft Office User" w:date="2018-03-24T15:45:00Z">
        <w:r w:rsidR="00C33279">
          <w:rPr>
            <w:rStyle w:val="CommentReference"/>
          </w:rPr>
          <w:commentReference w:id="27"/>
        </w:r>
      </w:ins>
      <w:ins w:id="32"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sections:</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66B669EE" w:rsidR="001C5F02" w:rsidRDefault="001C5F02" w:rsidP="00750B5E">
      <w:pPr>
        <w:ind w:left="720"/>
        <w:rPr>
          <w:ins w:id="33" w:author="Microsoft Office User" w:date="2018-03-24T15:46: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Results</w:t>
      </w:r>
      <w:ins w:id="34" w:author="Microsoft Office User" w:date="2018-03-24T15:46:00Z">
        <w:r w:rsidR="006A3059">
          <w:rPr>
            <w:rFonts w:ascii="Arial" w:eastAsia="Times New Roman" w:hAnsi="Arial" w:cs="Arial"/>
            <w:b/>
            <w:color w:val="FF0000"/>
            <w:sz w:val="19"/>
            <w:szCs w:val="19"/>
            <w:shd w:val="clear" w:color="auto" w:fill="FFFFFF"/>
          </w:rPr>
          <w:t>:</w:t>
        </w:r>
      </w:ins>
    </w:p>
    <w:p w14:paraId="1132038F" w14:textId="52FA0E69" w:rsidR="006A3059" w:rsidRPr="00750B5E" w:rsidRDefault="009171E5" w:rsidP="00750B5E">
      <w:pPr>
        <w:ind w:left="720"/>
        <w:rPr>
          <w:rFonts w:ascii="Arial" w:eastAsia="Times New Roman" w:hAnsi="Arial" w:cs="Arial"/>
          <w:b/>
          <w:color w:val="FF0000"/>
          <w:sz w:val="19"/>
          <w:szCs w:val="19"/>
          <w:shd w:val="clear" w:color="auto" w:fill="FFFFFF"/>
        </w:rPr>
      </w:pPr>
      <w:ins w:id="35" w:author="Microsoft Office User" w:date="2018-03-24T16:10:00Z">
        <w:r>
          <w:rPr>
            <w:rFonts w:ascii="Arial" w:eastAsia="Times New Roman" w:hAnsi="Arial" w:cs="Arial"/>
            <w:b/>
            <w:color w:val="FF0000"/>
            <w:sz w:val="19"/>
            <w:szCs w:val="19"/>
            <w:shd w:val="clear" w:color="auto" w:fill="FFFFFF"/>
          </w:rPr>
          <w:t>Obese dexamethasone-treated mice 2.09-fold higher fluid intake (</w:t>
        </w:r>
        <w:commentRangeStart w:id="36"/>
        <w:r>
          <w:rPr>
            <w:rFonts w:ascii="Arial" w:eastAsia="Times New Roman" w:hAnsi="Arial" w:cs="Arial"/>
            <w:b/>
            <w:color w:val="FF0000"/>
            <w:sz w:val="19"/>
            <w:szCs w:val="19"/>
            <w:shd w:val="clear" w:color="auto" w:fill="FFFFFF"/>
          </w:rPr>
          <w:t>p</w:t>
        </w:r>
      </w:ins>
      <w:commentRangeEnd w:id="36"/>
      <w:ins w:id="37" w:author="Microsoft Office User" w:date="2018-03-24T16:19:00Z">
        <w:r w:rsidR="00435C2D">
          <w:rPr>
            <w:rStyle w:val="CommentReference"/>
          </w:rPr>
          <w:commentReference w:id="36"/>
        </w:r>
      </w:ins>
      <w:ins w:id="38" w:author="Microsoft Office User" w:date="2018-03-24T16:10:00Z">
        <w:r>
          <w:rPr>
            <w:rFonts w:ascii="Arial" w:eastAsia="Times New Roman" w:hAnsi="Arial" w:cs="Arial"/>
            <w:b/>
            <w:color w:val="FF0000"/>
            <w:sz w:val="19"/>
            <w:szCs w:val="19"/>
            <w:shd w:val="clear" w:color="auto" w:fill="FFFFFF"/>
          </w:rPr>
          <w:t>=)</w:t>
        </w:r>
      </w:ins>
      <w:ins w:id="39" w:author="Microsoft Office User" w:date="2018-03-24T16:11:00Z">
        <w:r>
          <w:rPr>
            <w:rFonts w:ascii="Arial" w:eastAsia="Times New Roman" w:hAnsi="Arial" w:cs="Arial"/>
            <w:b/>
            <w:color w:val="FF0000"/>
            <w:sz w:val="19"/>
            <w:szCs w:val="19"/>
            <w:shd w:val="clear" w:color="auto" w:fill="FFFFFF"/>
          </w:rPr>
          <w:t xml:space="preserve"> when compared to lean dexamethasone-treated mice</w:t>
        </w:r>
      </w:ins>
      <w:ins w:id="40" w:author="Microsoft Office User" w:date="2018-03-24T16:10:00Z">
        <w:r>
          <w:rPr>
            <w:rFonts w:ascii="Arial" w:eastAsia="Times New Roman" w:hAnsi="Arial" w:cs="Arial"/>
            <w:b/>
            <w:color w:val="FF0000"/>
            <w:sz w:val="19"/>
            <w:szCs w:val="19"/>
            <w:shd w:val="clear" w:color="auto" w:fill="FFFFFF"/>
          </w:rPr>
          <w:t>.</w:t>
        </w:r>
      </w:ins>
      <w:ins w:id="41" w:author="Microsoft Office User" w:date="2018-03-24T16:12:00Z">
        <w:r w:rsidR="00E96EA3">
          <w:rPr>
            <w:rFonts w:ascii="Arial" w:eastAsia="Times New Roman" w:hAnsi="Arial" w:cs="Arial"/>
            <w:b/>
            <w:color w:val="FF0000"/>
            <w:sz w:val="19"/>
            <w:szCs w:val="19"/>
            <w:shd w:val="clear" w:color="auto" w:fill="FFFFFF"/>
          </w:rPr>
          <w:t xml:space="preserve"> This was reduced to</w:t>
        </w:r>
      </w:ins>
      <w:ins w:id="42" w:author="Microsoft Office User" w:date="2018-03-24T16:14:00Z">
        <w:r w:rsidR="00E96EA3">
          <w:rPr>
            <w:rFonts w:ascii="Arial" w:eastAsia="Times New Roman" w:hAnsi="Arial" w:cs="Arial"/>
            <w:b/>
            <w:color w:val="FF0000"/>
            <w:sz w:val="19"/>
            <w:szCs w:val="19"/>
            <w:shd w:val="clear" w:color="auto" w:fill="FFFFFF"/>
          </w:rPr>
          <w:t xml:space="preserve"> a</w:t>
        </w:r>
      </w:ins>
      <w:ins w:id="43" w:author="Microsoft Office User" w:date="2018-03-24T16:12:00Z">
        <w:r w:rsidR="00E96EA3">
          <w:rPr>
            <w:rFonts w:ascii="Arial" w:eastAsia="Times New Roman" w:hAnsi="Arial" w:cs="Arial"/>
            <w:b/>
            <w:color w:val="FF0000"/>
            <w:sz w:val="19"/>
            <w:szCs w:val="19"/>
            <w:shd w:val="clear" w:color="auto" w:fill="FFFFFF"/>
          </w:rPr>
          <w:t xml:space="preserve"> 22</w:t>
        </w:r>
      </w:ins>
      <w:ins w:id="44" w:author="Microsoft Office User" w:date="2018-03-24T16:13:00Z">
        <w:r w:rsidR="00E96EA3">
          <w:rPr>
            <w:rFonts w:ascii="Arial" w:eastAsia="Times New Roman" w:hAnsi="Arial" w:cs="Arial"/>
            <w:b/>
            <w:color w:val="FF0000"/>
            <w:sz w:val="19"/>
            <w:szCs w:val="19"/>
            <w:shd w:val="clear" w:color="auto" w:fill="FFFFFF"/>
          </w:rPr>
          <w:t xml:space="preserve">.01% </w:t>
        </w:r>
      </w:ins>
      <w:ins w:id="45" w:author="Microsoft Office User" w:date="2018-03-24T16:14:00Z">
        <w:r w:rsidR="00E96EA3">
          <w:rPr>
            <w:rFonts w:ascii="Arial" w:eastAsia="Times New Roman" w:hAnsi="Arial" w:cs="Arial"/>
            <w:b/>
            <w:color w:val="FF0000"/>
            <w:sz w:val="19"/>
            <w:szCs w:val="19"/>
            <w:shd w:val="clear" w:color="auto" w:fill="FFFFFF"/>
          </w:rPr>
          <w:t xml:space="preserve">increase in the obese animals </w:t>
        </w:r>
      </w:ins>
      <w:ins w:id="46" w:author="Microsoft Office User" w:date="2018-03-24T16:13:00Z">
        <w:r w:rsidR="00E96EA3">
          <w:rPr>
            <w:rFonts w:ascii="Arial" w:eastAsia="Times New Roman" w:hAnsi="Arial" w:cs="Arial"/>
            <w:b/>
            <w:color w:val="FF0000"/>
            <w:sz w:val="19"/>
            <w:szCs w:val="19"/>
            <w:shd w:val="clear" w:color="auto" w:fill="FFFFFF"/>
          </w:rPr>
          <w:t xml:space="preserve">when </w:t>
        </w:r>
      </w:ins>
      <w:ins w:id="47" w:author="Microsoft Office User" w:date="2018-03-24T16:14:00Z">
        <w:r w:rsidR="00E96EA3">
          <w:rPr>
            <w:rFonts w:ascii="Arial" w:eastAsia="Times New Roman" w:hAnsi="Arial" w:cs="Arial"/>
            <w:b/>
            <w:color w:val="FF0000"/>
            <w:sz w:val="19"/>
            <w:szCs w:val="19"/>
            <w:shd w:val="clear" w:color="auto" w:fill="FFFFFF"/>
          </w:rPr>
          <w:t>a</w:t>
        </w:r>
      </w:ins>
      <w:ins w:id="48" w:author="Microsoft Office User" w:date="2018-03-24T16:12:00Z">
        <w:r w:rsidR="00E96EA3">
          <w:rPr>
            <w:rFonts w:ascii="Arial" w:eastAsia="Times New Roman" w:hAnsi="Arial" w:cs="Arial"/>
            <w:b/>
            <w:color w:val="FF0000"/>
            <w:sz w:val="19"/>
            <w:szCs w:val="19"/>
            <w:shd w:val="clear" w:color="auto" w:fill="FFFFFF"/>
          </w:rPr>
          <w:t xml:space="preserve">ccounting for the higher weights of these mice. </w:t>
        </w:r>
      </w:ins>
      <w:ins w:id="49" w:author="Microsoft Office User" w:date="2018-03-24T16:06:00Z">
        <w:r>
          <w:rPr>
            <w:rFonts w:ascii="Arial" w:eastAsia="Times New Roman" w:hAnsi="Arial" w:cs="Arial"/>
            <w:b/>
            <w:color w:val="FF0000"/>
            <w:sz w:val="19"/>
            <w:szCs w:val="19"/>
            <w:shd w:val="clear" w:color="auto" w:fill="FFFFFF"/>
          </w:rPr>
          <w:t xml:space="preserve">Increased intake resulted in a </w:t>
        </w:r>
      </w:ins>
      <w:ins w:id="50" w:author="Microsoft Office User" w:date="2018-03-24T16:08:00Z">
        <w:r>
          <w:rPr>
            <w:rFonts w:ascii="Arial" w:eastAsia="Times New Roman" w:hAnsi="Arial" w:cs="Arial"/>
            <w:b/>
            <w:color w:val="FF0000"/>
            <w:sz w:val="19"/>
            <w:szCs w:val="19"/>
            <w:shd w:val="clear" w:color="auto" w:fill="FFFFFF"/>
          </w:rPr>
          <w:t>7.59-fold</w:t>
        </w:r>
      </w:ins>
      <w:ins w:id="51" w:author="Microsoft Office User" w:date="2018-03-24T16:06:00Z">
        <w:r>
          <w:rPr>
            <w:rFonts w:ascii="Arial" w:eastAsia="Times New Roman" w:hAnsi="Arial" w:cs="Arial"/>
            <w:b/>
            <w:color w:val="FF0000"/>
            <w:sz w:val="19"/>
            <w:szCs w:val="19"/>
            <w:shd w:val="clear" w:color="auto" w:fill="FFFFFF"/>
          </w:rPr>
          <w:t xml:space="preserve"> increase in serum dexamethasone concentration in the obese dexamethasone-treated mice </w:t>
        </w:r>
      </w:ins>
      <w:ins w:id="52" w:author="Microsoft Office User" w:date="2018-03-24T16:08:00Z">
        <w:r>
          <w:rPr>
            <w:rFonts w:ascii="Arial" w:eastAsia="Times New Roman" w:hAnsi="Arial" w:cs="Arial"/>
            <w:b/>
            <w:color w:val="FF0000"/>
            <w:sz w:val="19"/>
            <w:szCs w:val="19"/>
            <w:shd w:val="clear" w:color="auto" w:fill="FFFFFF"/>
          </w:rPr>
          <w:t>when compared to lean dexamethasone-treated mice (p=0.031)</w:t>
        </w:r>
      </w:ins>
      <w:ins w:id="53" w:author="Microsoft Office User" w:date="2018-03-24T16:09:00Z">
        <w:r>
          <w:rPr>
            <w:rFonts w:ascii="Arial" w:eastAsia="Times New Roman" w:hAnsi="Arial" w:cs="Arial"/>
            <w:b/>
            <w:color w:val="FF0000"/>
            <w:sz w:val="19"/>
            <w:szCs w:val="19"/>
            <w:shd w:val="clear" w:color="auto" w:fill="FFFFFF"/>
          </w:rPr>
          <w:t>.</w:t>
        </w:r>
      </w:ins>
    </w:p>
    <w:p w14:paraId="0D962679" w14:textId="32EFFB93" w:rsidR="001C5F02" w:rsidRDefault="00AD59AE" w:rsidP="00DD20C6">
      <w:pPr>
        <w:rPr>
          <w:rFonts w:ascii="Arial" w:eastAsia="Times New Roman" w:hAnsi="Arial" w:cs="Arial"/>
          <w:color w:val="FF0000"/>
          <w:sz w:val="19"/>
          <w:szCs w:val="19"/>
          <w:shd w:val="clear" w:color="auto" w:fill="FFFFFF"/>
        </w:rPr>
      </w:pPr>
      <w:ins w:id="54"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58953652">
                  <wp:simplePos x="0" y="0"/>
                  <wp:positionH relativeFrom="column">
                    <wp:posOffset>-524510</wp:posOffset>
                  </wp:positionH>
                  <wp:positionV relativeFrom="paragraph">
                    <wp:posOffset>0</wp:posOffset>
                  </wp:positionV>
                  <wp:extent cx="7200900" cy="52603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260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pPr>
                                <w:rPr>
                                  <w:ins w:id="55" w:author="Microsoft Office User" w:date="2018-03-24T15:09:00Z"/>
                                </w:rPr>
                              </w:pPr>
                              <w:ins w:id="56"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57" w:author="Microsoft Office User" w:date="2018-03-24T15:09:00Z">
                                <w:r w:rsidRPr="00A16083">
                                  <w:rPr>
                                    <w:b/>
                                  </w:rPr>
                                  <w:t>Figure 1:</w:t>
                                </w:r>
                              </w:ins>
                              <w:ins w:id="58" w:author="Microsoft Office User" w:date="2018-03-24T15:10:00Z">
                                <w:r w:rsidRPr="00A16083">
                                  <w:rPr>
                                    <w:b/>
                                  </w:rPr>
                                  <w:t xml:space="preserve"> Dexamethasone </w:t>
                                </w:r>
                              </w:ins>
                              <w:ins w:id="59" w:author="Microsoft Office User" w:date="2018-03-24T15:13:00Z">
                                <w:r w:rsidR="00C9202B" w:rsidRPr="00A16083">
                                  <w:rPr>
                                    <w:b/>
                                  </w:rPr>
                                  <w:t>intake and serum c</w:t>
                                </w:r>
                                <w:r w:rsidR="001A5D8A" w:rsidRPr="00A16083">
                                  <w:rPr>
                                    <w:b/>
                                  </w:rPr>
                                  <w:t>once</w:t>
                                </w:r>
                              </w:ins>
                              <w:ins w:id="60" w:author="Microsoft Office User" w:date="2018-03-24T15:14:00Z">
                                <w:r w:rsidR="001A5D8A" w:rsidRPr="00A16083">
                                  <w:rPr>
                                    <w:b/>
                                  </w:rPr>
                                  <w:t>n</w:t>
                                </w:r>
                              </w:ins>
                              <w:ins w:id="61" w:author="Microsoft Office User" w:date="2018-03-24T15:13:00Z">
                                <w:r w:rsidR="001A5D8A" w:rsidRPr="00A16083">
                                  <w:rPr>
                                    <w:b/>
                                  </w:rPr>
                                  <w:t>tration</w:t>
                                </w:r>
                              </w:ins>
                              <w:ins w:id="62" w:author="Microsoft Office User" w:date="2018-03-24T15:16:00Z">
                                <w:r w:rsidR="00B178E1" w:rsidRPr="00A16083">
                                  <w:rPr>
                                    <w:b/>
                                  </w:rPr>
                                  <w:t>s</w:t>
                                </w:r>
                              </w:ins>
                              <w:ins w:id="63" w:author="Microsoft Office User" w:date="2018-03-24T15:14:00Z">
                                <w:r w:rsidR="001A5D8A" w:rsidRPr="00A16083">
                                  <w:rPr>
                                    <w:b/>
                                  </w:rPr>
                                  <w:t>.</w:t>
                                </w:r>
                                <w:r w:rsidR="001A5D8A">
                                  <w:t xml:space="preserve"> </w:t>
                                </w:r>
                              </w:ins>
                              <w:ins w:id="64" w:author="Microsoft Office User" w:date="2018-03-24T15:17:00Z">
                                <w:r w:rsidR="00264818">
                                  <w:t xml:space="preserve">Amount of dexamethasone consumed per mouse (A), </w:t>
                                </w:r>
                              </w:ins>
                              <w:ins w:id="65" w:author="Microsoft Office User" w:date="2018-03-24T15:19:00Z">
                                <w:r w:rsidR="001152F7">
                                  <w:t xml:space="preserve">amounts </w:t>
                                </w:r>
                              </w:ins>
                              <w:ins w:id="66" w:author="Microsoft Office User" w:date="2018-03-24T15:17:00Z">
                                <w:r w:rsidR="00264818">
                                  <w:t xml:space="preserve">normalized to mouse weight (B) and </w:t>
                                </w:r>
                              </w:ins>
                              <w:ins w:id="67" w:author="Microsoft Office User" w:date="2018-03-24T15:18:00Z">
                                <w:r w:rsidR="00264818">
                                  <w:t xml:space="preserve">normalized </w:t>
                                </w:r>
                              </w:ins>
                              <w:ins w:id="68" w:author="Microsoft Office User" w:date="2018-03-24T15:17:00Z">
                                <w:r w:rsidR="00264818">
                                  <w:t xml:space="preserve">weekly </w:t>
                                </w:r>
                              </w:ins>
                              <w:ins w:id="69" w:author="Microsoft Office User" w:date="2018-03-24T15:18:00Z">
                                <w:r w:rsidR="00264818">
                                  <w:t>measures (C)</w:t>
                                </w:r>
                              </w:ins>
                              <w:ins w:id="70" w:author="Microsoft Office User" w:date="2018-03-24T15:30:00Z">
                                <w:r w:rsidR="009D36FF">
                                  <w:t xml:space="preserve"> as determined by volume consumed per cage per week</w:t>
                                </w:r>
                              </w:ins>
                              <w:ins w:id="71" w:author="Microsoft Office User" w:date="2018-03-24T15:22:00Z">
                                <w:r w:rsidR="0088205D">
                                  <w:t xml:space="preserve"> for </w:t>
                                </w:r>
                                <w:r w:rsidR="0088205D" w:rsidRPr="005946A3">
                                  <w:t>NCD</w:t>
                                </w:r>
                              </w:ins>
                              <w:ins w:id="72" w:author="Microsoft Office User" w:date="2018-03-24T15:23:00Z">
                                <w:r w:rsidR="0088205D" w:rsidRPr="005946A3">
                                  <w:t>-</w:t>
                                </w:r>
                              </w:ins>
                              <w:ins w:id="73" w:author="Microsoft Office User" w:date="2018-03-24T15:22:00Z">
                                <w:r w:rsidR="0088205D" w:rsidRPr="005946A3">
                                  <w:t xml:space="preserve"> (</w:t>
                                </w:r>
                              </w:ins>
                              <w:ins w:id="74" w:author="Microsoft Office User" w:date="2018-03-24T16:02:00Z">
                                <w:r w:rsidR="005946A3" w:rsidRPr="00A16083">
                                  <w:t>n=12</w:t>
                                </w:r>
                              </w:ins>
                              <w:ins w:id="75" w:author="Microsoft Office User" w:date="2018-03-24T15:22:00Z">
                                <w:r w:rsidR="0088205D" w:rsidRPr="005946A3">
                                  <w:t>) and HFD</w:t>
                                </w:r>
                              </w:ins>
                              <w:ins w:id="76" w:author="Microsoft Office User" w:date="2018-03-24T15:23:00Z">
                                <w:r w:rsidR="0088205D" w:rsidRPr="005946A3">
                                  <w:t>-fed (</w:t>
                                </w:r>
                              </w:ins>
                              <w:ins w:id="77" w:author="Microsoft Office User" w:date="2018-03-24T16:03:00Z">
                                <w:r w:rsidR="005946A3" w:rsidRPr="00A16083">
                                  <w:t>n=20</w:t>
                                </w:r>
                              </w:ins>
                              <w:ins w:id="78" w:author="Microsoft Office User" w:date="2018-03-24T15:23:00Z">
                                <w:r w:rsidR="0088205D" w:rsidRPr="005946A3">
                                  <w:t>) mice</w:t>
                                </w:r>
                              </w:ins>
                              <w:ins w:id="79" w:author="Microsoft Office User" w:date="2018-03-24T15:19:00Z">
                                <w:r w:rsidR="001152F7">
                                  <w:t>. Concentration of dexamethasone in serum</w:t>
                                </w:r>
                              </w:ins>
                              <w:ins w:id="80" w:author="Microsoft Office User" w:date="2018-03-24T15:24:00Z">
                                <w:r w:rsidR="0088205D">
                                  <w:t xml:space="preserve"> of NCD-fed (n=</w:t>
                                </w:r>
                              </w:ins>
                              <w:ins w:id="81" w:author="Microsoft Office User" w:date="2018-03-24T15:28:00Z">
                                <w:r w:rsidR="00DE3303">
                                  <w:t>8</w:t>
                                </w:r>
                              </w:ins>
                              <w:ins w:id="82" w:author="Microsoft Office User" w:date="2018-03-24T15:24:00Z">
                                <w:r w:rsidR="0088205D">
                                  <w:t>) and HFD-fed (n=</w:t>
                                </w:r>
                              </w:ins>
                              <w:ins w:id="83" w:author="Microsoft Office User" w:date="2018-03-24T15:27:00Z">
                                <w:r w:rsidR="00DE3303">
                                  <w:t>11</w:t>
                                </w:r>
                              </w:ins>
                              <w:ins w:id="84" w:author="Microsoft Office User" w:date="2018-03-24T15:24:00Z">
                                <w:r w:rsidR="0088205D">
                                  <w:t>)</w:t>
                                </w:r>
                              </w:ins>
                              <w:ins w:id="85" w:author="Microsoft Office User" w:date="2018-03-24T15:19:00Z">
                                <w:r w:rsidR="001152F7">
                                  <w:t xml:space="preserve"> at the end of the study</w:t>
                                </w:r>
                              </w:ins>
                              <w:ins w:id="86" w:author="Microsoft Office User" w:date="2018-03-24T15:21:00Z">
                                <w:r w:rsidR="00C9202B">
                                  <w:t xml:space="preserve"> as determined by LC-MS</w:t>
                                </w:r>
                              </w:ins>
                              <w:ins w:id="87" w:author="Microsoft Office User" w:date="2018-03-24T15:20:00Z">
                                <w:r w:rsidR="001152F7">
                                  <w:t xml:space="preserve"> (D)</w:t>
                                </w:r>
                              </w:ins>
                              <w:ins w:id="88" w:author="Microsoft Office User" w:date="2018-03-24T15:19:00Z">
                                <w:r w:rsidR="001152F7">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EA376" id="Text Box 20" o:spid="_x0000_s1027" type="#_x0000_t202" style="position:absolute;margin-left:-41.3pt;margin-top:0;width:567pt;height:414.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" filled="f" stroked="f">
                  <v:textbox>
                    <w:txbxContent>
                      <w:p w14:paraId="34EE8EF7" w14:textId="7BC0BC29" w:rsidR="00AD59AE" w:rsidRDefault="001A5D8A">
                        <w:pPr>
                          <w:rPr>
                            <w:ins w:id="91" w:author="Microsoft Office User" w:date="2018-03-24T15:09:00Z"/>
                          </w:rPr>
                        </w:pPr>
                        <w:ins w:id="92"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93" w:author="Microsoft Office User" w:date="2018-03-24T15:09:00Z">
                          <w:r w:rsidRPr="00A16083">
                            <w:rPr>
                              <w:b/>
                            </w:rPr>
                            <w:t>Figure 1:</w:t>
                          </w:r>
                        </w:ins>
                        <w:ins w:id="94" w:author="Microsoft Office User" w:date="2018-03-24T15:10:00Z">
                          <w:r w:rsidRPr="00A16083">
                            <w:rPr>
                              <w:b/>
                            </w:rPr>
                            <w:t xml:space="preserve"> Dexamethasone </w:t>
                          </w:r>
                        </w:ins>
                        <w:ins w:id="95" w:author="Microsoft Office User" w:date="2018-03-24T15:13:00Z">
                          <w:r w:rsidR="00C9202B" w:rsidRPr="00A16083">
                            <w:rPr>
                              <w:b/>
                            </w:rPr>
                            <w:t>intake and serum c</w:t>
                          </w:r>
                          <w:r w:rsidR="001A5D8A" w:rsidRPr="00A16083">
                            <w:rPr>
                              <w:b/>
                            </w:rPr>
                            <w:t>once</w:t>
                          </w:r>
                        </w:ins>
                        <w:ins w:id="96" w:author="Microsoft Office User" w:date="2018-03-24T15:14:00Z">
                          <w:r w:rsidR="001A5D8A" w:rsidRPr="00A16083">
                            <w:rPr>
                              <w:b/>
                            </w:rPr>
                            <w:t>n</w:t>
                          </w:r>
                        </w:ins>
                        <w:ins w:id="97" w:author="Microsoft Office User" w:date="2018-03-24T15:13:00Z">
                          <w:r w:rsidR="001A5D8A" w:rsidRPr="00A16083">
                            <w:rPr>
                              <w:b/>
                            </w:rPr>
                            <w:t>tration</w:t>
                          </w:r>
                        </w:ins>
                        <w:ins w:id="98" w:author="Microsoft Office User" w:date="2018-03-24T15:16:00Z">
                          <w:r w:rsidR="00B178E1" w:rsidRPr="00A16083">
                            <w:rPr>
                              <w:b/>
                            </w:rPr>
                            <w:t>s</w:t>
                          </w:r>
                        </w:ins>
                        <w:ins w:id="99" w:author="Microsoft Office User" w:date="2018-03-24T15:14:00Z">
                          <w:r w:rsidR="001A5D8A" w:rsidRPr="00A16083">
                            <w:rPr>
                              <w:b/>
                            </w:rPr>
                            <w:t>.</w:t>
                          </w:r>
                          <w:r w:rsidR="001A5D8A">
                            <w:t xml:space="preserve"> </w:t>
                          </w:r>
                        </w:ins>
                        <w:ins w:id="100" w:author="Microsoft Office User" w:date="2018-03-24T15:17:00Z">
                          <w:r w:rsidR="00264818">
                            <w:t xml:space="preserve">Amount of dexamethasone consumed per mouse (A), </w:t>
                          </w:r>
                        </w:ins>
                        <w:ins w:id="101" w:author="Microsoft Office User" w:date="2018-03-24T15:19:00Z">
                          <w:r w:rsidR="001152F7">
                            <w:t xml:space="preserve">amounts </w:t>
                          </w:r>
                        </w:ins>
                        <w:ins w:id="102" w:author="Microsoft Office User" w:date="2018-03-24T15:17:00Z">
                          <w:r w:rsidR="00264818">
                            <w:t xml:space="preserve">normalized to mouse weight (B) and </w:t>
                          </w:r>
                        </w:ins>
                        <w:ins w:id="103" w:author="Microsoft Office User" w:date="2018-03-24T15:18:00Z">
                          <w:r w:rsidR="00264818">
                            <w:t xml:space="preserve">normalized </w:t>
                          </w:r>
                        </w:ins>
                        <w:ins w:id="104" w:author="Microsoft Office User" w:date="2018-03-24T15:17:00Z">
                          <w:r w:rsidR="00264818">
                            <w:t xml:space="preserve">weekly </w:t>
                          </w:r>
                        </w:ins>
                        <w:ins w:id="105" w:author="Microsoft Office User" w:date="2018-03-24T15:18:00Z">
                          <w:r w:rsidR="00264818">
                            <w:t>measures (C)</w:t>
                          </w:r>
                        </w:ins>
                        <w:ins w:id="106" w:author="Microsoft Office User" w:date="2018-03-24T15:30:00Z">
                          <w:r w:rsidR="009D36FF">
                            <w:t xml:space="preserve"> as determined by volume consumed per cage per week</w:t>
                          </w:r>
                        </w:ins>
                        <w:ins w:id="107" w:author="Microsoft Office User" w:date="2018-03-24T15:22:00Z">
                          <w:r w:rsidR="0088205D">
                            <w:t xml:space="preserve"> for </w:t>
                          </w:r>
                          <w:r w:rsidR="0088205D" w:rsidRPr="005946A3">
                            <w:t>NCD</w:t>
                          </w:r>
                        </w:ins>
                        <w:ins w:id="108" w:author="Microsoft Office User" w:date="2018-03-24T15:23:00Z">
                          <w:r w:rsidR="0088205D" w:rsidRPr="005946A3">
                            <w:t>-</w:t>
                          </w:r>
                        </w:ins>
                        <w:ins w:id="109" w:author="Microsoft Office User" w:date="2018-03-24T15:22:00Z">
                          <w:r w:rsidR="0088205D" w:rsidRPr="005946A3">
                            <w:t xml:space="preserve"> (</w:t>
                          </w:r>
                        </w:ins>
                        <w:ins w:id="110" w:author="Microsoft Office User" w:date="2018-03-24T16:02:00Z">
                          <w:r w:rsidR="005946A3" w:rsidRPr="00A16083">
                            <w:t>n=12</w:t>
                          </w:r>
                        </w:ins>
                        <w:ins w:id="111" w:author="Microsoft Office User" w:date="2018-03-24T15:22:00Z">
                          <w:r w:rsidR="0088205D" w:rsidRPr="005946A3">
                            <w:t>) and HFD</w:t>
                          </w:r>
                        </w:ins>
                        <w:ins w:id="112" w:author="Microsoft Office User" w:date="2018-03-24T15:23:00Z">
                          <w:r w:rsidR="0088205D" w:rsidRPr="005946A3">
                            <w:t>-fed (</w:t>
                          </w:r>
                        </w:ins>
                        <w:ins w:id="113" w:author="Microsoft Office User" w:date="2018-03-24T16:03:00Z">
                          <w:r w:rsidR="005946A3" w:rsidRPr="00A16083">
                            <w:t>n=20</w:t>
                          </w:r>
                        </w:ins>
                        <w:ins w:id="114" w:author="Microsoft Office User" w:date="2018-03-24T15:23:00Z">
                          <w:r w:rsidR="0088205D" w:rsidRPr="005946A3">
                            <w:t>) mice</w:t>
                          </w:r>
                        </w:ins>
                        <w:ins w:id="115" w:author="Microsoft Office User" w:date="2018-03-24T15:19:00Z">
                          <w:r w:rsidR="001152F7">
                            <w:t>. Concentration of dexamethasone in serum</w:t>
                          </w:r>
                        </w:ins>
                        <w:ins w:id="116" w:author="Microsoft Office User" w:date="2018-03-24T15:24:00Z">
                          <w:r w:rsidR="0088205D">
                            <w:t xml:space="preserve"> of NCD-fed (n=</w:t>
                          </w:r>
                        </w:ins>
                        <w:ins w:id="117" w:author="Microsoft Office User" w:date="2018-03-24T15:28:00Z">
                          <w:r w:rsidR="00DE3303">
                            <w:t>8</w:t>
                          </w:r>
                        </w:ins>
                        <w:ins w:id="118" w:author="Microsoft Office User" w:date="2018-03-24T15:24:00Z">
                          <w:r w:rsidR="0088205D">
                            <w:t>) and HFD-fed (n=</w:t>
                          </w:r>
                        </w:ins>
                        <w:ins w:id="119" w:author="Microsoft Office User" w:date="2018-03-24T15:27:00Z">
                          <w:r w:rsidR="00DE3303">
                            <w:t>11</w:t>
                          </w:r>
                        </w:ins>
                        <w:ins w:id="120" w:author="Microsoft Office User" w:date="2018-03-24T15:24:00Z">
                          <w:r w:rsidR="0088205D">
                            <w:t>)</w:t>
                          </w:r>
                        </w:ins>
                        <w:ins w:id="121" w:author="Microsoft Office User" w:date="2018-03-24T15:19:00Z">
                          <w:r w:rsidR="001152F7">
                            <w:t xml:space="preserve"> at the end of the study</w:t>
                          </w:r>
                        </w:ins>
                        <w:ins w:id="122" w:author="Microsoft Office User" w:date="2018-03-24T15:21:00Z">
                          <w:r w:rsidR="00C9202B">
                            <w:t xml:space="preserve"> as determined by LC-MS</w:t>
                          </w:r>
                        </w:ins>
                        <w:ins w:id="123" w:author="Microsoft Office User" w:date="2018-03-24T15:20:00Z">
                          <w:r w:rsidR="001152F7">
                            <w:t xml:space="preserve"> (D)</w:t>
                          </w:r>
                        </w:ins>
                        <w:ins w:id="124" w:author="Microsoft Office User" w:date="2018-03-24T15:19:00Z">
                          <w:r w:rsidR="001152F7">
                            <w:t>.</w:t>
                          </w:r>
                        </w:ins>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435DFC09" w14:textId="116602B5" w:rsidR="001E64CD" w:rsidRDefault="001E64CD"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increasing fluids, including dexamethasone as the study progressed</w:t>
      </w:r>
      <w:r w:rsidR="001C5F02">
        <w:rPr>
          <w:rFonts w:ascii="Arial" w:eastAsia="Times New Roman" w:hAnsi="Arial" w:cs="Arial"/>
          <w:b/>
          <w:color w:val="FF0000"/>
          <w:sz w:val="19"/>
          <w:szCs w:val="19"/>
          <w:shd w:val="clear" w:color="auto" w:fill="FFFFFF"/>
        </w:rPr>
        <w:t xml:space="preserve"> (Figure </w:t>
      </w:r>
      <w:ins w:id="89" w:author="Microsoft Office User" w:date="2018-03-24T21:04:00Z">
        <w:r w:rsidR="00366C20">
          <w:rPr>
            <w:rFonts w:ascii="Arial" w:eastAsia="Times New Roman" w:hAnsi="Arial" w:cs="Arial"/>
            <w:b/>
            <w:color w:val="FF0000"/>
            <w:sz w:val="19"/>
            <w:szCs w:val="19"/>
            <w:shd w:val="clear" w:color="auto" w:fill="FFFFFF"/>
          </w:rPr>
          <w:t>3E</w:t>
        </w:r>
      </w:ins>
      <w:del w:id="90" w:author="Microsoft Office User" w:date="2018-03-24T21:04:00Z">
        <w:r w:rsidR="001C5F02" w:rsidDel="00366C20">
          <w:rPr>
            <w:rFonts w:ascii="Arial" w:eastAsia="Times New Roman" w:hAnsi="Arial" w:cs="Arial"/>
            <w:b/>
            <w:color w:val="FF0000"/>
            <w:sz w:val="19"/>
            <w:szCs w:val="19"/>
            <w:shd w:val="clear" w:color="auto" w:fill="FFFFFF"/>
          </w:rPr>
          <w:delText>XX</w:delText>
        </w:r>
      </w:del>
      <w:r w:rsidR="001C5F02">
        <w:rPr>
          <w:rFonts w:ascii="Arial" w:eastAsia="Times New Roman" w:hAnsi="Arial" w:cs="Arial"/>
          <w:b/>
          <w:color w:val="FF0000"/>
          <w:sz w:val="19"/>
          <w:szCs w:val="19"/>
          <w:shd w:val="clear" w:color="auto" w:fill="FFFFFF"/>
        </w:rPr>
        <w:t xml:space="preserve">) resulting in increased serum dexamethasone at sacrifice (Figure </w:t>
      </w:r>
      <w:ins w:id="91" w:author="Microsoft Office User" w:date="2018-03-24T21:04:00Z">
        <w:r w:rsidR="00366C20">
          <w:rPr>
            <w:rFonts w:ascii="Arial" w:eastAsia="Times New Roman" w:hAnsi="Arial" w:cs="Arial"/>
            <w:b/>
            <w:color w:val="FF0000"/>
            <w:sz w:val="19"/>
            <w:szCs w:val="19"/>
            <w:shd w:val="clear" w:color="auto" w:fill="FFFFFF"/>
          </w:rPr>
          <w:t>3F</w:t>
        </w:r>
      </w:ins>
      <w:del w:id="92" w:author="Microsoft Office User" w:date="2018-03-24T21:04:00Z">
        <w:r w:rsidR="001C5F02" w:rsidDel="00366C20">
          <w:rPr>
            <w:rFonts w:ascii="Arial" w:eastAsia="Times New Roman" w:hAnsi="Arial" w:cs="Arial"/>
            <w:b/>
            <w:color w:val="FF0000"/>
            <w:sz w:val="19"/>
            <w:szCs w:val="19"/>
            <w:shd w:val="clear" w:color="auto" w:fill="FFFFFF"/>
          </w:rPr>
          <w:delText>XX</w:delText>
        </w:r>
      </w:del>
      <w:r w:rsidR="001C5F02">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although we note that several phenotypes including fasting glucose, liver triglycerides, hepatic lipogenic gene expression, and adipose tissue mass changed in different directions in lean and obese animals, and therefore is unlikely due to an increased dose of dexamethasone.</w:t>
      </w:r>
    </w:p>
    <w:p w14:paraId="1C526BC7" w14:textId="0407E60B" w:rsidR="001C5F02" w:rsidRDefault="001C5F02" w:rsidP="00750B5E">
      <w:pPr>
        <w:ind w:left="720"/>
        <w:rPr>
          <w:rFonts w:ascii="Arial" w:eastAsia="Times New Roman" w:hAnsi="Arial" w:cs="Arial"/>
          <w:b/>
          <w:color w:val="FF0000"/>
          <w:sz w:val="19"/>
          <w:szCs w:val="19"/>
          <w:shd w:val="clear" w:color="auto" w:fill="FFFFFF"/>
        </w:rPr>
      </w:pP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2942F66F" w:rsidR="001C5F02" w:rsidRPr="001C5F02" w:rsidRDefault="001C5F02" w:rsidP="00750B5E">
      <w:pPr>
        <w:jc w:val="both"/>
        <w:rPr>
          <w:rFonts w:ascii="Arial" w:eastAsia="Times New Roman" w:hAnsi="Arial" w:cs="Arial"/>
          <w:color w:val="FF0000"/>
          <w:sz w:val="19"/>
          <w:szCs w:val="19"/>
          <w:shd w:val="clear" w:color="auto" w:fill="FFFFFF"/>
        </w:rPr>
      </w:pPr>
      <w:r w:rsidRPr="00750B5E">
        <w:rPr>
          <w:rFonts w:ascii="Arial" w:eastAsia="Times New Roman" w:hAnsi="Arial" w:cs="Arial"/>
          <w:color w:val="FF0000"/>
          <w:sz w:val="19"/>
          <w:szCs w:val="19"/>
          <w:shd w:val="clear" w:color="auto" w:fill="FFFFFF"/>
        </w:rPr>
        <w:t xml:space="preserve">We also note that </w:t>
      </w:r>
      <w:r>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lastRenderedPageBreak/>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6753078E" w14:textId="0CA67494" w:rsidR="008B31DB" w:rsidRPr="00DF16A0" w:rsidRDefault="00235908" w:rsidP="00750B5E">
      <w:pPr>
        <w:pStyle w:val="ListParagraph"/>
        <w:rPr>
          <w:rFonts w:ascii="Arial" w:eastAsia="Times New Roman" w:hAnsi="Arial" w:cs="Arial"/>
          <w:color w:val="222222"/>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r w:rsidR="00DD20C6" w:rsidRPr="008B31DB">
        <w:rPr>
          <w:rFonts w:ascii="Arial" w:eastAsia="Times New Roman" w:hAnsi="Arial" w:cs="Arial"/>
          <w:color w:val="222222"/>
          <w:sz w:val="19"/>
          <w:szCs w:val="19"/>
          <w:shd w:val="clear" w:color="auto" w:fill="FFFFFF"/>
        </w:rPr>
        <w:t>There are typographical errors on both lines 278 &amp; 406.</w:t>
      </w:r>
      <w:r w:rsidR="00DD20C6"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00DD20C6" w:rsidRPr="00DF16A0">
        <w:rPr>
          <w:rFonts w:ascii="Arial" w:eastAsia="Times New Roman" w:hAnsi="Arial" w:cs="Arial"/>
          <w:color w:val="FF0000"/>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b/>
          <w:color w:val="222222"/>
          <w:sz w:val="19"/>
          <w:szCs w:val="19"/>
          <w:shd w:val="clear" w:color="auto" w:fill="FFFFFF"/>
        </w:rPr>
        <w:t>Reviewer 2: Authors assessed some metabolic effects of increased glucocorticoid in combination with obesity induced by hyper-caloric feeding (in mice). Authors speculate that this combination of events is present in "many individuals". Therefore they propose that pre-clinical studies on this topic are needed. The results are very descriptive, in line with expectation, and no mechanism of action has been identified. Thus, this study is very descriptive and its results expected.</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Main criticisms:</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09FAE1F6" w:rsidR="008B31DB" w:rsidRDefault="008B31DB" w:rsidP="00DD20C6">
      <w:pPr>
        <w:rPr>
          <w:rFonts w:ascii="Arial" w:eastAsia="Times New Roman" w:hAnsi="Arial" w:cs="Arial"/>
          <w:color w:val="FF0000"/>
          <w:sz w:val="19"/>
          <w:szCs w:val="19"/>
          <w:shd w:val="clear" w:color="auto" w:fill="FFFFFF"/>
        </w:rPr>
      </w:pPr>
      <w:del w:id="93" w:author="Microsoft Office User" w:date="2018-03-24T16:17:00Z">
        <w:r w:rsidDel="005F50BB">
          <w:rPr>
            <w:rFonts w:ascii="Arial" w:eastAsia="Times New Roman" w:hAnsi="Arial" w:cs="Arial"/>
            <w:color w:val="FF0000"/>
            <w:sz w:val="19"/>
            <w:szCs w:val="19"/>
            <w:shd w:val="clear" w:color="auto" w:fill="FFFFFF"/>
          </w:rPr>
          <w:delText>Response:</w:delText>
        </w:r>
        <w:r w:rsidR="00F50F5D" w:rsidDel="005F50BB">
          <w:rPr>
            <w:rFonts w:ascii="Arial" w:eastAsia="Times New Roman" w:hAnsi="Arial" w:cs="Arial"/>
            <w:color w:val="FF0000"/>
            <w:sz w:val="19"/>
            <w:szCs w:val="19"/>
            <w:shd w:val="clear" w:color="auto" w:fill="FFFFFF"/>
          </w:rPr>
          <w:delText xml:space="preserve"> </w:delText>
        </w:r>
      </w:del>
      <w:r w:rsidR="00F50F5D">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 end, it is within the clinical range administered to humans</w:t>
      </w:r>
      <w:r w:rsidR="00B37AB0">
        <w:rPr>
          <w:rFonts w:ascii="Arial" w:eastAsia="Times New Roman" w:hAnsi="Arial" w:cs="Arial"/>
          <w:color w:val="FF0000"/>
          <w:sz w:val="19"/>
          <w:szCs w:val="19"/>
          <w:shd w:val="clear" w:color="auto" w:fill="FFFFFF"/>
        </w:rPr>
        <w:t>, which is generally</w:t>
      </w:r>
      <w:r w:rsidR="00F50F5D">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sidR="00F50F5D">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sidR="00F50F5D">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ins w:id="94" w:author="Microsoft Office User" w:date="2018-03-25T15:01:00Z">
        <w:r w:rsidR="00D93F77">
          <w:rPr>
            <w:rFonts w:ascii="Arial" w:eastAsia="Times New Roman" w:hAnsi="Arial" w:cs="Arial"/>
            <w:color w:val="FF0000"/>
            <w:sz w:val="19"/>
            <w:szCs w:val="19"/>
            <w:shd w:val="clear" w:color="auto" w:fill="FFFFFF"/>
          </w:rPr>
          <w:t>See revised discussion:</w:t>
        </w:r>
      </w:ins>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5428FC04" w:rsidR="003629DC" w:rsidRPr="00750B5E" w:rsidRDefault="003629DC" w:rsidP="00750B5E">
      <w:pPr>
        <w:ind w:left="640"/>
        <w:rPr>
          <w:rFonts w:ascii="Arial" w:eastAsia="Times New Roman" w:hAnsi="Arial" w:cs="Arial"/>
          <w:b/>
          <w:color w:val="FF0000"/>
          <w:sz w:val="19"/>
          <w:szCs w:val="19"/>
          <w:shd w:val="clear" w:color="auto" w:fill="FFFFFF"/>
        </w:rPr>
      </w:pPr>
      <w:del w:id="95" w:author="Microsoft Office User" w:date="2018-03-25T14:51:00Z">
        <w:r w:rsidRPr="00750B5E" w:rsidDel="00BF5714">
          <w:rPr>
            <w:rFonts w:ascii="Arial" w:eastAsia="Times New Roman" w:hAnsi="Arial" w:cs="Arial"/>
            <w:b/>
            <w:color w:val="FF0000"/>
            <w:sz w:val="19"/>
            <w:szCs w:val="19"/>
            <w:shd w:val="clear" w:color="auto" w:fill="FFFFFF"/>
          </w:rPr>
          <w:delText>Write something for the discussion section</w:delText>
        </w:r>
      </w:del>
      <w:ins w:id="96" w:author="Microsoft Office User" w:date="2018-03-25T14:51:00Z">
        <w:r w:rsidR="00BF5714">
          <w:rPr>
            <w:rFonts w:ascii="Arial" w:eastAsia="Times New Roman" w:hAnsi="Arial" w:cs="Arial"/>
            <w:b/>
            <w:color w:val="FF0000"/>
            <w:sz w:val="19"/>
            <w:szCs w:val="19"/>
            <w:shd w:val="clear" w:color="auto" w:fill="FFFFFF"/>
          </w:rPr>
          <w:t>It is important to note that</w:t>
        </w:r>
      </w:ins>
      <w:ins w:id="97" w:author="Microsoft Office User" w:date="2018-03-25T14:52:00Z">
        <w:r w:rsidR="00BF5714">
          <w:rPr>
            <w:rFonts w:ascii="Arial" w:eastAsia="Times New Roman" w:hAnsi="Arial" w:cs="Arial"/>
            <w:b/>
            <w:color w:val="FF0000"/>
            <w:sz w:val="19"/>
            <w:szCs w:val="19"/>
            <w:shd w:val="clear" w:color="auto" w:fill="FFFFFF"/>
          </w:rPr>
          <w:t xml:space="preserve"> we observed increased fluid intake </w:t>
        </w:r>
      </w:ins>
      <w:ins w:id="98" w:author="Microsoft Office User" w:date="2018-03-25T14:53:00Z">
        <w:r w:rsidR="00BF5714">
          <w:rPr>
            <w:rFonts w:ascii="Arial" w:eastAsia="Times New Roman" w:hAnsi="Arial" w:cs="Arial"/>
            <w:b/>
            <w:color w:val="FF0000"/>
            <w:sz w:val="19"/>
            <w:szCs w:val="19"/>
            <w:shd w:val="clear" w:color="auto" w:fill="FFFFFF"/>
          </w:rPr>
          <w:t xml:space="preserve">in </w:t>
        </w:r>
      </w:ins>
      <w:ins w:id="99" w:author="Microsoft Office User" w:date="2018-03-25T14:51:00Z">
        <w:r w:rsidR="00BF5714">
          <w:rPr>
            <w:rFonts w:ascii="Arial" w:eastAsia="Times New Roman" w:hAnsi="Arial" w:cs="Arial"/>
            <w:b/>
            <w:color w:val="FF0000"/>
            <w:sz w:val="19"/>
            <w:szCs w:val="19"/>
            <w:shd w:val="clear" w:color="auto" w:fill="FFFFFF"/>
          </w:rPr>
          <w:t xml:space="preserve">obese dexamethasone-treated mice </w:t>
        </w:r>
      </w:ins>
      <w:ins w:id="100" w:author="Microsoft Office User" w:date="2018-03-25T14:53:00Z">
        <w:r w:rsidR="00BF5714">
          <w:rPr>
            <w:rFonts w:ascii="Arial" w:eastAsia="Times New Roman" w:hAnsi="Arial" w:cs="Arial"/>
            <w:b/>
            <w:color w:val="FF0000"/>
            <w:sz w:val="19"/>
            <w:szCs w:val="19"/>
            <w:shd w:val="clear" w:color="auto" w:fill="FFFFFF"/>
          </w:rPr>
          <w:t>at week three of treatment that persisted throug</w:t>
        </w:r>
      </w:ins>
      <w:ins w:id="101" w:author="Microsoft Office User" w:date="2018-03-25T14:54:00Z">
        <w:r w:rsidR="00BF5714">
          <w:rPr>
            <w:rFonts w:ascii="Arial" w:eastAsia="Times New Roman" w:hAnsi="Arial" w:cs="Arial"/>
            <w:b/>
            <w:color w:val="FF0000"/>
            <w:sz w:val="19"/>
            <w:szCs w:val="19"/>
            <w:shd w:val="clear" w:color="auto" w:fill="FFFFFF"/>
          </w:rPr>
          <w:t>hout the study</w:t>
        </w:r>
      </w:ins>
      <w:ins w:id="102" w:author="Microsoft Office User" w:date="2018-03-25T14:56:00Z">
        <w:r w:rsidR="00BF5714">
          <w:rPr>
            <w:rFonts w:ascii="Arial" w:eastAsia="Times New Roman" w:hAnsi="Arial" w:cs="Arial"/>
            <w:b/>
            <w:color w:val="FF0000"/>
            <w:sz w:val="19"/>
            <w:szCs w:val="19"/>
            <w:shd w:val="clear" w:color="auto" w:fill="FFFFFF"/>
          </w:rPr>
          <w:t xml:space="preserve"> and led to higher circulating levels of dexamethasone</w:t>
        </w:r>
      </w:ins>
      <w:ins w:id="103" w:author="Microsoft Office User" w:date="2018-03-25T14:54:00Z">
        <w:r w:rsidR="00BF5714">
          <w:rPr>
            <w:rFonts w:ascii="Arial" w:eastAsia="Times New Roman" w:hAnsi="Arial" w:cs="Arial"/>
            <w:b/>
            <w:color w:val="FF0000"/>
            <w:sz w:val="19"/>
            <w:szCs w:val="19"/>
            <w:shd w:val="clear" w:color="auto" w:fill="FFFFFF"/>
          </w:rPr>
          <w:t>. This</w:t>
        </w:r>
      </w:ins>
      <w:ins w:id="104" w:author="Microsoft Office User" w:date="2018-03-25T15:05:00Z">
        <w:r w:rsidR="0015217E">
          <w:rPr>
            <w:rFonts w:ascii="Arial" w:eastAsia="Times New Roman" w:hAnsi="Arial" w:cs="Arial"/>
            <w:b/>
            <w:color w:val="FF0000"/>
            <w:sz w:val="19"/>
            <w:szCs w:val="19"/>
            <w:shd w:val="clear" w:color="auto" w:fill="FFFFFF"/>
          </w:rPr>
          <w:t xml:space="preserve"> was unexpected and</w:t>
        </w:r>
      </w:ins>
      <w:bookmarkStart w:id="105" w:name="_GoBack"/>
      <w:bookmarkEnd w:id="105"/>
      <w:ins w:id="106" w:author="Microsoft Office User" w:date="2018-03-25T14:54:00Z">
        <w:r w:rsidR="00BF5714">
          <w:rPr>
            <w:rFonts w:ascii="Arial" w:eastAsia="Times New Roman" w:hAnsi="Arial" w:cs="Arial"/>
            <w:b/>
            <w:color w:val="FF0000"/>
            <w:sz w:val="19"/>
            <w:szCs w:val="19"/>
            <w:shd w:val="clear" w:color="auto" w:fill="FFFFFF"/>
          </w:rPr>
          <w:t xml:space="preserve"> is a limitation to our study; however, </w:t>
        </w:r>
      </w:ins>
      <w:ins w:id="107" w:author="Microsoft Office User" w:date="2018-03-25T14:56:00Z">
        <w:r w:rsidR="00BF5714">
          <w:rPr>
            <w:rFonts w:ascii="Arial" w:eastAsia="Times New Roman" w:hAnsi="Arial" w:cs="Arial"/>
            <w:b/>
            <w:color w:val="FF0000"/>
            <w:sz w:val="19"/>
            <w:szCs w:val="19"/>
            <w:shd w:val="clear" w:color="auto" w:fill="FFFFFF"/>
          </w:rPr>
          <w:t>the</w:t>
        </w:r>
      </w:ins>
      <w:ins w:id="108" w:author="Microsoft Office User" w:date="2018-03-25T14:57:00Z">
        <w:r w:rsidR="00BF5714">
          <w:rPr>
            <w:rFonts w:ascii="Arial" w:eastAsia="Times New Roman" w:hAnsi="Arial" w:cs="Arial"/>
            <w:b/>
            <w:color w:val="FF0000"/>
            <w:sz w:val="19"/>
            <w:szCs w:val="19"/>
            <w:shd w:val="clear" w:color="auto" w:fill="FFFFFF"/>
          </w:rPr>
          <w:t xml:space="preserve"> dose received was within the clinical range administered to human patients </w:t>
        </w:r>
      </w:ins>
      <w:ins w:id="109" w:author="Microsoft Office User" w:date="2018-03-25T15:00:00Z">
        <w:r w:rsidR="00DA1055">
          <w:rPr>
            <w:rFonts w:ascii="Arial" w:eastAsia="Times New Roman" w:hAnsi="Arial" w:cs="Arial"/>
            <w:b/>
            <w:color w:val="FF0000"/>
            <w:sz w:val="19"/>
            <w:szCs w:val="19"/>
            <w:shd w:val="clear" w:color="auto" w:fill="FFFFFF"/>
          </w:rPr>
          <w:fldChar w:fldCharType="begin" w:fldLock="1"/>
        </w:r>
      </w:ins>
      <w:r w:rsidR="00DA1055">
        <w:rPr>
          <w:rFonts w:ascii="Arial" w:eastAsia="Times New Roman" w:hAnsi="Arial" w:cs="Arial"/>
          <w:b/>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DA1055">
        <w:rPr>
          <w:rFonts w:ascii="Arial" w:eastAsia="Times New Roman" w:hAnsi="Arial" w:cs="Arial"/>
          <w:b/>
          <w:color w:val="FF0000"/>
          <w:sz w:val="19"/>
          <w:szCs w:val="19"/>
          <w:shd w:val="clear" w:color="auto" w:fill="FFFFFF"/>
        </w:rPr>
        <w:fldChar w:fldCharType="separate"/>
      </w:r>
      <w:r w:rsidR="00DA1055" w:rsidRPr="00DA1055">
        <w:rPr>
          <w:rFonts w:ascii="Arial" w:eastAsia="Times New Roman" w:hAnsi="Arial" w:cs="Arial"/>
          <w:noProof/>
          <w:color w:val="FF0000"/>
          <w:sz w:val="19"/>
          <w:szCs w:val="19"/>
          <w:shd w:val="clear" w:color="auto" w:fill="FFFFFF"/>
        </w:rPr>
        <w:t>(2,3)</w:t>
      </w:r>
      <w:ins w:id="110" w:author="Microsoft Office User" w:date="2018-03-25T15:00:00Z">
        <w:r w:rsidR="00DA1055">
          <w:rPr>
            <w:rFonts w:ascii="Arial" w:eastAsia="Times New Roman" w:hAnsi="Arial" w:cs="Arial"/>
            <w:b/>
            <w:color w:val="FF0000"/>
            <w:sz w:val="19"/>
            <w:szCs w:val="19"/>
            <w:shd w:val="clear" w:color="auto" w:fill="FFFFFF"/>
          </w:rPr>
          <w:fldChar w:fldCharType="end"/>
        </w:r>
        <w:r w:rsidR="00DA1055">
          <w:rPr>
            <w:rFonts w:ascii="Arial" w:eastAsia="Times New Roman" w:hAnsi="Arial" w:cs="Arial"/>
            <w:b/>
            <w:color w:val="FF0000"/>
            <w:sz w:val="19"/>
            <w:szCs w:val="19"/>
            <w:shd w:val="clear" w:color="auto" w:fill="FFFFFF"/>
          </w:rPr>
          <w:t xml:space="preserve"> and </w:t>
        </w:r>
      </w:ins>
      <w:ins w:id="111" w:author="Microsoft Office User" w:date="2018-03-25T14:56:00Z">
        <w:r w:rsidR="00BF5714">
          <w:rPr>
            <w:rFonts w:ascii="Arial" w:eastAsia="Times New Roman" w:hAnsi="Arial" w:cs="Arial"/>
            <w:b/>
            <w:color w:val="FF0000"/>
            <w:sz w:val="19"/>
            <w:szCs w:val="19"/>
            <w:shd w:val="clear" w:color="auto" w:fill="FFFFFF"/>
          </w:rPr>
          <w:t xml:space="preserve">circulating concentrations </w:t>
        </w:r>
      </w:ins>
      <w:ins w:id="112" w:author="Microsoft Office User" w:date="2018-03-25T14:57:00Z">
        <w:r w:rsidR="00BF5714">
          <w:rPr>
            <w:rFonts w:ascii="Arial" w:eastAsia="Times New Roman" w:hAnsi="Arial" w:cs="Arial"/>
            <w:b/>
            <w:color w:val="FF0000"/>
            <w:sz w:val="19"/>
            <w:szCs w:val="19"/>
            <w:shd w:val="clear" w:color="auto" w:fill="FFFFFF"/>
          </w:rPr>
          <w:t xml:space="preserve">were </w:t>
        </w:r>
        <w:r w:rsidR="0015217E">
          <w:rPr>
            <w:rFonts w:ascii="Arial" w:eastAsia="Times New Roman" w:hAnsi="Arial" w:cs="Arial"/>
            <w:b/>
            <w:color w:val="FF0000"/>
            <w:sz w:val="19"/>
            <w:szCs w:val="19"/>
            <w:shd w:val="clear" w:color="auto" w:fill="FFFFFF"/>
          </w:rPr>
          <w:t>similar to those observed in Cushing</w:t>
        </w:r>
      </w:ins>
      <w:ins w:id="113" w:author="Microsoft Office User" w:date="2018-03-25T15:03:00Z">
        <w:r w:rsidR="0015217E">
          <w:rPr>
            <w:rFonts w:ascii="Arial" w:eastAsia="Times New Roman" w:hAnsi="Arial" w:cs="Arial"/>
            <w:b/>
            <w:color w:val="FF0000"/>
            <w:sz w:val="19"/>
            <w:szCs w:val="19"/>
            <w:shd w:val="clear" w:color="auto" w:fill="FFFFFF"/>
          </w:rPr>
          <w:t xml:space="preserve">’s Syndrome patients </w:t>
        </w:r>
      </w:ins>
      <w:ins w:id="114" w:author="Microsoft Office User" w:date="2018-03-25T15:04:00Z">
        <w:r w:rsidR="0015217E">
          <w:rPr>
            <w:rFonts w:ascii="Arial" w:eastAsia="Times New Roman" w:hAnsi="Arial" w:cs="Arial"/>
            <w:b/>
            <w:color w:val="FF0000"/>
            <w:sz w:val="19"/>
            <w:szCs w:val="19"/>
            <w:shd w:val="clear" w:color="auto" w:fill="FFFFFF"/>
          </w:rPr>
          <w:fldChar w:fldCharType="begin" w:fldLock="1"/>
        </w:r>
      </w:ins>
      <w:r w:rsidR="0015217E">
        <w:rPr>
          <w:rFonts w:ascii="Arial" w:eastAsia="Times New Roman" w:hAnsi="Arial" w:cs="Arial"/>
          <w:b/>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15217E">
        <w:rPr>
          <w:rFonts w:ascii="Arial" w:eastAsia="Times New Roman" w:hAnsi="Arial" w:cs="Arial"/>
          <w:b/>
          <w:color w:val="FF0000"/>
          <w:sz w:val="19"/>
          <w:szCs w:val="19"/>
          <w:shd w:val="clear" w:color="auto" w:fill="FFFFFF"/>
        </w:rPr>
        <w:fldChar w:fldCharType="separate"/>
      </w:r>
      <w:r w:rsidR="0015217E" w:rsidRPr="0015217E">
        <w:rPr>
          <w:rFonts w:ascii="Arial" w:eastAsia="Times New Roman" w:hAnsi="Arial" w:cs="Arial"/>
          <w:noProof/>
          <w:color w:val="FF0000"/>
          <w:sz w:val="19"/>
          <w:szCs w:val="19"/>
          <w:shd w:val="clear" w:color="auto" w:fill="FFFFFF"/>
        </w:rPr>
        <w:t>(4,5)</w:t>
      </w:r>
      <w:ins w:id="115" w:author="Microsoft Office User" w:date="2018-03-25T15:04:00Z">
        <w:r w:rsidR="0015217E">
          <w:rPr>
            <w:rFonts w:ascii="Arial" w:eastAsia="Times New Roman" w:hAnsi="Arial" w:cs="Arial"/>
            <w:b/>
            <w:color w:val="FF0000"/>
            <w:sz w:val="19"/>
            <w:szCs w:val="19"/>
            <w:shd w:val="clear" w:color="auto" w:fill="FFFFFF"/>
          </w:rPr>
          <w:fldChar w:fldCharType="end"/>
        </w:r>
        <w:r w:rsidR="0015217E">
          <w:rPr>
            <w:rFonts w:ascii="Arial" w:eastAsia="Times New Roman" w:hAnsi="Arial" w:cs="Arial"/>
            <w:b/>
            <w:color w:val="FF0000"/>
            <w:sz w:val="19"/>
            <w:szCs w:val="19"/>
            <w:shd w:val="clear" w:color="auto" w:fill="FFFFFF"/>
          </w:rPr>
          <w:t xml:space="preserve"> even after accounting for dexamethasone</w:t>
        </w:r>
      </w:ins>
      <w:ins w:id="116" w:author="Microsoft Office User" w:date="2018-03-25T15:05:00Z">
        <w:r w:rsidR="0015217E">
          <w:rPr>
            <w:rFonts w:ascii="Arial" w:eastAsia="Times New Roman" w:hAnsi="Arial" w:cs="Arial"/>
            <w:b/>
            <w:color w:val="FF0000"/>
            <w:sz w:val="19"/>
            <w:szCs w:val="19"/>
            <w:shd w:val="clear" w:color="auto" w:fill="FFFFFF"/>
          </w:rPr>
          <w:t>’</w:t>
        </w:r>
      </w:ins>
      <w:ins w:id="117" w:author="Microsoft Office User" w:date="2018-03-25T15:04:00Z">
        <w:r w:rsidR="0015217E">
          <w:rPr>
            <w:rFonts w:ascii="Arial" w:eastAsia="Times New Roman" w:hAnsi="Arial" w:cs="Arial"/>
            <w:b/>
            <w:color w:val="FF0000"/>
            <w:sz w:val="19"/>
            <w:szCs w:val="19"/>
            <w:shd w:val="clear" w:color="auto" w:fill="FFFFFF"/>
          </w:rPr>
          <w:t xml:space="preserve">s high </w:t>
        </w:r>
      </w:ins>
      <w:ins w:id="118" w:author="Microsoft Office User" w:date="2018-03-25T15:05:00Z">
        <w:r w:rsidR="0015217E">
          <w:rPr>
            <w:rFonts w:ascii="Arial" w:eastAsia="Times New Roman" w:hAnsi="Arial" w:cs="Arial"/>
            <w:b/>
            <w:color w:val="FF0000"/>
            <w:sz w:val="19"/>
            <w:szCs w:val="19"/>
            <w:shd w:val="clear" w:color="auto" w:fill="FFFFFF"/>
          </w:rPr>
          <w:t xml:space="preserve">potency. </w:t>
        </w:r>
      </w:ins>
    </w:p>
    <w:p w14:paraId="45C4669B" w14:textId="77777777" w:rsidR="00F8420F" w:rsidRDefault="00F8420F" w:rsidP="00DD20C6">
      <w:pPr>
        <w:rPr>
          <w:rFonts w:ascii="Arial" w:eastAsia="Times New Roman" w:hAnsi="Arial" w:cs="Arial"/>
          <w:color w:val="FF0000"/>
          <w:sz w:val="19"/>
          <w:szCs w:val="19"/>
          <w:shd w:val="clear" w:color="auto" w:fill="FFFFFF"/>
        </w:rPr>
      </w:pPr>
    </w:p>
    <w:p w14:paraId="1E0F5CBD" w14:textId="77777777" w:rsidR="00B37AB0" w:rsidRDefault="00B37AB0"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7C1E76A8"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w:t>
      </w:r>
      <w:del w:id="119" w:author="Microsoft Office User" w:date="2018-03-24T21:00:00Z">
        <w:r w:rsidR="00826316" w:rsidDel="00177218">
          <w:rPr>
            <w:rFonts w:ascii="Arial" w:eastAsia="Times New Roman" w:hAnsi="Arial" w:cs="Arial"/>
            <w:color w:val="FF0000"/>
            <w:sz w:val="19"/>
            <w:szCs w:val="19"/>
            <w:shd w:val="clear" w:color="auto" w:fill="FFFFFF"/>
          </w:rPr>
          <w:delText>s</w:delText>
        </w:r>
      </w:del>
      <w:r w:rsidR="00826316">
        <w:rPr>
          <w:rFonts w:ascii="Arial" w:eastAsia="Times New Roman" w:hAnsi="Arial" w:cs="Arial"/>
          <w:color w:val="FF0000"/>
          <w:sz w:val="19"/>
          <w:szCs w:val="19"/>
          <w:shd w:val="clear" w:color="auto" w:fill="FFFFFF"/>
        </w:rPr>
        <w:t xml:space="preserve">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Lastly, we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metabolic perturbations both at the 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We have also added new data in this revision addressing the role of HSL and Perilipin phosphorylation in obese, dexamethasone treated animals.  As can be seen in the new Supplementary Figure 2, both HSL and Perilipin phosphorylation on PKA sites is attenuated.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222F1054"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results</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12234388"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discussion</w:t>
      </w:r>
    </w:p>
    <w:p w14:paraId="1D4E1A0C" w14:textId="542108CE" w:rsidR="008B31DB" w:rsidRDefault="008B31DB" w:rsidP="00DD20C6">
      <w:pPr>
        <w:rPr>
          <w:rFonts w:ascii="Arial" w:eastAsia="Times New Roman" w:hAnsi="Arial" w:cs="Arial"/>
          <w:color w:val="222222"/>
          <w:sz w:val="19"/>
          <w:szCs w:val="19"/>
          <w:shd w:val="clear" w:color="auto" w:fill="FFFFFF"/>
        </w:rPr>
      </w:pPr>
    </w:p>
    <w:p w14:paraId="2B41E8B6" w14:textId="77777777"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lastRenderedPageBreak/>
        <w:t>3) Fig. 1A: In relative terms, insulin-induced changes in glycemia are similar between the 4 groups. Please, show data as percentage change over basal.</w:t>
      </w:r>
    </w:p>
    <w:p w14:paraId="36541E74" w14:textId="08492ADE" w:rsidR="008B31DB" w:rsidRDefault="008B31DB" w:rsidP="00DD20C6">
      <w:pPr>
        <w:rPr>
          <w:rFonts w:ascii="Arial" w:eastAsia="Times New Roman" w:hAnsi="Arial" w:cs="Arial"/>
          <w:color w:val="222222"/>
          <w:sz w:val="19"/>
          <w:szCs w:val="19"/>
          <w:shd w:val="clear" w:color="auto" w:fill="FFFFFF"/>
        </w:rPr>
      </w:pPr>
    </w:p>
    <w:p w14:paraId="1FCAA540" w14:textId="0ABFF34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The requested data is presented in Figure 3</w:t>
      </w:r>
      <w:del w:id="120" w:author="Microsoft Office User" w:date="2018-03-24T20:13:00Z">
        <w:r w:rsidDel="00326F6D">
          <w:rPr>
            <w:rFonts w:ascii="Arial" w:eastAsia="Times New Roman" w:hAnsi="Arial" w:cs="Arial"/>
            <w:color w:val="FF0000"/>
            <w:sz w:val="19"/>
            <w:szCs w:val="19"/>
            <w:shd w:val="clear" w:color="auto" w:fill="FFFFFF"/>
          </w:rPr>
          <w:delText>A</w:delText>
        </w:r>
      </w:del>
      <w:r>
        <w:rPr>
          <w:rFonts w:ascii="Arial" w:eastAsia="Times New Roman" w:hAnsi="Arial" w:cs="Arial"/>
          <w:color w:val="FF0000"/>
          <w:sz w:val="19"/>
          <w:szCs w:val="19"/>
          <w:shd w:val="clear" w:color="auto" w:fill="FFFFFF"/>
        </w:rPr>
        <w:t xml:space="preserve"> of this response (and the revised Supplementary Figure </w:t>
      </w:r>
      <w:ins w:id="121" w:author="Microsoft Office User" w:date="2018-03-24T20:13:00Z">
        <w:r w:rsidR="00326F6D">
          <w:rPr>
            <w:rFonts w:ascii="Arial" w:eastAsia="Times New Roman" w:hAnsi="Arial" w:cs="Arial"/>
            <w:color w:val="FF0000"/>
            <w:sz w:val="19"/>
            <w:szCs w:val="19"/>
            <w:shd w:val="clear" w:color="auto" w:fill="FFFFFF"/>
          </w:rPr>
          <w:t>1A</w:t>
        </w:r>
      </w:ins>
      <w:del w:id="122" w:author="Microsoft Office User" w:date="2018-03-24T20:13:00Z">
        <w:r w:rsidDel="00326F6D">
          <w:rPr>
            <w:rFonts w:ascii="Arial" w:eastAsia="Times New Roman" w:hAnsi="Arial" w:cs="Arial"/>
            <w:color w:val="FF0000"/>
            <w:sz w:val="19"/>
            <w:szCs w:val="19"/>
            <w:shd w:val="clear" w:color="auto" w:fill="FFFFFF"/>
          </w:rPr>
          <w:delText>XX</w:delText>
        </w:r>
      </w:del>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77777777" w:rsidR="00253A0E" w:rsidRDefault="00253A0E" w:rsidP="008B31DB">
      <w:pPr>
        <w:rPr>
          <w:rFonts w:ascii="Arial" w:eastAsia="Times New Roman" w:hAnsi="Arial" w:cs="Arial"/>
          <w:color w:val="FF0000"/>
          <w:sz w:val="19"/>
          <w:szCs w:val="19"/>
          <w:shd w:val="clear" w:color="auto" w:fill="FFFFFF"/>
        </w:rPr>
      </w:pPr>
    </w:p>
    <w:p w14:paraId="5EE29C7D" w14:textId="0A406C6A" w:rsidR="00253A0E" w:rsidRDefault="00253A0E" w:rsidP="00750B5E">
      <w:pPr>
        <w:ind w:left="720"/>
        <w:rPr>
          <w:rFonts w:ascii="Arial" w:eastAsia="Times New Roman" w:hAnsi="Arial" w:cs="Arial"/>
          <w:color w:val="FF0000"/>
          <w:sz w:val="19"/>
          <w:szCs w:val="19"/>
          <w:shd w:val="clear" w:color="auto" w:fill="FFFFFF"/>
        </w:rPr>
      </w:pPr>
      <w:del w:id="123" w:author="Microsoft Office User" w:date="2018-03-24T19:32:00Z">
        <w:r w:rsidDel="0067000C">
          <w:rPr>
            <w:rFonts w:ascii="Arial" w:eastAsia="Times New Roman" w:hAnsi="Arial" w:cs="Arial"/>
            <w:b/>
            <w:color w:val="FF0000"/>
            <w:sz w:val="19"/>
            <w:szCs w:val="19"/>
            <w:shd w:val="clear" w:color="auto" w:fill="FFFFFF"/>
          </w:rPr>
          <w:delText>One sentence referring to this figure</w:delText>
        </w:r>
      </w:del>
      <w:ins w:id="124" w:author="Microsoft Office User" w:date="2018-03-24T19:32:00Z">
        <w:r w:rsidR="0067000C">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ins>
      <w:ins w:id="125" w:author="Microsoft Office User" w:date="2018-03-24T19:35:00Z">
        <w:r w:rsidR="00800F94">
          <w:rPr>
            <w:rFonts w:ascii="Arial" w:eastAsia="Times New Roman" w:hAnsi="Arial" w:cs="Arial"/>
            <w:b/>
            <w:color w:val="FF0000"/>
            <w:sz w:val="19"/>
            <w:szCs w:val="19"/>
            <w:shd w:val="clear" w:color="auto" w:fill="FFFFFF"/>
          </w:rPr>
          <w:t xml:space="preserve">, </w:t>
        </w:r>
      </w:ins>
      <w:ins w:id="126" w:author="Microsoft Office User" w:date="2018-03-24T19:37:00Z">
        <w:r w:rsidR="00800F94">
          <w:rPr>
            <w:rFonts w:ascii="Arial" w:eastAsia="Times New Roman" w:hAnsi="Arial" w:cs="Arial"/>
            <w:b/>
            <w:color w:val="FF0000"/>
            <w:sz w:val="19"/>
            <w:szCs w:val="19"/>
            <w:shd w:val="clear" w:color="auto" w:fill="FFFFFF"/>
          </w:rPr>
          <w:t>dexamethasone treatment results in reduced glucose</w:t>
        </w:r>
      </w:ins>
      <w:ins w:id="127" w:author="Microsoft Office User" w:date="2018-03-24T19:36:00Z">
        <w:r w:rsidR="00800F94">
          <w:rPr>
            <w:rFonts w:ascii="Arial" w:eastAsia="Times New Roman" w:hAnsi="Arial" w:cs="Arial"/>
            <w:b/>
            <w:color w:val="FF0000"/>
            <w:sz w:val="19"/>
            <w:szCs w:val="19"/>
            <w:shd w:val="clear" w:color="auto" w:fill="FFFFFF"/>
          </w:rPr>
          <w:t xml:space="preserve"> disposal </w:t>
        </w:r>
      </w:ins>
      <w:ins w:id="128" w:author="Microsoft Office User" w:date="2018-03-24T19:38:00Z">
        <w:r w:rsidR="00800F94">
          <w:rPr>
            <w:rFonts w:ascii="Arial" w:eastAsia="Times New Roman" w:hAnsi="Arial" w:cs="Arial"/>
            <w:b/>
            <w:color w:val="FF0000"/>
            <w:sz w:val="19"/>
            <w:szCs w:val="19"/>
            <w:shd w:val="clear" w:color="auto" w:fill="FFFFFF"/>
          </w:rPr>
          <w:t xml:space="preserve">when compared to water controls </w:t>
        </w:r>
      </w:ins>
      <w:ins w:id="129" w:author="Microsoft Office User" w:date="2018-03-24T19:33:00Z">
        <w:r w:rsidR="00800F94">
          <w:rPr>
            <w:rFonts w:ascii="Arial" w:eastAsia="Times New Roman" w:hAnsi="Arial" w:cs="Arial"/>
            <w:b/>
            <w:color w:val="FF0000"/>
            <w:sz w:val="19"/>
            <w:szCs w:val="19"/>
            <w:shd w:val="clear" w:color="auto" w:fill="FFFFFF"/>
          </w:rPr>
          <w:t>in lean and obese mice</w:t>
        </w:r>
      </w:ins>
      <w:ins w:id="130" w:author="Microsoft Office User" w:date="2018-03-24T19:39:00Z">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ins>
      <w:ins w:id="131" w:author="Microsoft Office User" w:date="2018-03-24T19:33:00Z">
        <w:r w:rsidR="00800F94">
          <w:rPr>
            <w:rFonts w:ascii="Arial" w:eastAsia="Times New Roman" w:hAnsi="Arial" w:cs="Arial"/>
            <w:b/>
            <w:color w:val="FF0000"/>
            <w:sz w:val="19"/>
            <w:szCs w:val="19"/>
            <w:shd w:val="clear" w:color="auto" w:fill="FFFFFF"/>
          </w:rPr>
          <w:t>.</w:t>
        </w:r>
      </w:ins>
    </w:p>
    <w:p w14:paraId="79FE2C56" w14:textId="5CDCB69E" w:rsidR="00BC3336" w:rsidRDefault="00326F6D" w:rsidP="008B31DB">
      <w:pPr>
        <w:rPr>
          <w:rFonts w:ascii="Arial" w:eastAsia="Times New Roman" w:hAnsi="Arial" w:cs="Arial"/>
          <w:color w:val="FF0000"/>
          <w:sz w:val="19"/>
          <w:szCs w:val="19"/>
          <w:shd w:val="clear" w:color="auto" w:fill="FFFFFF"/>
        </w:rPr>
      </w:pPr>
      <w:ins w:id="132" w:author="Microsoft Office User" w:date="2018-03-24T19:52:00Z">
        <w:r w:rsidRPr="00F57EE7">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3405C82A">
                  <wp:simplePos x="0" y="0"/>
                  <wp:positionH relativeFrom="column">
                    <wp:posOffset>-66040</wp:posOffset>
                  </wp:positionH>
                  <wp:positionV relativeFrom="paragraph">
                    <wp:posOffset>2391410</wp:posOffset>
                  </wp:positionV>
                  <wp:extent cx="6056630" cy="56959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56630" cy="569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77777777" w:rsidR="001A5EFC" w:rsidRDefault="001A5EFC" w:rsidP="001A5EFC">
                              <w:pPr>
                                <w:rPr>
                                  <w:ins w:id="133" w:author="Microsoft Office User" w:date="2018-03-24T19:52:00Z"/>
                                  <w:rFonts w:ascii="Arial" w:hAnsi="Arial" w:cs="Arial"/>
                                  <w:sz w:val="19"/>
                                  <w:szCs w:val="19"/>
                                </w:rPr>
                              </w:pPr>
                              <w:ins w:id="134"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Insulin was given via i.p. injection at a concentration of 2.5 U/kg following five weeks of dexamethasone (NCD n=12; HFD n=12) or vehicle (NCD n=12; HFD n=12) treatment and 17 weeks of diet.</w:t>
                                </w:r>
                              </w:ins>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7627" id="Text Box 8" o:spid="_x0000_s1028" type="#_x0000_t202" style="position:absolute;margin-left:-5.2pt;margin-top:188.3pt;width:476.9pt;height:4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" filled="f" stroked="f">
                  <v:textbox>
                    <w:txbxContent>
                      <w:p w14:paraId="7A79D0FD" w14:textId="77777777" w:rsidR="001A5EFC" w:rsidRDefault="001A5EFC" w:rsidP="001A5EFC">
                        <w:pPr>
                          <w:rPr>
                            <w:ins w:id="146" w:author="Microsoft Office User" w:date="2018-03-24T19:52:00Z"/>
                            <w:rFonts w:ascii="Arial" w:hAnsi="Arial" w:cs="Arial"/>
                            <w:sz w:val="19"/>
                            <w:szCs w:val="19"/>
                          </w:rPr>
                        </w:pPr>
                        <w:ins w:id="147"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v:textbox>
                  <w10:wrap type="square"/>
                </v:shape>
              </w:pict>
            </mc:Fallback>
          </mc:AlternateContent>
        </w:r>
      </w:ins>
      <w:del w:id="135" w:author="Microsoft Office User" w:date="2018-03-24T20:13:00Z">
        <w:r w:rsidRPr="00F57EE7" w:rsidDel="00326F6D">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1A56B08E">
                  <wp:simplePos x="0" y="0"/>
                  <wp:positionH relativeFrom="column">
                    <wp:posOffset>-62230</wp:posOffset>
                  </wp:positionH>
                  <wp:positionV relativeFrom="paragraph">
                    <wp:posOffset>111760</wp:posOffset>
                  </wp:positionV>
                  <wp:extent cx="341630" cy="33210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41630" cy="3321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Pr="00326F6D" w:rsidRDefault="00C3439A">
                              <w:pPr>
                                <w:rPr>
                                  <w:sz w:val="32"/>
                                  <w:rPrChange w:id="136" w:author="Microsoft Office User" w:date="2018-03-24T20:12:00Z">
                                    <w:rPr/>
                                  </w:rPrChange>
                                </w:rPr>
                              </w:pPr>
                              <w:r w:rsidRPr="00326F6D">
                                <w:rPr>
                                  <w:sz w:val="32"/>
                                  <w:rPrChange w:id="137" w:author="Microsoft Office User" w:date="2018-03-24T20:12:00Z">
                                    <w:rPr/>
                                  </w:rPrChange>
                                </w:rPr>
                                <w:t>A</w:t>
                              </w:r>
                              <w:r w:rsidRPr="00326F6D">
                                <w:rPr>
                                  <w:sz w:val="32"/>
                                  <w:rPrChange w:id="138" w:author="Microsoft Office User" w:date="2018-03-24T20:12:00Z">
                                    <w:rPr/>
                                  </w:rPrChange>
                                </w:rPr>
                                <w:tab/>
                              </w:r>
                              <w:r w:rsidRPr="00326F6D">
                                <w:rPr>
                                  <w:sz w:val="32"/>
                                  <w:rPrChange w:id="139" w:author="Microsoft Office User" w:date="2018-03-24T20:12:00Z">
                                    <w:rPr/>
                                  </w:rPrChange>
                                </w:rPr>
                                <w:tab/>
                              </w:r>
                              <w:r w:rsidRPr="00326F6D">
                                <w:rPr>
                                  <w:sz w:val="32"/>
                                  <w:rPrChange w:id="140" w:author="Microsoft Office User" w:date="2018-03-24T20:12:00Z">
                                    <w:rPr/>
                                  </w:rPrChange>
                                </w:rPr>
                                <w:tab/>
                              </w:r>
                              <w:r w:rsidRPr="00326F6D">
                                <w:rPr>
                                  <w:sz w:val="32"/>
                                  <w:rPrChange w:id="141" w:author="Microsoft Office User" w:date="2018-03-24T20:12:00Z">
                                    <w:rPr/>
                                  </w:rPrChange>
                                </w:rPr>
                                <w:tab/>
                              </w:r>
                              <w:r w:rsidRPr="00326F6D">
                                <w:rPr>
                                  <w:sz w:val="32"/>
                                  <w:rPrChange w:id="142" w:author="Microsoft Office User" w:date="2018-03-24T20:12:00Z">
                                    <w:rPr/>
                                  </w:rPrChang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1E6D9" id="Text Box 18" o:spid="_x0000_s1029" type="#_x0000_t202" style="position:absolute;margin-left:-4.9pt;margin-top:8.8pt;width:26.9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" filled="f" stroked="f">
                  <v:textbox>
                    <w:txbxContent>
                      <w:p w14:paraId="397E8B99" w14:textId="1B9A5928" w:rsidR="00C3439A" w:rsidRPr="00326F6D" w:rsidRDefault="00C3439A">
                        <w:pPr>
                          <w:rPr>
                            <w:sz w:val="32"/>
                            <w:rPrChange w:id="156" w:author="Microsoft Office User" w:date="2018-03-24T20:12:00Z">
                              <w:rPr/>
                            </w:rPrChange>
                          </w:rPr>
                        </w:pPr>
                        <w:r w:rsidRPr="00326F6D">
                          <w:rPr>
                            <w:sz w:val="32"/>
                            <w:rPrChange w:id="157" w:author="Microsoft Office User" w:date="2018-03-24T20:12:00Z">
                              <w:rPr/>
                            </w:rPrChange>
                          </w:rPr>
                          <w:t>A</w:t>
                        </w:r>
                        <w:r w:rsidRPr="00326F6D">
                          <w:rPr>
                            <w:sz w:val="32"/>
                            <w:rPrChange w:id="158" w:author="Microsoft Office User" w:date="2018-03-24T20:12:00Z">
                              <w:rPr/>
                            </w:rPrChange>
                          </w:rPr>
                          <w:tab/>
                        </w:r>
                        <w:r w:rsidRPr="00326F6D">
                          <w:rPr>
                            <w:sz w:val="32"/>
                            <w:rPrChange w:id="159" w:author="Microsoft Office User" w:date="2018-03-24T20:12:00Z">
                              <w:rPr/>
                            </w:rPrChange>
                          </w:rPr>
                          <w:tab/>
                        </w:r>
                        <w:r w:rsidRPr="00326F6D">
                          <w:rPr>
                            <w:sz w:val="32"/>
                            <w:rPrChange w:id="160" w:author="Microsoft Office User" w:date="2018-03-24T20:12:00Z">
                              <w:rPr/>
                            </w:rPrChange>
                          </w:rPr>
                          <w:tab/>
                        </w:r>
                        <w:r w:rsidRPr="00326F6D">
                          <w:rPr>
                            <w:sz w:val="32"/>
                            <w:rPrChange w:id="161" w:author="Microsoft Office User" w:date="2018-03-24T20:12:00Z">
                              <w:rPr/>
                            </w:rPrChange>
                          </w:rPr>
                          <w:tab/>
                        </w:r>
                        <w:r w:rsidRPr="00326F6D">
                          <w:rPr>
                            <w:sz w:val="32"/>
                            <w:rPrChange w:id="162" w:author="Microsoft Office User" w:date="2018-03-24T20:12:00Z">
                              <w:rPr/>
                            </w:rPrChange>
                          </w:rPr>
                          <w:tab/>
                        </w:r>
                      </w:p>
                    </w:txbxContent>
                  </v:textbox>
                  <w10:wrap type="square"/>
                </v:shape>
              </w:pict>
            </mc:Fallback>
          </mc:AlternateContent>
        </w:r>
      </w:del>
      <w:r w:rsidR="00C3439A">
        <w:rPr>
          <w:rFonts w:ascii="Arial" w:eastAsia="Times New Roman" w:hAnsi="Arial" w:cs="Arial"/>
          <w:noProof/>
          <w:color w:val="222222"/>
          <w:sz w:val="19"/>
          <w:szCs w:val="19"/>
          <w:shd w:val="clear" w:color="auto" w:fill="FFFFFF"/>
        </w:rPr>
        <w:drawing>
          <wp:inline distT="0" distB="0" distL="0" distR="0" wp14:anchorId="1CC11431" wp14:editId="1EAFBD8D">
            <wp:extent cx="3366135" cy="233106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5716" cy="2365400"/>
                    </a:xfrm>
                    <a:prstGeom prst="rect">
                      <a:avLst/>
                    </a:prstGeom>
                    <a:noFill/>
                    <a:ln>
                      <a:noFill/>
                    </a:ln>
                  </pic:spPr>
                </pic:pic>
              </a:graphicData>
            </a:graphic>
          </wp:inline>
        </w:drawing>
      </w:r>
    </w:p>
    <w:p w14:paraId="7B2B6943" w14:textId="362E8FE8" w:rsidR="00DD20C6" w:rsidRPr="001E44AD" w:rsidRDefault="00DD20C6" w:rsidP="00DD20C6">
      <w:pPr>
        <w:rPr>
          <w:rFonts w:ascii="Arial" w:eastAsia="Times New Roman" w:hAnsi="Arial" w:cs="Arial"/>
          <w:color w:val="222222"/>
          <w:sz w:val="19"/>
          <w:szCs w:val="19"/>
        </w:rPr>
      </w:pPr>
      <w:r w:rsidRPr="001A5EFC">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2E8C5B2A" w:rsidR="008B31DB" w:rsidRDefault="000F1EB6"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Pr>
          <w:rFonts w:ascii="Arial" w:eastAsia="Times New Roman" w:hAnsi="Arial" w:cs="Arial"/>
          <w:color w:val="FF0000"/>
          <w:sz w:val="19"/>
          <w:szCs w:val="19"/>
          <w:shd w:val="clear" w:color="auto" w:fill="FFFFFF"/>
        </w:rPr>
        <w:t xml:space="preserve"> between the NCD-control and NCD-dexamethasone groups.  This was an unexpected finding, but </w:t>
      </w:r>
      <w:r w:rsidR="00DE4DFD">
        <w:rPr>
          <w:rFonts w:ascii="Arial" w:eastAsia="Times New Roman" w:hAnsi="Arial" w:cs="Arial"/>
          <w:color w:val="FF0000"/>
          <w:sz w:val="19"/>
          <w:szCs w:val="19"/>
          <w:shd w:val="clear" w:color="auto" w:fill="FFFFFF"/>
        </w:rPr>
        <w:t>is</w:t>
      </w:r>
      <w:r>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ins w:id="143" w:author="Microsoft Office User" w:date="2018-03-24T20:21:00Z">
        <w:r w:rsidR="00A42C28">
          <w:rPr>
            <w:rFonts w:ascii="Arial" w:eastAsia="Times New Roman" w:hAnsi="Arial" w:cs="Arial"/>
            <w:color w:val="FF0000"/>
            <w:sz w:val="19"/>
            <w:szCs w:val="19"/>
            <w:shd w:val="clear" w:color="auto" w:fill="FFFFFF"/>
          </w:rPr>
          <w:t xml:space="preserve"> </w:t>
        </w:r>
      </w:ins>
      <w:ins w:id="144" w:author="Microsoft Office User" w:date="2018-03-24T20:22:00Z">
        <w:r w:rsidR="008E1FB6">
          <w:rPr>
            <w:rFonts w:ascii="Arial" w:eastAsia="Times New Roman" w:hAnsi="Arial" w:cs="Arial"/>
            <w:color w:val="FF0000"/>
            <w:sz w:val="19"/>
            <w:szCs w:val="19"/>
            <w:shd w:val="clear" w:color="auto" w:fill="FFFFFF"/>
          </w:rPr>
          <w:fldChar w:fldCharType="begin" w:fldLock="1"/>
        </w:r>
      </w:ins>
      <w:r w:rsidR="008E1FB6">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"(6,7)", "plainTextFormattedCitation" : "(6,7)", "previouslyFormattedCitation" : "(6,7)"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8E1FB6" w:rsidRPr="008E1FB6">
        <w:rPr>
          <w:rFonts w:ascii="Arial" w:eastAsia="Times New Roman" w:hAnsi="Arial" w:cs="Arial"/>
          <w:noProof/>
          <w:color w:val="FF0000"/>
          <w:sz w:val="19"/>
          <w:szCs w:val="19"/>
          <w:shd w:val="clear" w:color="auto" w:fill="FFFFFF"/>
        </w:rPr>
        <w:t>(6,7)</w:t>
      </w:r>
      <w:ins w:id="145" w:author="Microsoft Office User" w:date="2018-03-24T20:22:00Z">
        <w:r w:rsidR="008E1FB6">
          <w:rPr>
            <w:rFonts w:ascii="Arial" w:eastAsia="Times New Roman" w:hAnsi="Arial" w:cs="Arial"/>
            <w:color w:val="FF0000"/>
            <w:sz w:val="19"/>
            <w:szCs w:val="19"/>
            <w:shd w:val="clear" w:color="auto" w:fill="FFFFFF"/>
          </w:rPr>
          <w:fldChar w:fldCharType="end"/>
        </w:r>
      </w:ins>
      <w:r>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nor does it impact our interpretation of insulin tolerance tests</w:t>
      </w:r>
      <w:r>
        <w:rPr>
          <w:rFonts w:ascii="Arial" w:eastAsia="Times New Roman" w:hAnsi="Arial" w:cs="Arial"/>
          <w:color w:val="FF0000"/>
          <w:sz w:val="19"/>
          <w:szCs w:val="19"/>
          <w:shd w:val="clear" w:color="auto" w:fill="FFFFFF"/>
        </w:rPr>
        <w:t xml:space="preserve">.  This made interpretation </w:t>
      </w:r>
      <w:r w:rsidR="00DE4DFD">
        <w:rPr>
          <w:rFonts w:ascii="Arial" w:eastAsia="Times New Roman" w:hAnsi="Arial" w:cs="Arial"/>
          <w:color w:val="FF0000"/>
          <w:sz w:val="19"/>
          <w:szCs w:val="19"/>
          <w:shd w:val="clear" w:color="auto" w:fill="FFFFFF"/>
        </w:rPr>
        <w:t xml:space="preserve">of NCD glucose clamps </w:t>
      </w:r>
      <w:r>
        <w:rPr>
          <w:rFonts w:ascii="Arial" w:eastAsia="Times New Roman" w:hAnsi="Arial" w:cs="Arial"/>
          <w:color w:val="FF0000"/>
          <w:sz w:val="19"/>
          <w:szCs w:val="19"/>
          <w:shd w:val="clear" w:color="auto" w:fill="FFFFFF"/>
        </w:rPr>
        <w:t xml:space="preserve">problematic because the two groups in the NCD cohort had different effective insulin exposures, so 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sidR="00DE4DFD">
        <w:rPr>
          <w:rFonts w:ascii="Arial" w:eastAsia="Times New Roman" w:hAnsi="Arial" w:cs="Arial"/>
          <w:color w:val="FF0000"/>
          <w:sz w:val="19"/>
          <w:szCs w:val="19"/>
          <w:shd w:val="clear" w:color="auto" w:fill="FFFFFF"/>
        </w:rPr>
        <w:t>, likely a counterbalance between insulin resistance and insulin turnover</w:t>
      </w:r>
      <w:r>
        <w:rPr>
          <w:rFonts w:ascii="Arial" w:eastAsia="Times New Roman" w:hAnsi="Arial" w:cs="Arial"/>
          <w:color w:val="FF0000"/>
          <w:sz w:val="19"/>
          <w:szCs w:val="19"/>
          <w:shd w:val="clear" w:color="auto" w:fill="FFFFFF"/>
        </w:rPr>
        <w:t xml:space="preserve">.  While this broadly agrees with our overall hypothesis of more impaired glucose homeostasis in obese, dexamethasone treated animals, we thought that this would be confusing and tangential to the reader.  </w:t>
      </w:r>
      <w:r>
        <w:rPr>
          <w:rFonts w:ascii="Arial" w:eastAsia="Times New Roman" w:hAnsi="Arial" w:cs="Arial"/>
          <w:color w:val="FF0000"/>
          <w:sz w:val="19"/>
          <w:szCs w:val="19"/>
          <w:shd w:val="clear" w:color="auto" w:fill="FFFFFF"/>
        </w:rPr>
        <w:lastRenderedPageBreak/>
        <w:t>We will defer to the editor and reviewers though, if thes</w:t>
      </w:r>
      <w:r w:rsidR="00323FED">
        <w:rPr>
          <w:rFonts w:ascii="Arial" w:eastAsia="Times New Roman" w:hAnsi="Arial" w:cs="Arial"/>
          <w:color w:val="FF0000"/>
          <w:sz w:val="19"/>
          <w:szCs w:val="19"/>
          <w:shd w:val="clear" w:color="auto" w:fill="FFFFFF"/>
        </w:rPr>
        <w:t>e</w:t>
      </w:r>
      <w:r>
        <w:rPr>
          <w:rFonts w:ascii="Arial" w:eastAsia="Times New Roman" w:hAnsi="Arial" w:cs="Arial"/>
          <w:color w:val="FF0000"/>
          <w:sz w:val="19"/>
          <w:szCs w:val="19"/>
          <w:shd w:val="clear" w:color="auto" w:fill="FFFFFF"/>
        </w:rPr>
        <w:t xml:space="preserve"> data deemed to be of value, we are happy to include </w:t>
      </w:r>
      <w:ins w:id="146" w:author="Microsoft Office User" w:date="2018-03-24T20:44:00Z">
        <w:r w:rsidR="00541737" w:rsidRPr="00F57EE7">
          <w:rPr>
            <w:rFonts w:ascii="Arial" w:eastAsia="Times New Roman" w:hAnsi="Arial" w:cs="Arial"/>
            <w:noProof/>
            <w:color w:val="FF0000"/>
            <w:sz w:val="19"/>
            <w:szCs w:val="19"/>
          </w:rPr>
          <mc:AlternateContent>
            <mc:Choice Requires="wps">
              <w:drawing>
                <wp:anchor distT="0" distB="0" distL="114300" distR="114300" simplePos="0" relativeHeight="251670528" behindDoc="0" locked="0" layoutInCell="1" allowOverlap="1" wp14:anchorId="356065F0" wp14:editId="0FEF01E0">
                  <wp:simplePos x="0" y="0"/>
                  <wp:positionH relativeFrom="column">
                    <wp:posOffset>-62865</wp:posOffset>
                  </wp:positionH>
                  <wp:positionV relativeFrom="paragraph">
                    <wp:posOffset>574040</wp:posOffset>
                  </wp:positionV>
                  <wp:extent cx="5943600" cy="535559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5355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090046" w14:textId="77777777" w:rsidR="00541737" w:rsidRDefault="00541737">
                              <w:pPr>
                                <w:rPr>
                                  <w:ins w:id="147" w:author="Microsoft Office User" w:date="2018-03-24T20:45:00Z"/>
                                </w:rPr>
                              </w:pPr>
                              <w:ins w:id="148"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149" w:author="Microsoft Office User" w:date="2018-03-24T20:45:00Z">
                                <w:r w:rsidRPr="00F57EE7">
                                  <w:rPr>
                                    <w:b/>
                                  </w:rPr>
                                  <w:t>Figure 4</w:t>
                                </w:r>
                              </w:ins>
                              <w:ins w:id="150" w:author="Microsoft Office User" w:date="2018-03-24T20:47:00Z">
                                <w:r w:rsidR="00E915FC" w:rsidRPr="00F57EE7">
                                  <w:rPr>
                                    <w:b/>
                                  </w:rPr>
                                  <w:t>. Lean Glucose Clamp Data</w:t>
                                </w:r>
                              </w:ins>
                              <w:ins w:id="151" w:author="Microsoft Office User" w:date="2018-03-24T20:45:00Z">
                                <w:r w:rsidRPr="00F57EE7">
                                  <w:rPr>
                                    <w:b/>
                                  </w:rPr>
                                  <w:t>:</w:t>
                                </w:r>
                              </w:ins>
                              <w:ins w:id="152" w:author="Microsoft Office User" w:date="2018-03-24T20:49:00Z">
                                <w:r w:rsidR="00A17FD6">
                                  <w:t xml:space="preserve"> </w:t>
                                </w:r>
                                <w:r w:rsidR="00413741">
                                  <w:t xml:space="preserve">Insulin clearance (A), plasma insulin concentrations (B), area under the glucose </w:t>
                                </w:r>
                              </w:ins>
                              <w:ins w:id="153" w:author="Microsoft Office User" w:date="2018-03-24T20:54:00Z">
                                <w:r w:rsidR="00413741">
                                  <w:t>curve (C), hepatic glucose production (D) and glucose turnover (E) for l</w:t>
                                </w:r>
                              </w:ins>
                              <w:ins w:id="154" w:author="Microsoft Office User" w:date="2018-03-24T20:49:00Z">
                                <w:r w:rsidR="00A17FD6">
                                  <w:t xml:space="preserve">ean mice during </w:t>
                                </w:r>
                              </w:ins>
                              <w:ins w:id="155" w:author="Microsoft Office User" w:date="2018-03-24T20:55:00Z">
                                <w:r w:rsidR="00413741">
                                  <w:t xml:space="preserve">at basal and during </w:t>
                                </w:r>
                              </w:ins>
                              <w:ins w:id="156" w:author="Microsoft Office User" w:date="2018-03-24T20:49:00Z">
                                <w:r w:rsidR="00A17FD6">
                                  <w:t>euglycemic clamp following 3 weeks of dexamethasone (n=</w:t>
                                </w:r>
                                <w:r w:rsidR="00413741">
                                  <w:t>10</w:t>
                                </w:r>
                                <w:r w:rsidR="00A17FD6">
                                  <w:t>) or vehicle (n=</w:t>
                                </w:r>
                                <w:r w:rsidR="00413741">
                                  <w:t>13</w:t>
                                </w:r>
                                <w:r w:rsidR="00A17FD6">
                                  <w:t>) treatment. For clamp experiments, insulin was infused at 4 mU/kg/</w:t>
                                </w:r>
                                <w:r w:rsidR="00A17FD6" w:rsidRPr="00F57EE7">
                                  <w:rPr>
                                    <w:highlight w:val="yellow"/>
                                  </w:rPr>
                                  <w:t>min following a prime continuous infusion of 40mU/kg bolus</w:t>
                                </w:r>
                                <w:r w:rsidR="00A17FD6">
                                  <w:t>. All mice were fasted for 5-6 hours prior to experiments.</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56065F0" id="_x0000_t202" coordsize="21600,21600" o:spt="202" path="m0,0l0,21600,21600,21600,21600,0xe">
                  <v:stroke joinstyle="miter"/>
                  <v:path gradientshapeok="t" o:connecttype="rect"/>
                </v:shapetype>
                <v:shape id="Text Box 12" o:spid="_x0000_s1029" type="#_x0000_t202" style="position:absolute;margin-left:-4.95pt;margin-top:45.2pt;width:468pt;height:421.7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" filled="f" stroked="f">
                  <v:textbox style="mso-fit-shape-to-text:t">
                    <w:txbxContent>
                      <w:p w14:paraId="15090046" w14:textId="77777777" w:rsidR="00541737" w:rsidRDefault="00541737">
                        <w:pPr>
                          <w:rPr>
                            <w:ins w:id="157" w:author="Microsoft Office User" w:date="2018-03-24T20:45:00Z"/>
                          </w:rPr>
                        </w:pPr>
                        <w:ins w:id="158"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159" w:author="Microsoft Office User" w:date="2018-03-24T20:45:00Z">
                          <w:r w:rsidRPr="00F57EE7">
                            <w:rPr>
                              <w:b/>
                            </w:rPr>
                            <w:t>Figure 4</w:t>
                          </w:r>
                        </w:ins>
                        <w:ins w:id="160" w:author="Microsoft Office User" w:date="2018-03-24T20:47:00Z">
                          <w:r w:rsidR="00E915FC" w:rsidRPr="00F57EE7">
                            <w:rPr>
                              <w:b/>
                            </w:rPr>
                            <w:t>. Lean Glucose Clamp Data</w:t>
                          </w:r>
                        </w:ins>
                        <w:ins w:id="161" w:author="Microsoft Office User" w:date="2018-03-24T20:45:00Z">
                          <w:r w:rsidRPr="00F57EE7">
                            <w:rPr>
                              <w:b/>
                            </w:rPr>
                            <w:t>:</w:t>
                          </w:r>
                        </w:ins>
                        <w:ins w:id="162" w:author="Microsoft Office User" w:date="2018-03-24T20:49:00Z">
                          <w:r w:rsidR="00A17FD6">
                            <w:t xml:space="preserve"> </w:t>
                          </w:r>
                          <w:r w:rsidR="00413741">
                            <w:t xml:space="preserve">Insulin clearance (A), plasma insulin concentrations (B), area under the glucose </w:t>
                          </w:r>
                        </w:ins>
                        <w:ins w:id="163" w:author="Microsoft Office User" w:date="2018-03-24T20:54:00Z">
                          <w:r w:rsidR="00413741">
                            <w:t>curve (C), hepatic glucose production (D) and glucose turnover (E) for l</w:t>
                          </w:r>
                        </w:ins>
                        <w:ins w:id="164" w:author="Microsoft Office User" w:date="2018-03-24T20:49:00Z">
                          <w:r w:rsidR="00A17FD6">
                            <w:t xml:space="preserve">ean mice during </w:t>
                          </w:r>
                        </w:ins>
                        <w:ins w:id="165" w:author="Microsoft Office User" w:date="2018-03-24T20:55:00Z">
                          <w:r w:rsidR="00413741">
                            <w:t xml:space="preserve">at basal and during </w:t>
                          </w:r>
                        </w:ins>
                        <w:ins w:id="166" w:author="Microsoft Office User" w:date="2018-03-24T20:49:00Z">
                          <w:r w:rsidR="00A17FD6">
                            <w:t>euglycemic clamp following 3 weeks of dexamethasone (n=</w:t>
                          </w:r>
                          <w:r w:rsidR="00413741">
                            <w:t>10</w:t>
                          </w:r>
                          <w:r w:rsidR="00A17FD6">
                            <w:t>) or vehicle (n=</w:t>
                          </w:r>
                          <w:r w:rsidR="00413741">
                            <w:t>13</w:t>
                          </w:r>
                          <w:r w:rsidR="00A17FD6">
                            <w:t>) treatment. For clamp experiments, insulin was infused at 4 mU/kg/</w:t>
                          </w:r>
                          <w:r w:rsidR="00A17FD6" w:rsidRPr="00F57EE7">
                            <w:rPr>
                              <w:highlight w:val="yellow"/>
                            </w:rPr>
                            <w:t>min following a prime continuous infusion of 40mU/kg bolus</w:t>
                          </w:r>
                          <w:r w:rsidR="00A17FD6">
                            <w:t>. All mice were fasted for 5-6 hours prior to experiments.</w:t>
                          </w:r>
                        </w:ins>
                      </w:p>
                    </w:txbxContent>
                  </v:textbox>
                  <w10:wrap type="square"/>
                </v:shape>
              </w:pict>
            </mc:Fallback>
          </mc:AlternateContent>
        </w:r>
      </w:ins>
      <w:r>
        <w:rPr>
          <w:rFonts w:ascii="Arial" w:eastAsia="Times New Roman" w:hAnsi="Arial" w:cs="Arial"/>
          <w:color w:val="FF0000"/>
          <w:sz w:val="19"/>
          <w:szCs w:val="19"/>
          <w:shd w:val="clear" w:color="auto" w:fill="FFFFFF"/>
        </w:rPr>
        <w:t>them in the manuscript, but fo</w:t>
      </w:r>
      <w:r w:rsidR="00DE4DFD">
        <w:rPr>
          <w:rFonts w:ascii="Arial" w:eastAsia="Times New Roman" w:hAnsi="Arial" w:cs="Arial"/>
          <w:color w:val="FF0000"/>
          <w:sz w:val="19"/>
          <w:szCs w:val="19"/>
          <w:shd w:val="clear" w:color="auto" w:fill="FFFFFF"/>
        </w:rPr>
        <w:t>r</w:t>
      </w:r>
      <w:r>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77777777" w:rsidR="003629DC" w:rsidRDefault="003629DC">
      <w:pPr>
        <w:rPr>
          <w:ins w:id="167" w:author="Dave Bridges" w:date="2018-03-24T13:58:00Z"/>
        </w:rPr>
      </w:pPr>
    </w:p>
    <w:p w14:paraId="4151BD8A" w14:textId="2E79A7C3" w:rsidR="0015217E" w:rsidRPr="0015217E" w:rsidRDefault="003629DC" w:rsidP="0015217E">
      <w:pPr>
        <w:widowControl w:val="0"/>
        <w:autoSpaceDE w:val="0"/>
        <w:autoSpaceDN w:val="0"/>
        <w:adjustRightInd w:val="0"/>
        <w:ind w:left="640" w:hanging="640"/>
        <w:rPr>
          <w:rFonts w:ascii="Arial" w:eastAsia="Times New Roman" w:hAnsi="Arial" w:cs="Arial"/>
          <w:noProof/>
          <w:sz w:val="20"/>
        </w:rPr>
      </w:pPr>
      <w:ins w:id="168" w:author="Dave Bridges" w:date="2018-03-24T13:58:00Z">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ins>
      <w:r w:rsidR="0015217E" w:rsidRPr="0015217E">
        <w:rPr>
          <w:rFonts w:ascii="Arial" w:eastAsia="Times New Roman" w:hAnsi="Arial" w:cs="Arial"/>
          <w:noProof/>
          <w:sz w:val="20"/>
        </w:rPr>
        <w:t xml:space="preserve">1. </w:t>
      </w:r>
      <w:r w:rsidR="0015217E" w:rsidRPr="0015217E">
        <w:rPr>
          <w:rFonts w:ascii="Arial" w:eastAsia="Times New Roman" w:hAnsi="Arial" w:cs="Arial"/>
          <w:noProof/>
          <w:sz w:val="20"/>
        </w:rPr>
        <w:tab/>
      </w:r>
      <w:r w:rsidR="0015217E" w:rsidRPr="0015217E">
        <w:rPr>
          <w:rFonts w:ascii="Arial" w:eastAsia="Times New Roman" w:hAnsi="Arial" w:cs="Arial"/>
          <w:b/>
          <w:bCs/>
          <w:noProof/>
          <w:sz w:val="20"/>
        </w:rPr>
        <w:t>Lee SM, Bressler R.</w:t>
      </w:r>
      <w:r w:rsidR="0015217E" w:rsidRPr="0015217E">
        <w:rPr>
          <w:rFonts w:ascii="Arial" w:eastAsia="Times New Roman" w:hAnsi="Arial" w:cs="Arial"/>
          <w:noProof/>
          <w:sz w:val="20"/>
        </w:rPr>
        <w:t xml:space="preserve"> Prevention of diabetic nephropathy by diet control in the db/db mouse. </w:t>
      </w:r>
      <w:r w:rsidR="0015217E" w:rsidRPr="0015217E">
        <w:rPr>
          <w:rFonts w:ascii="Arial" w:eastAsia="Times New Roman" w:hAnsi="Arial" w:cs="Arial"/>
          <w:i/>
          <w:iCs/>
          <w:noProof/>
          <w:sz w:val="20"/>
        </w:rPr>
        <w:t>Diabetes</w:t>
      </w:r>
      <w:r w:rsidR="0015217E" w:rsidRPr="0015217E">
        <w:rPr>
          <w:rFonts w:ascii="Arial" w:eastAsia="Times New Roman" w:hAnsi="Arial" w:cs="Arial"/>
          <w:noProof/>
          <w:sz w:val="20"/>
        </w:rPr>
        <w:t xml:space="preserve"> 1981;30(2):106–111.</w:t>
      </w:r>
    </w:p>
    <w:p w14:paraId="77E11DC9" w14:textId="77777777" w:rsidR="0015217E" w:rsidRPr="0015217E" w:rsidRDefault="0015217E" w:rsidP="0015217E">
      <w:pPr>
        <w:widowControl w:val="0"/>
        <w:autoSpaceDE w:val="0"/>
        <w:autoSpaceDN w:val="0"/>
        <w:adjustRightInd w:val="0"/>
        <w:ind w:left="640" w:hanging="640"/>
        <w:rPr>
          <w:rFonts w:ascii="Arial" w:eastAsia="Times New Roman" w:hAnsi="Arial" w:cs="Arial"/>
          <w:noProof/>
          <w:sz w:val="20"/>
        </w:rPr>
      </w:pPr>
      <w:r w:rsidRPr="0015217E">
        <w:rPr>
          <w:rFonts w:ascii="Arial" w:eastAsia="Times New Roman" w:hAnsi="Arial" w:cs="Arial"/>
          <w:noProof/>
          <w:sz w:val="20"/>
        </w:rPr>
        <w:t xml:space="preserve">2. </w:t>
      </w:r>
      <w:r w:rsidRPr="0015217E">
        <w:rPr>
          <w:rFonts w:ascii="Arial" w:eastAsia="Times New Roman" w:hAnsi="Arial" w:cs="Arial"/>
          <w:noProof/>
          <w:sz w:val="20"/>
        </w:rPr>
        <w:tab/>
      </w:r>
      <w:r w:rsidRPr="0015217E">
        <w:rPr>
          <w:rFonts w:ascii="Arial" w:eastAsia="Times New Roman" w:hAnsi="Arial" w:cs="Arial"/>
          <w:b/>
          <w:bCs/>
          <w:noProof/>
          <w:sz w:val="20"/>
        </w:rPr>
        <w:t>Tyrrell JB, Findling JW, Aron DC, Fitzgerald PA, Forsham PH.</w:t>
      </w:r>
      <w:r w:rsidRPr="0015217E">
        <w:rPr>
          <w:rFonts w:ascii="Arial" w:eastAsia="Times New Roman" w:hAnsi="Arial" w:cs="Arial"/>
          <w:noProof/>
          <w:sz w:val="20"/>
        </w:rPr>
        <w:t xml:space="preserve"> An overnight high-dose dexamethasone suppression test for rapid differential diagnosis of Cushing’s syndrome. </w:t>
      </w:r>
      <w:r w:rsidRPr="0015217E">
        <w:rPr>
          <w:rFonts w:ascii="Arial" w:eastAsia="Times New Roman" w:hAnsi="Arial" w:cs="Arial"/>
          <w:i/>
          <w:iCs/>
          <w:noProof/>
          <w:sz w:val="20"/>
        </w:rPr>
        <w:t>Ann.Intern.Med.</w:t>
      </w:r>
      <w:r w:rsidRPr="0015217E">
        <w:rPr>
          <w:rFonts w:ascii="Arial" w:eastAsia="Times New Roman" w:hAnsi="Arial" w:cs="Arial"/>
          <w:noProof/>
          <w:sz w:val="20"/>
        </w:rPr>
        <w:t xml:space="preserve"> 1986;104:180–186.</w:t>
      </w:r>
    </w:p>
    <w:p w14:paraId="1240B33D" w14:textId="77777777" w:rsidR="0015217E" w:rsidRPr="0015217E" w:rsidRDefault="0015217E" w:rsidP="0015217E">
      <w:pPr>
        <w:widowControl w:val="0"/>
        <w:autoSpaceDE w:val="0"/>
        <w:autoSpaceDN w:val="0"/>
        <w:adjustRightInd w:val="0"/>
        <w:ind w:left="640" w:hanging="640"/>
        <w:rPr>
          <w:rFonts w:ascii="Arial" w:eastAsia="Times New Roman" w:hAnsi="Arial" w:cs="Arial"/>
          <w:noProof/>
          <w:sz w:val="20"/>
        </w:rPr>
      </w:pPr>
      <w:r w:rsidRPr="0015217E">
        <w:rPr>
          <w:rFonts w:ascii="Arial" w:eastAsia="Times New Roman" w:hAnsi="Arial" w:cs="Arial"/>
          <w:noProof/>
          <w:sz w:val="20"/>
        </w:rPr>
        <w:t xml:space="preserve">3. </w:t>
      </w:r>
      <w:r w:rsidRPr="0015217E">
        <w:rPr>
          <w:rFonts w:ascii="Arial" w:eastAsia="Times New Roman" w:hAnsi="Arial" w:cs="Arial"/>
          <w:noProof/>
          <w:sz w:val="20"/>
        </w:rPr>
        <w:tab/>
      </w:r>
      <w:r w:rsidRPr="0015217E">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15217E">
        <w:rPr>
          <w:rFonts w:ascii="Arial" w:eastAsia="Times New Roman" w:hAnsi="Arial" w:cs="Arial"/>
          <w:noProof/>
          <w:sz w:val="20"/>
        </w:rPr>
        <w:t xml:space="preserve"> Mifepristone, a Glucocorticoid Receptor Antagonist, Produces Clinical and Metabolic Benefits in Patients with Cushing’s Syndrome. </w:t>
      </w:r>
      <w:r w:rsidRPr="0015217E">
        <w:rPr>
          <w:rFonts w:ascii="Arial" w:eastAsia="Times New Roman" w:hAnsi="Arial" w:cs="Arial"/>
          <w:i/>
          <w:iCs/>
          <w:noProof/>
          <w:sz w:val="20"/>
        </w:rPr>
        <w:t>J. Clin. Endocrinol. Metab.</w:t>
      </w:r>
      <w:r w:rsidRPr="0015217E">
        <w:rPr>
          <w:rFonts w:ascii="Arial" w:eastAsia="Times New Roman" w:hAnsi="Arial" w:cs="Arial"/>
          <w:noProof/>
          <w:sz w:val="20"/>
        </w:rPr>
        <w:t xml:space="preserve"> 2012;97(6):2039–2049.</w:t>
      </w:r>
    </w:p>
    <w:p w14:paraId="5728F184" w14:textId="77777777" w:rsidR="0015217E" w:rsidRPr="0015217E" w:rsidRDefault="0015217E" w:rsidP="0015217E">
      <w:pPr>
        <w:widowControl w:val="0"/>
        <w:autoSpaceDE w:val="0"/>
        <w:autoSpaceDN w:val="0"/>
        <w:adjustRightInd w:val="0"/>
        <w:ind w:left="640" w:hanging="640"/>
        <w:rPr>
          <w:rFonts w:ascii="Arial" w:eastAsia="Times New Roman" w:hAnsi="Arial" w:cs="Arial"/>
          <w:noProof/>
          <w:sz w:val="20"/>
        </w:rPr>
      </w:pPr>
      <w:r w:rsidRPr="0015217E">
        <w:rPr>
          <w:rFonts w:ascii="Arial" w:eastAsia="Times New Roman" w:hAnsi="Arial" w:cs="Arial"/>
          <w:noProof/>
          <w:sz w:val="20"/>
        </w:rPr>
        <w:t xml:space="preserve">4. </w:t>
      </w:r>
      <w:r w:rsidRPr="0015217E">
        <w:rPr>
          <w:rFonts w:ascii="Arial" w:eastAsia="Times New Roman" w:hAnsi="Arial" w:cs="Arial"/>
          <w:noProof/>
          <w:sz w:val="20"/>
        </w:rPr>
        <w:tab/>
      </w:r>
      <w:r w:rsidRPr="0015217E">
        <w:rPr>
          <w:rFonts w:ascii="Arial" w:eastAsia="Times New Roman" w:hAnsi="Arial" w:cs="Arial"/>
          <w:b/>
          <w:bCs/>
          <w:noProof/>
          <w:sz w:val="20"/>
        </w:rPr>
        <w:t>Martin NM, Dhillo WS, Banerjee A, Abdulali A, Jayasena CN, Donaldson M, Todd JF, Meeran K.</w:t>
      </w:r>
      <w:r w:rsidRPr="0015217E">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15217E">
        <w:rPr>
          <w:rFonts w:ascii="Arial" w:eastAsia="Times New Roman" w:hAnsi="Arial" w:cs="Arial"/>
          <w:i/>
          <w:iCs/>
          <w:noProof/>
          <w:sz w:val="20"/>
        </w:rPr>
        <w:t>J. Clin. Endocrinol. Metab.</w:t>
      </w:r>
      <w:r w:rsidRPr="0015217E">
        <w:rPr>
          <w:rFonts w:ascii="Arial" w:eastAsia="Times New Roman" w:hAnsi="Arial" w:cs="Arial"/>
          <w:noProof/>
          <w:sz w:val="20"/>
        </w:rPr>
        <w:t xml:space="preserve"> 2006;91(7):2582–2586.</w:t>
      </w:r>
    </w:p>
    <w:p w14:paraId="58C6444C" w14:textId="77777777" w:rsidR="0015217E" w:rsidRPr="0015217E" w:rsidRDefault="0015217E" w:rsidP="0015217E">
      <w:pPr>
        <w:widowControl w:val="0"/>
        <w:autoSpaceDE w:val="0"/>
        <w:autoSpaceDN w:val="0"/>
        <w:adjustRightInd w:val="0"/>
        <w:ind w:left="640" w:hanging="640"/>
        <w:rPr>
          <w:rFonts w:ascii="Arial" w:eastAsia="Times New Roman" w:hAnsi="Arial" w:cs="Arial"/>
          <w:noProof/>
          <w:sz w:val="20"/>
        </w:rPr>
      </w:pPr>
      <w:r w:rsidRPr="0015217E">
        <w:rPr>
          <w:rFonts w:ascii="Arial" w:eastAsia="Times New Roman" w:hAnsi="Arial" w:cs="Arial"/>
          <w:noProof/>
          <w:sz w:val="20"/>
        </w:rPr>
        <w:lastRenderedPageBreak/>
        <w:t xml:space="preserve">5. </w:t>
      </w:r>
      <w:r w:rsidRPr="0015217E">
        <w:rPr>
          <w:rFonts w:ascii="Arial" w:eastAsia="Times New Roman" w:hAnsi="Arial" w:cs="Arial"/>
          <w:noProof/>
          <w:sz w:val="20"/>
        </w:rPr>
        <w:tab/>
      </w:r>
      <w:r w:rsidRPr="0015217E">
        <w:rPr>
          <w:rFonts w:ascii="Arial" w:eastAsia="Times New Roman" w:hAnsi="Arial" w:cs="Arial"/>
          <w:b/>
          <w:bCs/>
          <w:noProof/>
          <w:sz w:val="20"/>
        </w:rPr>
        <w:t>Papanicolaou DA, Yanovski JA, Cutler GB, Chrousos GP, Nieman LK.</w:t>
      </w:r>
      <w:r w:rsidRPr="0015217E">
        <w:rPr>
          <w:rFonts w:ascii="Arial" w:eastAsia="Times New Roman" w:hAnsi="Arial" w:cs="Arial"/>
          <w:noProof/>
          <w:sz w:val="20"/>
        </w:rPr>
        <w:t xml:space="preserve"> Distinguishes Cushing ’ s Syndrome from Pseudo-Cushing. </w:t>
      </w:r>
      <w:r w:rsidRPr="0015217E">
        <w:rPr>
          <w:rFonts w:ascii="Arial" w:eastAsia="Times New Roman" w:hAnsi="Arial" w:cs="Arial"/>
          <w:i/>
          <w:iCs/>
          <w:noProof/>
          <w:sz w:val="20"/>
        </w:rPr>
        <w:t>Endocrinol. Metab.</w:t>
      </w:r>
      <w:r w:rsidRPr="0015217E">
        <w:rPr>
          <w:rFonts w:ascii="Arial" w:eastAsia="Times New Roman" w:hAnsi="Arial" w:cs="Arial"/>
          <w:noProof/>
          <w:sz w:val="20"/>
        </w:rPr>
        <w:t xml:space="preserve"> 2009;83(4):1163–1167.</w:t>
      </w:r>
    </w:p>
    <w:p w14:paraId="4936EE4D" w14:textId="77777777" w:rsidR="0015217E" w:rsidRPr="0015217E" w:rsidRDefault="0015217E" w:rsidP="0015217E">
      <w:pPr>
        <w:widowControl w:val="0"/>
        <w:autoSpaceDE w:val="0"/>
        <w:autoSpaceDN w:val="0"/>
        <w:adjustRightInd w:val="0"/>
        <w:ind w:left="640" w:hanging="640"/>
        <w:rPr>
          <w:rFonts w:ascii="Arial" w:eastAsia="Times New Roman" w:hAnsi="Arial" w:cs="Arial"/>
          <w:noProof/>
          <w:sz w:val="20"/>
        </w:rPr>
      </w:pPr>
      <w:r w:rsidRPr="0015217E">
        <w:rPr>
          <w:rFonts w:ascii="Arial" w:eastAsia="Times New Roman" w:hAnsi="Arial" w:cs="Arial"/>
          <w:noProof/>
          <w:sz w:val="20"/>
        </w:rPr>
        <w:t xml:space="preserve">6. </w:t>
      </w:r>
      <w:r w:rsidRPr="0015217E">
        <w:rPr>
          <w:rFonts w:ascii="Arial" w:eastAsia="Times New Roman" w:hAnsi="Arial" w:cs="Arial"/>
          <w:noProof/>
          <w:sz w:val="20"/>
        </w:rPr>
        <w:tab/>
      </w:r>
      <w:r w:rsidRPr="0015217E">
        <w:rPr>
          <w:rFonts w:ascii="Arial" w:eastAsia="Times New Roman" w:hAnsi="Arial" w:cs="Arial"/>
          <w:b/>
          <w:bCs/>
          <w:noProof/>
          <w:sz w:val="20"/>
        </w:rPr>
        <w:t>Protzek AOP, Rezende LF, Costa-Júnior JM, Ferreira SM, Cappelli APG, Paula FMM De, Souza JC De, Kurauti MA, Carneiro EM, Rafacho A, Boschero AC.</w:t>
      </w:r>
      <w:r w:rsidRPr="0015217E">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15217E">
        <w:rPr>
          <w:rFonts w:ascii="Arial" w:eastAsia="Times New Roman" w:hAnsi="Arial" w:cs="Arial"/>
          <w:i/>
          <w:iCs/>
          <w:noProof/>
          <w:sz w:val="20"/>
        </w:rPr>
        <w:t>J. Steroid Biochem. Mol. Biol.</w:t>
      </w:r>
      <w:r w:rsidRPr="0015217E">
        <w:rPr>
          <w:rFonts w:ascii="Arial" w:eastAsia="Times New Roman" w:hAnsi="Arial" w:cs="Arial"/>
          <w:noProof/>
          <w:sz w:val="20"/>
        </w:rPr>
        <w:t xml:space="preserve"> 2016;155:1–8.</w:t>
      </w:r>
    </w:p>
    <w:p w14:paraId="5B60DFE1" w14:textId="77777777" w:rsidR="0015217E" w:rsidRPr="0015217E" w:rsidRDefault="0015217E" w:rsidP="0015217E">
      <w:pPr>
        <w:widowControl w:val="0"/>
        <w:autoSpaceDE w:val="0"/>
        <w:autoSpaceDN w:val="0"/>
        <w:adjustRightInd w:val="0"/>
        <w:ind w:left="640" w:hanging="640"/>
        <w:rPr>
          <w:rFonts w:ascii="Arial" w:hAnsi="Arial" w:cs="Arial"/>
          <w:noProof/>
          <w:sz w:val="20"/>
        </w:rPr>
      </w:pPr>
      <w:r w:rsidRPr="0015217E">
        <w:rPr>
          <w:rFonts w:ascii="Arial" w:eastAsia="Times New Roman" w:hAnsi="Arial" w:cs="Arial"/>
          <w:noProof/>
          <w:sz w:val="20"/>
        </w:rPr>
        <w:t xml:space="preserve">7. </w:t>
      </w:r>
      <w:r w:rsidRPr="0015217E">
        <w:rPr>
          <w:rFonts w:ascii="Arial" w:eastAsia="Times New Roman" w:hAnsi="Arial" w:cs="Arial"/>
          <w:noProof/>
          <w:sz w:val="20"/>
        </w:rPr>
        <w:tab/>
      </w:r>
      <w:r w:rsidRPr="0015217E">
        <w:rPr>
          <w:rFonts w:ascii="Arial" w:eastAsia="Times New Roman" w:hAnsi="Arial" w:cs="Arial"/>
          <w:b/>
          <w:bCs/>
          <w:noProof/>
          <w:sz w:val="20"/>
        </w:rPr>
        <w:t>Ali M, Plas C.</w:t>
      </w:r>
      <w:r w:rsidRPr="0015217E">
        <w:rPr>
          <w:rFonts w:ascii="Arial" w:eastAsia="Times New Roman" w:hAnsi="Arial" w:cs="Arial"/>
          <w:noProof/>
          <w:sz w:val="20"/>
        </w:rPr>
        <w:t xml:space="preserve"> Glucocorticoid regulation of chloroquine nonsensitive insulin degradation in cultured fetal rat hypatocytes. </w:t>
      </w:r>
      <w:r w:rsidRPr="0015217E">
        <w:rPr>
          <w:rFonts w:ascii="Arial" w:eastAsia="Times New Roman" w:hAnsi="Arial" w:cs="Arial"/>
          <w:i/>
          <w:iCs/>
          <w:noProof/>
          <w:sz w:val="20"/>
        </w:rPr>
        <w:t>J. Biol. Chem.</w:t>
      </w:r>
      <w:r w:rsidRPr="0015217E">
        <w:rPr>
          <w:rFonts w:ascii="Arial" w:eastAsia="Times New Roman" w:hAnsi="Arial" w:cs="Arial"/>
          <w:noProof/>
          <w:sz w:val="20"/>
        </w:rPr>
        <w:t xml:space="preserve"> 1989;264(35):20992–20997.</w:t>
      </w:r>
    </w:p>
    <w:p w14:paraId="2E8E0F0B" w14:textId="4F85C99E" w:rsidR="003629DC" w:rsidRDefault="003629DC" w:rsidP="0015217E">
      <w:pPr>
        <w:widowControl w:val="0"/>
        <w:autoSpaceDE w:val="0"/>
        <w:autoSpaceDN w:val="0"/>
        <w:adjustRightInd w:val="0"/>
        <w:ind w:left="640" w:hanging="640"/>
        <w:rPr>
          <w:ins w:id="169" w:author="Dave Bridges" w:date="2018-03-24T13:58:00Z"/>
          <w:rFonts w:ascii="Arial" w:eastAsia="Times New Roman" w:hAnsi="Arial" w:cs="Arial"/>
          <w:color w:val="FF0000"/>
          <w:sz w:val="19"/>
          <w:szCs w:val="19"/>
          <w:shd w:val="clear" w:color="auto" w:fill="FFFFFF"/>
        </w:rPr>
      </w:pPr>
      <w:ins w:id="170" w:author="Dave Bridges" w:date="2018-03-24T13:58:00Z">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ins>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comment>
  <w:comment w:id="36" w:author="Microsoft Office User" w:date="2018-03-24T16:19:00Z" w:initials="Office">
    <w:p w14:paraId="01705381" w14:textId="645BB4AD" w:rsidR="00435C2D" w:rsidRDefault="00435C2D">
      <w:pPr>
        <w:pStyle w:val="CommentText"/>
      </w:pPr>
      <w:r>
        <w:rPr>
          <w:rStyle w:val="CommentReference"/>
        </w:rPr>
        <w:annotationRef/>
      </w:r>
      <w:r>
        <w:t>This is the p-val we may not be able to assess?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0EC91A" w15:done="0"/>
  <w15:commentEx w15:paraId="017053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8666DA" w16cid:durableId="1E60D23D"/>
  <w16cid:commentId w16cid:paraId="03049710" w16cid:durableId="1E60D750"/>
  <w16cid:commentId w16cid:paraId="4DDCFD37" w16cid:durableId="1E60D23E"/>
  <w16cid:commentId w16cid:paraId="54B4864F" w16cid:durableId="1E60D34F"/>
  <w16cid:commentId w16cid:paraId="181987DC" w16cid:durableId="1E60DA23"/>
  <w16cid:commentId w16cid:paraId="18DA4DD5" w16cid:durableId="1E60DC68"/>
  <w16cid:commentId w16cid:paraId="1AE3E9FF" w16cid:durableId="1E60D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56B8B"/>
    <w:rsid w:val="000641F6"/>
    <w:rsid w:val="000649C6"/>
    <w:rsid w:val="00067223"/>
    <w:rsid w:val="00090431"/>
    <w:rsid w:val="000C02F1"/>
    <w:rsid w:val="000F1EB6"/>
    <w:rsid w:val="001152F7"/>
    <w:rsid w:val="00120D8D"/>
    <w:rsid w:val="00131ED6"/>
    <w:rsid w:val="00136BD4"/>
    <w:rsid w:val="0015217E"/>
    <w:rsid w:val="001529DB"/>
    <w:rsid w:val="00177218"/>
    <w:rsid w:val="001A5D8A"/>
    <w:rsid w:val="001A5EFC"/>
    <w:rsid w:val="001A75B0"/>
    <w:rsid w:val="001C5F02"/>
    <w:rsid w:val="001E44AD"/>
    <w:rsid w:val="001E64CD"/>
    <w:rsid w:val="00202340"/>
    <w:rsid w:val="00235908"/>
    <w:rsid w:val="00240721"/>
    <w:rsid w:val="00253A0E"/>
    <w:rsid w:val="00264818"/>
    <w:rsid w:val="00272449"/>
    <w:rsid w:val="00295BBA"/>
    <w:rsid w:val="00312E52"/>
    <w:rsid w:val="00314713"/>
    <w:rsid w:val="00323FED"/>
    <w:rsid w:val="00326F6D"/>
    <w:rsid w:val="00341448"/>
    <w:rsid w:val="003629DC"/>
    <w:rsid w:val="00366C20"/>
    <w:rsid w:val="00375C86"/>
    <w:rsid w:val="003869C7"/>
    <w:rsid w:val="003B6A09"/>
    <w:rsid w:val="003E25D1"/>
    <w:rsid w:val="003F6249"/>
    <w:rsid w:val="004019FB"/>
    <w:rsid w:val="00413741"/>
    <w:rsid w:val="00434BB4"/>
    <w:rsid w:val="00435C2D"/>
    <w:rsid w:val="00476DF6"/>
    <w:rsid w:val="004B618C"/>
    <w:rsid w:val="004E667A"/>
    <w:rsid w:val="00541737"/>
    <w:rsid w:val="005847DE"/>
    <w:rsid w:val="005946A3"/>
    <w:rsid w:val="005A68AD"/>
    <w:rsid w:val="005E3C9E"/>
    <w:rsid w:val="005F50BB"/>
    <w:rsid w:val="00603402"/>
    <w:rsid w:val="006110EE"/>
    <w:rsid w:val="00621647"/>
    <w:rsid w:val="00662C0D"/>
    <w:rsid w:val="0067000C"/>
    <w:rsid w:val="006A3059"/>
    <w:rsid w:val="006A4333"/>
    <w:rsid w:val="006D0542"/>
    <w:rsid w:val="006F572B"/>
    <w:rsid w:val="00731A3C"/>
    <w:rsid w:val="007325C6"/>
    <w:rsid w:val="007508B2"/>
    <w:rsid w:val="00750B5E"/>
    <w:rsid w:val="00787C40"/>
    <w:rsid w:val="00790FFF"/>
    <w:rsid w:val="00795976"/>
    <w:rsid w:val="007C44E2"/>
    <w:rsid w:val="007F5CC9"/>
    <w:rsid w:val="00800F94"/>
    <w:rsid w:val="00810BB4"/>
    <w:rsid w:val="00826316"/>
    <w:rsid w:val="00832438"/>
    <w:rsid w:val="00843B64"/>
    <w:rsid w:val="0088205D"/>
    <w:rsid w:val="00883C73"/>
    <w:rsid w:val="008A323C"/>
    <w:rsid w:val="008B31DB"/>
    <w:rsid w:val="008D3657"/>
    <w:rsid w:val="008E1744"/>
    <w:rsid w:val="008E1FB6"/>
    <w:rsid w:val="00902C59"/>
    <w:rsid w:val="009171E5"/>
    <w:rsid w:val="00917DC0"/>
    <w:rsid w:val="00925A7D"/>
    <w:rsid w:val="00961A9D"/>
    <w:rsid w:val="00964D88"/>
    <w:rsid w:val="009A335B"/>
    <w:rsid w:val="009D36FF"/>
    <w:rsid w:val="00A16083"/>
    <w:rsid w:val="00A17FD6"/>
    <w:rsid w:val="00A40AEF"/>
    <w:rsid w:val="00A42C28"/>
    <w:rsid w:val="00AC247E"/>
    <w:rsid w:val="00AD59AE"/>
    <w:rsid w:val="00B178E1"/>
    <w:rsid w:val="00B20EC3"/>
    <w:rsid w:val="00B37AB0"/>
    <w:rsid w:val="00B37BF1"/>
    <w:rsid w:val="00B546FE"/>
    <w:rsid w:val="00B734D0"/>
    <w:rsid w:val="00B93C8C"/>
    <w:rsid w:val="00BC3336"/>
    <w:rsid w:val="00BD03A5"/>
    <w:rsid w:val="00BD7DDD"/>
    <w:rsid w:val="00BF5714"/>
    <w:rsid w:val="00C023FC"/>
    <w:rsid w:val="00C17793"/>
    <w:rsid w:val="00C33279"/>
    <w:rsid w:val="00C3439A"/>
    <w:rsid w:val="00C66EAE"/>
    <w:rsid w:val="00C9202B"/>
    <w:rsid w:val="00C93F90"/>
    <w:rsid w:val="00CC3862"/>
    <w:rsid w:val="00CE11BE"/>
    <w:rsid w:val="00D10AB5"/>
    <w:rsid w:val="00D22789"/>
    <w:rsid w:val="00D52529"/>
    <w:rsid w:val="00D93F77"/>
    <w:rsid w:val="00DA1055"/>
    <w:rsid w:val="00DA3F41"/>
    <w:rsid w:val="00DD20C6"/>
    <w:rsid w:val="00DE3303"/>
    <w:rsid w:val="00DE4DFD"/>
    <w:rsid w:val="00DF16A0"/>
    <w:rsid w:val="00DF4595"/>
    <w:rsid w:val="00DF6D48"/>
    <w:rsid w:val="00DF79D8"/>
    <w:rsid w:val="00E67522"/>
    <w:rsid w:val="00E915FC"/>
    <w:rsid w:val="00E96EA3"/>
    <w:rsid w:val="00EE279C"/>
    <w:rsid w:val="00F03941"/>
    <w:rsid w:val="00F50F5D"/>
    <w:rsid w:val="00F57EE7"/>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
    <w:name w:val="Unresolved Mention"/>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10.em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EE6F7A0-CBBD-6A45-BE2F-ED82E3B17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6</Pages>
  <Words>7278</Words>
  <Characters>41485</Characters>
  <Application>Microsoft Macintosh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87</cp:revision>
  <dcterms:created xsi:type="dcterms:W3CDTF">2018-03-18T20:34:00Z</dcterms:created>
  <dcterms:modified xsi:type="dcterms:W3CDTF">2018-03-25T19:06:00Z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