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36237160" w:rsidR="0065666C" w:rsidRDefault="0065666C" w:rsidP="00CC12EF">
      <w:r w:rsidRPr="00E50061">
        <w:rPr>
          <w:b/>
        </w:rPr>
        <w:t>Keywords:</w:t>
      </w:r>
      <w:r>
        <w:t xml:space="preserve"> Adiposity, Cushing’s, Lipolysis, Diabetes, NAFLD</w:t>
      </w:r>
      <w:ins w:id="0" w:author="Microsoft Office User" w:date="2017-12-18T13:25:00Z">
        <w:r w:rsidR="000E4118">
          <w:t>, Insulin r</w:t>
        </w:r>
        <w:bookmarkStart w:id="1" w:name="_GoBack"/>
        <w:bookmarkEnd w:id="1"/>
        <w:r w:rsidR="000E4118">
          <w:t>esistance</w:t>
        </w:r>
      </w:ins>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2" w:author="Microsoft Office User" w:date="2017-12-18T10:37:00Z">
        <w:r w:rsidR="000C0722" w:rsidDel="005806D6">
          <w:rPr>
            <w:color w:val="000000" w:themeColor="text1"/>
          </w:rPr>
          <w:delText xml:space="preserve">whether </w:delText>
        </w:r>
      </w:del>
      <w:ins w:id="3"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4" w:author="Microsoft Office User" w:date="2017-12-18T10:37:00Z">
        <w:r w:rsidR="000C0722" w:rsidDel="005806D6">
          <w:rPr>
            <w:color w:val="000000" w:themeColor="text1"/>
          </w:rPr>
          <w:delText xml:space="preserve">is </w:delText>
        </w:r>
      </w:del>
      <w:del w:id="5"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7" w:author="Microsoft Office User" w:date="2017-12-18T10:31:00Z">
        <w:r w:rsidR="0064737D">
          <w:rPr>
            <w:color w:val="000000" w:themeColor="text1"/>
          </w:rPr>
          <w:t xml:space="preserve"> (chow-fed)</w:t>
        </w:r>
      </w:ins>
      <w:r w:rsidR="00842C7A">
        <w:rPr>
          <w:color w:val="000000" w:themeColor="text1"/>
        </w:rPr>
        <w:t xml:space="preserve"> and </w:t>
      </w:r>
      <w:ins w:id="8"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7BF31D1"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Patients who were obese and had Cushing’s disease had</w:t>
      </w:r>
      <w:ins w:id="9" w:author="Microsoft Office User" w:date="2017-12-18T13:03:00Z">
        <w:r w:rsidR="00396C95">
          <w:rPr>
            <w:color w:val="000000" w:themeColor="text1"/>
          </w:rPr>
          <w:t xml:space="preserve"> non-significant</w:t>
        </w:r>
      </w:ins>
      <w:r w:rsidR="009C2508">
        <w:rPr>
          <w:color w:val="000000" w:themeColor="text1"/>
        </w:rPr>
        <w:t xml:space="preserve"> elevat</w:t>
      </w:r>
      <w:ins w:id="10" w:author="Microsoft Office User" w:date="2017-12-18T13:03:00Z">
        <w:r w:rsidR="00396C95">
          <w:rPr>
            <w:color w:val="000000" w:themeColor="text1"/>
          </w:rPr>
          <w:t>ions in</w:t>
        </w:r>
      </w:ins>
      <w:del w:id="11" w:author="Microsoft Office User" w:date="2017-12-18T13:03:00Z">
        <w:r w:rsidR="009C2508" w:rsidDel="00396C95">
          <w:rPr>
            <w:color w:val="000000" w:themeColor="text1"/>
          </w:rPr>
          <w:delText>ed</w:delText>
        </w:r>
      </w:del>
      <w:r w:rsidR="009C2508">
        <w:rPr>
          <w:color w:val="000000" w:themeColor="text1"/>
        </w:rPr>
        <w:t xml:space="preserve"> HOMA-IR scores and ALT levels when compared to </w:t>
      </w:r>
      <w:r w:rsidR="00545D50">
        <w:rPr>
          <w:color w:val="000000" w:themeColor="text1"/>
        </w:rPr>
        <w:t xml:space="preserve">all other groups. Similar outcomes were detected in obese mice given dexamethasone, significant synergistic elevations in </w:t>
      </w:r>
      <w:del w:id="12"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3" w:author="Microsoft Office User" w:date="2017-12-18T12:23:00Z">
        <w:r w:rsidR="00545D50" w:rsidDel="00F939EC">
          <w:rPr>
            <w:color w:val="000000" w:themeColor="text1"/>
          </w:rPr>
          <w:delText xml:space="preserve"> were noted in these mice, </w:delText>
        </w:r>
      </w:del>
      <w:del w:id="14" w:author="Microsoft Office User" w:date="2017-12-18T10:34:00Z">
        <w:r w:rsidR="00545D50" w:rsidDel="000E7F56">
          <w:rPr>
            <w:color w:val="000000" w:themeColor="text1"/>
          </w:rPr>
          <w:delText>along with synergistic elevations</w:delText>
        </w:r>
      </w:del>
      <w:ins w:id="15" w:author="Microsoft Office User" w:date="2017-12-18T12:23:00Z">
        <w:r w:rsidR="00F939EC">
          <w:rPr>
            <w:color w:val="000000" w:themeColor="text1"/>
          </w:rPr>
          <w:t xml:space="preserve"> and</w:t>
        </w:r>
      </w:ins>
      <w:del w:id="16" w:author="Microsoft Office User" w:date="2017-12-18T10:34:00Z">
        <w:r w:rsidR="00545D50" w:rsidDel="000E7F56">
          <w:rPr>
            <w:color w:val="000000" w:themeColor="text1"/>
          </w:rPr>
          <w:delText xml:space="preserve"> </w:delText>
        </w:r>
      </w:del>
      <w:del w:id="17" w:author="Microsoft Office User" w:date="2017-12-18T12:23:00Z">
        <w:r w:rsidR="00545D50" w:rsidDel="00F939EC">
          <w:rPr>
            <w:color w:val="000000" w:themeColor="text1"/>
          </w:rPr>
          <w:delText>in</w:delText>
        </w:r>
      </w:del>
      <w:r w:rsidR="00545D50">
        <w:rPr>
          <w:color w:val="000000" w:themeColor="text1"/>
        </w:rPr>
        <w:t xml:space="preserve"> markers of lipolysis</w:t>
      </w:r>
      <w:ins w:id="18" w:author="Microsoft Office User" w:date="2017-12-18T12:23:00Z">
        <w:r w:rsidR="00F939EC">
          <w:rPr>
            <w:color w:val="000000" w:themeColor="text1"/>
          </w:rPr>
          <w:t>,</w:t>
        </w:r>
      </w:ins>
      <w:ins w:id="19" w:author="Microsoft Office User" w:date="2017-12-18T10:34:00Z">
        <w:r w:rsidR="000E7F56">
          <w:rPr>
            <w:color w:val="000000" w:themeColor="text1"/>
          </w:rPr>
          <w:t xml:space="preserve"> as well as marked elevations in hepatic steatosis</w:t>
        </w:r>
      </w:ins>
      <w:ins w:id="20"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1" w:author="Microsoft Office User" w:date="2017-12-18T10:33:00Z">
        <w:r w:rsidR="0064737D">
          <w:rPr>
            <w:color w:val="000000" w:themeColor="text1"/>
          </w:rPr>
          <w:t>individuals</w:t>
        </w:r>
      </w:ins>
      <w:del w:id="22"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23"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24" w:author="Microsoft Office User" w:date="2017-12-14T14:51:00Z">
        <w:r w:rsidR="003B5032">
          <w:rPr>
            <w:color w:val="000000" w:themeColor="text1"/>
          </w:rPr>
          <w:t xml:space="preserve"> </w:t>
        </w:r>
      </w:ins>
      <w:commentRangeStart w:id="25"/>
    </w:p>
    <w:p w14:paraId="0E231417" w14:textId="77777777" w:rsidR="008607FC" w:rsidRPr="006902F6" w:rsidDel="003B5032" w:rsidRDefault="008607FC" w:rsidP="00FF21CB">
      <w:pPr>
        <w:spacing w:line="480" w:lineRule="auto"/>
        <w:rPr>
          <w:del w:id="26"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7" w:author="Microsoft Office User" w:date="2017-12-14T14:51:00Z">
        <w:r w:rsidR="00A810A9" w:rsidDel="003B5032">
          <w:rPr>
            <w:color w:val="000000" w:themeColor="text1"/>
          </w:rPr>
          <w:delText>,</w:delText>
        </w:r>
      </w:del>
      <w:r w:rsidRPr="006902F6">
        <w:rPr>
          <w:color w:val="000000" w:themeColor="text1"/>
        </w:rPr>
        <w:t xml:space="preserve"> we </w:t>
      </w:r>
      <w:ins w:id="28" w:author="Microsoft Office User" w:date="2017-12-14T14:51:00Z">
        <w:r w:rsidR="003B5032">
          <w:rPr>
            <w:color w:val="000000" w:themeColor="text1"/>
          </w:rPr>
          <w:t xml:space="preserve">present the novel finding </w:t>
        </w:r>
      </w:ins>
      <w:del w:id="29"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30"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5"/>
      <w:r w:rsidR="00B950B0">
        <w:rPr>
          <w:rStyle w:val="CommentReference"/>
        </w:rPr>
        <w:commentReference w:id="25"/>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31"/>
      <w:r w:rsidR="00C72565">
        <w:rPr>
          <w:rFonts w:eastAsia="Times New Roman" w:cs="Times New Roman"/>
          <w:color w:val="000000" w:themeColor="text1"/>
          <w:shd w:val="clear" w:color="auto" w:fill="FFFFFF"/>
        </w:rPr>
        <w:t xml:space="preserve"> </w:t>
      </w:r>
      <w:ins w:id="32"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31"/>
      <w:ins w:id="33" w:author="Microsoft Office User" w:date="2017-12-18T09:54:00Z">
        <w:r w:rsidR="00B950B0">
          <w:rPr>
            <w:rStyle w:val="CommentReference"/>
          </w:rPr>
          <w:commentReference w:id="31"/>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34"/>
      <w:ins w:id="35" w:author="Microsoft Office User" w:date="2017-12-14T11:52:00Z">
        <w:r w:rsidR="004D4631">
          <w:rPr>
            <w:rFonts w:eastAsia="Times New Roman" w:cs="Times New Roman"/>
            <w:color w:val="000000" w:themeColor="text1"/>
            <w:shd w:val="clear" w:color="auto" w:fill="FFFFFF"/>
          </w:rPr>
          <w:t>We performed a CLAMS experiment</w:t>
        </w:r>
      </w:ins>
      <w:ins w:id="36" w:author="Microsoft Office User" w:date="2017-12-14T11:58:00Z">
        <w:r w:rsidR="00D77990">
          <w:rPr>
            <w:rFonts w:eastAsia="Times New Roman" w:cs="Times New Roman"/>
            <w:color w:val="000000" w:themeColor="text1"/>
            <w:shd w:val="clear" w:color="auto" w:fill="FFFFFF"/>
          </w:rPr>
          <w:t xml:space="preserve"> (data not shown)</w:t>
        </w:r>
      </w:ins>
      <w:ins w:id="37" w:author="Microsoft Office User" w:date="2017-12-14T11:52:00Z">
        <w:r w:rsidR="004D4631">
          <w:rPr>
            <w:rFonts w:eastAsia="Times New Roman" w:cs="Times New Roman"/>
            <w:color w:val="000000" w:themeColor="text1"/>
            <w:shd w:val="clear" w:color="auto" w:fill="FFFFFF"/>
          </w:rPr>
          <w:t xml:space="preserve"> with the</w:t>
        </w:r>
      </w:ins>
      <w:ins w:id="38" w:author="Microsoft Office User" w:date="2017-12-14T11:53:00Z">
        <w:r w:rsidR="004D4631">
          <w:rPr>
            <w:rFonts w:eastAsia="Times New Roman" w:cs="Times New Roman"/>
            <w:color w:val="000000" w:themeColor="text1"/>
            <w:shd w:val="clear" w:color="auto" w:fill="FFFFFF"/>
          </w:rPr>
          <w:t xml:space="preserve"> 12-week diet study</w:t>
        </w:r>
      </w:ins>
      <w:ins w:id="39" w:author="Microsoft Office User" w:date="2017-12-14T11:52:00Z">
        <w:r w:rsidR="004D4631">
          <w:rPr>
            <w:rFonts w:eastAsia="Times New Roman" w:cs="Times New Roman"/>
            <w:color w:val="000000" w:themeColor="text1"/>
            <w:shd w:val="clear" w:color="auto" w:fill="FFFFFF"/>
          </w:rPr>
          <w:t xml:space="preserve"> </w:t>
        </w:r>
      </w:ins>
      <w:ins w:id="40"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41" w:author="Microsoft Office User" w:date="2017-12-14T11:54:00Z">
        <w:r w:rsidR="004D4631">
          <w:rPr>
            <w:rFonts w:eastAsia="Times New Roman" w:cs="Times New Roman"/>
            <w:color w:val="000000" w:themeColor="text1"/>
            <w:shd w:val="clear" w:color="auto" w:fill="FFFFFF"/>
          </w:rPr>
          <w:t xml:space="preserve"> approximately </w:t>
        </w:r>
      </w:ins>
      <w:ins w:id="42" w:author="Microsoft Office User" w:date="2017-12-14T11:53:00Z">
        <w:r w:rsidR="004D4631">
          <w:rPr>
            <w:rFonts w:eastAsia="Times New Roman" w:cs="Times New Roman"/>
            <w:color w:val="000000" w:themeColor="text1"/>
            <w:shd w:val="clear" w:color="auto" w:fill="FFFFFF"/>
          </w:rPr>
          <w:t>one week</w:t>
        </w:r>
      </w:ins>
      <w:ins w:id="43"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44" w:author="Microsoft Office User" w:date="2017-12-14T11:58:00Z">
        <w:r w:rsidR="00D77990">
          <w:rPr>
            <w:rFonts w:eastAsia="Times New Roman" w:cs="Times New Roman"/>
            <w:color w:val="000000" w:themeColor="text1"/>
            <w:shd w:val="clear" w:color="auto" w:fill="FFFFFF"/>
          </w:rPr>
          <w:t>fluctuations</w:t>
        </w:r>
      </w:ins>
      <w:ins w:id="45"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6" w:author="Microsoft Office User" w:date="2017-12-14T11:58:00Z">
        <w:r w:rsidR="00D77990">
          <w:rPr>
            <w:rFonts w:eastAsia="Times New Roman" w:cs="Times New Roman"/>
            <w:color w:val="000000" w:themeColor="text1"/>
            <w:shd w:val="clear" w:color="auto" w:fill="FFFFFF"/>
          </w:rPr>
          <w:t>.</w:t>
        </w:r>
      </w:ins>
      <w:ins w:id="47" w:author="Microsoft Office User" w:date="2017-12-14T11:53:00Z">
        <w:r w:rsidR="004D4631">
          <w:rPr>
            <w:rFonts w:eastAsia="Times New Roman" w:cs="Times New Roman"/>
            <w:color w:val="000000" w:themeColor="text1"/>
            <w:shd w:val="clear" w:color="auto" w:fill="FFFFFF"/>
          </w:rPr>
          <w:t xml:space="preserve"> </w:t>
        </w:r>
      </w:ins>
      <w:commentRangeEnd w:id="34"/>
      <w:ins w:id="48" w:author="Microsoft Office User" w:date="2017-12-18T09:54:00Z">
        <w:r w:rsidR="00B950B0">
          <w:rPr>
            <w:rStyle w:val="CommentReference"/>
          </w:rPr>
          <w:commentReference w:id="34"/>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9" w:author="Microsoft Office User" w:date="2017-12-14T11:42:00Z">
        <w:r w:rsidR="00883B29">
          <w:rPr>
            <w:color w:val="000000" w:themeColor="text1"/>
          </w:rPr>
          <w:t xml:space="preserve">Chow-fed, dexamethasone-treated mice </w:t>
        </w:r>
      </w:ins>
      <w:ins w:id="50" w:author="Microsoft Office User" w:date="2017-12-14T11:43:00Z">
        <w:r w:rsidR="00883B29">
          <w:rPr>
            <w:color w:val="000000" w:themeColor="text1"/>
          </w:rPr>
          <w:t>ate significantly less</w:t>
        </w:r>
      </w:ins>
      <w:ins w:id="51" w:author="Microsoft Office User" w:date="2017-12-14T11:44:00Z">
        <w:r w:rsidR="00883B29">
          <w:rPr>
            <w:color w:val="000000" w:themeColor="text1"/>
          </w:rPr>
          <w:t xml:space="preserve"> than </w:t>
        </w:r>
      </w:ins>
      <w:ins w:id="52" w:author="Microsoft Office User" w:date="2017-12-14T11:45:00Z">
        <w:r w:rsidR="00EC1D88">
          <w:rPr>
            <w:color w:val="000000" w:themeColor="text1"/>
          </w:rPr>
          <w:t>chow-fed controls (</w:t>
        </w:r>
      </w:ins>
      <w:ins w:id="53" w:author="Microsoft Office User" w:date="2017-12-18T10:11:00Z">
        <w:r w:rsidR="003440AC">
          <w:rPr>
            <w:color w:val="000000" w:themeColor="text1"/>
          </w:rPr>
          <w:t>9% red</w:t>
        </w:r>
        <w:r w:rsidR="00BD7B93">
          <w:rPr>
            <w:color w:val="000000" w:themeColor="text1"/>
          </w:rPr>
          <w:t>uction; p=</w:t>
        </w:r>
      </w:ins>
      <w:ins w:id="54" w:author="Microsoft Office User" w:date="2017-12-18T10:12:00Z">
        <w:r w:rsidR="00BD7B93">
          <w:rPr>
            <w:color w:val="000000" w:themeColor="text1"/>
          </w:rPr>
          <w:t>0.006</w:t>
        </w:r>
      </w:ins>
      <w:ins w:id="55" w:author="Microsoft Office User" w:date="2017-12-14T11:45:00Z">
        <w:r w:rsidR="00EC1D88">
          <w:rPr>
            <w:color w:val="000000" w:themeColor="text1"/>
          </w:rPr>
          <w:t>)</w:t>
        </w:r>
      </w:ins>
      <w:ins w:id="56" w:author="Microsoft Office User" w:date="2017-12-14T11:43:00Z">
        <w:r w:rsidR="00883B29">
          <w:rPr>
            <w:color w:val="000000" w:themeColor="text1"/>
          </w:rPr>
          <w:t>, as previously reported</w:t>
        </w:r>
        <w:r w:rsidR="00CD3FE5">
          <w:rPr>
            <w:color w:val="000000" w:themeColor="text1"/>
          </w:rPr>
          <w:t xml:space="preserve"> </w:t>
        </w:r>
      </w:ins>
      <w:ins w:id="57"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8" w:author="Microsoft Office User" w:date="2017-12-18T10:25:00Z">
        <w:r w:rsidR="00CD3FE5">
          <w:rPr>
            <w:color w:val="000000" w:themeColor="text1"/>
          </w:rPr>
          <w:fldChar w:fldCharType="end"/>
        </w:r>
      </w:ins>
      <w:ins w:id="59" w:author="Microsoft Office User" w:date="2017-12-14T11:45:00Z">
        <w:r w:rsidR="00EC1D88">
          <w:rPr>
            <w:color w:val="000000" w:themeColor="text1"/>
          </w:rPr>
          <w:t>.</w:t>
        </w:r>
      </w:ins>
      <w:ins w:id="60"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59C3D80"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ins w:id="61" w:author="Microsoft Office User" w:date="2017-12-18T12:48:00Z">
        <w:r w:rsidR="009824F7">
          <w:rPr>
            <w:color w:val="000000" w:themeColor="text1"/>
          </w:rPr>
          <w:t xml:space="preserve"> As for the mouse studies, we chose to focus on </w:t>
        </w:r>
        <w:r w:rsidR="00565B94">
          <w:rPr>
            <w:color w:val="000000" w:themeColor="text1"/>
          </w:rPr>
          <w:t>adipose tissue changes</w:t>
        </w:r>
      </w:ins>
      <w:ins w:id="62" w:author="Microsoft Office User" w:date="2017-12-18T12:58:00Z">
        <w:r w:rsidR="004A441D">
          <w:rPr>
            <w:color w:val="000000" w:themeColor="text1"/>
          </w:rPr>
          <w:t xml:space="preserve"> in response to dexamethasone</w:t>
        </w:r>
      </w:ins>
      <w:ins w:id="63" w:author="Microsoft Office User" w:date="2017-12-18T12:56:00Z">
        <w:r w:rsidR="00F03073">
          <w:rPr>
            <w:color w:val="000000" w:themeColor="text1"/>
          </w:rPr>
          <w:t xml:space="preserve"> as we believe lipolysis plays a major role in </w:t>
        </w:r>
      </w:ins>
      <w:ins w:id="64" w:author="Microsoft Office User" w:date="2017-12-18T12:58:00Z">
        <w:r w:rsidR="004A441D">
          <w:rPr>
            <w:color w:val="000000" w:themeColor="text1"/>
          </w:rPr>
          <w:t>dexamethasone-induced insulin resistance and hepatic steatosis</w:t>
        </w:r>
      </w:ins>
      <w:ins w:id="65" w:author="Microsoft Office User" w:date="2017-12-18T12:48:00Z">
        <w:r w:rsidR="00565B94">
          <w:rPr>
            <w:color w:val="000000" w:themeColor="text1"/>
          </w:rPr>
          <w:t>; howe</w:t>
        </w:r>
      </w:ins>
      <w:ins w:id="66" w:author="Microsoft Office User" w:date="2017-12-18T12:51:00Z">
        <w:r w:rsidR="00565B94">
          <w:rPr>
            <w:color w:val="000000" w:themeColor="text1"/>
          </w:rPr>
          <w:t xml:space="preserve">ver, we are </w:t>
        </w:r>
      </w:ins>
      <w:ins w:id="67" w:author="Microsoft Office User" w:date="2017-12-18T12:58:00Z">
        <w:r w:rsidR="004A441D">
          <w:rPr>
            <w:color w:val="000000" w:themeColor="text1"/>
          </w:rPr>
          <w:t xml:space="preserve">well </w:t>
        </w:r>
      </w:ins>
      <w:ins w:id="68" w:author="Microsoft Office User" w:date="2017-12-18T12:51:00Z">
        <w:r w:rsidR="00565B94">
          <w:rPr>
            <w:color w:val="000000" w:themeColor="text1"/>
          </w:rPr>
          <w:t>aware that dexamethasone can and likely does affect many other tissues</w:t>
        </w:r>
      </w:ins>
      <w:ins w:id="69" w:author="Microsoft Office User" w:date="2017-12-18T12:54:00Z">
        <w:r w:rsidR="003037A7">
          <w:rPr>
            <w:color w:val="000000" w:themeColor="text1"/>
          </w:rPr>
          <w:t>,</w:t>
        </w:r>
      </w:ins>
      <w:ins w:id="70" w:author="Microsoft Office User" w:date="2017-12-18T12:53:00Z">
        <w:r w:rsidR="00565B94">
          <w:rPr>
            <w:color w:val="000000" w:themeColor="text1"/>
          </w:rPr>
          <w:t xml:space="preserve"> such as muscle</w:t>
        </w:r>
      </w:ins>
      <w:ins w:id="71" w:author="Microsoft Office User" w:date="2017-12-18T12:54:00Z">
        <w:r w:rsidR="003037A7">
          <w:rPr>
            <w:color w:val="000000" w:themeColor="text1"/>
          </w:rPr>
          <w:t>,</w:t>
        </w:r>
      </w:ins>
      <w:ins w:id="72"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42F8E82D"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r w:rsidR="00C922C0">
        <w:rPr>
          <w:color w:val="000000" w:themeColor="text1"/>
        </w:rPr>
        <w:lastRenderedPageBreak/>
        <w:t>lipodystrophic phenotype</w:t>
      </w:r>
      <w:r w:rsidR="0015242A" w:rsidRPr="006902F6">
        <w:rPr>
          <w:color w:val="000000" w:themeColor="text1"/>
        </w:rPr>
        <w:t xml:space="preserve">. </w:t>
      </w:r>
      <w:ins w:id="73" w:author="Microsoft Office User" w:date="2017-12-18T12:29:00Z">
        <w:r w:rsidR="003B0BCD">
          <w:rPr>
            <w:color w:val="000000" w:themeColor="text1"/>
          </w:rPr>
          <w:t>The loss in fat mass</w:t>
        </w:r>
      </w:ins>
      <w:ins w:id="74" w:author="Microsoft Office User" w:date="2017-12-18T12:30:00Z">
        <w:r w:rsidR="003B0BCD">
          <w:rPr>
            <w:color w:val="000000" w:themeColor="text1"/>
          </w:rPr>
          <w:t xml:space="preserve"> observed</w:t>
        </w:r>
      </w:ins>
      <w:ins w:id="75" w:author="Microsoft Office User" w:date="2017-12-18T12:29:00Z">
        <w:r w:rsidR="003B0BCD">
          <w:rPr>
            <w:color w:val="000000" w:themeColor="text1"/>
          </w:rPr>
          <w:t xml:space="preserve"> in the obese, dexamethasone treated mice was</w:t>
        </w:r>
      </w:ins>
      <w:ins w:id="76" w:author="Microsoft Office User" w:date="2017-12-18T12:30:00Z">
        <w:r w:rsidR="003B0BCD">
          <w:rPr>
            <w:color w:val="000000" w:themeColor="text1"/>
          </w:rPr>
          <w:t xml:space="preserve"> not due to reduced food intake, in fact these mice ate significantly more kil</w:t>
        </w:r>
      </w:ins>
      <w:ins w:id="77" w:author="Microsoft Office User" w:date="2017-12-18T12:31:00Z">
        <w:r w:rsidR="00CF62D7">
          <w:rPr>
            <w:color w:val="000000" w:themeColor="text1"/>
          </w:rPr>
          <w:t xml:space="preserve">ocalories per day than obese controls; therefore, there must be a </w:t>
        </w:r>
      </w:ins>
      <w:ins w:id="78" w:author="Microsoft Office User" w:date="2017-12-18T12:33:00Z">
        <w:r w:rsidR="00CF62D7">
          <w:rPr>
            <w:color w:val="000000" w:themeColor="text1"/>
          </w:rPr>
          <w:t>shift</w:t>
        </w:r>
      </w:ins>
      <w:ins w:id="79" w:author="Microsoft Office User" w:date="2017-12-18T12:31:00Z">
        <w:r w:rsidR="00CF62D7">
          <w:rPr>
            <w:color w:val="000000" w:themeColor="text1"/>
          </w:rPr>
          <w:t xml:space="preserve"> in energy </w:t>
        </w:r>
      </w:ins>
      <w:ins w:id="80" w:author="Microsoft Office User" w:date="2017-12-18T12:32:00Z">
        <w:r w:rsidR="00CF62D7">
          <w:rPr>
            <w:color w:val="000000" w:themeColor="text1"/>
          </w:rPr>
          <w:t>expenditure with the combination of obesity and dexamethasone treatment</w:t>
        </w:r>
      </w:ins>
      <w:ins w:id="81" w:author="Microsoft Office User" w:date="2017-12-18T12:47:00Z">
        <w:r w:rsidR="00E4166F">
          <w:rPr>
            <w:color w:val="000000" w:themeColor="text1"/>
          </w:rPr>
          <w:t xml:space="preserve"> over time</w:t>
        </w:r>
      </w:ins>
      <w:ins w:id="82" w:author="Microsoft Office User" w:date="2017-12-18T12:32:00Z">
        <w:r w:rsidR="00CF62D7">
          <w:rPr>
            <w:color w:val="000000" w:themeColor="text1"/>
          </w:rPr>
          <w:t>.</w:t>
        </w:r>
      </w:ins>
      <w:ins w:id="83" w:author="Microsoft Office User" w:date="2017-12-18T12:31:00Z">
        <w:r w:rsidR="00CF62D7">
          <w:rPr>
            <w:color w:val="000000" w:themeColor="text1"/>
          </w:rPr>
          <w:t xml:space="preserve"> </w:t>
        </w:r>
      </w:ins>
      <w:ins w:id="84"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w:t>
      </w:r>
      <w:r w:rsidRPr="006902F6">
        <w:rPr>
          <w:color w:val="000000" w:themeColor="text1"/>
        </w:rPr>
        <w:lastRenderedPageBreak/>
        <w:t>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85"/>
      <w:del w:id="86" w:author="Microsoft Office User" w:date="2017-12-14T15:00:00Z">
        <w:r w:rsidR="009C5B00" w:rsidRPr="006902F6" w:rsidDel="00FE0DD0">
          <w:rPr>
            <w:color w:val="000000" w:themeColor="text1"/>
          </w:rPr>
          <w:delText>The data presented here</w:delText>
        </w:r>
      </w:del>
      <w:ins w:id="87" w:author="Microsoft Office User" w:date="2017-12-14T15:03:00Z">
        <w:r w:rsidR="00D65036">
          <w:rPr>
            <w:color w:val="000000" w:themeColor="text1"/>
          </w:rPr>
          <w:t>This paper is</w:t>
        </w:r>
      </w:ins>
      <w:ins w:id="88"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89"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90"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85"/>
      <w:r w:rsidR="00B950B0">
        <w:rPr>
          <w:rStyle w:val="CommentReference"/>
        </w:rPr>
        <w:commentReference w:id="85"/>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w:t>
      </w:r>
      <w:r w:rsidRPr="00CD3FE5">
        <w:rPr>
          <w:rFonts w:ascii="Calibri" w:eastAsia="Times New Roman" w:hAnsi="Calibri" w:cs="Times New Roman"/>
          <w:noProof/>
        </w:rPr>
        <w:lastRenderedPageBreak/>
        <w:t>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31"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34"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85"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C563A" w14:textId="77777777" w:rsidR="004B6EA3" w:rsidRDefault="004B6EA3" w:rsidP="001975C6">
      <w:r>
        <w:separator/>
      </w:r>
    </w:p>
  </w:endnote>
  <w:endnote w:type="continuationSeparator" w:id="0">
    <w:p w14:paraId="210D92FD" w14:textId="77777777" w:rsidR="004B6EA3" w:rsidRDefault="004B6EA3"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E4118">
      <w:rPr>
        <w:caps/>
        <w:noProof/>
        <w:color w:val="5B9BD5" w:themeColor="accent1"/>
      </w:rPr>
      <w:t>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9E01" w14:textId="77777777" w:rsidR="004B6EA3" w:rsidRDefault="004B6EA3" w:rsidP="001975C6">
      <w:r>
        <w:separator/>
      </w:r>
    </w:p>
  </w:footnote>
  <w:footnote w:type="continuationSeparator" w:id="0">
    <w:p w14:paraId="1963D605" w14:textId="77777777" w:rsidR="004B6EA3" w:rsidRDefault="004B6EA3"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B669-DA4C-7A4E-8E21-B0921DDB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22</Pages>
  <Words>28767</Words>
  <Characters>163972</Characters>
  <Application>Microsoft Macintosh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291</cp:revision>
  <dcterms:created xsi:type="dcterms:W3CDTF">2017-08-21T12:00:00Z</dcterms:created>
  <dcterms:modified xsi:type="dcterms:W3CDTF">2017-12-18T18:27:00Z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