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A1DCB" w14:textId="77777777" w:rsidR="00D96B81" w:rsidRPr="00F81B7E" w:rsidRDefault="00D96B81" w:rsidP="00D96B81">
      <w:pPr>
        <w:rPr>
          <w:color w:val="000000" w:themeColor="text1"/>
        </w:rPr>
      </w:pPr>
      <w:r w:rsidRPr="00F81B7E">
        <w:rPr>
          <w:b/>
          <w:color w:val="000000" w:themeColor="text1"/>
        </w:rPr>
        <w:t xml:space="preserve">Title: </w:t>
      </w:r>
      <w:r w:rsidRPr="00F81B7E">
        <w:rPr>
          <w:color w:val="000000" w:themeColor="text1"/>
        </w:rPr>
        <w:t>Glucocorticoid-Induced Metabolic Disturbances are Exacerbated in Obesity</w:t>
      </w:r>
    </w:p>
    <w:p w14:paraId="7DF5C8F6" w14:textId="77777777" w:rsidR="00D96B81" w:rsidRPr="00F81B7E" w:rsidRDefault="00D96B81" w:rsidP="00D96B81"/>
    <w:p w14:paraId="592B8BDD" w14:textId="77777777" w:rsidR="00D96B81" w:rsidRPr="009324FB" w:rsidRDefault="00D96B81" w:rsidP="00D96B81">
      <w:pPr>
        <w:rPr>
          <w:vertAlign w:val="superscript"/>
        </w:rPr>
      </w:pPr>
      <w:r w:rsidRPr="00E50061">
        <w:rPr>
          <w:b/>
        </w:rPr>
        <w:t>Authors:</w:t>
      </w:r>
      <w:r>
        <w:t xml:space="preserve"> Innocence Harvey</w:t>
      </w:r>
      <w:r>
        <w:rPr>
          <w:vertAlign w:val="superscript"/>
        </w:rPr>
        <w:t>1,2</w:t>
      </w:r>
      <w:r>
        <w:t>, Erin J. Stephenson</w:t>
      </w:r>
      <w:r>
        <w:rPr>
          <w:vertAlign w:val="superscript"/>
        </w:rPr>
        <w:t>2,3</w:t>
      </w:r>
      <w:r>
        <w:t xml:space="preserve">, </w:t>
      </w:r>
      <w:proofErr w:type="spellStart"/>
      <w:r>
        <w:t>JeAnna</w:t>
      </w:r>
      <w:proofErr w:type="spellEnd"/>
      <w:r>
        <w:t xml:space="preserve"> R. Redd</w:t>
      </w:r>
      <w:r>
        <w:rPr>
          <w:vertAlign w:val="superscript"/>
        </w:rPr>
        <w:t>1,2</w:t>
      </w:r>
      <w:r>
        <w:t xml:space="preserve">, </w:t>
      </w:r>
      <w:proofErr w:type="spellStart"/>
      <w:r>
        <w:t>Quynh</w:t>
      </w:r>
      <w:proofErr w:type="spellEnd"/>
      <w:r>
        <w:t xml:space="preserve"> T. Tran</w:t>
      </w:r>
      <w:r>
        <w:rPr>
          <w:vertAlign w:val="superscript"/>
        </w:rPr>
        <w:t>4</w:t>
      </w:r>
      <w:r>
        <w:t xml:space="preserve">, </w:t>
      </w:r>
      <w:proofErr w:type="spellStart"/>
      <w:r>
        <w:t>Irit</w:t>
      </w:r>
      <w:proofErr w:type="spellEnd"/>
      <w:r>
        <w:t xml:space="preserve"> Hochberg</w:t>
      </w:r>
      <w:r>
        <w:rPr>
          <w:vertAlign w:val="superscript"/>
        </w:rPr>
        <w:t>5</w:t>
      </w:r>
      <w:r>
        <w:t>, Nathan Qi</w:t>
      </w:r>
      <w:r>
        <w:rPr>
          <w:vertAlign w:val="superscript"/>
        </w:rPr>
        <w:t>6</w:t>
      </w:r>
      <w:r>
        <w:t xml:space="preserve"> and Dave Bridges</w:t>
      </w:r>
      <w:r>
        <w:rPr>
          <w:vertAlign w:val="superscript"/>
        </w:rPr>
        <w:t>1,2,3</w:t>
      </w:r>
    </w:p>
    <w:p w14:paraId="76A178EB" w14:textId="77777777" w:rsidR="00D96B81" w:rsidRDefault="00D96B81" w:rsidP="00D96B81"/>
    <w:p w14:paraId="2BA8D532" w14:textId="77777777" w:rsidR="00D96B81" w:rsidRDefault="00D96B81" w:rsidP="00D96B81">
      <w:r w:rsidRPr="00E50061">
        <w:rPr>
          <w:b/>
        </w:rPr>
        <w:t>Affiliations:</w:t>
      </w:r>
      <w:r>
        <w:t xml:space="preserve"> </w:t>
      </w:r>
      <w:r w:rsidRPr="00D01CE5">
        <w:rPr>
          <w:vertAlign w:val="superscript"/>
        </w:rPr>
        <w:t>1</w:t>
      </w:r>
      <w:r>
        <w:t xml:space="preserve"> Department of Nutritional Sciences, </w:t>
      </w:r>
      <w:r w:rsidRPr="00716B06">
        <w:t>University</w:t>
      </w:r>
      <w:r>
        <w:t xml:space="preserve"> of Michigan School of Public Health, Ann Arbor, MI; </w:t>
      </w:r>
      <w:r>
        <w:rPr>
          <w:vertAlign w:val="superscript"/>
        </w:rPr>
        <w:t xml:space="preserve">2 </w:t>
      </w:r>
      <w:r>
        <w:t xml:space="preserve">Department of Physiology, University of Tennessee Health Science Center, Memphis, TN; </w:t>
      </w:r>
      <w:r>
        <w:rPr>
          <w:vertAlign w:val="superscript"/>
        </w:rPr>
        <w:t>3</w:t>
      </w:r>
      <w:r>
        <w:t xml:space="preserve"> Department of Pediatrics, University of T</w:t>
      </w:r>
      <w:bookmarkStart w:id="0" w:name="_GoBack"/>
      <w:bookmarkEnd w:id="0"/>
      <w:r>
        <w:t xml:space="preserve">ennessee Health Science Center, Memphis, TN; </w:t>
      </w:r>
      <w:r>
        <w:rPr>
          <w:vertAlign w:val="superscript"/>
        </w:rPr>
        <w:t>4</w:t>
      </w:r>
      <w:r>
        <w:t xml:space="preserve"> Department of Preventive Medicine, University of Tennessee Health Science Center, Memphis, TN; </w:t>
      </w:r>
      <w:r>
        <w:rPr>
          <w:vertAlign w:val="superscript"/>
        </w:rPr>
        <w:t xml:space="preserve">5 </w:t>
      </w:r>
      <w:r>
        <w:t xml:space="preserve">Institute of Endocrinology, Diabetes and Metabolism, </w:t>
      </w:r>
      <w:proofErr w:type="spellStart"/>
      <w:r>
        <w:t>Rambam</w:t>
      </w:r>
      <w:proofErr w:type="spellEnd"/>
      <w:r>
        <w:t xml:space="preserve"> Health Care Campus, Haifa, Israel; </w:t>
      </w:r>
      <w:r>
        <w:rPr>
          <w:vertAlign w:val="superscript"/>
        </w:rPr>
        <w:t>6</w:t>
      </w:r>
      <w:r>
        <w:t xml:space="preserve"> Metabolism, Endocrinology &amp; Diabetes, University of Michigan Medical School, Ann Arbor, MI</w:t>
      </w:r>
    </w:p>
    <w:p w14:paraId="0707A287" w14:textId="77777777" w:rsidR="00D96B81" w:rsidRDefault="00D96B81" w:rsidP="00D96B81"/>
    <w:p w14:paraId="4AF2D3D5" w14:textId="77777777" w:rsidR="00D96B81" w:rsidRPr="00E50061" w:rsidRDefault="00D96B81" w:rsidP="00D96B81">
      <w:pPr>
        <w:rPr>
          <w:b/>
        </w:rPr>
      </w:pPr>
      <w:r w:rsidRPr="00E50061">
        <w:rPr>
          <w:b/>
        </w:rPr>
        <w:t xml:space="preserve">Contact information for corresponding author, Dave Bridges: </w:t>
      </w:r>
    </w:p>
    <w:p w14:paraId="60B57475" w14:textId="77777777" w:rsidR="00D96B81" w:rsidRDefault="00D96B81" w:rsidP="00D96B81">
      <w:r>
        <w:t xml:space="preserve">Email: </w:t>
      </w:r>
      <w:hyperlink r:id="rId4" w:history="1">
        <w:r w:rsidRPr="003F25E8">
          <w:rPr>
            <w:rStyle w:val="Hyperlink"/>
          </w:rPr>
          <w:t>davebrid@umich.edu</w:t>
        </w:r>
      </w:hyperlink>
      <w:r>
        <w:t xml:space="preserve"> </w:t>
      </w:r>
    </w:p>
    <w:p w14:paraId="2C41A3CB" w14:textId="77777777" w:rsidR="00D96B81" w:rsidRDefault="00D96B81" w:rsidP="00D96B81">
      <w:r>
        <w:t xml:space="preserve">Mailing address: </w:t>
      </w:r>
    </w:p>
    <w:p w14:paraId="6D355CD0" w14:textId="77777777" w:rsidR="00D96B81" w:rsidRDefault="00D96B81" w:rsidP="00D96B81">
      <w:r>
        <w:t>University of Michigan School of Public Health</w:t>
      </w:r>
    </w:p>
    <w:p w14:paraId="33368F00" w14:textId="77777777" w:rsidR="00D96B81" w:rsidRDefault="00D96B81" w:rsidP="00D96B81">
      <w:r>
        <w:t xml:space="preserve"> Nutritional Sciences Department</w:t>
      </w:r>
    </w:p>
    <w:p w14:paraId="4F18BB28" w14:textId="77777777" w:rsidR="00D96B81" w:rsidRDefault="00D96B81" w:rsidP="00D96B81">
      <w:r>
        <w:t>1415 Washington Heights</w:t>
      </w:r>
    </w:p>
    <w:p w14:paraId="02D0C44D" w14:textId="77777777" w:rsidR="00D96B81" w:rsidRDefault="00D96B81" w:rsidP="00D96B81">
      <w:r>
        <w:t>Ann Arbor, Michigan 48109</w:t>
      </w:r>
    </w:p>
    <w:p w14:paraId="1E077E7D" w14:textId="77777777" w:rsidR="00D96B81" w:rsidRDefault="00D96B81" w:rsidP="00D96B81"/>
    <w:p w14:paraId="208C43F3" w14:textId="77777777" w:rsidR="00D96B81" w:rsidRDefault="00D96B81" w:rsidP="00D96B81">
      <w:r>
        <w:rPr>
          <w:b/>
        </w:rPr>
        <w:t>Short</w:t>
      </w:r>
      <w:r w:rsidRPr="00E50061">
        <w:rPr>
          <w:b/>
        </w:rPr>
        <w:t xml:space="preserve"> title:</w:t>
      </w:r>
      <w:r>
        <w:t xml:space="preserve"> Glucocorticoids and Obesity </w:t>
      </w:r>
    </w:p>
    <w:p w14:paraId="40179725" w14:textId="77777777" w:rsidR="00D96B81" w:rsidRDefault="00D96B81" w:rsidP="00D96B81"/>
    <w:p w14:paraId="640E466C" w14:textId="7F198937" w:rsidR="00D96B81" w:rsidRDefault="00D96B81" w:rsidP="00D96B81">
      <w:r w:rsidRPr="00E50061">
        <w:rPr>
          <w:b/>
        </w:rPr>
        <w:t>Keywords:</w:t>
      </w:r>
      <w:r>
        <w:t xml:space="preserve"> Adiposity, Cushing’s</w:t>
      </w:r>
      <w:r w:rsidR="00684CC1">
        <w:t xml:space="preserve"> syndrome</w:t>
      </w:r>
      <w:r>
        <w:t>, Lipolysis, Diabetes, NAFLD, Insulin resistance</w:t>
      </w:r>
    </w:p>
    <w:p w14:paraId="12B0913A" w14:textId="77777777" w:rsidR="00D96B81" w:rsidRDefault="00D96B81" w:rsidP="00D96B81"/>
    <w:p w14:paraId="1AC01871" w14:textId="46338E13" w:rsidR="00D96B81" w:rsidRDefault="00D96B81" w:rsidP="00D96B81">
      <w:r>
        <w:rPr>
          <w:b/>
        </w:rPr>
        <w:t>Word Count:</w:t>
      </w:r>
      <w:r>
        <w:t xml:space="preserve"> 451</w:t>
      </w:r>
      <w:r w:rsidR="00215203">
        <w:t>2</w:t>
      </w:r>
      <w:r>
        <w:t xml:space="preserve"> (includes title page and up to references)</w:t>
      </w:r>
    </w:p>
    <w:p w14:paraId="56766DA2" w14:textId="77777777" w:rsidR="00D96B81" w:rsidRPr="00BC77B6" w:rsidRDefault="00D96B81" w:rsidP="00D96B81"/>
    <w:p w14:paraId="1858BDBD" w14:textId="77777777" w:rsidR="00D96B81" w:rsidRDefault="00D96B81" w:rsidP="00D96B81">
      <w:pPr>
        <w:rPr>
          <w:b/>
        </w:rPr>
      </w:pPr>
    </w:p>
    <w:p w14:paraId="1F73C5FE" w14:textId="77777777" w:rsidR="00D96B81" w:rsidRDefault="00D96B81" w:rsidP="00D96B81">
      <w:pPr>
        <w:rPr>
          <w:b/>
        </w:rPr>
      </w:pPr>
    </w:p>
    <w:p w14:paraId="377F5BF1" w14:textId="77777777" w:rsidR="00D96B81" w:rsidRDefault="00D96B81" w:rsidP="00D96B81">
      <w:pPr>
        <w:rPr>
          <w:b/>
        </w:rPr>
      </w:pPr>
    </w:p>
    <w:p w14:paraId="2BF70F02" w14:textId="77777777" w:rsidR="00D96B81" w:rsidRDefault="00D96B81" w:rsidP="00D96B81">
      <w:pPr>
        <w:rPr>
          <w:b/>
        </w:rPr>
      </w:pPr>
    </w:p>
    <w:p w14:paraId="40078D21" w14:textId="77777777" w:rsidR="00D96B81" w:rsidRDefault="00D96B81" w:rsidP="00D96B81">
      <w:pPr>
        <w:rPr>
          <w:b/>
        </w:rPr>
      </w:pPr>
    </w:p>
    <w:p w14:paraId="7CBDF6D0" w14:textId="77777777" w:rsidR="00D96B81" w:rsidRDefault="00D96B81" w:rsidP="00D96B81">
      <w:pPr>
        <w:rPr>
          <w:b/>
        </w:rPr>
      </w:pPr>
    </w:p>
    <w:p w14:paraId="1EB282E0" w14:textId="77777777" w:rsidR="00D96B81" w:rsidRDefault="00D96B81" w:rsidP="00D96B81">
      <w:pPr>
        <w:rPr>
          <w:b/>
        </w:rPr>
      </w:pPr>
    </w:p>
    <w:p w14:paraId="415381D9" w14:textId="77777777" w:rsidR="00D96B81" w:rsidRDefault="00D96B81" w:rsidP="00D96B81">
      <w:pPr>
        <w:rPr>
          <w:b/>
        </w:rPr>
      </w:pPr>
    </w:p>
    <w:p w14:paraId="3BA93DB2" w14:textId="77777777" w:rsidR="00D96B81" w:rsidRDefault="00D96B81" w:rsidP="00D96B81">
      <w:pPr>
        <w:rPr>
          <w:b/>
        </w:rPr>
      </w:pPr>
    </w:p>
    <w:p w14:paraId="66B0A3AA" w14:textId="77777777" w:rsidR="00D96B81" w:rsidRDefault="00D96B81" w:rsidP="00D96B81">
      <w:pPr>
        <w:rPr>
          <w:b/>
        </w:rPr>
      </w:pPr>
    </w:p>
    <w:p w14:paraId="21838DF9" w14:textId="77777777" w:rsidR="00D96B81" w:rsidRDefault="00D96B81" w:rsidP="00D96B81">
      <w:pPr>
        <w:rPr>
          <w:b/>
        </w:rPr>
      </w:pPr>
    </w:p>
    <w:p w14:paraId="4EEA3B6F" w14:textId="77777777" w:rsidR="00D96B81" w:rsidRDefault="00D96B81" w:rsidP="00D96B81">
      <w:pPr>
        <w:rPr>
          <w:b/>
        </w:rPr>
      </w:pPr>
    </w:p>
    <w:p w14:paraId="0AF6F116" w14:textId="77777777" w:rsidR="00D96B81" w:rsidRDefault="00D96B81" w:rsidP="00D96B81">
      <w:pPr>
        <w:rPr>
          <w:b/>
        </w:rPr>
      </w:pPr>
    </w:p>
    <w:p w14:paraId="3E8B91B7" w14:textId="77777777" w:rsidR="00D96B81" w:rsidRDefault="00D96B81" w:rsidP="00D96B81">
      <w:pPr>
        <w:rPr>
          <w:b/>
        </w:rPr>
      </w:pPr>
    </w:p>
    <w:p w14:paraId="0B61E037" w14:textId="77777777" w:rsidR="00D96B81" w:rsidRDefault="00D96B81" w:rsidP="00D96B81"/>
    <w:p w14:paraId="44E36370" w14:textId="77777777" w:rsidR="00D96B81" w:rsidRDefault="00D96B81" w:rsidP="00D96B81">
      <w:pPr>
        <w:rPr>
          <w:bCs/>
          <w:color w:val="000000" w:themeColor="text1"/>
        </w:rPr>
      </w:pPr>
    </w:p>
    <w:p w14:paraId="626AA823" w14:textId="77777777" w:rsidR="00843B64" w:rsidRDefault="00843B64"/>
    <w:sectPr w:rsidR="00843B64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1"/>
    <w:rsid w:val="00215203"/>
    <w:rsid w:val="00295BBA"/>
    <w:rsid w:val="00434BB4"/>
    <w:rsid w:val="00603402"/>
    <w:rsid w:val="00684CC1"/>
    <w:rsid w:val="00843B64"/>
    <w:rsid w:val="00D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3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davebrid@umich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3</cp:revision>
  <dcterms:created xsi:type="dcterms:W3CDTF">2017-12-19T21:44:00Z</dcterms:created>
  <dcterms:modified xsi:type="dcterms:W3CDTF">2017-12-21T16:19:00Z</dcterms:modified>
</cp:coreProperties>
</file>