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286" w:type="dxa"/>
        <w:tblLayout w:type="fixed"/>
        <w:tblLook w:val="04A0" w:firstRow="1" w:lastRow="0" w:firstColumn="1" w:lastColumn="0" w:noHBand="0" w:noVBand="1"/>
      </w:tblPr>
      <w:tblGrid>
        <w:gridCol w:w="4040"/>
        <w:gridCol w:w="1280"/>
        <w:gridCol w:w="885"/>
        <w:gridCol w:w="1081"/>
      </w:tblGrid>
      <w:tr w:rsidR="00C14C8C" w:rsidRPr="00852459" w14:paraId="00377E58" w14:textId="77777777" w:rsidTr="00C14C8C">
        <w:trPr>
          <w:trHeight w:val="300"/>
        </w:trPr>
        <w:tc>
          <w:tcPr>
            <w:tcW w:w="4040" w:type="dxa"/>
            <w:noWrap/>
          </w:tcPr>
          <w:p w14:paraId="3BA79458" w14:textId="77E0FE41" w:rsidR="00C14C8C" w:rsidRPr="00C14C8C" w:rsidRDefault="00C14C8C" w:rsidP="0085245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14C8C">
              <w:rPr>
                <w:rFonts w:ascii="Calibri" w:eastAsia="Times New Roman" w:hAnsi="Calibri" w:cs="Times New Roman"/>
                <w:b/>
                <w:color w:val="000000"/>
              </w:rPr>
              <w:t>GO Term</w:t>
            </w:r>
          </w:p>
        </w:tc>
        <w:tc>
          <w:tcPr>
            <w:tcW w:w="1280" w:type="dxa"/>
            <w:tcBorders>
              <w:right w:val="nil"/>
            </w:tcBorders>
            <w:noWrap/>
          </w:tcPr>
          <w:p w14:paraId="26F2D5D4" w14:textId="0D2EF755" w:rsidR="00C14C8C" w:rsidRPr="00C14C8C" w:rsidRDefault="00C14C8C" w:rsidP="00852459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14C8C">
              <w:rPr>
                <w:rFonts w:ascii="Calibri" w:eastAsia="Times New Roman" w:hAnsi="Calibri" w:cs="Times New Roman"/>
                <w:b/>
                <w:color w:val="000000"/>
              </w:rPr>
              <w:t>DE Genes</w:t>
            </w:r>
          </w:p>
        </w:tc>
        <w:tc>
          <w:tcPr>
            <w:tcW w:w="885" w:type="dxa"/>
            <w:tcBorders>
              <w:right w:val="nil"/>
            </w:tcBorders>
            <w:noWrap/>
          </w:tcPr>
          <w:p w14:paraId="4D01E208" w14:textId="5DD32EE0" w:rsidR="00C14C8C" w:rsidRPr="00C14C8C" w:rsidRDefault="00C14C8C" w:rsidP="00852459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14C8C">
              <w:rPr>
                <w:rFonts w:ascii="Calibri" w:eastAsia="Times New Roman" w:hAnsi="Calibri" w:cs="Times New Roman"/>
                <w:b/>
                <w:color w:val="000000"/>
              </w:rPr>
              <w:t>Total</w:t>
            </w:r>
          </w:p>
        </w:tc>
        <w:tc>
          <w:tcPr>
            <w:tcW w:w="1081" w:type="dxa"/>
            <w:noWrap/>
          </w:tcPr>
          <w:p w14:paraId="5C4939B3" w14:textId="09BA2DA8" w:rsidR="00C14C8C" w:rsidRPr="00C14C8C" w:rsidRDefault="00C14C8C" w:rsidP="00BA29C8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gramStart"/>
            <w:r w:rsidRPr="00C14C8C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  <w:proofErr w:type="gramEnd"/>
            <w:r w:rsidRPr="00C14C8C">
              <w:rPr>
                <w:rFonts w:ascii="Calibri" w:eastAsia="Times New Roman" w:hAnsi="Calibri" w:cs="Times New Roman"/>
                <w:b/>
                <w:color w:val="000000"/>
              </w:rPr>
              <w:t>-value</w:t>
            </w:r>
          </w:p>
        </w:tc>
      </w:tr>
      <w:tr w:rsidR="00192B8E" w:rsidRPr="00852459" w14:paraId="3B288C15" w14:textId="77777777" w:rsidTr="00C14C8C">
        <w:trPr>
          <w:trHeight w:val="300"/>
        </w:trPr>
        <w:tc>
          <w:tcPr>
            <w:tcW w:w="4040" w:type="dxa"/>
            <w:noWrap/>
            <w:hideMark/>
          </w:tcPr>
          <w:p w14:paraId="6D49D70B" w14:textId="3F049042" w:rsidR="00192B8E" w:rsidRPr="00852459" w:rsidRDefault="00C14C8C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Multicellular Organismal D</w:t>
            </w:r>
            <w:r w:rsidR="00192B8E" w:rsidRPr="00192B8E">
              <w:rPr>
                <w:rFonts w:ascii="Calibri" w:eastAsia="Times New Roman" w:hAnsi="Calibri" w:cs="Times New Roman"/>
                <w:color w:val="000000"/>
              </w:rPr>
              <w:t>evelopmen</w:t>
            </w:r>
            <w:r w:rsidR="00192B8E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280" w:type="dxa"/>
            <w:tcBorders>
              <w:right w:val="nil"/>
            </w:tcBorders>
            <w:noWrap/>
            <w:hideMark/>
          </w:tcPr>
          <w:p w14:paraId="44CBA660" w14:textId="1C23E4D1" w:rsidR="00192B8E" w:rsidRPr="00852459" w:rsidRDefault="00192B8E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885" w:type="dxa"/>
            <w:tcBorders>
              <w:right w:val="nil"/>
            </w:tcBorders>
            <w:noWrap/>
            <w:hideMark/>
          </w:tcPr>
          <w:p w14:paraId="3509AFEE" w14:textId="152E658B" w:rsidR="00192B8E" w:rsidRPr="00852459" w:rsidRDefault="00C14C8C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3039</w:t>
            </w:r>
          </w:p>
        </w:tc>
        <w:tc>
          <w:tcPr>
            <w:tcW w:w="1081" w:type="dxa"/>
            <w:noWrap/>
            <w:hideMark/>
          </w:tcPr>
          <w:p w14:paraId="0BA7B071" w14:textId="2C7FB01B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192B8E" w:rsidRPr="00852459" w14:paraId="64B7C42B" w14:textId="77777777" w:rsidTr="00C14C8C">
        <w:trPr>
          <w:trHeight w:val="300"/>
        </w:trPr>
        <w:tc>
          <w:tcPr>
            <w:tcW w:w="4040" w:type="dxa"/>
            <w:noWrap/>
            <w:hideMark/>
          </w:tcPr>
          <w:p w14:paraId="1D92E1D7" w14:textId="6FB878A1" w:rsidR="00192B8E" w:rsidRPr="00852459" w:rsidRDefault="00C14C8C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Lipid Biosynthetic Process</w:t>
            </w:r>
          </w:p>
        </w:tc>
        <w:tc>
          <w:tcPr>
            <w:tcW w:w="1280" w:type="dxa"/>
            <w:tcBorders>
              <w:right w:val="nil"/>
            </w:tcBorders>
            <w:noWrap/>
            <w:hideMark/>
          </w:tcPr>
          <w:p w14:paraId="26EEB146" w14:textId="6995FE45" w:rsidR="00192B8E" w:rsidRPr="00852459" w:rsidRDefault="00C14C8C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885" w:type="dxa"/>
            <w:tcBorders>
              <w:right w:val="nil"/>
            </w:tcBorders>
            <w:noWrap/>
            <w:hideMark/>
          </w:tcPr>
          <w:p w14:paraId="41BFE62E" w14:textId="0EB212A6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1081" w:type="dxa"/>
            <w:noWrap/>
            <w:hideMark/>
          </w:tcPr>
          <w:p w14:paraId="45017A25" w14:textId="793F0486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192B8E" w:rsidRPr="00852459" w14:paraId="6FBA749A" w14:textId="77777777" w:rsidTr="00C14C8C">
        <w:trPr>
          <w:trHeight w:val="300"/>
        </w:trPr>
        <w:tc>
          <w:tcPr>
            <w:tcW w:w="4040" w:type="dxa"/>
            <w:noWrap/>
            <w:hideMark/>
          </w:tcPr>
          <w:p w14:paraId="78ED8095" w14:textId="197C1275" w:rsidR="00192B8E" w:rsidRPr="00852459" w:rsidRDefault="00C14C8C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Cellular Hormone Metabolic Process</w:t>
            </w:r>
          </w:p>
        </w:tc>
        <w:tc>
          <w:tcPr>
            <w:tcW w:w="1280" w:type="dxa"/>
            <w:tcBorders>
              <w:right w:val="nil"/>
            </w:tcBorders>
            <w:noWrap/>
            <w:hideMark/>
          </w:tcPr>
          <w:p w14:paraId="4A6AC199" w14:textId="7C75D669" w:rsidR="00192B8E" w:rsidRPr="00852459" w:rsidRDefault="00C14C8C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85" w:type="dxa"/>
            <w:tcBorders>
              <w:right w:val="nil"/>
            </w:tcBorders>
            <w:noWrap/>
            <w:hideMark/>
          </w:tcPr>
          <w:p w14:paraId="06227BD2" w14:textId="1ACD1075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081" w:type="dxa"/>
            <w:noWrap/>
            <w:hideMark/>
          </w:tcPr>
          <w:p w14:paraId="1453D90D" w14:textId="53737A54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192B8E" w:rsidRPr="00852459" w14:paraId="1B9C9278" w14:textId="77777777" w:rsidTr="00C14C8C">
        <w:trPr>
          <w:trHeight w:val="300"/>
        </w:trPr>
        <w:tc>
          <w:tcPr>
            <w:tcW w:w="4040" w:type="dxa"/>
            <w:noWrap/>
            <w:hideMark/>
          </w:tcPr>
          <w:p w14:paraId="5F183094" w14:textId="055EDE20" w:rsidR="00192B8E" w:rsidRPr="00852459" w:rsidRDefault="00C14C8C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Hormone Metabolic Process</w:t>
            </w:r>
          </w:p>
        </w:tc>
        <w:tc>
          <w:tcPr>
            <w:tcW w:w="1280" w:type="dxa"/>
            <w:tcBorders>
              <w:right w:val="nil"/>
            </w:tcBorders>
            <w:noWrap/>
            <w:hideMark/>
          </w:tcPr>
          <w:p w14:paraId="3E0C88B0" w14:textId="6B57D73F" w:rsidR="00192B8E" w:rsidRPr="00852459" w:rsidRDefault="00C14C8C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85" w:type="dxa"/>
            <w:tcBorders>
              <w:right w:val="nil"/>
            </w:tcBorders>
            <w:noWrap/>
            <w:hideMark/>
          </w:tcPr>
          <w:p w14:paraId="3C4733A5" w14:textId="4F239D62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081" w:type="dxa"/>
            <w:noWrap/>
            <w:hideMark/>
          </w:tcPr>
          <w:p w14:paraId="7CC1385F" w14:textId="1D78D206" w:rsidR="00192B8E" w:rsidRPr="00852459" w:rsidRDefault="00C14C8C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</w:tbl>
    <w:p w14:paraId="393CB150" w14:textId="77777777" w:rsidR="00B73AFB" w:rsidRDefault="00B73AFB">
      <w:bookmarkStart w:id="0" w:name="_GoBack"/>
      <w:bookmarkEnd w:id="0"/>
    </w:p>
    <w:sectPr w:rsidR="00B73AFB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05"/>
    <w:rsid w:val="00071E86"/>
    <w:rsid w:val="00192B8E"/>
    <w:rsid w:val="002C5976"/>
    <w:rsid w:val="00701805"/>
    <w:rsid w:val="0070781E"/>
    <w:rsid w:val="007B3C9D"/>
    <w:rsid w:val="00842C88"/>
    <w:rsid w:val="00852459"/>
    <w:rsid w:val="00892FF6"/>
    <w:rsid w:val="00A34EF3"/>
    <w:rsid w:val="00B73AFB"/>
    <w:rsid w:val="00BA29C8"/>
    <w:rsid w:val="00BC7BCD"/>
    <w:rsid w:val="00C14C8C"/>
    <w:rsid w:val="00C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6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Macintosh Word</Application>
  <DocSecurity>0</DocSecurity>
  <Lines>1</Lines>
  <Paragraphs>1</Paragraphs>
  <ScaleCrop>false</ScaleCrop>
  <Company>UT-HSC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dcterms:created xsi:type="dcterms:W3CDTF">2013-08-19T13:27:00Z</dcterms:created>
  <dcterms:modified xsi:type="dcterms:W3CDTF">2013-08-19T13:37:00Z</dcterms:modified>
</cp:coreProperties>
</file>