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13059" w14:textId="05EE2741"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1032723"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commentRangeStart w:id="0"/>
      <w:r w:rsidR="009B3F1D">
        <w:rPr>
          <w:rFonts w:ascii="Times New Roman" w:hAnsi="Times New Roman" w:cs="Times New Roman"/>
        </w:rPr>
        <w:t>Randy</w:t>
      </w:r>
      <w:r w:rsidR="00412470">
        <w:rPr>
          <w:rFonts w:ascii="Times New Roman" w:hAnsi="Times New Roman" w:cs="Times New Roman"/>
        </w:rPr>
        <w:t xml:space="preserve"> J.</w:t>
      </w:r>
      <w:r w:rsidR="009B3F1D">
        <w:rPr>
          <w:rFonts w:ascii="Times New Roman" w:hAnsi="Times New Roman" w:cs="Times New Roman"/>
        </w:rPr>
        <w:t xml:space="preserve"> Seeley</w:t>
      </w:r>
      <w:commentRangeEnd w:id="0"/>
      <w:r w:rsidR="00404E6F">
        <w:rPr>
          <w:rStyle w:val="CommentReference"/>
        </w:rPr>
        <w:commentReference w:id="0"/>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298EAAA2"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NEH, </w:t>
      </w:r>
      <w:r w:rsidR="00412470">
        <w:rPr>
          <w:rFonts w:ascii="Times New Roman" w:hAnsi="Times New Roman" w:cs="Times New Roman"/>
        </w:rPr>
        <w:t xml:space="preserve">RJS,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R</w:t>
      </w:r>
      <w:r w:rsidR="00412470">
        <w:rPr>
          <w:rFonts w:ascii="Times New Roman" w:hAnsi="Times New Roman" w:cs="Times New Roman"/>
        </w:rPr>
        <w:t>J</w:t>
      </w:r>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2445EA2A"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 and RJS</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 </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5AECA3BF" w:rsidR="00391CE5" w:rsidRPr="001D246D" w:rsidRDefault="00B9364A"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is known to increase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and </w:t>
      </w:r>
      <w:r w:rsidR="00D16BFE">
        <w:rPr>
          <w:rFonts w:ascii="Times New Roman" w:hAnsi="Times New Roman" w:cs="Times New Roman"/>
        </w:rPr>
        <w:t xml:space="preserve">weight loss, complications of pregnancy, and dysmetabolism.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to assess the role of </w:t>
      </w:r>
      <w:r w:rsidR="001D246D" w:rsidRPr="001D246D">
        <w:rPr>
          <w:rFonts w:ascii="Times New Roman" w:hAnsi="Times New Roman" w:cs="Times New Roman"/>
          <w:i/>
          <w:iCs/>
        </w:rPr>
        <w:t>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del w:id="1" w:author="Dave Bridges" w:date="2022-12-08T15:14:00Z">
        <w:r w:rsidR="00835701" w:rsidDel="00D95CDE">
          <w:rPr>
            <w:rFonts w:ascii="Times New Roman" w:hAnsi="Times New Roman" w:cs="Times New Roman"/>
          </w:rPr>
          <w:delText xml:space="preserve">ate </w:delText>
        </w:r>
      </w:del>
      <w:ins w:id="2" w:author="Dave Bridges" w:date="2022-12-08T15:14:00Z">
        <w:r w:rsidR="00D95CDE">
          <w:rPr>
            <w:rFonts w:ascii="Times New Roman" w:hAnsi="Times New Roman" w:cs="Times New Roman"/>
          </w:rPr>
          <w:t xml:space="preserve">consumed </w:t>
        </w:r>
      </w:ins>
      <w:r w:rsidR="00835701">
        <w:rPr>
          <w:rFonts w:ascii="Times New Roman" w:hAnsi="Times New Roman" w:cs="Times New Roman"/>
        </w:rPr>
        <w:t xml:space="preserve">a similar amount of food and gained similar amounts of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has similar survival rates in both genotypes. There were also 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D04B5D">
        <w:rPr>
          <w:rFonts w:ascii="Times New Roman" w:hAnsi="Times New Roman" w:cs="Times New Roman"/>
        </w:rPr>
        <w:t xml:space="preserve">, </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fat percentage</w:t>
      </w:r>
      <w:r w:rsidR="00D04B5D">
        <w:rPr>
          <w:rFonts w:ascii="Times New Roman" w:hAnsi="Times New Roman" w:cs="Times New Roman"/>
        </w:rPr>
        <w:t>,</w:t>
      </w:r>
      <w:r w:rsidR="00674C7A">
        <w:rPr>
          <w:rFonts w:ascii="Times New Roman" w:hAnsi="Times New Roman" w:cs="Times New Roman"/>
        </w:rPr>
        <w:t xml:space="preserve"> or in offspring postnatal body weight</w:t>
      </w:r>
      <w:r w:rsidR="00D04B5D">
        <w:rPr>
          <w:rFonts w:ascii="Times New Roman" w:hAnsi="Times New Roman" w:cs="Times New Roman"/>
        </w:rPr>
        <w:t>s</w:t>
      </w:r>
      <w:r w:rsidR="00674C7A">
        <w:rPr>
          <w:rFonts w:ascii="Times New Roman" w:hAnsi="Times New Roman" w:cs="Times New Roman"/>
        </w:rPr>
        <w:t xml:space="preserve"> until day 14.5 of life.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elimination of </w:t>
      </w:r>
      <w:del w:id="3" w:author="Dave Bridges" w:date="2022-12-08T15:14:00Z">
        <w:r w:rsidR="00A7296B" w:rsidDel="00EA5EDA">
          <w:rPr>
            <w:rFonts w:ascii="Times New Roman" w:hAnsi="Times New Roman" w:cs="Times New Roman"/>
          </w:rPr>
          <w:delText xml:space="preserve">Gdf15 </w:delText>
        </w:r>
      </w:del>
      <w:ins w:id="4" w:author="Dave Bridges" w:date="2022-12-08T15:14:00Z">
        <w:r w:rsidR="00EA5EDA">
          <w:rPr>
            <w:rFonts w:ascii="Times New Roman" w:hAnsi="Times New Roman" w:cs="Times New Roman"/>
          </w:rPr>
          <w:t xml:space="preserve">GDF15 </w:t>
        </w:r>
      </w:ins>
      <w:r w:rsidR="00A7296B">
        <w:rPr>
          <w:rFonts w:ascii="Times New Roman" w:hAnsi="Times New Roman" w:cs="Times New Roman"/>
        </w:rPr>
        <w:t xml:space="preserve">is </w:t>
      </w:r>
      <w:r w:rsidR="00D04B5D">
        <w:rPr>
          <w:rFonts w:ascii="Times New Roman" w:hAnsi="Times New Roman" w:cs="Times New Roman"/>
        </w:rPr>
        <w:t xml:space="preserve">inessential </w:t>
      </w:r>
      <w:r w:rsidR="00260665">
        <w:rPr>
          <w:rFonts w:ascii="Times New Roman" w:hAnsi="Times New Roman" w:cs="Times New Roman"/>
        </w:rPr>
        <w:t xml:space="preserve">for </w:t>
      </w:r>
      <w:r w:rsidR="00D04B5D">
        <w:rPr>
          <w:rFonts w:ascii="Times New Roman" w:hAnsi="Times New Roman" w:cs="Times New Roman"/>
        </w:rPr>
        <w:t>differences in</w:t>
      </w:r>
      <w:r w:rsidR="00A7296B">
        <w:rPr>
          <w:rFonts w:ascii="Times New Roman" w:hAnsi="Times New Roman" w:cs="Times New Roman"/>
        </w:rPr>
        <w:t xml:space="preserve"> food intake, weight gain, and dysmetabolism during pregnancy in a mouse model. </w:t>
      </w:r>
      <w:r w:rsidR="00C060D1">
        <w:rPr>
          <w:rFonts w:ascii="Times New Roman" w:hAnsi="Times New Roman" w:cs="Times New Roman"/>
        </w:rPr>
        <w:t xml:space="preserve"> Further research is warranted to evaluate the role of </w:t>
      </w:r>
      <w:del w:id="5" w:author="Dave Bridges" w:date="2022-12-08T15:14:00Z">
        <w:r w:rsidR="00C060D1" w:rsidDel="00EA5EDA">
          <w:rPr>
            <w:rFonts w:ascii="Times New Roman" w:hAnsi="Times New Roman" w:cs="Times New Roman"/>
          </w:rPr>
          <w:delText xml:space="preserve">Gdf15 </w:delText>
        </w:r>
      </w:del>
      <w:ins w:id="6" w:author="Dave Bridges" w:date="2022-12-08T15:14:00Z">
        <w:r w:rsidR="00EA5EDA">
          <w:rPr>
            <w:rFonts w:ascii="Times New Roman" w:hAnsi="Times New Roman" w:cs="Times New Roman"/>
          </w:rPr>
          <w:t xml:space="preserve">GDF15 </w:t>
        </w:r>
      </w:ins>
      <w:r w:rsidR="00C060D1">
        <w:rPr>
          <w:rFonts w:ascii="Times New Roman" w:hAnsi="Times New Roman" w:cs="Times New Roman"/>
        </w:rPr>
        <w:t xml:space="preserve">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45308EB6" w14:textId="6ABA59D7" w:rsidR="0077796A"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del w:id="7" w:author="Dave Bridges" w:date="2022-12-08T15:14:00Z">
        <w:r w:rsidRPr="003F141D" w:rsidDel="00EA5EDA">
          <w:rPr>
            <w:rFonts w:ascii="Times New Roman" w:hAnsi="Times New Roman" w:cs="Times New Roman"/>
          </w:rPr>
          <w:delText>Gdf15</w:delText>
        </w:r>
      </w:del>
      <w:ins w:id="8" w:author="Dave Bridges" w:date="2022-12-08T15:14:00Z">
        <w:r w:rsidR="00EA5EDA">
          <w:rPr>
            <w:rFonts w:ascii="Times New Roman" w:hAnsi="Times New Roman" w:cs="Times New Roman"/>
          </w:rPr>
          <w:t>GDF15</w:t>
        </w:r>
      </w:ins>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 xml:space="preserve">irculating levels of Gdf15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sidR="002F31A4">
        <w:rPr>
          <w:rFonts w:ascii="Times New Roman" w:hAnsi="Times New Roman" w:cs="Times New Roman"/>
        </w:rPr>
        <w:t xml:space="preserve"> from Scotland</w:t>
      </w:r>
      <w:r w:rsidR="00D80DAC" w:rsidRPr="003F141D">
        <w:rPr>
          <w:rFonts w:ascii="Times New Roman" w:hAnsi="Times New Roman" w:cs="Times New Roman"/>
        </w:rPr>
        <w:t xml:space="preserve">, </w:t>
      </w:r>
      <w:r w:rsidR="002F31A4">
        <w:rPr>
          <w:rFonts w:ascii="Times New Roman" w:hAnsi="Times New Roman" w:cs="Times New Roman"/>
        </w:rPr>
        <w:t>they found that</w:t>
      </w:r>
      <w:r w:rsidR="00D80DAC" w:rsidRPr="003F141D">
        <w:rPr>
          <w:rFonts w:ascii="Times New Roman" w:hAnsi="Times New Roman" w:cs="Times New Roman"/>
        </w:rPr>
        <w:t xml:space="preserve"> levels of</w:t>
      </w:r>
      <w:ins w:id="9" w:author="Dave Bridges" w:date="2022-12-08T15:14:00Z">
        <w:r w:rsidR="00EA5EDA">
          <w:rPr>
            <w:rFonts w:ascii="Times New Roman" w:hAnsi="Times New Roman" w:cs="Times New Roman"/>
          </w:rPr>
          <w:t xml:space="preserve"> circulating</w:t>
        </w:r>
      </w:ins>
      <w:r w:rsidR="00D80DAC" w:rsidRPr="003F141D">
        <w:rPr>
          <w:rFonts w:ascii="Times New Roman" w:hAnsi="Times New Roman" w:cs="Times New Roman"/>
        </w:rPr>
        <w:t xml:space="preserve"> </w:t>
      </w:r>
      <w:del w:id="10" w:author="Dave Bridges" w:date="2022-12-08T15:14:00Z">
        <w:r w:rsidR="00D80DAC" w:rsidRPr="003F141D" w:rsidDel="00EA5EDA">
          <w:rPr>
            <w:rFonts w:ascii="Times New Roman" w:hAnsi="Times New Roman" w:cs="Times New Roman"/>
          </w:rPr>
          <w:delText xml:space="preserve">Gdf15 </w:delText>
        </w:r>
      </w:del>
      <w:ins w:id="11" w:author="Dave Bridges" w:date="2022-12-08T15:14:00Z">
        <w:r w:rsidR="00EA5EDA">
          <w:rPr>
            <w:rFonts w:ascii="Times New Roman" w:hAnsi="Times New Roman" w:cs="Times New Roman"/>
          </w:rPr>
          <w:t>GDF15</w:t>
        </w:r>
        <w:r w:rsidR="00EA5EDA" w:rsidRPr="003F141D">
          <w:rPr>
            <w:rFonts w:ascii="Times New Roman" w:hAnsi="Times New Roman" w:cs="Times New Roman"/>
          </w:rPr>
          <w:t xml:space="preserve"> </w:t>
        </w:r>
      </w:ins>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2F31A4">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del w:id="12" w:author="Dave Bridges" w:date="2022-12-08T15:14:00Z">
        <w:r w:rsidR="00D80DAC" w:rsidRPr="003F141D" w:rsidDel="00EA5EDA">
          <w:rPr>
            <w:rFonts w:ascii="Times New Roman" w:hAnsi="Times New Roman" w:cs="Times New Roman"/>
          </w:rPr>
          <w:delText>is known to increase</w:delText>
        </w:r>
      </w:del>
      <w:ins w:id="13" w:author="Dave Bridges" w:date="2022-12-08T15:14:00Z">
        <w:r w:rsidR="00EA5EDA">
          <w:rPr>
            <w:rFonts w:ascii="Times New Roman" w:hAnsi="Times New Roman" w:cs="Times New Roman"/>
          </w:rPr>
          <w:t>increases</w:t>
        </w:r>
      </w:ins>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commentRangeStart w:id="14"/>
      <w:r w:rsidR="00D80DAC" w:rsidRPr="003F141D">
        <w:rPr>
          <w:rFonts w:ascii="Times New Roman" w:hAnsi="Times New Roman" w:cs="Times New Roman"/>
        </w:rPr>
        <w:fldChar w:fldCharType="begin"/>
      </w:r>
      <w:r w:rsidR="00D80DAC" w:rsidRPr="003F141D">
        <w:rPr>
          <w:rFonts w:ascii="Times New Roman" w:hAnsi="Times New Roman" w:cs="Times New Roman"/>
        </w:rPr>
        <w:instrText xml:space="preserve"> ADDIN ZOTERO_ITEM CSL_CITATION {"citationID":"t71WkO4L","properties":{"formattedCitation":"(Welsh et al., 2022)","plainCitation":"(Welsh et al., 2022)","noteIndex":0},"citationItems":[{"id":1418,"uris":["http://zotero.org/users/5073745/items/6RGK8GV2"],"itemData":{"id":1418,"type":"article-journal","abstract":"Objectives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commentRangeEnd w:id="14"/>
      <w:r w:rsidR="00AD3E5A">
        <w:rPr>
          <w:rStyle w:val="CommentReference"/>
        </w:rPr>
        <w:commentReference w:id="14"/>
      </w:r>
    </w:p>
    <w:p w14:paraId="159E169E" w14:textId="6CB435E8" w:rsidR="00991A2D" w:rsidRPr="00F0189F" w:rsidRDefault="00042302" w:rsidP="00991A2D">
      <w:pPr>
        <w:spacing w:line="36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del w:id="15" w:author="Dave Bridges" w:date="2022-12-08T15:15:00Z">
        <w:r w:rsidR="00D80DAC" w:rsidRPr="004450F3" w:rsidDel="004450F3">
          <w:rPr>
            <w:rFonts w:ascii="Times New Roman" w:hAnsi="Times New Roman" w:cs="Times New Roman"/>
            <w:iCs/>
            <w:rPrChange w:id="16" w:author="Dave Bridges" w:date="2022-12-08T15:15:00Z">
              <w:rPr>
                <w:rFonts w:ascii="Times New Roman" w:hAnsi="Times New Roman" w:cs="Times New Roman"/>
                <w:i/>
                <w:iCs/>
              </w:rPr>
            </w:rPrChange>
          </w:rPr>
          <w:delText>Gdf15</w:delText>
        </w:r>
        <w:r w:rsidR="00D80DAC" w:rsidDel="004450F3">
          <w:rPr>
            <w:rFonts w:ascii="Times New Roman" w:hAnsi="Times New Roman" w:cs="Times New Roman"/>
            <w:i/>
            <w:iCs/>
          </w:rPr>
          <w:delText xml:space="preserve"> </w:delText>
        </w:r>
      </w:del>
      <w:ins w:id="17" w:author="Dave Bridges" w:date="2022-12-08T15:15:00Z">
        <w:r w:rsidR="004450F3">
          <w:rPr>
            <w:rFonts w:ascii="Times New Roman" w:hAnsi="Times New Roman" w:cs="Times New Roman"/>
            <w:iCs/>
          </w:rPr>
          <w:t>GDF15</w:t>
        </w:r>
        <w:r w:rsidR="004450F3">
          <w:rPr>
            <w:rFonts w:ascii="Times New Roman" w:hAnsi="Times New Roman" w:cs="Times New Roman"/>
            <w:i/>
            <w:iCs/>
          </w:rPr>
          <w:t xml:space="preserve"> </w:t>
        </w:r>
      </w:ins>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F51390">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del w:id="18" w:author="Dave Bridges" w:date="2022-12-08T15:15:00Z">
        <w:r w:rsidR="00D80DAC" w:rsidDel="004450F3">
          <w:rPr>
            <w:rFonts w:ascii="Times New Roman" w:hAnsi="Times New Roman" w:cs="Times New Roman"/>
          </w:rPr>
          <w:delText xml:space="preserve">physiological and pharmaceutical </w:delText>
        </w:r>
      </w:del>
      <w:r w:rsidR="00D80DAC" w:rsidRPr="00D80DAC">
        <w:rPr>
          <w:rFonts w:ascii="Times New Roman" w:hAnsi="Times New Roman" w:cs="Times New Roman"/>
          <w:i/>
          <w:iCs/>
        </w:rPr>
        <w:t>Gdf15</w:t>
      </w:r>
      <w:r w:rsidR="002F31A4">
        <w:rPr>
          <w:rFonts w:ascii="Times New Roman" w:hAnsi="Times New Roman" w:cs="Times New Roman"/>
          <w:i/>
          <w:iCs/>
        </w:rPr>
        <w:t xml:space="preserve"> </w:t>
      </w:r>
      <w:del w:id="19" w:author="Dave Bridges" w:date="2022-12-08T15:15:00Z">
        <w:r w:rsidR="002F31A4" w:rsidRPr="002F31A4" w:rsidDel="004450F3">
          <w:rPr>
            <w:rFonts w:ascii="Times New Roman" w:hAnsi="Times New Roman" w:cs="Times New Roman"/>
          </w:rPr>
          <w:delText>levels</w:delText>
        </w:r>
        <w:r w:rsidR="0015746A" w:rsidDel="004450F3">
          <w:rPr>
            <w:rFonts w:ascii="Times New Roman" w:hAnsi="Times New Roman" w:cs="Times New Roman"/>
          </w:rPr>
          <w:delText xml:space="preserve"> </w:delText>
        </w:r>
      </w:del>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 brain</w:t>
      </w:r>
      <w:r w:rsidR="00A7489E">
        <w:rPr>
          <w:rFonts w:ascii="Times New Roman" w:hAnsi="Times New Roman" w:cs="Times New Roman"/>
        </w:rPr>
        <w:t xml:space="preserve">. </w:t>
      </w:r>
      <w:r w:rsidR="0077796A">
        <w:rPr>
          <w:rFonts w:ascii="Times New Roman" w:hAnsi="Times New Roman" w:cs="Times New Roman"/>
        </w:rPr>
        <w:t xml:space="preserve">Antagonism of </w:t>
      </w:r>
      <w:del w:id="20" w:author="Dave Bridges" w:date="2022-12-08T15:15:00Z">
        <w:r w:rsidR="0077796A" w:rsidDel="004450F3">
          <w:rPr>
            <w:rFonts w:ascii="Times New Roman" w:hAnsi="Times New Roman" w:cs="Times New Roman"/>
          </w:rPr>
          <w:delText xml:space="preserve">Gdf15 </w:delText>
        </w:r>
      </w:del>
      <w:ins w:id="21" w:author="Dave Bridges" w:date="2022-12-08T15:15:00Z">
        <w:r w:rsidR="004450F3">
          <w:rPr>
            <w:rFonts w:ascii="Times New Roman" w:hAnsi="Times New Roman" w:cs="Times New Roman"/>
          </w:rPr>
          <w:t xml:space="preserve">GDF15 </w:t>
        </w:r>
      </w:ins>
      <w:r w:rsidR="00991A2D">
        <w:rPr>
          <w:rFonts w:ascii="Times New Roman" w:hAnsi="Times New Roman" w:cs="Times New Roman"/>
        </w:rPr>
        <w:t>by blocking</w:t>
      </w:r>
      <w:r w:rsidR="0077796A">
        <w:rPr>
          <w:rFonts w:ascii="Times New Roman" w:hAnsi="Times New Roman" w:cs="Times New Roman"/>
        </w:rPr>
        <w:t xml:space="preserve"> GFRAL has been shown to increase fat mass and inflammation in mice</w:t>
      </w:r>
      <w:r w:rsidR="00991A2D">
        <w:rPr>
          <w:rFonts w:ascii="Times New Roman" w:hAnsi="Times New Roman" w:cs="Times New Roman"/>
        </w:rPr>
        <w:t xml:space="preserve"> </w:t>
      </w:r>
      <w:commentRangeStart w:id="22"/>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{"citationID":"GYlQE9Ip","properties":{"formattedCitation":"(Tsai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(Tsai et al., 2019)</w:t>
      </w:r>
      <w:r w:rsidR="00991A2D">
        <w:rPr>
          <w:rFonts w:ascii="Times New Roman" w:hAnsi="Times New Roman" w:cs="Times New Roman"/>
        </w:rPr>
        <w:fldChar w:fldCharType="end"/>
      </w:r>
      <w:commentRangeEnd w:id="22"/>
      <w:r w:rsidR="004450F3">
        <w:rPr>
          <w:rStyle w:val="CommentReference"/>
        </w:rPr>
        <w:commentReference w:id="22"/>
      </w:r>
      <w:r w:rsidR="0077796A">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 xml:space="preserve">evaluating </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 xml:space="preserve">its capacity to </w:t>
      </w:r>
      <w:r w:rsidR="00001F18">
        <w:rPr>
          <w:rFonts w:ascii="Times New Roman" w:hAnsi="Times New Roman" w:cs="Times New Roman"/>
        </w:rPr>
        <w:t xml:space="preserve">weight </w:t>
      </w:r>
      <w:r w:rsidR="00991A2D">
        <w:rPr>
          <w:rFonts w:ascii="Times New Roman" w:hAnsi="Times New Roman" w:cs="Times New Roman"/>
        </w:rPr>
        <w:t>ameliorate metabolic illness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32BEDFF5" w:rsidR="004D25F0" w:rsidRPr="003F141D" w:rsidRDefault="00FF336B"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sidRPr="00F0189F">
        <w:rPr>
          <w:rFonts w:ascii="Times New Roman" w:hAnsi="Times New Roman" w:cs="Times New Roman"/>
        </w:rPr>
        <w:t xml:space="preserve">During pregnancy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 xml:space="preserve">during the third trimester </w:t>
      </w:r>
      <w:r w:rsidR="00991A2D" w:rsidRPr="00F0189F">
        <w:rPr>
          <w:rFonts w:ascii="Times New Roman" w:hAnsi="Times New Roman" w:cs="Times New Roman"/>
        </w:rPr>
        <w:t xml:space="preserve">of pregnancy </w:t>
      </w:r>
      <w:commentRangeStart w:id="23"/>
      <w:r w:rsidR="00737554" w:rsidRPr="00F0189F">
        <w:rPr>
          <w:rFonts w:ascii="Times New Roman" w:hAnsi="Times New Roman" w:cs="Times New Roman"/>
        </w:rPr>
        <w:fldChar w:fldCharType="begin"/>
      </w:r>
      <w:r w:rsidR="00E07742" w:rsidRPr="00F0189F">
        <w:rPr>
          <w:rFonts w:ascii="Times New Roman" w:hAnsi="Times New Roman" w:cs="Times New Roman"/>
        </w:rPr>
        <w:instrText xml:space="preserve"> ADDIN ZOTERO_ITEM CSL_CITATION {"citationID":"QEVGHvog","properties":{"formattedCitation":"(Andersson-Hall et al., 2021; Chen et al., 2016; Moore et al., 2000; Sugulle et al., 2009)","plainCitation":"(Andersson-Hall et al., 2021; Chen et al., 2016; Moore et al., 2000; Sugulle et al., 2009)","noteIndex":0},"citationItems":[{"id":1384,"uris":["http://zotero.org/users/5073745/items/D7NVPGRH"],"itemData":{"id":1384,"type":"article-journal","abstract":"Objective/Aim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E07742" w:rsidRPr="00F0189F">
        <w:rPr>
          <w:rFonts w:ascii="Times New Roman" w:hAnsi="Times New Roman" w:cs="Times New Roman"/>
          <w:noProof/>
        </w:rPr>
        <w:t>(Andersson-Hall et al., 2021; Chen et al., 2016; Moore et al., 2000; Sugulle et al., 2009)</w:t>
      </w:r>
      <w:r w:rsidR="00737554" w:rsidRPr="00F0189F">
        <w:rPr>
          <w:rFonts w:ascii="Times New Roman" w:hAnsi="Times New Roman" w:cs="Times New Roman"/>
        </w:rPr>
        <w:fldChar w:fldCharType="end"/>
      </w:r>
      <w:r w:rsidR="00991A2D" w:rsidRPr="00F0189F">
        <w:rPr>
          <w:rFonts w:ascii="Times New Roman" w:hAnsi="Times New Roman" w:cs="Times New Roman"/>
        </w:rPr>
        <w:t>.</w:t>
      </w:r>
      <w:commentRangeEnd w:id="23"/>
      <w:r w:rsidR="008F0528">
        <w:rPr>
          <w:rStyle w:val="CommentReference"/>
        </w:rPr>
        <w:commentReference w:id="23"/>
      </w:r>
      <w:r w:rsidR="00991A2D">
        <w:rPr>
          <w:rFonts w:ascii="Times New Roman" w:hAnsi="Times New Roman" w:cs="Times New Roman"/>
        </w:rPr>
        <w:t xml:space="preserve">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the placenta</w:t>
      </w:r>
      <w:r w:rsidR="00660760">
        <w:rPr>
          <w:rFonts w:ascii="Times New Roman" w:hAnsi="Times New Roman" w:cs="Times New Roman"/>
        </w:rPr>
        <w:t>l trophoblasts</w:t>
      </w:r>
      <w:r w:rsidR="00991A2D">
        <w:rPr>
          <w:rFonts w:ascii="Times New Roman" w:hAnsi="Times New Roman" w:cs="Times New Roman"/>
        </w:rPr>
        <w:t xml:space="preserve">, </w:t>
      </w:r>
      <w:r w:rsidR="002D578E" w:rsidRPr="003F141D">
        <w:rPr>
          <w:rFonts w:ascii="Times New Roman" w:hAnsi="Times New Roman" w:cs="Times New Roman"/>
        </w:rPr>
        <w:t xml:space="preserve">and 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also present in the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(Moore et al., 2000)</w:t>
      </w:r>
      <w:r w:rsidR="00991A2D">
        <w:rPr>
          <w:rFonts w:ascii="Times New Roman" w:hAnsi="Times New Roman" w:cs="Times New Roman"/>
        </w:rPr>
        <w:fldChar w:fldCharType="end"/>
      </w:r>
      <w:r w:rsidR="005C50AA" w:rsidRPr="003F141D">
        <w:rPr>
          <w:rFonts w:ascii="Times New Roman" w:hAnsi="Times New Roman" w:cs="Times New Roman"/>
        </w:rPr>
        <w:t xml:space="preserve">. </w:t>
      </w:r>
      <w:r w:rsidR="00660760">
        <w:rPr>
          <w:rFonts w:ascii="Times New Roman" w:hAnsi="Times New Roman" w:cs="Times New Roman"/>
        </w:rPr>
        <w:t xml:space="preserve">In spite of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ins w:id="24" w:author="Dave Bridges" w:date="2022-12-08T15:20:00Z">
        <w:r w:rsidR="00B92807">
          <w:rPr>
            <w:rFonts w:ascii="Times New Roman" w:hAnsi="Times New Roman" w:cs="Times New Roman"/>
          </w:rPr>
          <w:t xml:space="preserve">details on </w:t>
        </w:r>
      </w:ins>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 xml:space="preserve">functional </w:t>
      </w:r>
      <w:r w:rsidR="000D36C6" w:rsidRPr="003F141D">
        <w:rPr>
          <w:rFonts w:ascii="Times New Roman" w:hAnsi="Times New Roman" w:cs="Times New Roman"/>
        </w:rPr>
        <w:t xml:space="preserve">role of </w:t>
      </w:r>
      <w:del w:id="25" w:author="Dave Bridges" w:date="2022-12-08T15:19:00Z">
        <w:r w:rsidR="000D36C6" w:rsidRPr="00B92807" w:rsidDel="00B92807">
          <w:rPr>
            <w:rFonts w:ascii="Times New Roman" w:hAnsi="Times New Roman" w:cs="Times New Roman"/>
            <w:iCs/>
            <w:rPrChange w:id="26" w:author="Dave Bridges" w:date="2022-12-08T15:19:00Z">
              <w:rPr>
                <w:rFonts w:ascii="Times New Roman" w:hAnsi="Times New Roman" w:cs="Times New Roman"/>
                <w:i/>
                <w:iCs/>
              </w:rPr>
            </w:rPrChange>
          </w:rPr>
          <w:delText>Gdf15</w:delText>
        </w:r>
        <w:r w:rsidR="000D36C6" w:rsidRPr="003F141D" w:rsidDel="00B92807">
          <w:rPr>
            <w:rFonts w:ascii="Times New Roman" w:hAnsi="Times New Roman" w:cs="Times New Roman"/>
          </w:rPr>
          <w:delText xml:space="preserve"> </w:delText>
        </w:r>
      </w:del>
      <w:ins w:id="27" w:author="Dave Bridges" w:date="2022-12-08T15:19:00Z">
        <w:r w:rsidR="00B92807">
          <w:rPr>
            <w:rFonts w:ascii="Times New Roman" w:hAnsi="Times New Roman" w:cs="Times New Roman"/>
            <w:iCs/>
          </w:rPr>
          <w:t>GDF15</w:t>
        </w:r>
        <w:r w:rsidR="00B92807" w:rsidRPr="003F141D">
          <w:rPr>
            <w:rFonts w:ascii="Times New Roman" w:hAnsi="Times New Roman" w:cs="Times New Roman"/>
          </w:rPr>
          <w:t xml:space="preserve"> </w:t>
        </w:r>
      </w:ins>
      <w:proofErr w:type="gramStart"/>
      <w:r w:rsidR="000D36C6" w:rsidRPr="003F141D">
        <w:rPr>
          <w:rFonts w:ascii="Times New Roman" w:hAnsi="Times New Roman" w:cs="Times New Roman"/>
        </w:rPr>
        <w:t>in  pregnancy</w:t>
      </w:r>
      <w:proofErr w:type="gramEnd"/>
      <w:r w:rsidR="000D36C6" w:rsidRPr="003F141D">
        <w:rPr>
          <w:rFonts w:ascii="Times New Roman" w:hAnsi="Times New Roman" w:cs="Times New Roman"/>
        </w:rPr>
        <w:t xml:space="preserve"> </w:t>
      </w:r>
      <w:del w:id="28" w:author="Dave Bridges" w:date="2022-12-08T15:20:00Z">
        <w:r w:rsidR="000D36C6" w:rsidRPr="003F141D" w:rsidDel="00B92807">
          <w:rPr>
            <w:rFonts w:ascii="Times New Roman" w:hAnsi="Times New Roman" w:cs="Times New Roman"/>
          </w:rPr>
          <w:delText xml:space="preserve">is </w:delText>
        </w:r>
      </w:del>
      <w:ins w:id="29" w:author="Dave Bridges" w:date="2022-12-08T15:20:00Z">
        <w:r w:rsidR="00B92807">
          <w:rPr>
            <w:rFonts w:ascii="Times New Roman" w:hAnsi="Times New Roman" w:cs="Times New Roman"/>
          </w:rPr>
          <w:t>are just emerging</w:t>
        </w:r>
      </w:ins>
      <w:del w:id="30" w:author="Dave Bridges" w:date="2022-12-08T15:20:00Z">
        <w:r w:rsidR="001F5752" w:rsidDel="00B92807">
          <w:rPr>
            <w:rFonts w:ascii="Times New Roman" w:hAnsi="Times New Roman" w:cs="Times New Roman"/>
          </w:rPr>
          <w:delText>largely</w:delText>
        </w:r>
        <w:r w:rsidR="001F5752" w:rsidRPr="003F141D" w:rsidDel="00B92807">
          <w:rPr>
            <w:rFonts w:ascii="Times New Roman" w:hAnsi="Times New Roman" w:cs="Times New Roman"/>
          </w:rPr>
          <w:delText xml:space="preserve"> </w:delText>
        </w:r>
        <w:r w:rsidR="000D36C6" w:rsidRPr="003F141D" w:rsidDel="00B92807">
          <w:rPr>
            <w:rFonts w:ascii="Times New Roman" w:hAnsi="Times New Roman" w:cs="Times New Roman"/>
          </w:rPr>
          <w:delText>unknown</w:delText>
        </w:r>
      </w:del>
      <w:r w:rsidR="000D36C6" w:rsidRPr="003F141D">
        <w:rPr>
          <w:rFonts w:ascii="Times New Roman" w:hAnsi="Times New Roman" w:cs="Times New Roman"/>
        </w:rPr>
        <w:t>.</w:t>
      </w:r>
      <w:r w:rsidR="002D578E" w:rsidRPr="003F141D">
        <w:rPr>
          <w:rFonts w:ascii="Times New Roman" w:hAnsi="Times New Roman" w:cs="Times New Roman"/>
        </w:rPr>
        <w:t xml:space="preserve"> </w:t>
      </w:r>
      <w:del w:id="31" w:author="Dave Bridges" w:date="2022-12-08T15:20:00Z">
        <w:r w:rsidR="00270E3F" w:rsidDel="00B92807">
          <w:rPr>
            <w:rFonts w:ascii="Times New Roman" w:hAnsi="Times New Roman" w:cs="Times New Roman"/>
          </w:rPr>
          <w:delText xml:space="preserve">Studies of clinical outcomes connect </w:delText>
        </w:r>
      </w:del>
      <w:r w:rsidR="00270E3F">
        <w:rPr>
          <w:rFonts w:ascii="Times New Roman" w:hAnsi="Times New Roman" w:cs="Times New Roman"/>
        </w:rPr>
        <w:t xml:space="preserve">GDF15 </w:t>
      </w:r>
      <w:del w:id="32" w:author="Dave Bridges" w:date="2022-12-08T15:20:00Z">
        <w:r w:rsidR="00270E3F" w:rsidDel="00B92807">
          <w:rPr>
            <w:rFonts w:ascii="Times New Roman" w:hAnsi="Times New Roman" w:cs="Times New Roman"/>
          </w:rPr>
          <w:delText xml:space="preserve">to </w:delText>
        </w:r>
      </w:del>
      <w:ins w:id="33" w:author="Dave Bridges" w:date="2022-12-08T15:20:00Z">
        <w:r w:rsidR="00B92807">
          <w:rPr>
            <w:rFonts w:ascii="Times New Roman" w:hAnsi="Times New Roman" w:cs="Times New Roman"/>
          </w:rPr>
          <w:t xml:space="preserve">has been linked to </w:t>
        </w:r>
      </w:ins>
      <w:del w:id="34" w:author="Dave Bridges" w:date="2022-12-08T15:20:00Z">
        <w:r w:rsidR="00270E3F" w:rsidDel="00B92807">
          <w:rPr>
            <w:rFonts w:ascii="Times New Roman" w:hAnsi="Times New Roman" w:cs="Times New Roman"/>
          </w:rPr>
          <w:delText xml:space="preserve">many </w:delText>
        </w:r>
      </w:del>
      <w:ins w:id="35" w:author="Dave Bridges" w:date="2022-12-08T15:20:00Z">
        <w:r w:rsidR="00B92807">
          <w:rPr>
            <w:rFonts w:ascii="Times New Roman" w:hAnsi="Times New Roman" w:cs="Times New Roman"/>
          </w:rPr>
          <w:t xml:space="preserve">several </w:t>
        </w:r>
      </w:ins>
      <w:r w:rsidR="00270E3F">
        <w:rPr>
          <w:rFonts w:ascii="Times New Roman" w:hAnsi="Times New Roman" w:cs="Times New Roman"/>
        </w:rPr>
        <w:t xml:space="preserve">complications and conditions that can arise in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del w:id="36" w:author="Dave Bridges" w:date="2022-12-08T15:21:00Z">
        <w:r w:rsidR="00AB2246" w:rsidDel="00B92807">
          <w:rPr>
            <w:rFonts w:ascii="Times New Roman" w:hAnsi="Times New Roman" w:cs="Times New Roman"/>
          </w:rPr>
          <w:delText>may also be play a role in</w:delText>
        </w:r>
      </w:del>
      <w:ins w:id="37" w:author="Dave Bridges" w:date="2022-12-08T15:21:00Z">
        <w:r w:rsidR="00B92807">
          <w:rPr>
            <w:rFonts w:ascii="Times New Roman" w:hAnsi="Times New Roman" w:cs="Times New Roman"/>
          </w:rPr>
          <w:t>have also been linked to</w:t>
        </w:r>
      </w:ins>
      <w:r w:rsidR="00AB2246">
        <w:rPr>
          <w:rFonts w:ascii="Times New Roman" w:hAnsi="Times New Roman" w:cs="Times New Roman"/>
        </w:rPr>
        <w:t xml:space="preserve"> gestational weight gain, as </w:t>
      </w:r>
      <w:del w:id="38" w:author="Dave Bridges" w:date="2022-12-08T15:21:00Z">
        <w:r w:rsidR="00AB2246" w:rsidDel="00B92807">
          <w:rPr>
            <w:rFonts w:ascii="Times New Roman" w:hAnsi="Times New Roman" w:cs="Times New Roman"/>
          </w:rPr>
          <w:delText xml:space="preserve">greater </w:delText>
        </w:r>
      </w:del>
      <w:ins w:id="39" w:author="Dave Bridges" w:date="2022-12-08T15:21:00Z">
        <w:r w:rsidR="00B92807">
          <w:rPr>
            <w:rFonts w:ascii="Times New Roman" w:hAnsi="Times New Roman" w:cs="Times New Roman"/>
          </w:rPr>
          <w:t>elevations</w:t>
        </w:r>
      </w:ins>
      <w:del w:id="40" w:author="Dave Bridges" w:date="2022-12-08T15:21:00Z">
        <w:r w:rsidR="00AB2246" w:rsidDel="00B92807">
          <w:rPr>
            <w:rFonts w:ascii="Times New Roman" w:hAnsi="Times New Roman" w:cs="Times New Roman"/>
          </w:rPr>
          <w:delText>levels</w:delText>
        </w:r>
      </w:del>
      <w:r w:rsidR="00AB2246">
        <w:rPr>
          <w:rFonts w:ascii="Times New Roman" w:hAnsi="Times New Roman" w:cs="Times New Roman"/>
        </w:rPr>
        <w:t xml:space="preserve"> were negatively associated with cumulative gestational weight gain </w:t>
      </w:r>
      <w:r w:rsidR="00AB2246">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{"citationID":"qR3HRkMK","properties":{"formattedCitation":"(P.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F26273">
        <w:rPr>
          <w:rFonts w:ascii="Times New Roman" w:hAnsi="Times New Roman" w:cs="Times New Roman"/>
          <w:noProof/>
        </w:rPr>
        <w:t>(P. Wang et al., 2020)</w:t>
      </w:r>
      <w:r w:rsidR="00AB2246">
        <w:rPr>
          <w:rFonts w:ascii="Times New Roman" w:hAnsi="Times New Roman" w:cs="Times New Roman"/>
        </w:rPr>
        <w:fldChar w:fldCharType="end"/>
      </w:r>
      <w:ins w:id="41" w:author="Dave Bridges" w:date="2022-12-08T15:22:00Z">
        <w:r w:rsidR="00B92807">
          <w:rPr>
            <w:rFonts w:ascii="Times New Roman" w:hAnsi="Times New Roman" w:cs="Times New Roman"/>
          </w:rPr>
          <w:t xml:space="preserve">.  </w:t>
        </w:r>
      </w:ins>
      <w:moveToRangeStart w:id="42" w:author="Dave Bridges" w:date="2022-12-08T15:25:00Z" w:name="move121405528"/>
      <w:proofErr w:type="spellStart"/>
      <w:moveTo w:id="43" w:author="Dave Bridges" w:date="2022-12-08T15:25:00Z">
        <w:r w:rsidR="00592757">
          <w:rPr>
            <w:rFonts w:ascii="Times New Roman" w:hAnsi="Times New Roman" w:cs="Times New Roman"/>
          </w:rPr>
          <w:t>Petry</w:t>
        </w:r>
        <w:proofErr w:type="spellEnd"/>
        <w:r w:rsidR="00592757">
          <w:rPr>
            <w:rFonts w:ascii="Times New Roman" w:hAnsi="Times New Roman" w:cs="Times New Roman"/>
          </w:rPr>
          <w:t xml:space="preserve"> and colleagues found pre-pregnancy BMI was inversely related to GDF15 levels during pregnancy </w:t>
        </w:r>
        <w:r w:rsidR="00592757">
          <w:rPr>
            <w:rFonts w:ascii="Times New Roman" w:hAnsi="Times New Roman" w:cs="Times New Roman"/>
          </w:rPr>
          <w:fldChar w:fldCharType="begin"/>
        </w:r>
        <w:r w:rsidR="00592757">
          <w:rPr>
            <w:rFonts w:ascii="Times New Roman" w:hAnsi="Times New Roman" w:cs="Times New Roman"/>
          </w:rPr>
          <w:instrText xml:space="preserve"> ADDIN ZOTERO_ITEM CSL_CITATION {"citationID":"zqNKIVXo","properties":{"formattedCitation":"(Petry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592757">
          <w:rPr>
            <w:rFonts w:ascii="Times New Roman" w:hAnsi="Times New Roman" w:cs="Times New Roman"/>
            <w:noProof/>
          </w:rPr>
          <w:t>(Petry et al., 2018)</w:t>
        </w:r>
        <w:r w:rsidR="00592757">
          <w:rPr>
            <w:rFonts w:ascii="Times New Roman" w:hAnsi="Times New Roman" w:cs="Times New Roman"/>
          </w:rPr>
          <w:fldChar w:fldCharType="end"/>
        </w:r>
        <w:r w:rsidR="00592757">
          <w:rPr>
            <w:rFonts w:ascii="Times New Roman" w:hAnsi="Times New Roman" w:cs="Times New Roman"/>
          </w:rPr>
          <w:t xml:space="preserve">.  </w:t>
        </w:r>
      </w:moveTo>
      <w:moveToRangeEnd w:id="42"/>
      <w:del w:id="44" w:author="Dave Bridges" w:date="2022-12-08T15:21:00Z">
        <w:r w:rsidR="00C93A4D" w:rsidDel="00B92807">
          <w:rPr>
            <w:rFonts w:ascii="Times New Roman" w:hAnsi="Times New Roman" w:cs="Times New Roman"/>
          </w:rPr>
          <w:delText xml:space="preserve">, however, this metric is not often evaluated in clinical work. </w:delText>
        </w:r>
      </w:del>
      <w:r w:rsidR="00C4175E">
        <w:rPr>
          <w:rFonts w:ascii="Times New Roman" w:hAnsi="Times New Roman" w:cs="Times New Roman"/>
        </w:rPr>
        <w:t>D</w:t>
      </w:r>
      <w:r w:rsidR="00DB5600" w:rsidRPr="003F141D">
        <w:rPr>
          <w:rFonts w:ascii="Times New Roman" w:hAnsi="Times New Roman" w:cs="Times New Roman"/>
        </w:rPr>
        <w:t xml:space="preserve">ifferent levels of GDF15 </w:t>
      </w:r>
      <w:r w:rsidR="00C4175E">
        <w:rPr>
          <w:rFonts w:ascii="Times New Roman" w:hAnsi="Times New Roman" w:cs="Times New Roman"/>
        </w:rPr>
        <w:t xml:space="preserve">are </w:t>
      </w:r>
      <w:r w:rsidR="00DB5600" w:rsidRPr="003F141D">
        <w:rPr>
          <w:rFonts w:ascii="Times New Roman" w:hAnsi="Times New Roman" w:cs="Times New Roman"/>
        </w:rPr>
        <w:t xml:space="preserve">secreted in concert with complications of pregnancy.  </w:t>
      </w:r>
      <w:r w:rsidR="007F3588">
        <w:rPr>
          <w:rFonts w:ascii="Times New Roman" w:hAnsi="Times New Roman" w:cs="Times New Roman"/>
        </w:rPr>
        <w:t>In several cases, the epidemiological data is in conflict.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w:t>
      </w:r>
      <w:r w:rsidR="00C4175E">
        <w:rPr>
          <w:rFonts w:ascii="Times New Roman" w:hAnsi="Times New Roman" w:cs="Times New Roman"/>
        </w:rPr>
        <w:lastRenderedPageBreak/>
        <w:t>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w:t>
      </w:r>
      <w:del w:id="45" w:author="Dave Bridges" w:date="2022-12-08T15:22:00Z">
        <w:r w:rsidR="00D401E9" w:rsidDel="00B92807">
          <w:rPr>
            <w:rFonts w:ascii="Times New Roman" w:hAnsi="Times New Roman" w:cs="Times New Roman"/>
          </w:rPr>
          <w:delText xml:space="preserve">a </w:delText>
        </w:r>
      </w:del>
      <w:r w:rsidR="00D401E9">
        <w:rPr>
          <w:rFonts w:ascii="Times New Roman" w:hAnsi="Times New Roman" w:cs="Times New Roman"/>
        </w:rPr>
        <w:t>reduction</w:t>
      </w:r>
      <w:ins w:id="46" w:author="Dave Bridges" w:date="2022-12-08T15:22:00Z">
        <w:r w:rsidR="00B92807">
          <w:rPr>
            <w:rFonts w:ascii="Times New Roman" w:hAnsi="Times New Roman" w:cs="Times New Roman"/>
          </w:rPr>
          <w:t>s</w:t>
        </w:r>
      </w:ins>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xml:space="preserve">, </w:t>
      </w:r>
      <w:del w:id="47" w:author="Dave Bridges" w:date="2022-12-08T15:22:00Z">
        <w:r w:rsidR="004D25F0" w:rsidDel="00B92807">
          <w:rPr>
            <w:rFonts w:ascii="Times New Roman" w:hAnsi="Times New Roman" w:cs="Times New Roman"/>
          </w:rPr>
          <w:delText xml:space="preserve">an </w:delText>
        </w:r>
      </w:del>
      <w:r w:rsidR="004D25F0">
        <w:rPr>
          <w:rFonts w:ascii="Times New Roman" w:hAnsi="Times New Roman" w:cs="Times New Roman"/>
        </w:rPr>
        <w:t>increase</w:t>
      </w:r>
      <w:ins w:id="48" w:author="Dave Bridges" w:date="2022-12-08T15:22:00Z">
        <w:r w:rsidR="00B92807">
          <w:rPr>
            <w:rFonts w:ascii="Times New Roman" w:hAnsi="Times New Roman" w:cs="Times New Roman"/>
          </w:rPr>
          <w:t>s</w:t>
        </w:r>
      </w:ins>
      <w:r w:rsidR="004D25F0">
        <w:rPr>
          <w:rFonts w:ascii="Times New Roman" w:hAnsi="Times New Roman" w:cs="Times New Roman"/>
        </w:rPr>
        <w:t xml:space="preserve"> </w:t>
      </w:r>
      <w:r w:rsidR="004D25F0">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{"citationID":"XGa2dAjN","properties":{"formattedCitation":"(Sugulle et al., 2009; L. Wang &amp; Yang, 2022)","plainCitation":"(Sugulle et al., 2009; L. Wang &amp; Yang, 2022)","noteIndex":0},"citationItems":[{"id":46,"uris":["http://zotero.org/users/5073745/items/7H36LHYK"],"itemData":{"id":46,"type":"article-journal","container-title":"Hypertension","DOI":"10.1161/HYPERTENSIONAHA.109.130583","ISSN":"0194-911X,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Cathrine"}],"issued":{"date-parts":[["2009",7]]}}},{"id":1549,"uris":["http://zotero.org/users/5073745/items/M7F9XMR5"],"itemData":{"id":1549,"type":"article-journal","abstract":"Growth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F26273">
        <w:rPr>
          <w:rFonts w:ascii="Times New Roman" w:hAnsi="Times New Roman" w:cs="Times New Roman"/>
          <w:noProof/>
        </w:rPr>
        <w:t>(Sugulle et al., 2009; L. Wang &amp; Yang, 2022)</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ome studies find that GDF15 is higher in pregnancies complicated by GDM</w:t>
      </w:r>
      <w:r w:rsidR="00E07742">
        <w:rPr>
          <w:rFonts w:ascii="Times New Roman" w:hAnsi="Times New Roman" w:cs="Times New Roman"/>
        </w:rPr>
        <w:t xml:space="preserve"> </w:t>
      </w:r>
      <w:r w:rsidR="00E07742">
        <w:rPr>
          <w:rFonts w:ascii="Times New Roman" w:hAnsi="Times New Roman" w:cs="Times New Roman"/>
        </w:rPr>
        <w:fldChar w:fldCharType="begin"/>
      </w:r>
      <w:r w:rsidR="00E07742">
        <w:rPr>
          <w:rFonts w:ascii="Times New Roman" w:hAnsi="Times New Roman" w:cs="Times New Roman"/>
        </w:rPr>
        <w:instrText xml:space="preserve"> ADDIN ZOTERO_ITEM CSL_CITATION {"citationID":"ljedIe4J","properties":{"formattedCitation":"(Yakut et al., 2021)","plainCitation":"(Yakut et al., 2021)","noteIndex":0},"citationItems":[{"id":1416,"uris":["http://zotero.org/users/5073745/items/DITELI98"],"itemData":{"id":1416,"type":"article-journal","abstract":"Objective\nGrowth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E07742">
        <w:rPr>
          <w:rFonts w:ascii="Times New Roman" w:hAnsi="Times New Roman" w:cs="Times New Roman"/>
          <w:noProof/>
        </w:rPr>
        <w:t>(Yakut et al., 2021)</w:t>
      </w:r>
      <w:r w:rsidR="00E07742">
        <w:rPr>
          <w:rFonts w:ascii="Times New Roman" w:hAnsi="Times New Roman" w:cs="Times New Roman"/>
        </w:rPr>
        <w:fldChar w:fldCharType="end"/>
      </w:r>
      <w:r w:rsidR="00C4175E">
        <w:rPr>
          <w:rFonts w:ascii="Times New Roman" w:hAnsi="Times New Roman" w:cs="Times New Roman"/>
        </w:rPr>
        <w:t xml:space="preserve">, </w:t>
      </w:r>
      <w:ins w:id="49" w:author="Dave Bridges" w:date="2022-12-08T15:22:00Z">
        <w:r w:rsidR="00B92807">
          <w:rPr>
            <w:rFonts w:ascii="Times New Roman" w:hAnsi="Times New Roman" w:cs="Times New Roman"/>
          </w:rPr>
          <w:t xml:space="preserve">or T2D </w:t>
        </w:r>
      </w:ins>
      <w:ins w:id="50" w:author="Dave Bridges" w:date="2022-12-08T15:23:00Z">
        <w:r w:rsidR="00B92807">
          <w:rPr>
            <w:rFonts w:ascii="Times New Roman" w:hAnsi="Times New Roman" w:cs="Times New Roman"/>
          </w:rPr>
          <w:fldChar w:fldCharType="begin"/>
        </w:r>
        <w:r w:rsidR="00B92807">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B92807">
          <w:rPr>
            <w:rFonts w:ascii="Times New Roman" w:hAnsi="Times New Roman" w:cs="Times New Roman"/>
            <w:noProof/>
          </w:rPr>
          <w:t>(Sugulle et al., 2009)</w:t>
        </w:r>
        <w:r w:rsidR="00B92807">
          <w:rPr>
            <w:rFonts w:ascii="Times New Roman" w:hAnsi="Times New Roman" w:cs="Times New Roman"/>
          </w:rPr>
          <w:fldChar w:fldCharType="end"/>
        </w:r>
        <w:r w:rsidR="00B92807">
          <w:rPr>
            <w:rFonts w:ascii="Times New Roman" w:hAnsi="Times New Roman" w:cs="Times New Roman"/>
          </w:rPr>
          <w:t xml:space="preserve"> </w:t>
        </w:r>
      </w:ins>
      <w:r w:rsidR="00C4175E">
        <w:rPr>
          <w:rFonts w:ascii="Times New Roman" w:hAnsi="Times New Roman" w:cs="Times New Roman"/>
        </w:rPr>
        <w:t xml:space="preserve">while others find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commentRangeStart w:id="51"/>
      <w:commentRangeStart w:id="52"/>
      <w:r w:rsidR="007F3588">
        <w:rPr>
          <w:rFonts w:ascii="Times New Roman" w:hAnsi="Times New Roman" w:cs="Times New Roman"/>
        </w:rPr>
        <w:t>T1DM</w:t>
      </w:r>
      <w:commentRangeEnd w:id="51"/>
      <w:r w:rsidR="007F3588">
        <w:rPr>
          <w:rStyle w:val="CommentReference"/>
        </w:rPr>
        <w:commentReference w:id="51"/>
      </w:r>
      <w:commentRangeEnd w:id="52"/>
      <w:ins w:id="53" w:author="Dave Bridges" w:date="2022-12-08T15:22:00Z">
        <w:r w:rsidR="00B92807">
          <w:rPr>
            <w:rFonts w:ascii="Times New Roman" w:hAnsi="Times New Roman" w:cs="Times New Roman"/>
          </w:rPr>
          <w:t xml:space="preserve"> but not T2DM or GDM</w:t>
        </w:r>
      </w:ins>
      <w:r w:rsidR="00E07742">
        <w:rPr>
          <w:rStyle w:val="CommentReference"/>
        </w:rPr>
        <w:commentReference w:id="52"/>
      </w:r>
      <w:r w:rsidR="007F3588">
        <w:rPr>
          <w:rFonts w:ascii="Times New Roman" w:hAnsi="Times New Roman" w:cs="Times New Roman"/>
        </w:rPr>
        <w:t xml:space="preserve"> </w:t>
      </w:r>
      <w:r w:rsidR="00C4175E">
        <w:rPr>
          <w:rFonts w:ascii="Times New Roman" w:hAnsi="Times New Roman" w:cs="Times New Roman"/>
        </w:rPr>
        <w:fldChar w:fldCharType="begin"/>
      </w:r>
      <w:r w:rsidR="00C4175E">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175E">
        <w:rPr>
          <w:rFonts w:ascii="Times New Roman" w:hAnsi="Times New Roman" w:cs="Times New Roman"/>
          <w:noProof/>
        </w:rPr>
        <w:t>(Jacobsen et al., 2022)</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w:t>
      </w:r>
      <w:del w:id="54" w:author="Dave Bridges" w:date="2022-12-08T15:23:00Z">
        <w:r w:rsidR="00DC1DEE" w:rsidDel="00B92807">
          <w:rPr>
            <w:rFonts w:ascii="Times New Roman" w:hAnsi="Times New Roman" w:cs="Times New Roman"/>
          </w:rPr>
          <w:delText xml:space="preserve">Other studies find that </w:delText>
        </w:r>
        <w:r w:rsidR="00D21874" w:rsidDel="00B92807">
          <w:rPr>
            <w:rFonts w:ascii="Times New Roman" w:hAnsi="Times New Roman" w:cs="Times New Roman"/>
          </w:rPr>
          <w:delText xml:space="preserve">GDF15 </w:delText>
        </w:r>
        <w:r w:rsidR="00DC1DEE" w:rsidDel="00B92807">
          <w:rPr>
            <w:rFonts w:ascii="Times New Roman" w:hAnsi="Times New Roman" w:cs="Times New Roman"/>
          </w:rPr>
          <w:delText xml:space="preserve">is higher in those who have T2DM and are pregnant </w:delText>
        </w:r>
        <w:r w:rsidR="00DC1DEE" w:rsidDel="00B92807">
          <w:rPr>
            <w:rFonts w:ascii="Times New Roman" w:hAnsi="Times New Roman" w:cs="Times New Roman"/>
          </w:rPr>
          <w:fldChar w:fldCharType="begin"/>
        </w:r>
        <w:r w:rsidR="00DC1DEE" w:rsidRPr="00B92807" w:rsidDel="00B92807">
          <w:rPr>
            <w:rFonts w:ascii="Times New Roman" w:hAnsi="Times New Roman" w:cs="Times New Roman"/>
          </w:rPr>
          <w:del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delInstrText>
        </w:r>
        <w:r w:rsidR="00DC1DEE" w:rsidDel="00B92807">
          <w:rPr>
            <w:rFonts w:ascii="Times New Roman" w:hAnsi="Times New Roman" w:cs="Times New Roman"/>
          </w:rPr>
          <w:fldChar w:fldCharType="separate"/>
        </w:r>
        <w:r w:rsidR="00DC1DEE" w:rsidDel="00B92807">
          <w:rPr>
            <w:rFonts w:ascii="Times New Roman" w:hAnsi="Times New Roman" w:cs="Times New Roman"/>
            <w:noProof/>
          </w:rPr>
          <w:delText>(Sugulle et al., 2009)</w:delText>
        </w:r>
        <w:r w:rsidR="00DC1DEE" w:rsidDel="00B92807">
          <w:rPr>
            <w:rFonts w:ascii="Times New Roman" w:hAnsi="Times New Roman" w:cs="Times New Roman"/>
          </w:rPr>
          <w:fldChar w:fldCharType="end"/>
        </w:r>
        <w:r w:rsidR="00DC1DEE" w:rsidDel="00B92807">
          <w:rPr>
            <w:rFonts w:ascii="Times New Roman" w:hAnsi="Times New Roman" w:cs="Times New Roman"/>
          </w:rPr>
          <w:delText xml:space="preserve">. Recent </w:delText>
        </w:r>
      </w:del>
      <w:r w:rsidR="00DC1DEE">
        <w:rPr>
          <w:rFonts w:ascii="Times New Roman" w:hAnsi="Times New Roman" w:cs="Times New Roman"/>
        </w:rPr>
        <w:t xml:space="preserve">GWAS </w:t>
      </w:r>
      <w:commentRangeStart w:id="55"/>
      <w:del w:id="56" w:author="Dave Bridges" w:date="2022-12-08T15:23:00Z">
        <w:r w:rsidR="00DC1DEE" w:rsidDel="00B92807">
          <w:rPr>
            <w:rFonts w:ascii="Times New Roman" w:hAnsi="Times New Roman" w:cs="Times New Roman"/>
          </w:rPr>
          <w:delText xml:space="preserve">studies </w:delText>
        </w:r>
      </w:del>
      <w:r w:rsidR="00DC1DEE">
        <w:rPr>
          <w:rFonts w:ascii="Times New Roman" w:hAnsi="Times New Roman" w:cs="Times New Roman"/>
        </w:rPr>
        <w:t>have</w:t>
      </w:r>
      <w:commentRangeEnd w:id="55"/>
      <w:r w:rsidR="00B92807">
        <w:rPr>
          <w:rStyle w:val="CommentReference"/>
        </w:rPr>
        <w:commentReference w:id="55"/>
      </w:r>
      <w:r w:rsidR="00DC1DEE">
        <w:rPr>
          <w:rFonts w:ascii="Times New Roman" w:hAnsi="Times New Roman" w:cs="Times New Roman"/>
        </w:rPr>
        <w:t xml:space="preserve"> indicated that </w:t>
      </w:r>
      <w:r w:rsidR="0015746A" w:rsidRPr="00B92807">
        <w:rPr>
          <w:rFonts w:ascii="Times New Roman" w:hAnsi="Times New Roman" w:cs="Times New Roman"/>
          <w:i/>
          <w:rPrChange w:id="57" w:author="Dave Bridges" w:date="2022-12-08T15:23:00Z">
            <w:rPr>
              <w:rFonts w:ascii="Times New Roman" w:hAnsi="Times New Roman" w:cs="Times New Roman"/>
            </w:rPr>
          </w:rPrChange>
        </w:rPr>
        <w:t>GDF15</w:t>
      </w:r>
      <w:r w:rsidR="0015746A">
        <w:rPr>
          <w:rFonts w:ascii="Times New Roman" w:hAnsi="Times New Roman" w:cs="Times New Roman"/>
        </w:rPr>
        <w:t xml:space="preserve"> </w:t>
      </w:r>
      <w:del w:id="58" w:author="Dave Bridges" w:date="2022-12-08T15:23:00Z">
        <w:r w:rsidR="00DC1DEE" w:rsidDel="00B92807">
          <w:rPr>
            <w:rFonts w:ascii="Times New Roman" w:hAnsi="Times New Roman" w:cs="Times New Roman"/>
          </w:rPr>
          <w:delText>function in pregnant</w:delText>
        </w:r>
      </w:del>
      <w:ins w:id="59" w:author="Dave Bridges" w:date="2022-12-08T15:23:00Z">
        <w:r w:rsidR="00B92807">
          <w:rPr>
            <w:rFonts w:ascii="Times New Roman" w:hAnsi="Times New Roman" w:cs="Times New Roman"/>
          </w:rPr>
          <w:t>variants in</w:t>
        </w:r>
      </w:ins>
      <w:r w:rsidR="00DC1DEE">
        <w:rPr>
          <w:rFonts w:ascii="Times New Roman" w:hAnsi="Times New Roman" w:cs="Times New Roman"/>
        </w:rPr>
        <w:t xml:space="preserve"> humans </w:t>
      </w:r>
      <w:del w:id="60" w:author="Dave Bridges" w:date="2022-12-08T15:24:00Z">
        <w:r w:rsidR="00DC1DEE" w:rsidDel="00B92807">
          <w:rPr>
            <w:rFonts w:ascii="Times New Roman" w:hAnsi="Times New Roman" w:cs="Times New Roman"/>
          </w:rPr>
          <w:delText xml:space="preserve">is </w:delText>
        </w:r>
      </w:del>
      <w:ins w:id="61" w:author="Dave Bridges" w:date="2022-12-08T15:24:00Z">
        <w:r w:rsidR="00B92807">
          <w:rPr>
            <w:rFonts w:ascii="Times New Roman" w:hAnsi="Times New Roman" w:cs="Times New Roman"/>
          </w:rPr>
          <w:t xml:space="preserve">are </w:t>
        </w:r>
      </w:ins>
      <w:del w:id="62" w:author="Dave Bridges" w:date="2022-12-08T15:24:00Z">
        <w:r w:rsidR="00DC1DEE" w:rsidDel="00B92807">
          <w:rPr>
            <w:rFonts w:ascii="Times New Roman" w:hAnsi="Times New Roman" w:cs="Times New Roman"/>
          </w:rPr>
          <w:delText xml:space="preserve">causally </w:delText>
        </w:r>
      </w:del>
      <w:ins w:id="63" w:author="Dave Bridges" w:date="2022-12-08T15:24:00Z">
        <w:r w:rsidR="00B92807">
          <w:rPr>
            <w:rFonts w:ascii="Times New Roman" w:hAnsi="Times New Roman" w:cs="Times New Roman"/>
          </w:rPr>
          <w:t xml:space="preserve">associated with </w:t>
        </w:r>
      </w:ins>
      <w:del w:id="64" w:author="Dave Bridges" w:date="2022-12-08T15:24:00Z">
        <w:r w:rsidR="00DC1DEE" w:rsidDel="00B92807">
          <w:rPr>
            <w:rFonts w:ascii="Times New Roman" w:hAnsi="Times New Roman" w:cs="Times New Roman"/>
          </w:rPr>
          <w:delText>related to risk of developing</w:delText>
        </w:r>
        <w:r w:rsidR="0015746A" w:rsidDel="00B92807">
          <w:rPr>
            <w:rFonts w:ascii="Times New Roman" w:hAnsi="Times New Roman" w:cs="Times New Roman"/>
          </w:rPr>
          <w:delText xml:space="preserve"> </w:delText>
        </w:r>
      </w:del>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commentRangeStart w:id="65"/>
      <w:r w:rsidR="00DC1DEE">
        <w:rPr>
          <w:rFonts w:ascii="Times New Roman" w:hAnsi="Times New Roman" w:cs="Times New Roman"/>
        </w:rPr>
        <w:t xml:space="preserve">This is supported by </w:t>
      </w:r>
      <w:del w:id="66" w:author="Dave Bridges" w:date="2022-12-08T15:24:00Z">
        <w:r w:rsidR="00DC1DEE" w:rsidDel="00B92807">
          <w:rPr>
            <w:rFonts w:ascii="Times New Roman" w:hAnsi="Times New Roman" w:cs="Times New Roman"/>
          </w:rPr>
          <w:delText xml:space="preserve">other </w:delText>
        </w:r>
      </w:del>
      <w:r w:rsidR="00DC1DEE">
        <w:rPr>
          <w:rFonts w:ascii="Times New Roman" w:hAnsi="Times New Roman" w:cs="Times New Roman"/>
        </w:rPr>
        <w:t xml:space="preserve">studies </w:t>
      </w:r>
      <w:del w:id="67" w:author="Dave Bridges" w:date="2022-12-08T15:24:00Z">
        <w:r w:rsidR="00DC1DEE" w:rsidDel="00B92807">
          <w:rPr>
            <w:rFonts w:ascii="Times New Roman" w:hAnsi="Times New Roman" w:cs="Times New Roman"/>
          </w:rPr>
          <w:delText xml:space="preserve">that </w:delText>
        </w:r>
      </w:del>
      <w:ins w:id="68" w:author="Dave Bridges" w:date="2022-12-08T15:24:00Z">
        <w:r w:rsidR="00B92807">
          <w:rPr>
            <w:rFonts w:ascii="Times New Roman" w:hAnsi="Times New Roman" w:cs="Times New Roman"/>
          </w:rPr>
          <w:t xml:space="preserve">showing that </w:t>
        </w:r>
      </w:ins>
      <w:r w:rsidR="00DC1DEE">
        <w:rPr>
          <w:rFonts w:ascii="Times New Roman" w:hAnsi="Times New Roman" w:cs="Times New Roman"/>
        </w:rPr>
        <w:t xml:space="preserve">those with higher levels of </w:t>
      </w:r>
      <w:r w:rsidR="00D21874">
        <w:rPr>
          <w:rFonts w:ascii="Times New Roman" w:hAnsi="Times New Roman" w:cs="Times New Roman"/>
        </w:rPr>
        <w:t xml:space="preserve">GDF15 </w:t>
      </w:r>
      <w:r w:rsidR="00DC1DEE">
        <w:rPr>
          <w:rFonts w:ascii="Times New Roman" w:hAnsi="Times New Roman" w:cs="Times New Roman"/>
        </w:rPr>
        <w:t xml:space="preserve">during pregnancy </w:t>
      </w:r>
      <w:r w:rsidR="00E07742">
        <w:rPr>
          <w:rFonts w:ascii="Times New Roman" w:hAnsi="Times New Roman" w:cs="Times New Roman"/>
        </w:rPr>
        <w:t xml:space="preserve">and variants in </w:t>
      </w:r>
      <w:r w:rsidR="00E07742" w:rsidRPr="00B92807">
        <w:rPr>
          <w:rFonts w:ascii="Times New Roman" w:hAnsi="Times New Roman" w:cs="Times New Roman"/>
          <w:i/>
          <w:rPrChange w:id="69" w:author="Dave Bridges" w:date="2022-12-08T15:24:00Z">
            <w:rPr>
              <w:rFonts w:ascii="Times New Roman" w:hAnsi="Times New Roman" w:cs="Times New Roman"/>
            </w:rPr>
          </w:rPrChange>
        </w:rPr>
        <w:t>GDF15</w:t>
      </w:r>
      <w:r w:rsidR="00E07742">
        <w:rPr>
          <w:rFonts w:ascii="Times New Roman" w:hAnsi="Times New Roman" w:cs="Times New Roman"/>
        </w:rPr>
        <w:t xml:space="preserve"> </w:t>
      </w:r>
      <w:r w:rsidR="00DC1DEE">
        <w:rPr>
          <w:rFonts w:ascii="Times New Roman" w:hAnsi="Times New Roman" w:cs="Times New Roman"/>
        </w:rPr>
        <w:t xml:space="preserve">were </w:t>
      </w:r>
      <w:r w:rsidR="00D21874">
        <w:rPr>
          <w:rFonts w:ascii="Times New Roman" w:hAnsi="Times New Roman" w:cs="Times New Roman"/>
        </w:rPr>
        <w:t>associated with</w:t>
      </w:r>
      <w:r w:rsidR="00DC1DEE">
        <w:rPr>
          <w:rFonts w:ascii="Times New Roman" w:hAnsi="Times New Roman" w:cs="Times New Roman"/>
        </w:rPr>
        <w:t xml:space="preserve"> greater reports of pregnancy related vomiting and </w:t>
      </w:r>
      <w:r w:rsidR="00E07742">
        <w:rPr>
          <w:rFonts w:ascii="Times New Roman" w:hAnsi="Times New Roman" w:cs="Times New Roman"/>
        </w:rPr>
        <w:t xml:space="preserve">increased risk of </w:t>
      </w:r>
      <w:r w:rsidR="00DC1DEE">
        <w:rPr>
          <w:rFonts w:ascii="Times New Roman" w:hAnsi="Times New Roman" w:cs="Times New Roman"/>
        </w:rPr>
        <w:t>diagnosis of hyperemesis gravidarum</w:t>
      </w:r>
      <w:r w:rsidR="00E07742">
        <w:rPr>
          <w:rFonts w:ascii="Times New Roman" w:hAnsi="Times New Roman" w:cs="Times New Roman"/>
        </w:rPr>
        <w:t xml:space="preserve">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{"citationID":"TB9B8QLs","properties":{"formattedCitation":"(Fejzo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(Fejzo et al., 2019; Petry et al., 2018)</w:t>
      </w:r>
      <w:r w:rsidR="00DC1DEE">
        <w:rPr>
          <w:rFonts w:ascii="Times New Roman" w:hAnsi="Times New Roman" w:cs="Times New Roman"/>
        </w:rPr>
        <w:fldChar w:fldCharType="end"/>
      </w:r>
      <w:r w:rsidR="00DC1DEE">
        <w:rPr>
          <w:rFonts w:ascii="Times New Roman" w:hAnsi="Times New Roman" w:cs="Times New Roman"/>
        </w:rPr>
        <w:t xml:space="preserve">. </w:t>
      </w:r>
      <w:commentRangeEnd w:id="65"/>
      <w:r w:rsidR="00592757">
        <w:rPr>
          <w:rStyle w:val="CommentReference"/>
        </w:rPr>
        <w:commentReference w:id="65"/>
      </w:r>
      <w:del w:id="70" w:author="Dave Bridges" w:date="2022-12-08T15:25:00Z">
        <w:r w:rsidR="00D21874" w:rsidDel="00592757">
          <w:rPr>
            <w:rFonts w:ascii="Times New Roman" w:hAnsi="Times New Roman" w:cs="Times New Roman"/>
          </w:rPr>
          <w:delText>Finally</w:delText>
        </w:r>
        <w:r w:rsidR="00DC1DEE" w:rsidDel="00592757">
          <w:rPr>
            <w:rFonts w:ascii="Times New Roman" w:hAnsi="Times New Roman" w:cs="Times New Roman"/>
          </w:rPr>
          <w:delText xml:space="preserve">, </w:delText>
        </w:r>
      </w:del>
      <w:moveFromRangeStart w:id="71" w:author="Dave Bridges" w:date="2022-12-08T15:25:00Z" w:name="move121405528"/>
      <w:moveFrom w:id="72" w:author="Dave Bridges" w:date="2022-12-08T15:25:00Z">
        <w:r w:rsidR="00DC1DEE" w:rsidDel="00592757">
          <w:rPr>
            <w:rFonts w:ascii="Times New Roman" w:hAnsi="Times New Roman" w:cs="Times New Roman"/>
          </w:rPr>
          <w:t xml:space="preserve">Petry and colleagues found pre-pregnancy BMI was inversely related to GDF15 levels during pregnancy </w:t>
        </w:r>
        <w:r w:rsidR="00DC1DEE" w:rsidDel="00592757">
          <w:rPr>
            <w:rFonts w:ascii="Times New Roman" w:hAnsi="Times New Roman" w:cs="Times New Roman"/>
          </w:rPr>
          <w:fldChar w:fldCharType="begin"/>
        </w:r>
        <w:r w:rsidR="00DC1DEE" w:rsidDel="00592757">
          <w:rPr>
            <w:rFonts w:ascii="Times New Roman" w:hAnsi="Times New Roman" w:cs="Times New Roman"/>
          </w:rPr>
          <w:instrText xml:space="preserve"> ADDIN ZOTERO_ITEM CSL_CITATION {"citationID":"zqNKIVXo","properties":{"formattedCitation":"(Petry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sidDel="00592757">
          <w:rPr>
            <w:rFonts w:ascii="Times New Roman" w:hAnsi="Times New Roman" w:cs="Times New Roman"/>
          </w:rPr>
          <w:fldChar w:fldCharType="separate"/>
        </w:r>
        <w:r w:rsidR="00DC1DEE" w:rsidDel="00592757">
          <w:rPr>
            <w:rFonts w:ascii="Times New Roman" w:hAnsi="Times New Roman" w:cs="Times New Roman"/>
            <w:noProof/>
          </w:rPr>
          <w:t>(Petry et al., 2018)</w:t>
        </w:r>
        <w:r w:rsidR="00DC1DEE" w:rsidDel="00592757">
          <w:rPr>
            <w:rFonts w:ascii="Times New Roman" w:hAnsi="Times New Roman" w:cs="Times New Roman"/>
          </w:rPr>
          <w:fldChar w:fldCharType="end"/>
        </w:r>
        <w:r w:rsidR="00DC1DEE" w:rsidDel="00592757">
          <w:rPr>
            <w:rFonts w:ascii="Times New Roman" w:hAnsi="Times New Roman" w:cs="Times New Roman"/>
          </w:rPr>
          <w:t>.</w:t>
        </w:r>
        <w:r w:rsidR="00D21874" w:rsidDel="00592757">
          <w:rPr>
            <w:rFonts w:ascii="Times New Roman" w:hAnsi="Times New Roman" w:cs="Times New Roman"/>
          </w:rPr>
          <w:t xml:space="preserve">  </w:t>
        </w:r>
      </w:moveFrom>
      <w:moveFromRangeEnd w:id="71"/>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understand more </w:t>
      </w:r>
      <w:r w:rsidR="00D21874">
        <w:rPr>
          <w:rFonts w:ascii="Times New Roman" w:hAnsi="Times New Roman" w:cs="Times New Roman"/>
        </w:rPr>
        <w:t>about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ins w:id="73" w:author="Dave Bridges" w:date="2022-12-08T15:25:00Z">
        <w:r w:rsidR="00592757">
          <w:rPr>
            <w:rFonts w:ascii="Times New Roman" w:hAnsi="Times New Roman" w:cs="Times New Roman"/>
          </w:rPr>
          <w:t xml:space="preserve">murine </w:t>
        </w:r>
      </w:ins>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ins w:id="74" w:author="Dave Bridges" w:date="2022-12-08T15:25:00Z">
        <w:r w:rsidR="00592757">
          <w:rPr>
            <w:rFonts w:ascii="Times New Roman" w:hAnsi="Times New Roman" w:cs="Times New Roman"/>
          </w:rPr>
          <w:t xml:space="preserve">effects on </w:t>
        </w:r>
      </w:ins>
      <w:del w:id="75" w:author="Dave Bridges" w:date="2022-12-08T15:25:00Z">
        <w:r w:rsidR="00D93E43" w:rsidDel="00592757">
          <w:rPr>
            <w:rFonts w:ascii="Times New Roman" w:hAnsi="Times New Roman" w:cs="Times New Roman"/>
          </w:rPr>
          <w:delText xml:space="preserve">energy </w:delText>
        </w:r>
      </w:del>
      <w:ins w:id="76" w:author="Dave Bridges" w:date="2022-12-08T15:25:00Z">
        <w:r w:rsidR="00592757">
          <w:rPr>
            <w:rFonts w:ascii="Times New Roman" w:hAnsi="Times New Roman" w:cs="Times New Roman"/>
          </w:rPr>
          <w:t xml:space="preserve">weight gain, </w:t>
        </w:r>
      </w:ins>
      <w:del w:id="77" w:author="Dave Bridges" w:date="2022-12-08T15:25:00Z">
        <w:r w:rsidR="00D93E43" w:rsidDel="00592757">
          <w:rPr>
            <w:rFonts w:ascii="Times New Roman" w:hAnsi="Times New Roman" w:cs="Times New Roman"/>
          </w:rPr>
          <w:delText>metabolism</w:delText>
        </w:r>
      </w:del>
      <w:ins w:id="78" w:author="Dave Bridges" w:date="2022-12-08T15:25:00Z">
        <w:r w:rsidR="00592757">
          <w:rPr>
            <w:rFonts w:ascii="Times New Roman" w:hAnsi="Times New Roman" w:cs="Times New Roman"/>
          </w:rPr>
          <w:t>food intake</w:t>
        </w:r>
      </w:ins>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29E76A2E" w:rsidR="00283B15" w:rsidRPr="00303552" w:rsidRDefault="00283B15" w:rsidP="003B0707">
      <w:pPr>
        <w:pStyle w:val="Heading2"/>
      </w:pPr>
      <w:r w:rsidRPr="00303552">
        <w:t xml:space="preserve"> Animal Husbandry </w:t>
      </w:r>
      <w:del w:id="79" w:author="Dave Bridges" w:date="2022-12-08T15:32:00Z">
        <w:r w:rsidRPr="00303552" w:rsidDel="0081695F">
          <w:delText>and Protocol</w:delText>
        </w:r>
      </w:del>
    </w:p>
    <w:p w14:paraId="0879F8BB" w14:textId="4FD49866" w:rsidR="000116FF" w:rsidRDefault="000116FF" w:rsidP="004C147B">
      <w:pPr>
        <w:spacing w:line="36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ins w:id="80" w:author="Dave Bridges" w:date="2022-12-08T15:32:00Z">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ins>
    </w:p>
    <w:p w14:paraId="563342C0" w14:textId="20AA666C" w:rsidR="000116FF" w:rsidRDefault="000116FF" w:rsidP="000116FF">
      <w:pPr>
        <w:pStyle w:val="Heading3"/>
      </w:pPr>
      <w:r>
        <w:t>Insulin resistance of pregnancy study</w:t>
      </w:r>
    </w:p>
    <w:p w14:paraId="4EB9E037" w14:textId="5CE86C45" w:rsidR="000116FF" w:rsidRDefault="000116FF" w:rsidP="000116FF">
      <w:pPr>
        <w:spacing w:line="360" w:lineRule="auto"/>
        <w:rPr>
          <w:rFonts w:ascii="Times New Roman" w:hAnsi="Times New Roman" w:cs="Times New Roman"/>
        </w:rPr>
      </w:pPr>
      <w:commentRangeStart w:id="81"/>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ordered </w:t>
      </w:r>
      <w:proofErr w:type="gramStart"/>
      <w:r>
        <w:rPr>
          <w:rFonts w:ascii="Times New Roman" w:hAnsi="Times New Roman" w:cs="Times New Roman"/>
        </w:rPr>
        <w:t xml:space="preserve">from </w:t>
      </w:r>
      <w:ins w:id="82" w:author="Dave Bridges" w:date="2022-12-08T15:26:00Z">
        <w:r w:rsidR="000D7AD6">
          <w:rPr>
            <w:rFonts w:ascii="Times New Roman" w:hAnsi="Times New Roman" w:cs="Times New Roman"/>
          </w:rPr>
          <w:t xml:space="preserve"> The</w:t>
        </w:r>
        <w:proofErr w:type="gramEnd"/>
        <w:r w:rsidR="000D7AD6">
          <w:rPr>
            <w:rFonts w:ascii="Times New Roman" w:hAnsi="Times New Roman" w:cs="Times New Roman"/>
          </w:rPr>
          <w:t xml:space="preserve"> </w:t>
        </w:r>
      </w:ins>
      <w:r>
        <w:rPr>
          <w:rFonts w:ascii="Times New Roman" w:hAnsi="Times New Roman" w:cs="Times New Roman"/>
        </w:rPr>
        <w:t>Jackson Laborator</w:t>
      </w:r>
      <w:ins w:id="83" w:author="Dave Bridges" w:date="2022-12-08T15:26:00Z">
        <w:r w:rsidR="000D7AD6">
          <w:rPr>
            <w:rFonts w:ascii="Times New Roman" w:hAnsi="Times New Roman" w:cs="Times New Roman"/>
          </w:rPr>
          <w:t>ies</w:t>
        </w:r>
      </w:ins>
      <w:del w:id="84" w:author="Dave Bridges" w:date="2022-12-08T15:26:00Z">
        <w:r w:rsidDel="000D7AD6">
          <w:rPr>
            <w:rFonts w:ascii="Times New Roman" w:hAnsi="Times New Roman" w:cs="Times New Roman"/>
          </w:rPr>
          <w:delText>y</w:delText>
        </w:r>
      </w:del>
      <w:r>
        <w:rPr>
          <w:rFonts w:ascii="Times New Roman" w:hAnsi="Times New Roman" w:cs="Times New Roman"/>
        </w:rPr>
        <w:t xml:space="preserve">. </w:t>
      </w:r>
      <w:del w:id="85" w:author="Dave Bridges" w:date="2022-12-08T15:26:00Z">
        <w:r w:rsidDel="000D7AD6">
          <w:rPr>
            <w:rFonts w:ascii="Times New Roman" w:hAnsi="Times New Roman" w:cs="Times New Roman"/>
          </w:rPr>
          <w:delText xml:space="preserve">They </w:delText>
        </w:r>
      </w:del>
      <w:ins w:id="86" w:author="Dave Bridges" w:date="2022-12-08T15:26:00Z">
        <w:r w:rsidR="000D7AD6">
          <w:rPr>
            <w:rFonts w:ascii="Times New Roman" w:hAnsi="Times New Roman" w:cs="Times New Roman"/>
          </w:rPr>
          <w:t xml:space="preserve">Mice </w:t>
        </w:r>
      </w:ins>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free access to water and laboratory chow</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ins w:id="87" w:author="Dave Bridges" w:date="2022-12-08T15:26:00Z">
        <w:r w:rsidR="000D7AD6">
          <w:rPr>
            <w:rFonts w:ascii="Times New Roman" w:hAnsi="Times New Roman" w:cs="Times New Roman"/>
          </w:rPr>
          <w:t>three</w:t>
        </w:r>
      </w:ins>
      <w:del w:id="88" w:author="Dave Bridges" w:date="2022-12-08T15:26:00Z">
        <w:r w:rsidDel="000D7AD6">
          <w:rPr>
            <w:rFonts w:ascii="Times New Roman" w:hAnsi="Times New Roman" w:cs="Times New Roman"/>
          </w:rPr>
          <w:delText>3</w:delText>
        </w:r>
      </w:del>
      <w:r>
        <w:rPr>
          <w:rFonts w:ascii="Times New Roman" w:hAnsi="Times New Roman" w:cs="Times New Roman"/>
        </w:rPr>
        <w:t xml:space="preserve"> groups, non-pregnant females (n=7), pregnant females (n=7), and pregnant females exposed to </w:t>
      </w:r>
      <w:commentRangeStart w:id="89"/>
      <w:r>
        <w:rPr>
          <w:rFonts w:ascii="Times New Roman" w:hAnsi="Times New Roman" w:cs="Times New Roman"/>
        </w:rPr>
        <w:t xml:space="preserve">dexamethasone </w:t>
      </w:r>
      <w:commentRangeEnd w:id="89"/>
      <w:r w:rsidR="000D7AD6">
        <w:rPr>
          <w:rStyle w:val="CommentReference"/>
        </w:rPr>
        <w:commentReference w:id="89"/>
      </w:r>
      <w:r>
        <w:rPr>
          <w:rFonts w:ascii="Times New Roman" w:hAnsi="Times New Roman" w:cs="Times New Roman"/>
        </w:rPr>
        <w:t xml:space="preserve">in drinking water (n=7). </w:t>
      </w:r>
      <w:commentRangeEnd w:id="81"/>
      <w:r w:rsidR="0081695F">
        <w:rPr>
          <w:rStyle w:val="CommentReference"/>
        </w:rPr>
        <w:commentReference w:id="81"/>
      </w:r>
    </w:p>
    <w:p w14:paraId="6F9D16D5" w14:textId="77777777" w:rsidR="000116FF" w:rsidRDefault="000116FF" w:rsidP="000116FF">
      <w:pPr>
        <w:pStyle w:val="Heading3"/>
      </w:pPr>
      <w:r>
        <w:t>Gdf15 study</w:t>
      </w:r>
    </w:p>
    <w:p w14:paraId="7881DF03" w14:textId="79D07D67" w:rsidR="000116FF" w:rsidRDefault="000116FF" w:rsidP="000116FF">
      <w:pPr>
        <w:spacing w:line="360" w:lineRule="auto"/>
        <w:rPr>
          <w:rFonts w:ascii="Times New Roman" w:hAnsi="Times New Roman" w:cs="Times New Roman"/>
        </w:rPr>
      </w:pPr>
      <w:commentRangeStart w:id="90"/>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del w:id="91" w:author="Dave Bridges" w:date="2022-12-08T15:27:00Z">
        <w:r w:rsidRPr="00303552" w:rsidDel="000D7AD6">
          <w:rPr>
            <w:rFonts w:ascii="Times New Roman" w:hAnsi="Times New Roman" w:cs="Times New Roman"/>
          </w:rPr>
          <w:delText xml:space="preserve">were </w:delText>
        </w:r>
      </w:del>
      <w:ins w:id="92" w:author="Dave Bridges" w:date="2022-12-08T15:27:00Z">
        <w:r w:rsidR="000D7AD6">
          <w:rPr>
            <w:rFonts w:ascii="Times New Roman" w:hAnsi="Times New Roman" w:cs="Times New Roman"/>
          </w:rPr>
          <w:t>are</w:t>
        </w:r>
        <w:r w:rsidR="000D7AD6" w:rsidRPr="00303552">
          <w:rPr>
            <w:rFonts w:ascii="Times New Roman" w:hAnsi="Times New Roman" w:cs="Times New Roman"/>
          </w:rPr>
          <w:t xml:space="preserve"> </w:t>
        </w:r>
      </w:ins>
      <w:r>
        <w:rPr>
          <w:rFonts w:ascii="Times New Roman" w:hAnsi="Times New Roman" w:cs="Times New Roman"/>
        </w:rPr>
        <w:t>described in</w:t>
      </w:r>
      <w:commentRangeEnd w:id="90"/>
      <w:r>
        <w:rPr>
          <w:rStyle w:val="CommentReference"/>
        </w:rPr>
        <w:commentReference w:id="90"/>
      </w:r>
      <w:r>
        <w:rPr>
          <w:rFonts w:ascii="Times New Roman" w:hAnsi="Times New Roman" w:cs="Times New Roman"/>
        </w:rPr>
        <w:t xml:space="preserve"> </w:t>
      </w:r>
      <w:commentRangeStart w:id="93"/>
      <w:commentRangeStart w:id="94"/>
      <w:r>
        <w:rPr>
          <w:rFonts w:ascii="Times New Roman" w:hAnsi="Times New Roman" w:cs="Times New Roman"/>
        </w:rPr>
        <w:fldChar w:fldCharType="begin"/>
      </w:r>
      <w:r>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w:t>
      </w:r>
      <w:r>
        <w:rPr>
          <w:rFonts w:ascii="Times New Roman" w:hAnsi="Times New Roman" w:cs="Times New Roman"/>
        </w:rPr>
        <w:fldChar w:fldCharType="end"/>
      </w:r>
      <w:commentRangeEnd w:id="93"/>
      <w:r>
        <w:rPr>
          <w:rStyle w:val="CommentReference"/>
        </w:rPr>
        <w:commentReference w:id="93"/>
      </w:r>
      <w:commentRangeEnd w:id="94"/>
      <w:r>
        <w:rPr>
          <w:rStyle w:val="CommentReference"/>
        </w:rPr>
        <w:commentReference w:id="94"/>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p>
    <w:p w14:paraId="442807A3" w14:textId="77777777" w:rsidR="000116FF" w:rsidRPr="000116FF" w:rsidRDefault="000116FF" w:rsidP="000116FF"/>
    <w:p w14:paraId="29433BAD" w14:textId="27BFBF8E" w:rsidR="000F3B3F" w:rsidRDefault="00436287" w:rsidP="003B0707">
      <w:pPr>
        <w:pStyle w:val="Heading2"/>
      </w:pPr>
      <w:r>
        <w:t>G</w:t>
      </w:r>
      <w:r w:rsidR="000F3B3F">
        <w:t>enotyping</w:t>
      </w:r>
    </w:p>
    <w:p w14:paraId="050F47B7" w14:textId="49C0BCA4" w:rsidR="00436287" w:rsidRPr="000E0B55" w:rsidRDefault="00436287" w:rsidP="00373916">
      <w:pPr>
        <w:spacing w:line="360" w:lineRule="auto"/>
        <w:rPr>
          <w:rFonts w:ascii="Times New Roman" w:hAnsi="Times New Roman" w:cs="Times New Roman"/>
          <w:i/>
          <w:iCs/>
          <w:vertAlign w:val="superscript"/>
          <w:rPrChange w:id="95" w:author="Dave Bridges" w:date="2022-12-08T15:32:00Z">
            <w:rPr>
              <w:rFonts w:ascii="Times New Roman" w:hAnsi="Times New Roman" w:cs="Times New Roman"/>
            </w:rPr>
          </w:rPrChange>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ins w:id="96" w:author="Dave Bridges" w:date="2022-12-08T15:32:00Z">
        <w:r w:rsidR="000E0B55">
          <w:rPr>
            <w:rFonts w:ascii="Times New Roman" w:hAnsi="Times New Roman" w:cs="Times New Roman"/>
          </w:rPr>
          <w:t>s</w:t>
        </w:r>
      </w:ins>
      <w:r w:rsidR="00CD4198" w:rsidRPr="00777A3D">
        <w:rPr>
          <w:rFonts w:ascii="Times New Roman" w:hAnsi="Times New Roman" w:cs="Times New Roman"/>
        </w:rPr>
        <w:t xml:space="preserve"> w</w:t>
      </w:r>
      <w:del w:id="97" w:author="Dave Bridges" w:date="2022-12-08T15:32:00Z">
        <w:r w:rsidR="00CD4198" w:rsidRPr="00777A3D" w:rsidDel="000E0B55">
          <w:rPr>
            <w:rFonts w:ascii="Times New Roman" w:hAnsi="Times New Roman" w:cs="Times New Roman"/>
          </w:rPr>
          <w:delText>as</w:delText>
        </w:r>
      </w:del>
      <w:ins w:id="98" w:author="Dave Bridges" w:date="2022-12-08T15:32:00Z">
        <w:r w:rsidR="000E0B55">
          <w:rPr>
            <w:rFonts w:ascii="Times New Roman" w:hAnsi="Times New Roman" w:cs="Times New Roman"/>
          </w:rPr>
          <w:t>ere</w:t>
        </w:r>
      </w:ins>
      <w:r w:rsidR="00CD4198" w:rsidRPr="00777A3D">
        <w:rPr>
          <w:rFonts w:ascii="Times New Roman" w:hAnsi="Times New Roman" w:cs="Times New Roman"/>
        </w:rPr>
        <w:t xml:space="preserve"> </w:t>
      </w:r>
      <w:del w:id="99" w:author="Dave Bridges" w:date="2022-12-08T15:32:00Z">
        <w:r w:rsidR="00C15B62" w:rsidDel="000E0B55">
          <w:rPr>
            <w:rFonts w:ascii="Times New Roman" w:hAnsi="Times New Roman" w:cs="Times New Roman"/>
          </w:rPr>
          <w:delText>process</w:delText>
        </w:r>
        <w:r w:rsidR="00D671B1" w:rsidRPr="00777A3D" w:rsidDel="000E0B55">
          <w:rPr>
            <w:rFonts w:ascii="Times New Roman" w:hAnsi="Times New Roman" w:cs="Times New Roman"/>
          </w:rPr>
          <w:delText xml:space="preserve">ed </w:delText>
        </w:r>
      </w:del>
      <w:ins w:id="100" w:author="Dave Bridges" w:date="2022-12-08T15:32:00Z">
        <w:r w:rsidR="000E0B55">
          <w:rPr>
            <w:rFonts w:ascii="Times New Roman" w:hAnsi="Times New Roman" w:cs="Times New Roman"/>
          </w:rPr>
          <w:t>amplified</w:t>
        </w:r>
        <w:r w:rsidR="000E0B55" w:rsidRPr="00777A3D">
          <w:rPr>
            <w:rFonts w:ascii="Times New Roman" w:hAnsi="Times New Roman" w:cs="Times New Roman"/>
          </w:rPr>
          <w:t xml:space="preserve"> </w:t>
        </w:r>
      </w:ins>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 xml:space="preserve">confirmed via maternal serum ELISA. </w:t>
      </w:r>
    </w:p>
    <w:p w14:paraId="2EEFFCD5" w14:textId="130BE17A" w:rsidR="00910237" w:rsidRPr="00777A3D" w:rsidRDefault="00910237" w:rsidP="003B0707">
      <w:pPr>
        <w:pStyle w:val="Heading2"/>
      </w:pPr>
      <w:r w:rsidRPr="00777A3D">
        <w:t>Mating</w:t>
      </w:r>
      <w:ins w:id="101" w:author="Dave Bridges" w:date="2022-12-08T15:27:00Z">
        <w:r w:rsidR="000D7AD6">
          <w:t xml:space="preserve"> and Pregnancy</w:t>
        </w:r>
      </w:ins>
    </w:p>
    <w:p w14:paraId="15403DC4" w14:textId="19575AE3" w:rsidR="00561068" w:rsidDel="000E0B55" w:rsidRDefault="000D7AD6" w:rsidP="0081695F">
      <w:pPr>
        <w:spacing w:line="360" w:lineRule="auto"/>
        <w:rPr>
          <w:del w:id="102" w:author="Dave Bridges" w:date="2022-12-08T15:31:00Z"/>
          <w:rFonts w:ascii="Times New Roman" w:hAnsi="Times New Roman" w:cs="Times New Roman"/>
        </w:rPr>
      </w:pPr>
      <w:ins w:id="103" w:author="Dave Bridges" w:date="2022-12-08T15:31:00Z">
        <w:r>
          <w:rPr>
            <w:rFonts w:ascii="Times New Roman" w:hAnsi="Times New Roman" w:cs="Times New Roman"/>
          </w:rPr>
          <w:t xml:space="preserve">Mating for the pregnant/nonpregnant/dexamethasone </w:t>
        </w:r>
        <w:commentRangeStart w:id="104"/>
        <w:r>
          <w:rPr>
            <w:rFonts w:ascii="Times New Roman" w:hAnsi="Times New Roman" w:cs="Times New Roman"/>
          </w:rPr>
          <w:t xml:space="preserve">C57BL/6J dams </w:t>
        </w:r>
        <w:commentRangeEnd w:id="104"/>
        <w:r>
          <w:rPr>
            <w:rStyle w:val="CommentReference"/>
          </w:rPr>
          <w:commentReference w:id="104"/>
        </w:r>
        <w:r>
          <w:rPr>
            <w:rFonts w:ascii="Times New Roman" w:hAnsi="Times New Roman" w:cs="Times New Roman"/>
          </w:rPr>
          <w:t xml:space="preserve">were also occurred by adding the male to the dam’s cage and allowing them to remain until gestational day 19. </w:t>
        </w:r>
      </w:ins>
      <w:del w:id="105" w:author="Dave Bridges" w:date="2022-12-08T15:28:00Z">
        <w:r w:rsidR="005135AA" w:rsidRPr="005135AA" w:rsidDel="000D7AD6">
          <w:rPr>
            <w:rFonts w:ascii="Times New Roman" w:hAnsi="Times New Roman" w:cs="Times New Roman"/>
            <w:i/>
            <w:iCs/>
          </w:rPr>
          <w:delText>Gdf15</w:delText>
        </w:r>
        <w:r w:rsidR="005135AA" w:rsidDel="000D7AD6">
          <w:rPr>
            <w:rFonts w:ascii="Times New Roman" w:hAnsi="Times New Roman" w:cs="Times New Roman"/>
          </w:rPr>
          <w:delText xml:space="preserve"> is highly expressed in placental tissue</w:delText>
        </w:r>
        <w:r w:rsidR="00F43922" w:rsidDel="000D7AD6">
          <w:rPr>
            <w:rFonts w:ascii="Times New Roman" w:hAnsi="Times New Roman" w:cs="Times New Roman"/>
          </w:rPr>
          <w:delText xml:space="preserve"> during </w:delText>
        </w:r>
        <w:r w:rsidR="00E9416D" w:rsidDel="000D7AD6">
          <w:rPr>
            <w:rFonts w:ascii="Times New Roman" w:hAnsi="Times New Roman" w:cs="Times New Roman"/>
            <w:highlight w:val="yellow"/>
          </w:rPr>
          <w:delText xml:space="preserve">mouse </w:delText>
        </w:r>
        <w:r w:rsidR="00F43922" w:rsidRPr="00CD0E3E" w:rsidDel="000D7AD6">
          <w:rPr>
            <w:rFonts w:ascii="Times New Roman" w:hAnsi="Times New Roman" w:cs="Times New Roman"/>
            <w:highlight w:val="yellow"/>
          </w:rPr>
          <w:delText>pregnancy</w:delText>
        </w:r>
        <w:r w:rsidR="00E9416D" w:rsidDel="000D7AD6">
          <w:rPr>
            <w:rFonts w:ascii="Times New Roman" w:hAnsi="Times New Roman" w:cs="Times New Roman"/>
          </w:rPr>
          <w:delText xml:space="preserve"> (</w:delText>
        </w:r>
        <w:r w:rsidR="00E07742" w:rsidDel="000D7AD6">
          <w:rPr>
            <w:rFonts w:ascii="Times New Roman" w:hAnsi="Times New Roman" w:cs="Times New Roman"/>
          </w:rPr>
          <w:delText xml:space="preserve">GEO dataset </w:delText>
        </w:r>
        <w:r w:rsidR="00E9416D" w:rsidDel="000D7AD6">
          <w:rPr>
            <w:rFonts w:ascii="Times New Roman" w:hAnsi="Times New Roman" w:cs="Times New Roman"/>
          </w:rPr>
          <w:delText>GDS3052)</w:delText>
        </w:r>
        <w:r w:rsidR="00F43922" w:rsidDel="000D7AD6">
          <w:rPr>
            <w:rFonts w:ascii="Times New Roman" w:hAnsi="Times New Roman" w:cs="Times New Roman"/>
          </w:rPr>
          <w:delText xml:space="preserve">. </w:delText>
        </w:r>
      </w:del>
      <w:r w:rsidR="00F43922">
        <w:rPr>
          <w:rFonts w:ascii="Times New Roman" w:hAnsi="Times New Roman" w:cs="Times New Roman"/>
        </w:rPr>
        <w:t xml:space="preserve">We </w:t>
      </w:r>
      <w:r w:rsidR="00F43922">
        <w:rPr>
          <w:rFonts w:ascii="Times New Roman" w:hAnsi="Times New Roman" w:cs="Times New Roman"/>
        </w:rPr>
        <w:lastRenderedPageBreak/>
        <w:t xml:space="preserve">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w:t>
      </w:r>
      <w:ins w:id="106" w:author="Dave Bridges" w:date="2022-12-08T15:28:00Z">
        <w:r>
          <w:rPr>
            <w:rFonts w:ascii="Times New Roman" w:hAnsi="Times New Roman" w:cs="Times New Roman"/>
          </w:rPr>
          <w:t xml:space="preserve">potential </w:t>
        </w:r>
      </w:ins>
      <w:r w:rsidR="00F43922">
        <w:rPr>
          <w:rFonts w:ascii="Times New Roman" w:hAnsi="Times New Roman" w:cs="Times New Roman"/>
        </w:rPr>
        <w:t>placental contribution</w:t>
      </w:r>
      <w:r w:rsidR="00551955">
        <w:rPr>
          <w:rFonts w:ascii="Times New Roman" w:hAnsi="Times New Roman" w:cs="Times New Roman"/>
        </w:rPr>
        <w:t>s to</w:t>
      </w:r>
      <w:r w:rsidR="00F43922">
        <w:rPr>
          <w:rFonts w:ascii="Times New Roman" w:hAnsi="Times New Roman" w:cs="Times New Roman"/>
        </w:rPr>
        <w:t xml:space="preserve"> </w:t>
      </w:r>
      <w:r w:rsidR="00F43922" w:rsidRPr="00C12A29">
        <w:rPr>
          <w:rFonts w:ascii="Times New Roman" w:hAnsi="Times New Roman" w:cs="Times New Roman"/>
        </w:rPr>
        <w:t>G</w:t>
      </w:r>
      <w:r w:rsidR="00C12A29">
        <w:rPr>
          <w:rFonts w:ascii="Times New Roman" w:hAnsi="Times New Roman" w:cs="Times New Roman"/>
        </w:rPr>
        <w:t>DF</w:t>
      </w:r>
      <w:r w:rsidR="00F43922" w:rsidRPr="00C12A29">
        <w:rPr>
          <w:rFonts w:ascii="Times New Roman" w:hAnsi="Times New Roman" w:cs="Times New Roman"/>
        </w:rPr>
        <w:t>1</w:t>
      </w:r>
      <w:r w:rsidR="00F43922" w:rsidRPr="006311F0">
        <w:rPr>
          <w:rFonts w:ascii="Times New Roman" w:hAnsi="Times New Roman" w:cs="Times New Roman"/>
          <w:i/>
          <w:iCs/>
        </w:rPr>
        <w:t>5</w:t>
      </w:r>
      <w:r w:rsidR="00F43922">
        <w:rPr>
          <w:rFonts w:ascii="Times New Roman" w:hAnsi="Times New Roman" w:cs="Times New Roman"/>
        </w:rPr>
        <w:t xml:space="preserve"> </w:t>
      </w:r>
      <w:r w:rsidR="00551955">
        <w:rPr>
          <w:rFonts w:ascii="Times New Roman" w:hAnsi="Times New Roman" w:cs="Times New Roman"/>
        </w:rPr>
        <w:t xml:space="preserve">in </w:t>
      </w:r>
      <w:r w:rsidR="00F43922">
        <w:rPr>
          <w:rFonts w:ascii="Times New Roman" w:hAnsi="Times New Roman" w:cs="Times New Roman"/>
        </w:rPr>
        <w:t>dam serum</w:t>
      </w:r>
      <w:ins w:id="107" w:author="Dave Bridges" w:date="2022-12-08T15:28:00Z">
        <w:r>
          <w:rPr>
            <w:rFonts w:ascii="Times New Roman" w:hAnsi="Times New Roman" w:cs="Times New Roman"/>
          </w:rPr>
          <w:t xml:space="preserve"> as the </w:t>
        </w:r>
      </w:ins>
      <w:ins w:id="108" w:author="Dave Bridges" w:date="2022-12-08T15:29:00Z">
        <w:r>
          <w:rPr>
            <w:rFonts w:ascii="Times New Roman" w:hAnsi="Times New Roman" w:cs="Times New Roman"/>
          </w:rPr>
          <w:t>fetus</w:t>
        </w:r>
      </w:ins>
      <w:ins w:id="109" w:author="Dave Bridges" w:date="2022-12-08T15:28:00Z">
        <w:r>
          <w:rPr>
            <w:rFonts w:ascii="Times New Roman" w:hAnsi="Times New Roman" w:cs="Times New Roman"/>
          </w:rPr>
          <w:t xml:space="preserve"> provides a substantial</w:t>
        </w:r>
      </w:ins>
      <w:ins w:id="110" w:author="Dave Bridges" w:date="2022-12-08T15:29:00Z">
        <w:r>
          <w:rPr>
            <w:rFonts w:ascii="Times New Roman" w:hAnsi="Times New Roman" w:cs="Times New Roman"/>
          </w:rPr>
          <w:t xml:space="preserve"> amount of the placenta</w:t>
        </w:r>
      </w:ins>
      <w:r w:rsidR="00F43922">
        <w:rPr>
          <w:rFonts w:ascii="Times New Roman" w:hAnsi="Times New Roman" w:cs="Times New Roman"/>
        </w:rPr>
        <w:t xml:space="preserve">. </w:t>
      </w:r>
      <w:ins w:id="111" w:author="Dave Bridges" w:date="2022-12-08T15:49:00Z">
        <w:r w:rsidR="00D46538">
          <w:rPr>
            <w:rFonts w:ascii="Times New Roman" w:hAnsi="Times New Roman" w:cs="Times New Roman"/>
          </w:rPr>
          <w:t>To limit genetic drift all homozygous parents were direct of</w:t>
        </w:r>
      </w:ins>
      <w:ins w:id="112" w:author="Dave Bridges" w:date="2022-12-08T15:50:00Z">
        <w:r w:rsidR="00D46538">
          <w:rPr>
            <w:rFonts w:ascii="Times New Roman" w:hAnsi="Times New Roman" w:cs="Times New Roman"/>
          </w:rPr>
          <w:t xml:space="preserve">fspring of heterozygous crosses.  </w:t>
        </w:r>
      </w:ins>
      <w:del w:id="113" w:author="Dave Bridges" w:date="2022-12-08T15:50:00Z">
        <w:r w:rsidR="00551955" w:rsidDel="001246C6">
          <w:rPr>
            <w:rFonts w:ascii="Times New Roman" w:hAnsi="Times New Roman" w:cs="Times New Roman"/>
          </w:rPr>
          <w:delText>Therefore</w:delText>
        </w:r>
        <w:r w:rsidR="00351C23" w:rsidDel="001246C6">
          <w:rPr>
            <w:rFonts w:ascii="Times New Roman" w:hAnsi="Times New Roman" w:cs="Times New Roman"/>
          </w:rPr>
          <w:delText>,</w:delText>
        </w:r>
        <w:r w:rsidR="00551955" w:rsidDel="001246C6">
          <w:rPr>
            <w:rFonts w:ascii="Times New Roman" w:hAnsi="Times New Roman" w:cs="Times New Roman"/>
          </w:rPr>
          <w:delText xml:space="preserve"> w</w:delText>
        </w:r>
      </w:del>
      <w:ins w:id="114" w:author="Dave Bridges" w:date="2022-12-08T15:50:00Z">
        <w:r w:rsidR="001246C6">
          <w:rPr>
            <w:rFonts w:ascii="Times New Roman" w:hAnsi="Times New Roman" w:cs="Times New Roman"/>
          </w:rPr>
          <w:t>W</w:t>
        </w:r>
      </w:ins>
      <w:r w:rsidR="00551955">
        <w:rPr>
          <w:rFonts w:ascii="Times New Roman" w:hAnsi="Times New Roman" w:cs="Times New Roman"/>
        </w:rPr>
        <w:t>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w:t>
      </w:r>
      <w:del w:id="115" w:author="Dave Bridges" w:date="2022-12-08T15:28:00Z">
        <w:r w:rsidR="005F2191" w:rsidDel="000D7AD6">
          <w:rPr>
            <w:rFonts w:ascii="Times New Roman" w:hAnsi="Times New Roman" w:cs="Times New Roman"/>
          </w:rPr>
          <w:delText xml:space="preserve">genotype mating </w:delText>
        </w:r>
      </w:del>
      <w:r w:rsidR="005F2191">
        <w:rPr>
          <w:rFonts w:ascii="Times New Roman" w:hAnsi="Times New Roman" w:cs="Times New Roman"/>
        </w:rPr>
        <w:t>pairs</w:t>
      </w:r>
      <w:r w:rsidR="006311F0">
        <w:rPr>
          <w:rFonts w:ascii="Times New Roman" w:hAnsi="Times New Roman" w:cs="Times New Roman"/>
        </w:rPr>
        <w:t xml:space="preserve">, resulting in </w:t>
      </w:r>
      <w:del w:id="116" w:author="Dave Bridges" w:date="2022-12-08T15:28:00Z">
        <w:r w:rsidR="006311F0" w:rsidDel="000D7AD6">
          <w:rPr>
            <w:rFonts w:ascii="Times New Roman" w:hAnsi="Times New Roman" w:cs="Times New Roman"/>
          </w:rPr>
          <w:delText xml:space="preserve">homogenous </w:delText>
        </w:r>
      </w:del>
      <w:ins w:id="117" w:author="Dave Bridges" w:date="2022-12-08T15:28:00Z">
        <w:r>
          <w:rPr>
            <w:rFonts w:ascii="Times New Roman" w:hAnsi="Times New Roman" w:cs="Times New Roman"/>
          </w:rPr>
          <w:t xml:space="preserve">homozygous </w:t>
        </w:r>
      </w:ins>
      <w:r w:rsidR="006311F0">
        <w:rPr>
          <w:rFonts w:ascii="Times New Roman" w:hAnsi="Times New Roman" w:cs="Times New Roman"/>
        </w:rPr>
        <w:t>genotype progeny and placenta</w:t>
      </w:r>
      <w:r w:rsidR="00551955">
        <w:rPr>
          <w:rFonts w:ascii="Times New Roman" w:hAnsi="Times New Roman" w:cs="Times New Roman"/>
        </w:rPr>
        <w:t>e</w:t>
      </w:r>
      <w:r w:rsidR="00561068">
        <w:rPr>
          <w:rFonts w:ascii="Times New Roman" w:hAnsi="Times New Roman" w:cs="Times New Roman"/>
        </w:rPr>
        <w:t xml:space="preserve">. </w:t>
      </w:r>
      <w:r w:rsidR="00910237" w:rsidRPr="00303552">
        <w:rPr>
          <w:rFonts w:ascii="Times New Roman" w:hAnsi="Times New Roman" w:cs="Times New Roman"/>
        </w:rPr>
        <w:t xml:space="preserve">Adult </w:t>
      </w:r>
      <w:r w:rsidR="002C2FE7">
        <w:rPr>
          <w:rFonts w:ascii="Times New Roman" w:hAnsi="Times New Roman" w:cs="Times New Roman"/>
        </w:rPr>
        <w:t xml:space="preserve">virgin </w:t>
      </w:r>
      <w:r w:rsidR="00910237" w:rsidRPr="00303552">
        <w:rPr>
          <w:rFonts w:ascii="Times New Roman" w:hAnsi="Times New Roman" w:cs="Times New Roman"/>
        </w:rPr>
        <w:t>female mice</w:t>
      </w:r>
      <w:r w:rsidR="00910237">
        <w:rPr>
          <w:rFonts w:ascii="Times New Roman" w:hAnsi="Times New Roman" w:cs="Times New Roman"/>
        </w:rPr>
        <w:t xml:space="preserve"> (</w:t>
      </w:r>
      <w:del w:id="118" w:author="Dave Bridges" w:date="2022-12-08T15:29:00Z">
        <w:r w:rsidR="00910237" w:rsidRPr="000D7AD6" w:rsidDel="000D7AD6">
          <w:rPr>
            <w:rFonts w:ascii="Times New Roman" w:hAnsi="Times New Roman" w:cs="Times New Roman"/>
            <w:i/>
            <w:rPrChange w:id="119" w:author="Dave Bridges" w:date="2022-12-08T15:29:00Z">
              <w:rPr>
                <w:rFonts w:ascii="Times New Roman" w:hAnsi="Times New Roman" w:cs="Times New Roman"/>
              </w:rPr>
            </w:rPrChange>
          </w:rPr>
          <w:delText>GDF15</w:delText>
        </w:r>
      </w:del>
      <w:ins w:id="120" w:author="Dave Bridges" w:date="2022-12-08T15:29:00Z">
        <w:r w:rsidRPr="000D7AD6">
          <w:rPr>
            <w:rFonts w:ascii="Times New Roman" w:hAnsi="Times New Roman" w:cs="Times New Roman"/>
            <w:i/>
            <w:rPrChange w:id="121" w:author="Dave Bridges" w:date="2022-12-08T15:29:00Z">
              <w:rPr>
                <w:rFonts w:ascii="Times New Roman" w:hAnsi="Times New Roman" w:cs="Times New Roman"/>
              </w:rPr>
            </w:rPrChange>
          </w:rPr>
          <w:t>Gdf15</w:t>
        </w:r>
      </w:ins>
      <w:r w:rsidR="00910237">
        <w:rPr>
          <w:rFonts w:ascii="Times New Roman" w:hAnsi="Times New Roman" w:cs="Times New Roman"/>
          <w:vertAlign w:val="superscript"/>
        </w:rPr>
        <w:t>-/-</w:t>
      </w:r>
      <w:r w:rsidR="00910237">
        <w:rPr>
          <w:rFonts w:ascii="Times New Roman" w:hAnsi="Times New Roman" w:cs="Times New Roman"/>
        </w:rPr>
        <w:t>n=</w:t>
      </w:r>
      <w:proofErr w:type="gramStart"/>
      <w:r w:rsidR="00910237">
        <w:rPr>
          <w:rFonts w:ascii="Times New Roman" w:hAnsi="Times New Roman" w:cs="Times New Roman"/>
        </w:rPr>
        <w:t>8</w:t>
      </w:r>
      <w:r w:rsidR="00910237">
        <w:rPr>
          <w:rFonts w:ascii="Times New Roman" w:hAnsi="Times New Roman" w:cs="Times New Roman"/>
          <w:vertAlign w:val="superscript"/>
        </w:rPr>
        <w:t xml:space="preserve"> </w:t>
      </w:r>
      <w:r w:rsidR="00910237">
        <w:rPr>
          <w:rFonts w:ascii="Times New Roman" w:hAnsi="Times New Roman" w:cs="Times New Roman"/>
        </w:rPr>
        <w:t>,</w:t>
      </w:r>
      <w:proofErr w:type="gramEnd"/>
      <w:r w:rsidR="00910237">
        <w:rPr>
          <w:rFonts w:ascii="Times New Roman" w:hAnsi="Times New Roman" w:cs="Times New Roman"/>
        </w:rPr>
        <w:t xml:space="preserve"> </w:t>
      </w:r>
      <w:del w:id="122" w:author="Dave Bridges" w:date="2022-12-08T15:29:00Z">
        <w:r w:rsidR="00910237" w:rsidRPr="000D7AD6" w:rsidDel="000D7AD6">
          <w:rPr>
            <w:rFonts w:ascii="Times New Roman" w:hAnsi="Times New Roman" w:cs="Times New Roman"/>
            <w:i/>
            <w:rPrChange w:id="123" w:author="Dave Bridges" w:date="2022-12-08T15:29:00Z">
              <w:rPr>
                <w:rFonts w:ascii="Times New Roman" w:hAnsi="Times New Roman" w:cs="Times New Roman"/>
              </w:rPr>
            </w:rPrChange>
          </w:rPr>
          <w:delText>GDF15</w:delText>
        </w:r>
      </w:del>
      <w:ins w:id="124" w:author="Dave Bridges" w:date="2022-12-08T15:29:00Z">
        <w:r w:rsidRPr="000D7AD6">
          <w:rPr>
            <w:rFonts w:ascii="Times New Roman" w:hAnsi="Times New Roman" w:cs="Times New Roman"/>
            <w:i/>
            <w:rPrChange w:id="125" w:author="Dave Bridges" w:date="2022-12-08T15:29:00Z">
              <w:rPr>
                <w:rFonts w:ascii="Times New Roman" w:hAnsi="Times New Roman" w:cs="Times New Roman"/>
              </w:rPr>
            </w:rPrChange>
          </w:rPr>
          <w:t>Gdf15</w:t>
        </w:r>
      </w:ins>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xml:space="preserve">, </w:t>
      </w:r>
      <w:r w:rsidR="00FA5D93">
        <w:rPr>
          <w:rFonts w:ascii="Times New Roman" w:hAnsi="Times New Roman" w:cs="Times New Roman"/>
        </w:rPr>
        <w:t xml:space="preserve">between 45 and 119 </w:t>
      </w:r>
      <w:del w:id="126" w:author="Dave Bridges" w:date="2022-12-08T15:29:00Z">
        <w:r w:rsidR="00FA5D93" w:rsidDel="000D7AD6">
          <w:rPr>
            <w:rFonts w:ascii="Times New Roman" w:hAnsi="Times New Roman" w:cs="Times New Roman"/>
          </w:rPr>
          <w:delText>(mean=82.4)</w:delText>
        </w:r>
        <w:r w:rsidR="00910237" w:rsidDel="000D7AD6">
          <w:rPr>
            <w:rFonts w:ascii="Times New Roman" w:hAnsi="Times New Roman" w:cs="Times New Roman"/>
          </w:rPr>
          <w:delText xml:space="preserve"> </w:delText>
        </w:r>
      </w:del>
      <w:r w:rsidR="00910237" w:rsidRPr="00303552">
        <w:rPr>
          <w:rFonts w:ascii="Times New Roman" w:hAnsi="Times New Roman" w:cs="Times New Roman"/>
        </w:rPr>
        <w:t>days old</w:t>
      </w:r>
      <w:ins w:id="127" w:author="Dave Bridges" w:date="2022-12-08T15:29:00Z">
        <w:r>
          <w:rPr>
            <w:rFonts w:ascii="Times New Roman" w:hAnsi="Times New Roman" w:cs="Times New Roman"/>
          </w:rPr>
          <w:t xml:space="preserve"> (mean 82 days)</w:t>
        </w:r>
      </w:ins>
      <w:r w:rsidR="00910237" w:rsidRPr="00303552">
        <w:rPr>
          <w:rFonts w:ascii="Times New Roman" w:hAnsi="Times New Roman" w:cs="Times New Roman"/>
        </w:rPr>
        <w:t>,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w:t>
      </w:r>
      <w:del w:id="128" w:author="Dave Bridges" w:date="2022-12-08T15:30:00Z">
        <w:r w:rsidR="00910237" w:rsidRPr="00303552" w:rsidDel="000D7AD6">
          <w:rPr>
            <w:rFonts w:ascii="Times New Roman" w:hAnsi="Times New Roman" w:cs="Times New Roman"/>
          </w:rPr>
          <w:delText>discovered</w:delText>
        </w:r>
      </w:del>
      <w:ins w:id="129" w:author="Dave Bridges" w:date="2022-12-08T15:30:00Z">
        <w:r>
          <w:rPr>
            <w:rFonts w:ascii="Times New Roman" w:hAnsi="Times New Roman" w:cs="Times New Roman"/>
          </w:rPr>
          <w:t>identified</w:t>
        </w:r>
      </w:ins>
      <w:r w:rsidR="00910237" w:rsidRPr="00303552">
        <w:rPr>
          <w:rFonts w:ascii="Times New Roman" w:hAnsi="Times New Roman" w:cs="Times New Roman"/>
        </w:rPr>
        <w:t xml:space="preserve">,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w:t>
      </w:r>
    </w:p>
    <w:p w14:paraId="7EC09B7E" w14:textId="3E1A3DF1" w:rsidR="000E0B55" w:rsidRDefault="000E0B55" w:rsidP="0081695F">
      <w:pPr>
        <w:spacing w:line="360" w:lineRule="auto"/>
        <w:rPr>
          <w:ins w:id="130" w:author="Dave Bridges" w:date="2022-12-08T15:33:00Z"/>
          <w:rFonts w:ascii="Times New Roman" w:hAnsi="Times New Roman" w:cs="Times New Roman"/>
        </w:rPr>
      </w:pPr>
    </w:p>
    <w:p w14:paraId="0FC71933" w14:textId="77777777" w:rsidR="000E0B55" w:rsidRDefault="000E0B55" w:rsidP="000E0B55">
      <w:pPr>
        <w:spacing w:line="360" w:lineRule="auto"/>
        <w:rPr>
          <w:ins w:id="131" w:author="Dave Bridges" w:date="2022-12-08T15:33:00Z"/>
          <w:rFonts w:ascii="Times New Roman" w:hAnsi="Times New Roman" w:cs="Times New Roman"/>
        </w:rPr>
      </w:pPr>
    </w:p>
    <w:p w14:paraId="465B9376" w14:textId="06F9E78F" w:rsidR="00262874" w:rsidRPr="00777A3D" w:rsidDel="0081695F" w:rsidRDefault="00561068" w:rsidP="0081695F">
      <w:pPr>
        <w:spacing w:line="360" w:lineRule="auto"/>
        <w:rPr>
          <w:del w:id="132" w:author="Dave Bridges" w:date="2022-12-08T15:32:00Z"/>
          <w:rFonts w:ascii="Times New Roman" w:hAnsi="Times New Roman" w:cs="Times New Roman"/>
          <w:i/>
          <w:iCs/>
          <w:vertAlign w:val="superscript"/>
        </w:rPr>
        <w:pPrChange w:id="133" w:author="Dave Bridges" w:date="2022-12-08T15:32:00Z">
          <w:pPr>
            <w:spacing w:line="360" w:lineRule="auto"/>
          </w:pPr>
        </w:pPrChange>
      </w:pPr>
      <w:del w:id="134" w:author="Dave Bridges" w:date="2022-12-08T15:31:00Z">
        <w:r w:rsidDel="000D7AD6">
          <w:rPr>
            <w:rFonts w:ascii="Times New Roman" w:hAnsi="Times New Roman" w:cs="Times New Roman"/>
          </w:rPr>
          <w:delText xml:space="preserve">Mating for the comparator </w:delText>
        </w:r>
      </w:del>
      <w:del w:id="135" w:author="Dave Bridges" w:date="2022-12-08T15:30:00Z">
        <w:r w:rsidDel="000D7AD6">
          <w:rPr>
            <w:rFonts w:ascii="Times New Roman" w:hAnsi="Times New Roman" w:cs="Times New Roman"/>
          </w:rPr>
          <w:delText>c</w:delText>
        </w:r>
      </w:del>
      <w:del w:id="136" w:author="Dave Bridges" w:date="2022-12-08T15:31:00Z">
        <w:r w:rsidDel="000D7AD6">
          <w:rPr>
            <w:rFonts w:ascii="Times New Roman" w:hAnsi="Times New Roman" w:cs="Times New Roman"/>
          </w:rPr>
          <w:delText xml:space="preserve">57BL/6J dams were also occurred by adding the male to the dam’s cage and allowing them to remain until gestational day 19. </w:delText>
        </w:r>
      </w:del>
      <w:del w:id="137" w:author="Dave Bridges" w:date="2022-12-08T15:32:00Z">
        <w:r w:rsidR="00D50EED" w:rsidRPr="00303552" w:rsidDel="0081695F">
          <w:rPr>
            <w:rFonts w:ascii="Times New Roman" w:hAnsi="Times New Roman" w:cs="Times New Roman"/>
          </w:rPr>
          <w:delText xml:space="preserve">All protocols were approved by the </w:delText>
        </w:r>
        <w:r w:rsidR="00391E5E" w:rsidDel="0081695F">
          <w:rPr>
            <w:rFonts w:ascii="Times New Roman" w:hAnsi="Times New Roman" w:cs="Times New Roman"/>
          </w:rPr>
          <w:delText>I</w:delText>
        </w:r>
        <w:r w:rsidR="00D50EED" w:rsidRPr="00303552" w:rsidDel="0081695F">
          <w:rPr>
            <w:rFonts w:ascii="Times New Roman" w:hAnsi="Times New Roman" w:cs="Times New Roman"/>
          </w:rPr>
          <w:delText xml:space="preserve">nstitutional </w:delText>
        </w:r>
        <w:r w:rsidR="00391E5E" w:rsidDel="0081695F">
          <w:rPr>
            <w:rFonts w:ascii="Times New Roman" w:hAnsi="Times New Roman" w:cs="Times New Roman"/>
          </w:rPr>
          <w:delText>A</w:delText>
        </w:r>
        <w:r w:rsidR="00B41305" w:rsidRPr="00303552" w:rsidDel="0081695F">
          <w:rPr>
            <w:rFonts w:ascii="Times New Roman" w:hAnsi="Times New Roman" w:cs="Times New Roman"/>
          </w:rPr>
          <w:delText xml:space="preserve">nimal </w:delText>
        </w:r>
        <w:r w:rsidR="00391E5E" w:rsidDel="0081695F">
          <w:rPr>
            <w:rFonts w:ascii="Times New Roman" w:hAnsi="Times New Roman" w:cs="Times New Roman"/>
          </w:rPr>
          <w:delText>C</w:delText>
        </w:r>
        <w:r w:rsidR="00B41305" w:rsidRPr="00303552" w:rsidDel="0081695F">
          <w:rPr>
            <w:rFonts w:ascii="Times New Roman" w:hAnsi="Times New Roman" w:cs="Times New Roman"/>
          </w:rPr>
          <w:delText xml:space="preserve">are and </w:delText>
        </w:r>
        <w:r w:rsidR="00391E5E" w:rsidDel="0081695F">
          <w:rPr>
            <w:rFonts w:ascii="Times New Roman" w:hAnsi="Times New Roman" w:cs="Times New Roman"/>
          </w:rPr>
          <w:delText>U</w:delText>
        </w:r>
        <w:r w:rsidR="00B41305" w:rsidRPr="00303552" w:rsidDel="0081695F">
          <w:rPr>
            <w:rFonts w:ascii="Times New Roman" w:hAnsi="Times New Roman" w:cs="Times New Roman"/>
          </w:rPr>
          <w:delText xml:space="preserve">se </w:delText>
        </w:r>
        <w:r w:rsidR="00391E5E" w:rsidDel="0081695F">
          <w:rPr>
            <w:rFonts w:ascii="Times New Roman" w:hAnsi="Times New Roman" w:cs="Times New Roman"/>
          </w:rPr>
          <w:delText>C</w:delText>
        </w:r>
        <w:r w:rsidR="00B41305" w:rsidRPr="00303552" w:rsidDel="0081695F">
          <w:rPr>
            <w:rFonts w:ascii="Times New Roman" w:hAnsi="Times New Roman" w:cs="Times New Roman"/>
          </w:rPr>
          <w:delText>ommittee of the University of Michigan.</w:delText>
        </w:r>
      </w:del>
    </w:p>
    <w:p w14:paraId="1C6103A5" w14:textId="641E7A6A" w:rsidR="00E973AF" w:rsidRDefault="0001059A" w:rsidP="0081695F">
      <w:pPr>
        <w:spacing w:line="360" w:lineRule="auto"/>
        <w:pPrChange w:id="138" w:author="Dave Bridges" w:date="2022-12-08T15:32:00Z">
          <w:pPr>
            <w:pStyle w:val="Heading2"/>
          </w:pPr>
        </w:pPrChange>
      </w:pPr>
      <w:r>
        <w:t>Insulin tolerance test</w:t>
      </w:r>
      <w:ins w:id="139" w:author="Dave Bridges" w:date="2022-12-08T15:33:00Z">
        <w:r w:rsidR="000E0B55">
          <w:t>s</w:t>
        </w:r>
      </w:ins>
    </w:p>
    <w:p w14:paraId="71709A0D" w14:textId="2717E4C2" w:rsidR="00003106" w:rsidRDefault="00C345B1" w:rsidP="00EC23D1">
      <w:pPr>
        <w:spacing w:line="36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ins w:id="140" w:author="Dave Bridges" w:date="2022-12-08T15:33:00Z">
        <w:r w:rsidR="000E0B55">
          <w:rPr>
            <w:rFonts w:ascii="Times New Roman" w:hAnsi="Times New Roman" w:cs="Times New Roman"/>
          </w:rPr>
          <w:t xml:space="preserve">intraperitoneal </w:t>
        </w:r>
      </w:ins>
      <w:r>
        <w:rPr>
          <w:rFonts w:ascii="Times New Roman" w:hAnsi="Times New Roman" w:cs="Times New Roman"/>
        </w:rPr>
        <w:t>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We then calculated the rate of initial drop in blood glucose after insulin administration. We limited data to the first 45 minutes after injection and modeling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7101E9BB" w:rsidR="00B34F9F" w:rsidRDefault="002F29DF" w:rsidP="00EC23D1">
      <w:pPr>
        <w:spacing w:line="360" w:lineRule="auto"/>
        <w:rPr>
          <w:rFonts w:ascii="Times New Roman" w:hAnsi="Times New Roman" w:cs="Times New Roman"/>
        </w:rPr>
      </w:pPr>
      <w:r>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w:t>
      </w:r>
      <w:r w:rsidR="009B3F1D">
        <w:rPr>
          <w:rFonts w:ascii="Times New Roman" w:eastAsia="Times New Roman" w:hAnsi="Times New Roman" w:cs="Times New Roman"/>
        </w:rPr>
        <w:lastRenderedPageBreak/>
        <w:t xml:space="preserve">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°C until used for analysis.</w:t>
      </w:r>
    </w:p>
    <w:p w14:paraId="5B8B22DA" w14:textId="6DACC5C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02547BED"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del w:id="141" w:author="Dave Bridges" w:date="2022-12-08T15:33:00Z">
        <w:r w:rsidRPr="00F51390" w:rsidDel="000E0B55">
          <w:rPr>
            <w:rFonts w:ascii="Times New Roman" w:hAnsi="Times New Roman" w:cs="Times New Roman"/>
          </w:rPr>
          <w:delText>G</w:delText>
        </w:r>
        <w:r w:rsidR="00B34F9F" w:rsidRPr="00F51390" w:rsidDel="000E0B55">
          <w:rPr>
            <w:rFonts w:ascii="Times New Roman" w:hAnsi="Times New Roman" w:cs="Times New Roman"/>
          </w:rPr>
          <w:delText>df</w:delText>
        </w:r>
        <w:r w:rsidRPr="00F51390" w:rsidDel="000E0B55">
          <w:rPr>
            <w:rFonts w:ascii="Times New Roman" w:hAnsi="Times New Roman" w:cs="Times New Roman"/>
          </w:rPr>
          <w:delText>15</w:delText>
        </w:r>
        <w:r w:rsidDel="000E0B55">
          <w:rPr>
            <w:rFonts w:ascii="Times New Roman" w:hAnsi="Times New Roman" w:cs="Times New Roman"/>
          </w:rPr>
          <w:delText xml:space="preserve"> </w:delText>
        </w:r>
      </w:del>
      <w:ins w:id="142" w:author="Dave Bridges" w:date="2022-12-08T15:33:00Z">
        <w:r w:rsidR="000E0B55">
          <w:rPr>
            <w:rFonts w:ascii="Times New Roman" w:hAnsi="Times New Roman" w:cs="Times New Roman"/>
          </w:rPr>
          <w:t xml:space="preserve">GDF15 </w:t>
        </w:r>
      </w:ins>
      <w:del w:id="143" w:author="Dave Bridges" w:date="2022-12-08T15:33:00Z">
        <w:r w:rsidDel="000E0B55">
          <w:rPr>
            <w:rFonts w:ascii="Times New Roman" w:hAnsi="Times New Roman" w:cs="Times New Roman"/>
          </w:rPr>
          <w:delText xml:space="preserve">analysis </w:delText>
        </w:r>
      </w:del>
      <w:ins w:id="144" w:author="Dave Bridges" w:date="2022-12-08T15:33:00Z">
        <w:r w:rsidR="000E0B55">
          <w:rPr>
            <w:rFonts w:ascii="Times New Roman" w:hAnsi="Times New Roman" w:cs="Times New Roman"/>
          </w:rPr>
          <w:t>determinations w</w:t>
        </w:r>
      </w:ins>
      <w:del w:id="145" w:author="Dave Bridges" w:date="2022-12-08T15:33:00Z">
        <w:r w:rsidDel="000E0B55">
          <w:rPr>
            <w:rFonts w:ascii="Times New Roman" w:hAnsi="Times New Roman" w:cs="Times New Roman"/>
          </w:rPr>
          <w:delText xml:space="preserve">was </w:delText>
        </w:r>
      </w:del>
      <w:ins w:id="146" w:author="Dave Bridges" w:date="2022-12-08T15:33:00Z">
        <w:r w:rsidR="000E0B55">
          <w:rPr>
            <w:rFonts w:ascii="Times New Roman" w:hAnsi="Times New Roman" w:cs="Times New Roman"/>
          </w:rPr>
          <w:t xml:space="preserve">ere </w:t>
        </w:r>
      </w:ins>
      <w:r>
        <w:rPr>
          <w:rFonts w:ascii="Times New Roman" w:hAnsi="Times New Roman" w:cs="Times New Roman"/>
        </w:rPr>
        <w:t xml:space="preserve">completed </w:t>
      </w:r>
      <w:r w:rsidR="00B34F9F">
        <w:rPr>
          <w:rFonts w:ascii="Times New Roman" w:hAnsi="Times New Roman" w:cs="Times New Roman"/>
        </w:rPr>
        <w:t xml:space="preserve">using maternal serum collected 24 hours after </w:t>
      </w:r>
      <w:r w:rsidR="00411AF3">
        <w:rPr>
          <w:rFonts w:ascii="Times New Roman" w:hAnsi="Times New Roman" w:cs="Times New Roman"/>
        </w:rPr>
        <w:t>insulin tolerance test</w:t>
      </w:r>
      <w:r w:rsidR="00561068">
        <w:rPr>
          <w:rFonts w:ascii="Times New Roman" w:hAnsi="Times New Roman" w:cs="Times New Roman"/>
        </w:rPr>
        <w:t>s on E16.5</w:t>
      </w:r>
      <w:r w:rsidR="0063061B">
        <w:rPr>
          <w:rFonts w:ascii="Times New Roman" w:hAnsi="Times New Roman" w:cs="Times New Roman"/>
        </w:rPr>
        <w:t xml:space="preserve"> in </w:t>
      </w:r>
      <w:r w:rsidR="00561068">
        <w:rPr>
          <w:rFonts w:ascii="Times New Roman" w:hAnsi="Times New Roman" w:cs="Times New Roman"/>
        </w:rPr>
        <w:t>the Gdf15 and maternal comparator C57BL/6J studies</w:t>
      </w:r>
      <w:r w:rsidR="00B34F9F">
        <w:rPr>
          <w:rFonts w:ascii="Times New Roman" w:hAnsi="Times New Roman" w:cs="Times New Roman"/>
        </w:rPr>
        <w:t xml:space="preserve">.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69C4C417" w:rsidR="00C345B1" w:rsidRPr="00C345B1" w:rsidRDefault="00C345B1" w:rsidP="003B0707">
      <w:pPr>
        <w:pStyle w:val="Heading2"/>
      </w:pPr>
      <w:r w:rsidRPr="00303552">
        <w:t>Offspring</w:t>
      </w:r>
      <w:ins w:id="147" w:author="Dave Bridges" w:date="2022-12-08T15:33:00Z">
        <w:r w:rsidR="000E0B55">
          <w:t xml:space="preserve"> Assessments</w:t>
        </w:r>
      </w:ins>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B0707">
      <w:pPr>
        <w:pStyle w:val="Heading2"/>
      </w:pPr>
      <w:r w:rsidRPr="00303552">
        <w:t>Weigh-suckle-weigh, milk volume production</w:t>
      </w:r>
    </w:p>
    <w:p w14:paraId="7A333A11" w14:textId="07F0E9D9"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commentRangeStart w:id="148"/>
      <w:r w:rsidR="00F51390">
        <w:rPr>
          <w:rFonts w:ascii="Times New Roman" w:hAnsi="Times New Roman" w:cs="Times New Roman"/>
        </w:rPr>
        <w:fldChar w:fldCharType="begin"/>
      </w:r>
      <w:r w:rsidR="00F51390">
        <w:rPr>
          <w:rFonts w:ascii="Times New Roman" w:hAnsi="Times New Roman" w:cs="Times New Roman"/>
        </w:rPr>
        <w:instrText xml:space="preserve"> ADDIN ZOTERO_ITEM CSL_CITATION {"citationID":"Pgj7tJbO","properties":{"formattedCitation":"(Boston et al., 2001; Habbal et al., 2021)","plainCitation":"(Boston et al., 2001; Habbal et al., 2021)","noteIndex":0},"citationItems":[{"id":258,"uris":["http://zotero.org/users/5073745/items/X6KF8W8Y"],"itemData":{"id":258,"type":"article-journal","abstract":"Lactose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703,"uris":["http://zotero.org/users/5073745/items/QB76SJAF"],"itemData":{"id":703,"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Lactation","author":[{"family":"Habbal","given":"Noura El"},{"family":"Meyer","given":"Allison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F51390">
        <w:rPr>
          <w:rFonts w:ascii="Times New Roman" w:hAnsi="Times New Roman" w:cs="Times New Roman"/>
          <w:noProof/>
        </w:rPr>
        <w:t>(Boston et al., 2001; Habbal et al., 2021)</w:t>
      </w:r>
      <w:r w:rsidR="00F51390">
        <w:rPr>
          <w:rFonts w:ascii="Times New Roman" w:hAnsi="Times New Roman" w:cs="Times New Roman"/>
        </w:rPr>
        <w:fldChar w:fldCharType="end"/>
      </w:r>
      <w:commentRangeEnd w:id="148"/>
      <w:r w:rsidR="000E0B55">
        <w:rPr>
          <w:rStyle w:val="CommentReference"/>
        </w:rPr>
        <w:commentReference w:id="148"/>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scale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w:t>
      </w:r>
      <w:ins w:id="149" w:author="Dave Bridges" w:date="2022-12-08T15:34:00Z">
        <w:r w:rsidR="000E0B55">
          <w:rPr>
            <w:rFonts w:ascii="Times New Roman" w:hAnsi="Times New Roman" w:cs="Times New Roman"/>
          </w:rPr>
          <w:t>The v</w:t>
        </w:r>
      </w:ins>
      <w:del w:id="150" w:author="Dave Bridges" w:date="2022-12-08T15:34:00Z">
        <w:r w:rsidRPr="00303552" w:rsidDel="000E0B55">
          <w:rPr>
            <w:rFonts w:ascii="Times New Roman" w:hAnsi="Times New Roman" w:cs="Times New Roman"/>
          </w:rPr>
          <w:delText>V</w:delText>
        </w:r>
      </w:del>
      <w:r w:rsidRPr="00303552">
        <w:rPr>
          <w:rFonts w:ascii="Times New Roman" w:hAnsi="Times New Roman" w:cs="Times New Roman"/>
        </w:rPr>
        <w:t xml:space="preserve">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B0707">
      <w:pPr>
        <w:pStyle w:val="Heading2"/>
      </w:pPr>
      <w:r w:rsidRPr="00303552">
        <w:t>Milk collection</w:t>
      </w:r>
    </w:p>
    <w:p w14:paraId="45D5E4A4" w14:textId="580AA391"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del w:id="151" w:author="Dave Bridges" w:date="2022-12-08T15:34:00Z">
        <w:r w:rsidRPr="00303552" w:rsidDel="000E0B55">
          <w:rPr>
            <w:rFonts w:ascii="Times New Roman" w:hAnsi="Times New Roman" w:cs="Times New Roman"/>
          </w:rPr>
          <w:delText>1275g</w:delText>
        </w:r>
      </w:del>
      <w:ins w:id="152" w:author="Dave Bridges" w:date="2022-12-08T15:34:00Z">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ins>
      <w:r w:rsidRPr="00303552">
        <w:rPr>
          <w:rFonts w:ascii="Times New Roman" w:hAnsi="Times New Roman" w:cs="Times New Roman"/>
        </w:rPr>
        <w:t xml:space="preserve">/kg body weight) into forelimb muscle. Once the dam was fully </w:t>
      </w:r>
      <w:r w:rsidRPr="00303552">
        <w:rPr>
          <w:rFonts w:ascii="Times New Roman" w:hAnsi="Times New Roman" w:cs="Times New Roman"/>
        </w:rPr>
        <w:lastRenderedPageBreak/>
        <w:t xml:space="preserve">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w:t>
      </w:r>
    </w:p>
    <w:p w14:paraId="39B14B29" w14:textId="77777777" w:rsidR="00C345B1" w:rsidRPr="00303552" w:rsidRDefault="00C345B1" w:rsidP="003B0707">
      <w:pPr>
        <w:pStyle w:val="Heading2"/>
      </w:pPr>
      <w:r w:rsidRPr="00303552">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3B0707">
      <w:pPr>
        <w:pStyle w:val="Heading2"/>
      </w:pPr>
      <w:r>
        <w:t>Statistical Analyses</w:t>
      </w:r>
    </w:p>
    <w:p w14:paraId="56B82A5E" w14:textId="2B31E66A" w:rsidR="00C95715" w:rsidRPr="00C95715" w:rsidRDefault="006D0E50" w:rsidP="00EF6FDD">
      <w:pPr>
        <w:spacing w:line="36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of offspring body weight</w:t>
      </w:r>
      <w:ins w:id="153" w:author="Dave Bridges" w:date="2022-12-08T15:34:00Z">
        <w:r w:rsidR="000E0B55">
          <w:rPr>
            <w:rFonts w:ascii="Times New Roman" w:eastAsia="Times New Roman" w:hAnsi="Times New Roman" w:cs="Times New Roman"/>
          </w:rPr>
          <w:t>s</w:t>
        </w:r>
      </w:ins>
      <w:r w:rsidR="00EC23D1">
        <w:rPr>
          <w:rFonts w:ascii="Times New Roman" w:eastAsia="Times New Roman" w:hAnsi="Times New Roman" w:cs="Times New Roman"/>
        </w:rPr>
        <w:t xml:space="preserve"> </w:t>
      </w:r>
      <w:r w:rsidR="002513AE" w:rsidRPr="002513AE">
        <w:rPr>
          <w:rFonts w:ascii="Times New Roman" w:eastAsia="Times New Roman" w:hAnsi="Times New Roman" w:cs="Times New Roman"/>
        </w:rPr>
        <w:t>were assessed using ANOVA</w:t>
      </w:r>
      <w:r w:rsidR="006D4E0F">
        <w:rPr>
          <w:rFonts w:ascii="Times New Roman" w:eastAsia="Times New Roman" w:hAnsi="Times New Roman" w:cs="Times New Roman"/>
        </w:rPr>
        <w:t xml:space="preserve"> where </w:t>
      </w:r>
      <w:r w:rsidR="002513AE" w:rsidRPr="002513AE">
        <w:rPr>
          <w:rFonts w:ascii="Times New Roman" w:eastAsia="Times New Roman" w:hAnsi="Times New Roman" w:cs="Times New Roman"/>
        </w:rPr>
        <w:t xml:space="preserve">sex was used as a covariate in a </w:t>
      </w:r>
      <w:commentRangeStart w:id="154"/>
      <w:r w:rsidR="002513AE" w:rsidRPr="002513AE">
        <w:rPr>
          <w:rFonts w:ascii="Times New Roman" w:eastAsia="Times New Roman" w:hAnsi="Times New Roman" w:cs="Times New Roman"/>
        </w:rPr>
        <w:t>non-interacting model</w:t>
      </w:r>
      <w:commentRangeEnd w:id="154"/>
      <w:r w:rsidR="000E0B55">
        <w:rPr>
          <w:rStyle w:val="CommentReference"/>
        </w:rPr>
        <w:commentReference w:id="154"/>
      </w:r>
      <w:r w:rsidR="004E52D7">
        <w:rPr>
          <w:rFonts w:ascii="Times New Roman" w:eastAsia="Times New Roman" w:hAnsi="Times New Roman" w:cs="Times New Roman"/>
        </w:rPr>
        <w:t>. For offspring body weight analyses we evaluated sex for an interaction effect with both time and with genotype and found it was not significant, so sex remained a fixed effect without interaction</w:t>
      </w:r>
      <w:r w:rsidR="002513AE" w:rsidRPr="002513AE">
        <w:rPr>
          <w:rFonts w:ascii="Times New Roman" w:eastAsia="Times New Roman" w:hAnsi="Times New Roman" w:cs="Times New Roman"/>
        </w:rPr>
        <w:t>.</w:t>
      </w:r>
      <w:r w:rsidR="00FD0AB9">
        <w:t xml:space="preserve"> </w:t>
      </w:r>
      <w:r w:rsidR="006D4E0F" w:rsidRPr="006D4E0F">
        <w:rPr>
          <w:rFonts w:ascii="Times New Roman" w:hAnsi="Times New Roman" w:cs="Times New Roman"/>
        </w:rPr>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DD32E6D" w14:textId="77777777" w:rsidR="008C42AD" w:rsidRDefault="003B0707" w:rsidP="00B039A5">
      <w:pPr>
        <w:spacing w:line="36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4AB29782" w14:textId="32EC05E6" w:rsidR="006666C1" w:rsidRDefault="000060B1" w:rsidP="00B039A5">
      <w:pPr>
        <w:spacing w:line="360" w:lineRule="auto"/>
        <w:ind w:firstLine="720"/>
        <w:rPr>
          <w:rFonts w:ascii="Times New Roman" w:hAnsi="Times New Roman" w:cs="Times New Roman"/>
        </w:rPr>
      </w:pPr>
      <w:r>
        <w:rPr>
          <w:rFonts w:ascii="Times New Roman" w:hAnsi="Times New Roman" w:cs="Times New Roman"/>
        </w:rPr>
        <w:lastRenderedPageBreak/>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Pr>
          <w:rFonts w:ascii="Times New Roman" w:hAnsi="Times New Roman" w:cs="Times New Roman"/>
        </w:rPr>
        <w:instrText xml:space="preserve"> ADDIN ZOTERO_ITEM CSL_CITATION {"citationID":"138NTu4T","properties":{"formattedCitation":"(Ladyman et al., 2018; Musial et al., 2016)","plainCitation":"(Ladyman et al., 2018; Musial et al., 2016)","noteIndex":0},"citationItems":[{"id":43,"uris":["http://zotero.org/users/5073745/items/3EYRTHI4"],"itemData":{"id":43,"type":"article-journal","abstract":"Pregnancy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R."}],"issued":{"date-parts":[["2018",10,1]]}}},{"id":850,"uris":["http://zotero.org/users/5073745/items/6KH8KP3B"],"itemData":{"id":850,"type":"article-journal","abstract":"In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(Ladyman et al., 2018; Musial et al., 2016)</w:t>
      </w:r>
      <w:r>
        <w:rPr>
          <w:rFonts w:ascii="Times New Roman" w:hAnsi="Times New Roman" w:cs="Times New Roman"/>
        </w:rPr>
        <w:fldChar w:fldCharType="end"/>
      </w:r>
      <w:ins w:id="155" w:author="Dave Bridges" w:date="2022-12-08T15:37:00Z">
        <w:r w:rsidR="009F0AD1">
          <w:rPr>
            <w:rFonts w:ascii="Times New Roman" w:hAnsi="Times New Roman" w:cs="Times New Roman"/>
          </w:rPr>
          <w:t>, so we sought to understand if GDF15 levels related to either pregnancy or a model of excess insulin resistance in pregnancy</w:t>
        </w:r>
      </w:ins>
      <w:r>
        <w:rPr>
          <w:rFonts w:ascii="Times New Roman" w:hAnsi="Times New Roman" w:cs="Times New Roman"/>
        </w:rPr>
        <w:t xml:space="preserve">. </w:t>
      </w:r>
      <w:r w:rsidR="005A030D">
        <w:rPr>
          <w:rFonts w:ascii="Times New Roman" w:hAnsi="Times New Roman" w:cs="Times New Roman"/>
        </w:rPr>
        <w:t xml:space="preserve">We </w:t>
      </w:r>
      <w:del w:id="156" w:author="Dave Bridges" w:date="2022-12-08T15:35:00Z">
        <w:r w:rsidR="005A030D" w:rsidDel="009F0AD1">
          <w:rPr>
            <w:rFonts w:ascii="Times New Roman" w:hAnsi="Times New Roman" w:cs="Times New Roman"/>
          </w:rPr>
          <w:delText>wanted to recapitulate this phenotype, so w</w:delText>
        </w:r>
        <w:r w:rsidDel="009F0AD1">
          <w:rPr>
            <w:rFonts w:ascii="Times New Roman" w:hAnsi="Times New Roman" w:cs="Times New Roman"/>
          </w:rPr>
          <w:delText xml:space="preserve">e </w:delText>
        </w:r>
      </w:del>
      <w:r>
        <w:rPr>
          <w:rFonts w:ascii="Times New Roman" w:hAnsi="Times New Roman" w:cs="Times New Roman"/>
        </w:rPr>
        <w:t>tested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intraperitoneal insulin tolerance test on day 16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ins w:id="157" w:author="Dave Bridges" w:date="2022-12-08T15:36:00Z">
        <w:r w:rsidR="009F0AD1">
          <w:rPr>
            <w:rFonts w:ascii="Times New Roman" w:hAnsi="Times New Roman" w:cs="Times New Roman"/>
            <w:b/>
            <w:bCs/>
          </w:rPr>
          <w:t>2</w:t>
        </w:r>
      </w:ins>
      <w:del w:id="158" w:author="Dave Bridges" w:date="2022-12-08T15:35:00Z">
        <w:r w:rsidR="00E0146F" w:rsidRPr="00E0146F" w:rsidDel="009F0AD1">
          <w:rPr>
            <w:rFonts w:ascii="Times New Roman" w:hAnsi="Times New Roman" w:cs="Times New Roman"/>
            <w:b/>
            <w:bCs/>
          </w:rPr>
          <w:delText>1</w:delText>
        </w:r>
      </w:del>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del w:id="159" w:author="Dave Bridges" w:date="2022-12-08T15:37:00Z">
        <w:r w:rsidDel="009F0AD1">
          <w:rPr>
            <w:rFonts w:ascii="Times New Roman" w:hAnsi="Times New Roman" w:cs="Times New Roman"/>
          </w:rPr>
          <w:delText xml:space="preserve">We </w:delText>
        </w:r>
      </w:del>
      <w:ins w:id="160" w:author="Dave Bridges" w:date="2022-12-08T15:37:00Z">
        <w:r w:rsidR="009F0AD1">
          <w:rPr>
            <w:rFonts w:ascii="Times New Roman" w:hAnsi="Times New Roman" w:cs="Times New Roman"/>
          </w:rPr>
          <w:t>Consistent with prior work, we</w:t>
        </w:r>
        <w:r w:rsidR="009F0AD1">
          <w:rPr>
            <w:rFonts w:ascii="Times New Roman" w:hAnsi="Times New Roman" w:cs="Times New Roman"/>
          </w:rPr>
          <w:t xml:space="preserve"> </w:t>
        </w:r>
      </w:ins>
      <w:r>
        <w:rPr>
          <w:rFonts w:ascii="Times New Roman" w:hAnsi="Times New Roman" w:cs="Times New Roman"/>
        </w:rPr>
        <w:t xml:space="preserve">found that </w:t>
      </w:r>
      <w:del w:id="161" w:author="Dave Bridges" w:date="2022-12-08T15:37:00Z">
        <w:r w:rsidDel="009F0AD1">
          <w:rPr>
            <w:rFonts w:ascii="Times New Roman" w:hAnsi="Times New Roman" w:cs="Times New Roman"/>
          </w:rPr>
          <w:delText>non-</w:delText>
        </w:r>
      </w:del>
      <w:r w:rsidR="00846921">
        <w:rPr>
          <w:rFonts w:ascii="Times New Roman" w:hAnsi="Times New Roman" w:cs="Times New Roman"/>
        </w:rPr>
        <w:t>p</w:t>
      </w:r>
      <w:r>
        <w:rPr>
          <w:rFonts w:ascii="Times New Roman" w:hAnsi="Times New Roman" w:cs="Times New Roman"/>
        </w:rPr>
        <w:t xml:space="preserve">regnant </w:t>
      </w:r>
      <w:del w:id="162" w:author="Dave Bridges" w:date="2022-12-08T15:37:00Z">
        <w:r w:rsidDel="009F0AD1">
          <w:rPr>
            <w:rFonts w:ascii="Times New Roman" w:hAnsi="Times New Roman" w:cs="Times New Roman"/>
          </w:rPr>
          <w:delText xml:space="preserve">mice </w:delText>
        </w:r>
      </w:del>
      <w:ins w:id="163" w:author="Dave Bridges" w:date="2022-12-08T15:37:00Z">
        <w:r w:rsidR="009F0AD1">
          <w:rPr>
            <w:rFonts w:ascii="Times New Roman" w:hAnsi="Times New Roman" w:cs="Times New Roman"/>
          </w:rPr>
          <w:t xml:space="preserve">dams responded less to insulin than </w:t>
        </w:r>
      </w:ins>
      <w:ins w:id="164" w:author="Dave Bridges" w:date="2022-12-08T15:38:00Z">
        <w:r w:rsidR="009F0AD1">
          <w:rPr>
            <w:rFonts w:ascii="Times New Roman" w:hAnsi="Times New Roman" w:cs="Times New Roman"/>
          </w:rPr>
          <w:t>non-</w:t>
        </w:r>
      </w:ins>
      <w:del w:id="165" w:author="Dave Bridges" w:date="2022-12-08T15:38:00Z">
        <w:r w:rsidDel="009F0AD1">
          <w:rPr>
            <w:rFonts w:ascii="Times New Roman" w:hAnsi="Times New Roman" w:cs="Times New Roman"/>
          </w:rPr>
          <w:delText xml:space="preserve">had greater reductions in blood glucose when we </w:delText>
        </w:r>
        <w:r w:rsidR="00846921" w:rsidDel="009F0AD1">
          <w:rPr>
            <w:rFonts w:ascii="Times New Roman" w:hAnsi="Times New Roman" w:cs="Times New Roman"/>
          </w:rPr>
          <w:delText>administered</w:delText>
        </w:r>
        <w:r w:rsidDel="009F0AD1">
          <w:rPr>
            <w:rFonts w:ascii="Times New Roman" w:hAnsi="Times New Roman" w:cs="Times New Roman"/>
          </w:rPr>
          <w:delText xml:space="preserve"> an insulin compared to </w:delText>
        </w:r>
      </w:del>
      <w:r>
        <w:rPr>
          <w:rFonts w:ascii="Times New Roman" w:hAnsi="Times New Roman" w:cs="Times New Roman"/>
        </w:rPr>
        <w:t>pregnant females</w:t>
      </w:r>
      <w:ins w:id="166" w:author="Dave Bridges" w:date="2022-12-08T15:38:00Z">
        <w:r w:rsidR="009F0AD1">
          <w:rPr>
            <w:rFonts w:ascii="Times New Roman" w:hAnsi="Times New Roman" w:cs="Times New Roman"/>
          </w:rPr>
          <w:t>, though this did not reach statistical significance</w:t>
        </w:r>
      </w:ins>
      <w:ins w:id="167" w:author="Dave Bridges" w:date="2022-12-08T15:37:00Z">
        <w:r w:rsidR="009F0AD1">
          <w:rPr>
            <w:rFonts w:ascii="Times New Roman" w:hAnsi="Times New Roman" w:cs="Times New Roman"/>
          </w:rPr>
          <w:t xml:space="preserve"> </w:t>
        </w:r>
      </w:ins>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ins w:id="168" w:author="Dave Bridges" w:date="2022-12-08T15:38:00Z">
        <w:r w:rsidR="009F0AD1">
          <w:rPr>
            <w:rFonts w:ascii="Times New Roman" w:hAnsi="Times New Roman" w:cs="Times New Roman"/>
          </w:rPr>
          <w:t xml:space="preserve"> via mixed linear models</w:t>
        </w:r>
      </w:ins>
      <w:r>
        <w:rPr>
          <w:rFonts w:ascii="Times New Roman" w:hAnsi="Times New Roman" w:cs="Times New Roman"/>
        </w:rPr>
        <w:t>)</w:t>
      </w:r>
      <w:r w:rsidR="00846921">
        <w:rPr>
          <w:rFonts w:ascii="Times New Roman" w:hAnsi="Times New Roman" w:cs="Times New Roman"/>
        </w:rPr>
        <w:t xml:space="preserve">. There were no </w:t>
      </w:r>
      <w:ins w:id="169" w:author="Dave Bridges" w:date="2022-12-08T15:38:00Z">
        <w:r w:rsidR="009F0AD1">
          <w:rPr>
            <w:rFonts w:ascii="Times New Roman" w:hAnsi="Times New Roman" w:cs="Times New Roman"/>
          </w:rPr>
          <w:t xml:space="preserve">significant </w:t>
        </w:r>
      </w:ins>
      <w:r w:rsidR="00846921">
        <w:rPr>
          <w:rFonts w:ascii="Times New Roman" w:hAnsi="Times New Roman" w:cs="Times New Roman"/>
        </w:rPr>
        <w:t>differences in their fasting blood glucose (</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B</w:t>
      </w:r>
      <w:r w:rsidR="00030231">
        <w:rPr>
          <w:rFonts w:ascii="Times New Roman" w:hAnsi="Times New Roman" w:cs="Times New Roman"/>
        </w:rPr>
        <w:t xml:space="preserve">, </w:t>
      </w:r>
      <w:commentRangeStart w:id="170"/>
      <w:r w:rsidR="00846921">
        <w:rPr>
          <w:rFonts w:ascii="Times New Roman" w:hAnsi="Times New Roman" w:cs="Times New Roman"/>
        </w:rPr>
        <w:t>p=0.020)</w:t>
      </w:r>
      <w:del w:id="171" w:author="Dave Bridges" w:date="2022-12-08T15:41:00Z">
        <w:r w:rsidR="00846921" w:rsidDel="009F0AD1">
          <w:rPr>
            <w:rFonts w:ascii="Times New Roman" w:hAnsi="Times New Roman" w:cs="Times New Roman"/>
          </w:rPr>
          <w:delText xml:space="preserve">, </w:delText>
        </w:r>
        <w:commentRangeEnd w:id="170"/>
        <w:r w:rsidR="009F0AD1" w:rsidDel="009F0AD1">
          <w:rPr>
            <w:rStyle w:val="CommentReference"/>
          </w:rPr>
          <w:commentReference w:id="170"/>
        </w:r>
        <w:r w:rsidR="00846921" w:rsidDel="009F0AD1">
          <w:rPr>
            <w:rFonts w:ascii="Times New Roman" w:hAnsi="Times New Roman" w:cs="Times New Roman"/>
          </w:rPr>
          <w:delText>or area under the curve</w:delText>
        </w:r>
        <w:r w:rsidR="00030231" w:rsidDel="009F0AD1">
          <w:rPr>
            <w:rFonts w:ascii="Times New Roman" w:hAnsi="Times New Roman" w:cs="Times New Roman"/>
          </w:rPr>
          <w:delText xml:space="preserve"> </w:delText>
        </w:r>
        <w:r w:rsidR="00846921" w:rsidDel="009F0AD1">
          <w:rPr>
            <w:rFonts w:ascii="Times New Roman" w:hAnsi="Times New Roman" w:cs="Times New Roman"/>
          </w:rPr>
          <w:delText>(</w:delText>
        </w:r>
        <w:r w:rsidR="00030231" w:rsidRPr="00030231" w:rsidDel="009F0AD1">
          <w:rPr>
            <w:rFonts w:ascii="Times New Roman" w:hAnsi="Times New Roman" w:cs="Times New Roman"/>
            <w:b/>
            <w:bCs/>
          </w:rPr>
          <w:delText xml:space="preserve">Figure </w:delText>
        </w:r>
        <w:r w:rsidR="00E0146F" w:rsidDel="009F0AD1">
          <w:rPr>
            <w:rFonts w:ascii="Times New Roman" w:hAnsi="Times New Roman" w:cs="Times New Roman"/>
            <w:b/>
            <w:bCs/>
          </w:rPr>
          <w:delText>2</w:delText>
        </w:r>
        <w:r w:rsidR="00030231" w:rsidRPr="00030231" w:rsidDel="009F0AD1">
          <w:rPr>
            <w:rFonts w:ascii="Times New Roman" w:hAnsi="Times New Roman" w:cs="Times New Roman"/>
            <w:b/>
            <w:bCs/>
          </w:rPr>
          <w:delText>C</w:delText>
        </w:r>
        <w:r w:rsidR="00030231" w:rsidDel="009F0AD1">
          <w:rPr>
            <w:rFonts w:ascii="Times New Roman" w:hAnsi="Times New Roman" w:cs="Times New Roman"/>
          </w:rPr>
          <w:delText xml:space="preserve">, </w:delText>
        </w:r>
        <w:r w:rsidR="00846921" w:rsidDel="009F0AD1">
          <w:rPr>
            <w:rFonts w:ascii="Times New Roman" w:hAnsi="Times New Roman" w:cs="Times New Roman"/>
          </w:rPr>
          <w:delText>p=0.70)</w:delText>
        </w:r>
      </w:del>
      <w:r w:rsidR="00846921">
        <w:rPr>
          <w:rFonts w:ascii="Times New Roman" w:hAnsi="Times New Roman" w:cs="Times New Roman"/>
        </w:rPr>
        <w:t xml:space="preserve">. </w:t>
      </w:r>
      <w:ins w:id="172" w:author="Dave Bridges" w:date="2022-12-08T15:39:00Z">
        <w:r w:rsidR="009F0AD1">
          <w:rPr>
            <w:rFonts w:ascii="Times New Roman" w:hAnsi="Times New Roman" w:cs="Times New Roman"/>
          </w:rPr>
          <w:t>As expected, b</w:t>
        </w:r>
      </w:ins>
      <w:del w:id="173" w:author="Dave Bridges" w:date="2022-12-08T15:39:00Z">
        <w:r w:rsidR="00D14CBF" w:rsidDel="009F0AD1">
          <w:rPr>
            <w:rFonts w:ascii="Times New Roman" w:hAnsi="Times New Roman" w:cs="Times New Roman"/>
          </w:rPr>
          <w:delText>B</w:delText>
        </w:r>
      </w:del>
      <w:r w:rsidR="00D14CBF">
        <w:rPr>
          <w:rFonts w:ascii="Times New Roman" w:hAnsi="Times New Roman" w:cs="Times New Roman"/>
        </w:rPr>
        <w:t xml:space="preserve">ody weights in pregnant females </w:t>
      </w:r>
      <w:del w:id="174" w:author="Dave Bridges" w:date="2022-12-08T15:39:00Z">
        <w:r w:rsidR="00D14CBF" w:rsidDel="009F0AD1">
          <w:rPr>
            <w:rFonts w:ascii="Times New Roman" w:hAnsi="Times New Roman" w:cs="Times New Roman"/>
          </w:rPr>
          <w:delText xml:space="preserve">tended to be </w:delText>
        </w:r>
      </w:del>
      <w:ins w:id="175" w:author="Dave Bridges" w:date="2022-12-08T15:39:00Z">
        <w:r w:rsidR="009F0AD1">
          <w:rPr>
            <w:rFonts w:ascii="Times New Roman" w:hAnsi="Times New Roman" w:cs="Times New Roman"/>
          </w:rPr>
          <w:t>were</w:t>
        </w:r>
      </w:ins>
      <w:r w:rsidR="00D14CBF">
        <w:rPr>
          <w:rFonts w:ascii="Times New Roman" w:hAnsi="Times New Roman" w:cs="Times New Roman"/>
        </w:rPr>
        <w:t xml:space="preserve">1.57 </w:t>
      </w:r>
      <w:commentRangeStart w:id="176"/>
      <w:r w:rsidR="00D14CBF">
        <w:rPr>
          <w:rFonts w:ascii="Times New Roman" w:hAnsi="Times New Roman" w:cs="Times New Roman"/>
        </w:rPr>
        <w:t xml:space="preserve">grams </w:t>
      </w:r>
      <w:commentRangeEnd w:id="176"/>
      <w:r w:rsidR="009F0AD1">
        <w:rPr>
          <w:rStyle w:val="CommentReference"/>
        </w:rPr>
        <w:commentReference w:id="176"/>
      </w:r>
      <w:r w:rsidR="00D14CBF">
        <w:rPr>
          <w:rFonts w:ascii="Times New Roman" w:hAnsi="Times New Roman" w:cs="Times New Roman"/>
        </w:rPr>
        <w:t xml:space="preserve">heavier than non-pregnant females </w:t>
      </w:r>
      <w:commentRangeStart w:id="177"/>
      <w:r w:rsidR="00D14CBF">
        <w:rPr>
          <w:rFonts w:ascii="Times New Roman" w:hAnsi="Times New Roman" w:cs="Times New Roman"/>
        </w:rPr>
        <w:t>(</w:t>
      </w:r>
      <w:r w:rsidR="00D14CBF" w:rsidRPr="00EB4981">
        <w:rPr>
          <w:rFonts w:ascii="Times New Roman" w:hAnsi="Times New Roman" w:cs="Times New Roman"/>
          <w:b/>
          <w:bCs/>
        </w:rPr>
        <w:t xml:space="preserve">Figure </w:t>
      </w:r>
      <w:r w:rsidR="00E0146F">
        <w:rPr>
          <w:rFonts w:ascii="Times New Roman" w:hAnsi="Times New Roman" w:cs="Times New Roman"/>
          <w:b/>
          <w:bCs/>
        </w:rPr>
        <w:t>2</w:t>
      </w:r>
      <w:r w:rsidR="00D14CBF" w:rsidRPr="00EB4981">
        <w:rPr>
          <w:rFonts w:ascii="Times New Roman" w:hAnsi="Times New Roman" w:cs="Times New Roman"/>
          <w:b/>
          <w:bCs/>
        </w:rPr>
        <w:t>H</w:t>
      </w:r>
      <w:r w:rsidR="00D14CBF">
        <w:rPr>
          <w:rFonts w:ascii="Times New Roman" w:hAnsi="Times New Roman" w:cs="Times New Roman"/>
        </w:rPr>
        <w:t xml:space="preserve">, </w:t>
      </w:r>
      <w:r w:rsidR="00EB4981">
        <w:rPr>
          <w:rFonts w:ascii="Times New Roman" w:hAnsi="Times New Roman" w:cs="Times New Roman"/>
        </w:rPr>
        <w:t>p</w:t>
      </w:r>
      <w:ins w:id="178" w:author="Dave Bridges" w:date="2022-12-08T15:38:00Z">
        <w:r w:rsidR="009F0AD1">
          <w:rPr>
            <w:rFonts w:ascii="Times New Roman" w:hAnsi="Times New Roman" w:cs="Times New Roman"/>
          </w:rPr>
          <w:t>=</w:t>
        </w:r>
      </w:ins>
      <w:r w:rsidR="00EB4981">
        <w:rPr>
          <w:rFonts w:ascii="Times New Roman" w:hAnsi="Times New Roman" w:cs="Times New Roman"/>
        </w:rPr>
        <w:t xml:space="preserve">0.0039). </w:t>
      </w:r>
      <w:commentRangeEnd w:id="177"/>
      <w:r w:rsidR="009F0AD1">
        <w:rPr>
          <w:rStyle w:val="CommentReference"/>
        </w:rPr>
        <w:commentReference w:id="177"/>
      </w:r>
      <w:del w:id="179" w:author="Dave Bridges" w:date="2022-12-08T15:39:00Z">
        <w:r w:rsidR="00846921" w:rsidDel="009F0AD1">
          <w:rPr>
            <w:rFonts w:ascii="Times New Roman" w:hAnsi="Times New Roman" w:cs="Times New Roman"/>
          </w:rPr>
          <w:delText xml:space="preserve">Previous </w:delText>
        </w:r>
      </w:del>
      <w:ins w:id="180" w:author="Dave Bridges" w:date="2022-12-08T15:39:00Z">
        <w:r w:rsidR="009F0AD1">
          <w:rPr>
            <w:rFonts w:ascii="Times New Roman" w:hAnsi="Times New Roman" w:cs="Times New Roman"/>
          </w:rPr>
          <w:t>To enhance insulin resistance in pregnancy, we leveraged prior</w:t>
        </w:r>
        <w:r w:rsidR="009F0AD1">
          <w:rPr>
            <w:rFonts w:ascii="Times New Roman" w:hAnsi="Times New Roman" w:cs="Times New Roman"/>
          </w:rPr>
          <w:t xml:space="preserve"> </w:t>
        </w:r>
      </w:ins>
      <w:r w:rsidR="00846921">
        <w:rPr>
          <w:rFonts w:ascii="Times New Roman" w:hAnsi="Times New Roman" w:cs="Times New Roman"/>
        </w:rPr>
        <w:t>work from our lab has demonstrated that administering the glucocorticoid dexamethasone</w:t>
      </w:r>
      <w:r w:rsidR="005A030D">
        <w:rPr>
          <w:rFonts w:ascii="Times New Roman" w:hAnsi="Times New Roman" w:cs="Times New Roman"/>
        </w:rPr>
        <w:t xml:space="preserve"> </w:t>
      </w:r>
      <w:del w:id="181" w:author="Dave Bridges" w:date="2022-12-08T15:40:00Z">
        <w:r w:rsidR="005A030D" w:rsidDel="009F0AD1">
          <w:rPr>
            <w:rFonts w:ascii="Times New Roman" w:hAnsi="Times New Roman" w:cs="Times New Roman"/>
          </w:rPr>
          <w:delText>(dex)</w:delText>
        </w:r>
        <w:r w:rsidR="00846921" w:rsidDel="009F0AD1">
          <w:rPr>
            <w:rFonts w:ascii="Times New Roman" w:hAnsi="Times New Roman" w:cs="Times New Roman"/>
          </w:rPr>
          <w:delText xml:space="preserve"> in </w:delText>
        </w:r>
      </w:del>
      <w:ins w:id="182" w:author="Dave Bridges" w:date="2022-12-08T15:40:00Z">
        <w:r w:rsidR="009F0AD1">
          <w:rPr>
            <w:rFonts w:ascii="Times New Roman" w:hAnsi="Times New Roman" w:cs="Times New Roman"/>
          </w:rPr>
          <w:t xml:space="preserve">in their </w:t>
        </w:r>
      </w:ins>
      <w:r w:rsidR="00846921">
        <w:rPr>
          <w:rFonts w:ascii="Times New Roman" w:hAnsi="Times New Roman" w:cs="Times New Roman"/>
        </w:rPr>
        <w:t>drinking water impairs insulin sensitivity</w:t>
      </w:r>
      <w:ins w:id="183" w:author="Dave Bridges" w:date="2022-12-08T15:39:00Z">
        <w:r w:rsidR="009F0AD1">
          <w:rPr>
            <w:rFonts w:ascii="Times New Roman" w:hAnsi="Times New Roman" w:cs="Times New Roman"/>
          </w:rPr>
          <w:t xml:space="preserve"> in non-pregnant mice</w:t>
        </w:r>
      </w:ins>
      <w:r w:rsidR="0084686F">
        <w:rPr>
          <w:rFonts w:ascii="Times New Roman" w:hAnsi="Times New Roman" w:cs="Times New Roman"/>
        </w:rPr>
        <w:t xml:space="preserve"> </w:t>
      </w:r>
      <w:r w:rsidR="00846921">
        <w:rPr>
          <w:rFonts w:ascii="Times New Roman" w:hAnsi="Times New Roman" w:cs="Times New Roman"/>
        </w:rPr>
        <w:fldChar w:fldCharType="begin"/>
      </w:r>
      <w:r w:rsidR="00846921">
        <w:rPr>
          <w:rFonts w:ascii="Times New Roman" w:hAnsi="Times New Roman" w:cs="Times New Roman"/>
        </w:rPr>
        <w:instrText xml:space="preserve"> ADDIN ZOTERO_ITEM CSL_CITATION {"citationID":"P1ffJs0f","properties":{"formattedCitation":"(Gunder et al., 2020; Harvey et al., 2018)","plainCitation":"(Gunder et al., 2020; Harvey et al., 2018)","noteIndex":0},"citationItems":[{"id":1525,"uris":["http://zotero.org/users/5073745/items/ANYLTPI6"],"itemData":{"id":1525,"type":"article-journal","abstract":"Glucocorticoids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V."},{"family":"Bridges","given":"Dave"}],"issued":{"date-parts":[["2020",10]]}}},{"id":330,"uris":["http://zotero.org/users/5073745/items/K8F72EMZ"],"itemData":{"id":330,"type":"article-journal","abstract":"We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46921">
        <w:rPr>
          <w:rFonts w:ascii="Times New Roman" w:hAnsi="Times New Roman" w:cs="Times New Roman"/>
          <w:noProof/>
        </w:rPr>
        <w:t>(Gunder et al., 2020; Harvey et al., 2018)</w:t>
      </w:r>
      <w:r w:rsidR="00846921">
        <w:rPr>
          <w:rFonts w:ascii="Times New Roman" w:hAnsi="Times New Roman" w:cs="Times New Roman"/>
        </w:rPr>
        <w:fldChar w:fldCharType="end"/>
      </w:r>
      <w:r w:rsidR="00846921">
        <w:rPr>
          <w:rFonts w:ascii="Times New Roman" w:hAnsi="Times New Roman" w:cs="Times New Roman"/>
        </w:rPr>
        <w:t xml:space="preserve">. </w:t>
      </w:r>
      <w:del w:id="184" w:author="Dave Bridges" w:date="2022-12-08T15:39:00Z">
        <w:r w:rsidR="00604776" w:rsidDel="009F0AD1">
          <w:rPr>
            <w:rFonts w:ascii="Times New Roman" w:hAnsi="Times New Roman" w:cs="Times New Roman"/>
          </w:rPr>
          <w:delText xml:space="preserve">We wanted to test whether administering dexamethasone to </w:delText>
        </w:r>
        <w:r w:rsidR="005A030D" w:rsidDel="009F0AD1">
          <w:rPr>
            <w:rFonts w:ascii="Times New Roman" w:hAnsi="Times New Roman" w:cs="Times New Roman"/>
          </w:rPr>
          <w:delText xml:space="preserve">pregnant </w:delText>
        </w:r>
        <w:r w:rsidR="00604776" w:rsidDel="009F0AD1">
          <w:rPr>
            <w:rFonts w:ascii="Times New Roman" w:hAnsi="Times New Roman" w:cs="Times New Roman"/>
          </w:rPr>
          <w:delText>dams in their drinking water worsened pre-</w:delText>
        </w:r>
        <w:r w:rsidR="00030231" w:rsidDel="009F0AD1">
          <w:rPr>
            <w:rFonts w:ascii="Times New Roman" w:hAnsi="Times New Roman" w:cs="Times New Roman"/>
          </w:rPr>
          <w:delText>existing</w:delText>
        </w:r>
        <w:r w:rsidR="00604776" w:rsidDel="009F0AD1">
          <w:rPr>
            <w:rFonts w:ascii="Times New Roman" w:hAnsi="Times New Roman" w:cs="Times New Roman"/>
          </w:rPr>
          <w:delText xml:space="preserve"> insulin resistance of pregnancy. </w:delText>
        </w:r>
      </w:del>
      <w:r w:rsidR="00604776">
        <w:rPr>
          <w:rFonts w:ascii="Times New Roman" w:hAnsi="Times New Roman" w:cs="Times New Roman"/>
        </w:rPr>
        <w:t xml:space="preserve">We </w:t>
      </w:r>
      <w:del w:id="185" w:author="Dave Bridges" w:date="2022-12-08T15:39:00Z">
        <w:r w:rsidR="005A030D" w:rsidDel="009F0AD1">
          <w:rPr>
            <w:rFonts w:ascii="Times New Roman" w:hAnsi="Times New Roman" w:cs="Times New Roman"/>
          </w:rPr>
          <w:delText>began</w:delText>
        </w:r>
        <w:r w:rsidR="00604776" w:rsidDel="009F0AD1">
          <w:rPr>
            <w:rFonts w:ascii="Times New Roman" w:hAnsi="Times New Roman" w:cs="Times New Roman"/>
          </w:rPr>
          <w:delText xml:space="preserve"> </w:delText>
        </w:r>
      </w:del>
      <w:ins w:id="186" w:author="Dave Bridges" w:date="2022-12-08T15:39:00Z">
        <w:r w:rsidR="009F0AD1">
          <w:rPr>
            <w:rFonts w:ascii="Times New Roman" w:hAnsi="Times New Roman" w:cs="Times New Roman"/>
          </w:rPr>
          <w:t>treated dams with</w:t>
        </w:r>
        <w:r w:rsidR="009F0AD1">
          <w:rPr>
            <w:rFonts w:ascii="Times New Roman" w:hAnsi="Times New Roman" w:cs="Times New Roman"/>
          </w:rPr>
          <w:t xml:space="preserve"> </w:t>
        </w:r>
        <w:r w:rsidR="009F0AD1">
          <w:rPr>
            <w:rFonts w:ascii="Times New Roman" w:hAnsi="Times New Roman" w:cs="Times New Roman"/>
          </w:rPr>
          <w:t xml:space="preserve">1 mg/kg </w:t>
        </w:r>
      </w:ins>
      <w:r w:rsidR="00604776">
        <w:rPr>
          <w:rFonts w:ascii="Times New Roman" w:hAnsi="Times New Roman" w:cs="Times New Roman"/>
        </w:rPr>
        <w:t>dex</w:t>
      </w:r>
      <w:ins w:id="187" w:author="Dave Bridges" w:date="2022-12-08T15:40:00Z">
        <w:r w:rsidR="009F0AD1">
          <w:rPr>
            <w:rFonts w:ascii="Times New Roman" w:hAnsi="Times New Roman" w:cs="Times New Roman"/>
          </w:rPr>
          <w:t>amethasone</w:t>
        </w:r>
      </w:ins>
      <w:r w:rsidR="00604776">
        <w:rPr>
          <w:rFonts w:ascii="Times New Roman" w:hAnsi="Times New Roman" w:cs="Times New Roman"/>
        </w:rPr>
        <w:t xml:space="preserve"> </w:t>
      </w:r>
      <w:r w:rsidR="005A030D">
        <w:rPr>
          <w:rFonts w:ascii="Times New Roman" w:hAnsi="Times New Roman" w:cs="Times New Roman"/>
        </w:rPr>
        <w:t>one week before mating and it continued for the length of the pregnancy.</w:t>
      </w:r>
      <w:r w:rsidR="009B2654">
        <w:rPr>
          <w:rFonts w:ascii="Times New Roman" w:hAnsi="Times New Roman" w:cs="Times New Roman"/>
        </w:rPr>
        <w:t xml:space="preserve"> </w:t>
      </w:r>
      <w:r w:rsidR="005A030D">
        <w:rPr>
          <w:rFonts w:ascii="Times New Roman" w:hAnsi="Times New Roman" w:cs="Times New Roman"/>
        </w:rPr>
        <w:t>We compared dex</w:t>
      </w:r>
      <w:ins w:id="188" w:author="Dave Bridges" w:date="2022-12-08T15:40:00Z">
        <w:r w:rsidR="009F0AD1">
          <w:rPr>
            <w:rFonts w:ascii="Times New Roman" w:hAnsi="Times New Roman" w:cs="Times New Roman"/>
          </w:rPr>
          <w:t>amethasone</w:t>
        </w:r>
      </w:ins>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del w:id="189" w:author="Dave Bridges" w:date="2022-12-08T15:40:00Z">
        <w:r w:rsidR="005A030D" w:rsidDel="009F0AD1">
          <w:rPr>
            <w:rFonts w:ascii="Times New Roman" w:hAnsi="Times New Roman" w:cs="Times New Roman"/>
          </w:rPr>
          <w:delText xml:space="preserve">given </w:delText>
        </w:r>
      </w:del>
      <w:ins w:id="190" w:author="Dave Bridges" w:date="2022-12-08T15:40:00Z">
        <w:r w:rsidR="009F0AD1">
          <w:rPr>
            <w:rFonts w:ascii="Times New Roman" w:hAnsi="Times New Roman" w:cs="Times New Roman"/>
          </w:rPr>
          <w:t>provided</w:t>
        </w:r>
        <w:r w:rsidR="009F0AD1">
          <w:rPr>
            <w:rFonts w:ascii="Times New Roman" w:hAnsi="Times New Roman" w:cs="Times New Roman"/>
          </w:rPr>
          <w:t xml:space="preserve"> </w:t>
        </w:r>
      </w:ins>
      <w:del w:id="191" w:author="Dave Bridges" w:date="2022-12-08T15:40:00Z">
        <w:r w:rsidR="005A030D" w:rsidDel="009F0AD1">
          <w:rPr>
            <w:rFonts w:ascii="Times New Roman" w:hAnsi="Times New Roman" w:cs="Times New Roman"/>
          </w:rPr>
          <w:delText xml:space="preserve">plain </w:delText>
        </w:r>
      </w:del>
      <w:ins w:id="192" w:author="Dave Bridges" w:date="2022-12-08T15:40:00Z">
        <w:r w:rsidR="009F0AD1">
          <w:rPr>
            <w:rFonts w:ascii="Times New Roman" w:hAnsi="Times New Roman" w:cs="Times New Roman"/>
          </w:rPr>
          <w:t>normal</w:t>
        </w:r>
        <w:r w:rsidR="009F0AD1">
          <w:rPr>
            <w:rFonts w:ascii="Times New Roman" w:hAnsi="Times New Roman" w:cs="Times New Roman"/>
          </w:rPr>
          <w:t xml:space="preserve"> </w:t>
        </w:r>
      </w:ins>
      <w:r w:rsidR="005A030D">
        <w:rPr>
          <w:rFonts w:ascii="Times New Roman" w:hAnsi="Times New Roman" w:cs="Times New Roman"/>
        </w:rPr>
        <w:t>drinking water</w:t>
      </w:r>
      <w:r w:rsidR="009B2654">
        <w:rPr>
          <w:rFonts w:ascii="Times New Roman" w:hAnsi="Times New Roman" w:cs="Times New Roman"/>
        </w:rPr>
        <w:t xml:space="preserve">. We found that </w:t>
      </w:r>
      <w:ins w:id="193" w:author="Dave Bridges" w:date="2022-12-08T15:40:00Z">
        <w:r w:rsidR="009F0AD1">
          <w:rPr>
            <w:rFonts w:ascii="Times New Roman" w:hAnsi="Times New Roman" w:cs="Times New Roman"/>
          </w:rPr>
          <w:t>dexamethasone</w:t>
        </w:r>
        <w:r w:rsidR="009F0AD1" w:rsidDel="009F0AD1">
          <w:rPr>
            <w:rFonts w:ascii="Times New Roman" w:hAnsi="Times New Roman" w:cs="Times New Roman"/>
          </w:rPr>
          <w:t xml:space="preserve"> </w:t>
        </w:r>
      </w:ins>
      <w:del w:id="194" w:author="Dave Bridges" w:date="2022-12-08T15:40:00Z">
        <w:r w:rsidR="009B2654" w:rsidDel="009F0AD1">
          <w:rPr>
            <w:rFonts w:ascii="Times New Roman" w:hAnsi="Times New Roman" w:cs="Times New Roman"/>
          </w:rPr>
          <w:delText xml:space="preserve">dex </w:delText>
        </w:r>
      </w:del>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ins w:id="195" w:author="Dave Bridges" w:date="2022-12-08T15:40:00Z">
        <w:r w:rsidR="009F0AD1">
          <w:rPr>
            <w:rFonts w:ascii="Times New Roman" w:hAnsi="Times New Roman" w:cs="Times New Roman"/>
          </w:rPr>
          <w:t xml:space="preserve"> via mixed linear models</w:t>
        </w:r>
      </w:ins>
      <w:del w:id="196" w:author="Dave Bridges" w:date="2022-12-08T15:40:00Z">
        <w:r w:rsidR="008D34BD" w:rsidDel="009F0AD1">
          <w:rPr>
            <w:rFonts w:ascii="Times New Roman" w:hAnsi="Times New Roman" w:cs="Times New Roman"/>
          </w:rPr>
          <w:delText>04</w:delText>
        </w:r>
      </w:del>
      <w:r w:rsidR="008D34BD">
        <w:rPr>
          <w:rFonts w:ascii="Times New Roman" w:hAnsi="Times New Roman" w:cs="Times New Roman"/>
        </w:rPr>
        <w:t>)</w:t>
      </w:r>
      <w:r w:rsidR="0084686F">
        <w:rPr>
          <w:rFonts w:ascii="Times New Roman" w:hAnsi="Times New Roman" w:cs="Times New Roman"/>
        </w:rPr>
        <w:t xml:space="preserve">. </w:t>
      </w:r>
      <w:del w:id="197" w:author="Dave Bridges" w:date="2022-12-08T15:40:00Z">
        <w:r w:rsidR="005A030D" w:rsidDel="009F0AD1">
          <w:rPr>
            <w:rFonts w:ascii="Times New Roman" w:hAnsi="Times New Roman" w:cs="Times New Roman"/>
          </w:rPr>
          <w:delText>Dex</w:delText>
        </w:r>
      </w:del>
      <w:ins w:id="198" w:author="Dave Bridges" w:date="2022-12-08T15:40:00Z">
        <w:r w:rsidR="009F0AD1">
          <w:rPr>
            <w:rFonts w:ascii="Times New Roman" w:hAnsi="Times New Roman" w:cs="Times New Roman"/>
          </w:rPr>
          <w:t>Dexamethasone</w:t>
        </w:r>
      </w:ins>
      <w:r w:rsidR="005A030D">
        <w:rPr>
          <w:rFonts w:ascii="Times New Roman" w:hAnsi="Times New Roman" w:cs="Times New Roman"/>
        </w:rPr>
        <w:t>-treated dams</w:t>
      </w:r>
      <w:r w:rsidR="0084686F">
        <w:rPr>
          <w:rFonts w:ascii="Times New Roman" w:hAnsi="Times New Roman" w:cs="Times New Roman"/>
        </w:rPr>
        <w:t xml:space="preserve"> </w:t>
      </w:r>
      <w:del w:id="199" w:author="Dave Bridges" w:date="2022-12-08T15:40:00Z">
        <w:r w:rsidR="0084686F" w:rsidDel="009F0AD1">
          <w:rPr>
            <w:rFonts w:ascii="Times New Roman" w:hAnsi="Times New Roman" w:cs="Times New Roman"/>
          </w:rPr>
          <w:delText xml:space="preserve">also </w:delText>
        </w:r>
      </w:del>
      <w:r w:rsidR="0084686F">
        <w:rPr>
          <w:rFonts w:ascii="Times New Roman" w:hAnsi="Times New Roman" w:cs="Times New Roman"/>
        </w:rPr>
        <w:t>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del w:id="200" w:author="Dave Bridges" w:date="2022-12-08T15:40:00Z">
        <w:r w:rsidR="0084686F" w:rsidDel="009F0AD1">
          <w:rPr>
            <w:rFonts w:ascii="Times New Roman" w:hAnsi="Times New Roman" w:cs="Times New Roman"/>
          </w:rPr>
          <w:delText>)</w:delText>
        </w:r>
        <w:r w:rsidR="00296419" w:rsidDel="009F0AD1">
          <w:rPr>
            <w:rFonts w:ascii="Times New Roman" w:hAnsi="Times New Roman" w:cs="Times New Roman"/>
          </w:rPr>
          <w:delText>, but similar area</w:delText>
        </w:r>
        <w:r w:rsidR="005A030D" w:rsidDel="009F0AD1">
          <w:rPr>
            <w:rFonts w:ascii="Times New Roman" w:hAnsi="Times New Roman" w:cs="Times New Roman"/>
          </w:rPr>
          <w:delText>s</w:delText>
        </w:r>
        <w:r w:rsidR="00296419" w:rsidDel="009F0AD1">
          <w:rPr>
            <w:rFonts w:ascii="Times New Roman" w:hAnsi="Times New Roman" w:cs="Times New Roman"/>
          </w:rPr>
          <w:delText xml:space="preserve"> under the curve (</w:delText>
        </w:r>
        <w:r w:rsidR="00296419" w:rsidRPr="00296419" w:rsidDel="009F0AD1">
          <w:rPr>
            <w:rFonts w:ascii="Times New Roman" w:hAnsi="Times New Roman" w:cs="Times New Roman"/>
            <w:b/>
            <w:bCs/>
          </w:rPr>
          <w:delText xml:space="preserve">Figure </w:delText>
        </w:r>
        <w:r w:rsidR="00E0146F" w:rsidDel="009F0AD1">
          <w:rPr>
            <w:rFonts w:ascii="Times New Roman" w:hAnsi="Times New Roman" w:cs="Times New Roman"/>
            <w:b/>
            <w:bCs/>
          </w:rPr>
          <w:delText>2</w:delText>
        </w:r>
        <w:r w:rsidR="00296419" w:rsidRPr="00296419" w:rsidDel="009F0AD1">
          <w:rPr>
            <w:rFonts w:ascii="Times New Roman" w:hAnsi="Times New Roman" w:cs="Times New Roman"/>
            <w:b/>
            <w:bCs/>
          </w:rPr>
          <w:delText>F</w:delText>
        </w:r>
        <w:r w:rsidR="00296419" w:rsidDel="009F0AD1">
          <w:rPr>
            <w:rFonts w:ascii="Times New Roman" w:hAnsi="Times New Roman" w:cs="Times New Roman"/>
          </w:rPr>
          <w:delText>, p=0.80)</w:delText>
        </w:r>
      </w:del>
      <w:ins w:id="201" w:author="Dave Bridges" w:date="2022-12-08T15:40:00Z">
        <w:r w:rsidR="009F0AD1">
          <w:rPr>
            <w:rFonts w:ascii="Times New Roman" w:hAnsi="Times New Roman" w:cs="Times New Roman"/>
          </w:rPr>
          <w:t>) consistent with our findings in non-pregnant mice</w:t>
        </w:r>
      </w:ins>
      <w:r w:rsidR="00E76DE4">
        <w:rPr>
          <w:rFonts w:ascii="Times New Roman" w:hAnsi="Times New Roman" w:cs="Times New Roman"/>
        </w:rPr>
        <w:t xml:space="preserve">. </w:t>
      </w:r>
      <w:r w:rsidR="00D14CBF">
        <w:rPr>
          <w:rFonts w:ascii="Times New Roman" w:hAnsi="Times New Roman" w:cs="Times New Roman"/>
        </w:rPr>
        <w:t>Body weights in pregnant dams were 2.77 grams lighter in those treated with dex compared to water dams (</w:t>
      </w:r>
      <w:r w:rsidR="00D14CBF" w:rsidRPr="00D14CBF">
        <w:rPr>
          <w:rFonts w:ascii="Times New Roman" w:hAnsi="Times New Roman" w:cs="Times New Roman"/>
          <w:b/>
          <w:bCs/>
        </w:rPr>
        <w:t xml:space="preserve">Figure </w:t>
      </w:r>
      <w:r w:rsidR="00E0146F">
        <w:rPr>
          <w:rFonts w:ascii="Times New Roman" w:hAnsi="Times New Roman" w:cs="Times New Roman"/>
          <w:b/>
          <w:bCs/>
        </w:rPr>
        <w:t>2</w:t>
      </w:r>
      <w:r w:rsidR="00D14CBF" w:rsidRPr="00D14CBF">
        <w:rPr>
          <w:rFonts w:ascii="Times New Roman" w:hAnsi="Times New Roman" w:cs="Times New Roman"/>
          <w:b/>
          <w:bCs/>
        </w:rPr>
        <w:t>H</w:t>
      </w:r>
      <w:r w:rsidR="00D14CBF">
        <w:rPr>
          <w:rFonts w:ascii="Times New Roman" w:hAnsi="Times New Roman" w:cs="Times New Roman"/>
        </w:rPr>
        <w:t>, p&lt;0.0001).</w:t>
      </w:r>
      <w:r w:rsidR="00E76DE4">
        <w:rPr>
          <w:rFonts w:ascii="Times New Roman" w:hAnsi="Times New Roman" w:cs="Times New Roman"/>
        </w:rPr>
        <w:t>We were interested to see how pregnancy and dex administration in pregnancy related to GDF15 levels in these mice. We found that</w:t>
      </w:r>
      <w:r w:rsidR="00BC742F">
        <w:rPr>
          <w:rFonts w:ascii="Times New Roman" w:hAnsi="Times New Roman" w:cs="Times New Roman"/>
        </w:rPr>
        <w:t xml:space="preserve"> GDF15 is </w:t>
      </w:r>
      <w:r w:rsidR="007864CD">
        <w:rPr>
          <w:rFonts w:ascii="Times New Roman" w:hAnsi="Times New Roman" w:cs="Times New Roman"/>
        </w:rPr>
        <w:t>49</w:t>
      </w:r>
      <w:r w:rsidR="000579D9">
        <w:rPr>
          <w:rFonts w:ascii="Times New Roman" w:hAnsi="Times New Roman" w:cs="Times New Roman"/>
        </w:rPr>
        <w:t>%</w:t>
      </w:r>
      <w:r w:rsidR="007864CD">
        <w:rPr>
          <w:rFonts w:ascii="Times New Roman" w:hAnsi="Times New Roman" w:cs="Times New Roman"/>
        </w:rPr>
        <w:t xml:space="preserve"> (</w:t>
      </w:r>
      <w:commentRangeStart w:id="202"/>
      <w:r w:rsidR="007864CD">
        <w:rPr>
          <w:rFonts w:ascii="Times New Roman" w:hAnsi="Times New Roman" w:cs="Times New Roman"/>
        </w:rPr>
        <w:t xml:space="preserve">54 </w:t>
      </w:r>
      <w:commentRangeEnd w:id="202"/>
      <w:r w:rsidR="009F0AD1">
        <w:rPr>
          <w:rStyle w:val="CommentReference"/>
        </w:rPr>
        <w:commentReference w:id="202"/>
      </w:r>
      <w:proofErr w:type="spellStart"/>
      <w:r w:rsidR="007864CD">
        <w:rPr>
          <w:rFonts w:ascii="Times New Roman" w:hAnsi="Times New Roman" w:cs="Times New Roman"/>
        </w:rPr>
        <w:t>pg</w:t>
      </w:r>
      <w:proofErr w:type="spellEnd"/>
      <w:r w:rsidR="007864CD">
        <w:rPr>
          <w:rFonts w:ascii="Times New Roman" w:hAnsi="Times New Roman" w:cs="Times New Roman"/>
        </w:rPr>
        <w:t>/</w:t>
      </w:r>
      <w:proofErr w:type="spellStart"/>
      <w:r w:rsidR="007864CD">
        <w:rPr>
          <w:rFonts w:ascii="Times New Roman" w:hAnsi="Times New Roman" w:cs="Times New Roman"/>
        </w:rPr>
        <w:t>dL</w:t>
      </w:r>
      <w:proofErr w:type="spellEnd"/>
      <w:r w:rsidR="007864CD">
        <w:rPr>
          <w:rFonts w:ascii="Times New Roman" w:hAnsi="Times New Roman" w:cs="Times New Roman"/>
        </w:rPr>
        <w:t>)</w:t>
      </w:r>
      <w:r w:rsidR="000579D9">
        <w:rPr>
          <w:rFonts w:ascii="Times New Roman" w:hAnsi="Times New Roman" w:cs="Times New Roman"/>
        </w:rPr>
        <w:t xml:space="preserve"> </w:t>
      </w:r>
      <w:r w:rsidR="00BC742F">
        <w:rPr>
          <w:rFonts w:ascii="Times New Roman" w:hAnsi="Times New Roman" w:cs="Times New Roman"/>
        </w:rPr>
        <w:t>elevated in pregnant animals compared to non-pregnant mice (</w:t>
      </w:r>
      <w:r w:rsidR="00BC742F" w:rsidRPr="00BC742F">
        <w:rPr>
          <w:rFonts w:ascii="Times New Roman" w:hAnsi="Times New Roman" w:cs="Times New Roman"/>
          <w:b/>
          <w:bCs/>
        </w:rPr>
        <w:t xml:space="preserve">Figure </w:t>
      </w:r>
      <w:r w:rsidR="00E0146F">
        <w:rPr>
          <w:rFonts w:ascii="Times New Roman" w:hAnsi="Times New Roman" w:cs="Times New Roman"/>
          <w:b/>
          <w:bCs/>
        </w:rPr>
        <w:t>2</w:t>
      </w:r>
      <w:r w:rsidR="00BC742F" w:rsidRPr="00BC742F">
        <w:rPr>
          <w:rFonts w:ascii="Times New Roman" w:hAnsi="Times New Roman" w:cs="Times New Roman"/>
          <w:b/>
          <w:bCs/>
        </w:rPr>
        <w:t xml:space="preserve">G, </w:t>
      </w:r>
      <w:r w:rsidR="00BC742F">
        <w:rPr>
          <w:rFonts w:ascii="Times New Roman" w:hAnsi="Times New Roman" w:cs="Times New Roman"/>
        </w:rPr>
        <w:t>p=</w:t>
      </w:r>
      <w:r w:rsidR="00BC742F" w:rsidRPr="007864CD">
        <w:rPr>
          <w:rFonts w:ascii="Times New Roman" w:hAnsi="Times New Roman" w:cs="Times New Roman"/>
        </w:rPr>
        <w:t>0.</w:t>
      </w:r>
      <w:r w:rsidR="007864CD" w:rsidRPr="007864CD">
        <w:rPr>
          <w:rFonts w:ascii="Times New Roman" w:hAnsi="Times New Roman" w:cs="Times New Roman"/>
        </w:rPr>
        <w:t>007</w:t>
      </w:r>
      <w:r w:rsidR="00BC742F">
        <w:rPr>
          <w:rFonts w:ascii="Times New Roman" w:hAnsi="Times New Roman" w:cs="Times New Roman"/>
        </w:rPr>
        <w:t xml:space="preserve">), but was not </w:t>
      </w:r>
      <w:ins w:id="203" w:author="Dave Bridges" w:date="2022-12-08T15:41:00Z">
        <w:r w:rsidR="009F0AD1">
          <w:rPr>
            <w:rFonts w:ascii="Times New Roman" w:hAnsi="Times New Roman" w:cs="Times New Roman"/>
          </w:rPr>
          <w:t xml:space="preserve">further </w:t>
        </w:r>
      </w:ins>
      <w:r w:rsidR="00BC742F">
        <w:rPr>
          <w:rFonts w:ascii="Times New Roman" w:hAnsi="Times New Roman" w:cs="Times New Roman"/>
        </w:rPr>
        <w:t>increased by dexamethasone administration</w:t>
      </w:r>
      <w:ins w:id="204" w:author="Dave Bridges" w:date="2022-12-08T15:41:00Z">
        <w:r w:rsidR="009F0AD1">
          <w:rPr>
            <w:rFonts w:ascii="Times New Roman" w:hAnsi="Times New Roman" w:cs="Times New Roman"/>
          </w:rPr>
          <w:t xml:space="preserve"> </w:t>
        </w:r>
      </w:ins>
      <w:r w:rsidR="007864CD">
        <w:rPr>
          <w:rFonts w:ascii="Times New Roman" w:hAnsi="Times New Roman" w:cs="Times New Roman"/>
        </w:rPr>
        <w:t>(</w:t>
      </w:r>
      <w:r w:rsidR="007864CD" w:rsidRPr="007864CD">
        <w:rPr>
          <w:rFonts w:ascii="Times New Roman" w:hAnsi="Times New Roman" w:cs="Times New Roman"/>
          <w:b/>
          <w:bCs/>
        </w:rPr>
        <w:t xml:space="preserve">Figure </w:t>
      </w:r>
      <w:r w:rsidR="00E0146F">
        <w:rPr>
          <w:rFonts w:ascii="Times New Roman" w:hAnsi="Times New Roman" w:cs="Times New Roman"/>
          <w:b/>
          <w:bCs/>
        </w:rPr>
        <w:t>2</w:t>
      </w:r>
      <w:r w:rsidR="007864CD" w:rsidRPr="007864CD">
        <w:rPr>
          <w:rFonts w:ascii="Times New Roman" w:hAnsi="Times New Roman" w:cs="Times New Roman"/>
          <w:b/>
          <w:bCs/>
        </w:rPr>
        <w:t>G</w:t>
      </w:r>
      <w:r w:rsidR="007864CD">
        <w:rPr>
          <w:rFonts w:ascii="Times New Roman" w:hAnsi="Times New Roman" w:cs="Times New Roman"/>
        </w:rPr>
        <w:t>, p=0.11)</w:t>
      </w:r>
      <w:r w:rsidR="00BC742F">
        <w:rPr>
          <w:rFonts w:ascii="Times New Roman" w:hAnsi="Times New Roman" w:cs="Times New Roman"/>
        </w:rPr>
        <w:t>.</w:t>
      </w:r>
      <w:r w:rsidR="003F5E7F">
        <w:rPr>
          <w:rFonts w:ascii="Times New Roman" w:hAnsi="Times New Roman" w:cs="Times New Roman"/>
        </w:rPr>
        <w:t xml:space="preserve"> </w:t>
      </w:r>
      <w:del w:id="205" w:author="Dave Bridges" w:date="2022-12-08T15:41:00Z">
        <w:r w:rsidR="007864CD" w:rsidDel="009F0AD1">
          <w:rPr>
            <w:rFonts w:ascii="Times New Roman" w:hAnsi="Times New Roman" w:cs="Times New Roman"/>
          </w:rPr>
          <w:delText xml:space="preserve">Since </w:delText>
        </w:r>
        <w:r w:rsidR="003F5E7F" w:rsidDel="009F0AD1">
          <w:rPr>
            <w:rFonts w:ascii="Times New Roman" w:hAnsi="Times New Roman" w:cs="Times New Roman"/>
          </w:rPr>
          <w:delText>G</w:delText>
        </w:r>
        <w:r w:rsidR="00907553" w:rsidDel="009F0AD1">
          <w:rPr>
            <w:rFonts w:ascii="Times New Roman" w:hAnsi="Times New Roman" w:cs="Times New Roman"/>
          </w:rPr>
          <w:delText>DF</w:delText>
        </w:r>
        <w:r w:rsidR="003F5E7F" w:rsidDel="009F0AD1">
          <w:rPr>
            <w:rFonts w:ascii="Times New Roman" w:hAnsi="Times New Roman" w:cs="Times New Roman"/>
          </w:rPr>
          <w:delText>15</w:delText>
        </w:r>
        <w:r w:rsidR="007864CD" w:rsidDel="009F0AD1">
          <w:rPr>
            <w:rFonts w:ascii="Times New Roman" w:hAnsi="Times New Roman" w:cs="Times New Roman"/>
          </w:rPr>
          <w:delText xml:space="preserve"> is known to increase during pregnancy, supported by our own results, we sought to understand the role </w:delText>
        </w:r>
        <w:r w:rsidR="007864CD" w:rsidRPr="006524A8" w:rsidDel="009F0AD1">
          <w:rPr>
            <w:rFonts w:ascii="Times New Roman" w:hAnsi="Times New Roman" w:cs="Times New Roman"/>
            <w:i/>
            <w:iCs/>
          </w:rPr>
          <w:delText>Gdf15</w:delText>
        </w:r>
        <w:r w:rsidR="007864CD" w:rsidDel="009F0AD1">
          <w:rPr>
            <w:rFonts w:ascii="Times New Roman" w:hAnsi="Times New Roman" w:cs="Times New Roman"/>
          </w:rPr>
          <w:delText xml:space="preserve"> </w:delText>
        </w:r>
        <w:r w:rsidR="003F5E7F" w:rsidDel="009F0AD1">
          <w:rPr>
            <w:rFonts w:ascii="Times New Roman" w:hAnsi="Times New Roman" w:cs="Times New Roman"/>
          </w:rPr>
          <w:delText xml:space="preserve">plays in on insulin sensitivity and body weight regulation </w:delText>
        </w:r>
        <w:r w:rsidR="007864CD" w:rsidDel="009F0AD1">
          <w:rPr>
            <w:rFonts w:ascii="Times New Roman" w:hAnsi="Times New Roman" w:cs="Times New Roman"/>
          </w:rPr>
          <w:delText>during pregnancy in</w:delText>
        </w:r>
        <w:r w:rsidR="003F5E7F" w:rsidDel="009F0AD1">
          <w:rPr>
            <w:rFonts w:ascii="Times New Roman" w:hAnsi="Times New Roman" w:cs="Times New Roman"/>
          </w:rPr>
          <w:delText xml:space="preserve"> mice.</w:delText>
        </w:r>
      </w:del>
      <w:ins w:id="206" w:author="Dave Bridges" w:date="2022-12-08T15:41:00Z">
        <w:r w:rsidR="009F0AD1">
          <w:rPr>
            <w:rFonts w:ascii="Times New Roman" w:hAnsi="Times New Roman" w:cs="Times New Roman"/>
          </w:rPr>
          <w:t>Based on these data we conclude that while GDF15 is related to pregnancy,</w:t>
        </w:r>
      </w:ins>
      <w:ins w:id="207" w:author="Dave Bridges" w:date="2022-12-08T15:42:00Z">
        <w:r w:rsidR="009F0AD1">
          <w:rPr>
            <w:rFonts w:ascii="Times New Roman" w:hAnsi="Times New Roman" w:cs="Times New Roman"/>
          </w:rPr>
          <w:t xml:space="preserve"> it is not elevated in insulin resistant dexamethasone treated dams.</w:t>
        </w:r>
      </w:ins>
      <w:r w:rsidR="003F5E7F">
        <w:rPr>
          <w:rFonts w:ascii="Times New Roman" w:hAnsi="Times New Roman" w:cs="Times New Roman"/>
        </w:rPr>
        <w:t xml:space="preserve"> </w:t>
      </w:r>
    </w:p>
    <w:p w14:paraId="799FC599" w14:textId="3A31B7CD" w:rsidR="0069489E" w:rsidRPr="0069489E" w:rsidRDefault="0069489E" w:rsidP="0069489E">
      <w:pPr>
        <w:pStyle w:val="Heading2"/>
      </w:pPr>
      <w:r w:rsidRPr="003B0707">
        <w:t>Gdf15</w:t>
      </w:r>
      <w:r w:rsidRPr="009F0AD1">
        <w:rPr>
          <w:vertAlign w:val="superscript"/>
          <w:rPrChange w:id="208" w:author="Dave Bridges" w:date="2022-12-08T15:42:00Z">
            <w:rPr/>
          </w:rPrChange>
        </w:rPr>
        <w:t>-/-</w:t>
      </w:r>
      <w:r w:rsidRPr="003B0707">
        <w:t xml:space="preserve"> dams have normal weight gain and modestly reduced food intake during pregnancy and lactation</w:t>
      </w:r>
    </w:p>
    <w:p w14:paraId="2132F352" w14:textId="3CA595AC" w:rsidR="00122A75" w:rsidRDefault="009B2654" w:rsidP="00B039A5">
      <w:pPr>
        <w:spacing w:line="36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del w:id="209" w:author="Dave Bridges" w:date="2022-12-08T15:42:00Z">
        <w:r w:rsidR="00122A75" w:rsidDel="009F0AD1">
          <w:rPr>
            <w:rFonts w:ascii="Times New Roman" w:hAnsi="Times New Roman" w:cs="Times New Roman"/>
          </w:rPr>
          <w:delText xml:space="preserve">assess </w:delText>
        </w:r>
      </w:del>
      <w:ins w:id="210" w:author="Dave Bridges" w:date="2022-12-08T15:42:00Z">
        <w:r w:rsidR="009F0AD1">
          <w:rPr>
            <w:rFonts w:ascii="Times New Roman" w:hAnsi="Times New Roman" w:cs="Times New Roman"/>
          </w:rPr>
          <w:t>evaluate</w:t>
        </w:r>
        <w:r w:rsidR="009F0AD1">
          <w:rPr>
            <w:rFonts w:ascii="Times New Roman" w:hAnsi="Times New Roman" w:cs="Times New Roman"/>
          </w:rPr>
          <w:t xml:space="preserve"> </w:t>
        </w:r>
      </w:ins>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D31962">
        <w:rPr>
          <w:rFonts w:ascii="Times New Roman" w:hAnsi="Times New Roman" w:cs="Times New Roman"/>
        </w:rPr>
        <w:t xml:space="preserve">; </w:t>
      </w:r>
      <w:r w:rsidR="00577717" w:rsidRPr="00577717">
        <w:rPr>
          <w:rFonts w:ascii="Times New Roman" w:hAnsi="Times New Roman" w:cs="Times New Roman"/>
          <w:b/>
          <w:bCs/>
        </w:rPr>
        <w:t>Supplementary Figure 2</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4F374477" w14:textId="44005132" w:rsidR="001E21E6" w:rsidDel="009F0AD1" w:rsidRDefault="002A5E0B" w:rsidP="00C62B2F">
      <w:pPr>
        <w:spacing w:line="360" w:lineRule="auto"/>
        <w:rPr>
          <w:del w:id="211" w:author="Dave Bridges" w:date="2022-12-08T15:42:00Z"/>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ins w:id="212" w:author="Dave Bridges" w:date="2022-12-08T15:42:00Z">
        <w:r w:rsidR="009F0AD1">
          <w:rPr>
            <w:rFonts w:ascii="Times New Roman" w:hAnsi="Times New Roman" w:cs="Times New Roman"/>
          </w:rPr>
          <w:t xml:space="preserve">  Bo</w:t>
        </w:r>
      </w:ins>
      <w:ins w:id="213" w:author="Dave Bridges" w:date="2022-12-08T15:43:00Z">
        <w:r w:rsidR="009F0AD1">
          <w:rPr>
            <w:rFonts w:ascii="Times New Roman" w:hAnsi="Times New Roman" w:cs="Times New Roman"/>
          </w:rPr>
          <w:t xml:space="preserve">th strains </w:t>
        </w:r>
      </w:ins>
    </w:p>
    <w:p w14:paraId="426DB12E" w14:textId="77777777" w:rsidR="001E21E6" w:rsidDel="009F0AD1" w:rsidRDefault="001E21E6" w:rsidP="00C62B2F">
      <w:pPr>
        <w:spacing w:line="360" w:lineRule="auto"/>
        <w:rPr>
          <w:del w:id="214" w:author="Dave Bridges" w:date="2022-12-08T15:42:00Z"/>
          <w:rFonts w:ascii="Times New Roman" w:hAnsi="Times New Roman" w:cs="Times New Roman"/>
        </w:rPr>
      </w:pPr>
    </w:p>
    <w:p w14:paraId="531F642A" w14:textId="1AB4326C" w:rsidR="005E27E2" w:rsidDel="009F0AD1" w:rsidRDefault="005A57BB" w:rsidP="00C62B2F">
      <w:pPr>
        <w:spacing w:line="360" w:lineRule="auto"/>
        <w:rPr>
          <w:del w:id="215" w:author="Dave Bridges" w:date="2022-12-08T15:44:00Z"/>
          <w:rFonts w:ascii="Times New Roman" w:hAnsi="Times New Roman" w:cs="Times New Roman"/>
        </w:rPr>
      </w:pPr>
      <w:r w:rsidRPr="005A57BB">
        <w:rPr>
          <w:rFonts w:ascii="Times New Roman" w:hAnsi="Times New Roman" w:cs="Times New Roman"/>
        </w:rPr>
        <w:t>consum</w:t>
      </w:r>
      <w:r w:rsidR="00572224">
        <w:rPr>
          <w:rFonts w:ascii="Times New Roman" w:hAnsi="Times New Roman" w:cs="Times New Roman"/>
        </w:rPr>
        <w:t>ed</w:t>
      </w:r>
      <w:r w:rsidRPr="005A57BB">
        <w:rPr>
          <w:rFonts w:ascii="Times New Roman" w:hAnsi="Times New Roman" w:cs="Times New Roman"/>
        </w:rPr>
        <w:t xml:space="preserve"> </w:t>
      </w:r>
      <w:r w:rsidR="003B0707">
        <w:rPr>
          <w:rFonts w:ascii="Times New Roman" w:hAnsi="Times New Roman" w:cs="Times New Roman"/>
        </w:rPr>
        <w:t>similar calories</w:t>
      </w:r>
      <w:r w:rsidRPr="005A57BB">
        <w:rPr>
          <w:rFonts w:ascii="Times New Roman" w:hAnsi="Times New Roman" w:cs="Times New Roman"/>
        </w:rPr>
        <w:t xml:space="preserve"> </w:t>
      </w:r>
      <w:r w:rsidR="002C2FE7">
        <w:rPr>
          <w:rFonts w:ascii="Times New Roman" w:hAnsi="Times New Roman" w:cs="Times New Roman"/>
        </w:rPr>
        <w:t xml:space="preserve">weekly </w:t>
      </w:r>
      <w:del w:id="216" w:author="Dave Bridges" w:date="2022-12-08T15:43:00Z">
        <w:r w:rsidR="003B0707" w:rsidDel="009F0AD1">
          <w:rPr>
            <w:rFonts w:ascii="Times New Roman" w:hAnsi="Times New Roman" w:cs="Times New Roman"/>
          </w:rPr>
          <w:delText>compared to</w:delText>
        </w:r>
        <w:r w:rsidRPr="005A57BB" w:rsidDel="009F0AD1">
          <w:rPr>
            <w:rFonts w:ascii="Times New Roman" w:hAnsi="Times New Roman" w:cs="Times New Roman"/>
          </w:rPr>
          <w:delText xml:space="preserve"> </w:delText>
        </w:r>
        <w:r w:rsidRPr="00C200CA" w:rsidDel="009F0AD1">
          <w:rPr>
            <w:rFonts w:ascii="Times New Roman" w:hAnsi="Times New Roman" w:cs="Times New Roman"/>
            <w:i/>
            <w:iCs/>
          </w:rPr>
          <w:delText>Gdf15</w:delText>
        </w:r>
        <w:r w:rsidRPr="00C200CA" w:rsidDel="009F0AD1">
          <w:rPr>
            <w:rFonts w:ascii="Times New Roman" w:hAnsi="Times New Roman" w:cs="Times New Roman"/>
            <w:i/>
            <w:iCs/>
            <w:vertAlign w:val="superscript"/>
          </w:rPr>
          <w:delText>+/+</w:delText>
        </w:r>
        <w:r w:rsidDel="009F0AD1">
          <w:rPr>
            <w:rFonts w:ascii="Times New Roman" w:hAnsi="Times New Roman" w:cs="Times New Roman"/>
          </w:rPr>
          <w:delText xml:space="preserve"> counterparts </w:delText>
        </w:r>
      </w:del>
      <w:r>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 trimester of pregnancy</w:t>
      </w:r>
      <w:r w:rsidR="002C2FE7">
        <w:rPr>
          <w:rFonts w:ascii="Times New Roman" w:hAnsi="Times New Roman" w:cs="Times New Roman"/>
        </w:rPr>
        <w:t>, with</w:t>
      </w:r>
      <w:del w:id="217" w:author="Dave Bridges" w:date="2022-12-08T15:43:00Z">
        <w:r w:rsidR="002C2FE7" w:rsidDel="009F0AD1">
          <w:rPr>
            <w:rFonts w:ascii="Times New Roman" w:hAnsi="Times New Roman" w:cs="Times New Roman"/>
          </w:rPr>
          <w:delText xml:space="preserve"> a</w:delText>
        </w:r>
      </w:del>
      <w:r w:rsidR="002C2FE7">
        <w:rPr>
          <w:rFonts w:ascii="Times New Roman" w:hAnsi="Times New Roman" w:cs="Times New Roman"/>
        </w:rPr>
        <w:t xml:space="preserve"> smaller increase</w:t>
      </w:r>
      <w:ins w:id="218" w:author="Dave Bridges" w:date="2022-12-08T15:43:00Z">
        <w:r w:rsidR="009F0AD1">
          <w:rPr>
            <w:rFonts w:ascii="Times New Roman" w:hAnsi="Times New Roman" w:cs="Times New Roman"/>
          </w:rPr>
          <w:t>s</w:t>
        </w:r>
      </w:ins>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ins w:id="219" w:author="Dave Bridges" w:date="2022-12-08T15:44:00Z">
        <w:r w:rsidR="009F0AD1">
          <w:rPr>
            <w:rFonts w:ascii="Times New Roman" w:hAnsi="Times New Roman" w:cs="Times New Roman"/>
          </w:rPr>
          <w:t>.</w:t>
        </w:r>
      </w:ins>
      <w:del w:id="220" w:author="Dave Bridges" w:date="2022-12-08T15:44:00Z">
        <w:r w:rsidR="002C2FE7" w:rsidDel="009F0AD1">
          <w:rPr>
            <w:rFonts w:ascii="Times New Roman" w:hAnsi="Times New Roman" w:cs="Times New Roman"/>
          </w:rPr>
          <w:delText xml:space="preserve">. </w:delText>
        </w:r>
        <w:r w:rsidR="005E27E2" w:rsidDel="009F0AD1">
          <w:rPr>
            <w:rFonts w:ascii="Times New Roman" w:hAnsi="Times New Roman" w:cs="Times New Roman"/>
          </w:rPr>
          <w:delText xml:space="preserve">Using linear mixed effect modeling, we found that </w:delText>
        </w:r>
        <w:r w:rsidR="005E27E2" w:rsidRPr="00113179" w:rsidDel="009F0AD1">
          <w:rPr>
            <w:rFonts w:ascii="Times New Roman" w:hAnsi="Times New Roman" w:cs="Times New Roman"/>
            <w:i/>
            <w:iCs/>
          </w:rPr>
          <w:delText>Gdf15</w:delText>
        </w:r>
        <w:r w:rsidR="005E27E2" w:rsidRPr="00113179" w:rsidDel="009F0AD1">
          <w:rPr>
            <w:rFonts w:ascii="Times New Roman" w:hAnsi="Times New Roman" w:cs="Times New Roman"/>
            <w:i/>
            <w:iCs/>
            <w:vertAlign w:val="superscript"/>
          </w:rPr>
          <w:delText>-/-</w:delText>
        </w:r>
        <w:r w:rsidR="005E27E2" w:rsidDel="009F0AD1">
          <w:rPr>
            <w:rFonts w:ascii="Times New Roman" w:hAnsi="Times New Roman" w:cs="Times New Roman"/>
          </w:rPr>
          <w:delText xml:space="preserve"> dams consumed </w:delText>
        </w:r>
        <w:commentRangeStart w:id="221"/>
        <w:r w:rsidR="005E27E2" w:rsidDel="009F0AD1">
          <w:rPr>
            <w:rFonts w:ascii="Times New Roman" w:hAnsi="Times New Roman" w:cs="Times New Roman"/>
          </w:rPr>
          <w:delText xml:space="preserve">1.13 </w:delText>
        </w:r>
        <w:commentRangeEnd w:id="221"/>
        <w:r w:rsidR="009F0AD1" w:rsidDel="009F0AD1">
          <w:rPr>
            <w:rStyle w:val="CommentReference"/>
          </w:rPr>
          <w:commentReference w:id="221"/>
        </w:r>
        <w:r w:rsidR="005E27E2" w:rsidDel="009F0AD1">
          <w:rPr>
            <w:rFonts w:ascii="Times New Roman" w:hAnsi="Times New Roman" w:cs="Times New Roman"/>
          </w:rPr>
          <w:delText xml:space="preserve">kcal per day fewer than </w:delText>
        </w:r>
        <w:r w:rsidR="005E27E2" w:rsidRPr="00C200CA" w:rsidDel="009F0AD1">
          <w:rPr>
            <w:rFonts w:ascii="Times New Roman" w:hAnsi="Times New Roman" w:cs="Times New Roman"/>
            <w:i/>
            <w:iCs/>
          </w:rPr>
          <w:delText>Gdf15</w:delText>
        </w:r>
        <w:r w:rsidR="005E27E2" w:rsidRPr="00C200CA" w:rsidDel="009F0AD1">
          <w:rPr>
            <w:rFonts w:ascii="Times New Roman" w:hAnsi="Times New Roman" w:cs="Times New Roman"/>
            <w:i/>
            <w:iCs/>
            <w:vertAlign w:val="superscript"/>
          </w:rPr>
          <w:delText>+/+</w:delText>
        </w:r>
        <w:r w:rsidR="005E27E2" w:rsidDel="009F0AD1">
          <w:rPr>
            <w:rFonts w:ascii="Times New Roman" w:hAnsi="Times New Roman" w:cs="Times New Roman"/>
          </w:rPr>
          <w:delText xml:space="preserve"> dams (p</w:delText>
        </w:r>
        <w:r w:rsidR="005E27E2" w:rsidDel="009F0AD1">
          <w:rPr>
            <w:rFonts w:ascii="Times New Roman" w:hAnsi="Times New Roman" w:cs="Times New Roman"/>
            <w:vertAlign w:val="subscript"/>
          </w:rPr>
          <w:delText>genotype</w:delText>
        </w:r>
        <w:r w:rsidR="005E27E2" w:rsidDel="009F0AD1">
          <w:rPr>
            <w:rFonts w:ascii="Times New Roman" w:hAnsi="Times New Roman" w:cs="Times New Roman"/>
          </w:rPr>
          <w:delText xml:space="preserve">=0.79). </w:delText>
        </w:r>
        <w:r w:rsidR="00F0707F" w:rsidDel="009F0AD1">
          <w:rPr>
            <w:rFonts w:ascii="Times New Roman" w:hAnsi="Times New Roman" w:cs="Times New Roman"/>
          </w:rPr>
          <w:delText xml:space="preserve"> </w:delText>
        </w:r>
      </w:del>
    </w:p>
    <w:p w14:paraId="7E11332D" w14:textId="781BF243" w:rsidR="00660D0E" w:rsidRPr="00660D0E" w:rsidRDefault="009F0AD1" w:rsidP="00C62B2F">
      <w:pPr>
        <w:spacing w:line="360" w:lineRule="auto"/>
        <w:rPr>
          <w:rFonts w:ascii="Times New Roman" w:hAnsi="Times New Roman" w:cs="Times New Roman"/>
        </w:rPr>
      </w:pPr>
      <w:ins w:id="222" w:author="Dave Bridges" w:date="2022-12-08T15:44:00Z">
        <w:r>
          <w:rPr>
            <w:rFonts w:ascii="Times New Roman" w:hAnsi="Times New Roman" w:cs="Times New Roman"/>
          </w:rPr>
          <w:t xml:space="preserve">  </w:t>
        </w:r>
      </w:ins>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ins w:id="223" w:author="Dave Bridges" w:date="2022-12-08T15:44:00Z">
        <w:r>
          <w:rPr>
            <w:rFonts w:ascii="Times New Roman" w:hAnsi="Times New Roman" w:cs="Times New Roman"/>
          </w:rPr>
          <w:t xml:space="preserve">, but </w:t>
        </w:r>
      </w:ins>
      <w:del w:id="224" w:author="Dave Bridges" w:date="2022-12-08T15:44:00Z">
        <w:r w:rsidR="00A32ED9" w:rsidDel="009F0AD1">
          <w:rPr>
            <w:rFonts w:ascii="Times New Roman" w:hAnsi="Times New Roman" w:cs="Times New Roman"/>
          </w:rPr>
          <w:delText xml:space="preserve"> </w:delText>
        </w:r>
        <w:r w:rsidR="005E27E2" w:rsidDel="009F0AD1">
          <w:rPr>
            <w:rFonts w:ascii="Times New Roman" w:hAnsi="Times New Roman" w:cs="Times New Roman"/>
          </w:rPr>
          <w:delText xml:space="preserve">did </w:delText>
        </w:r>
        <w:r w:rsidR="002C1F42" w:rsidDel="009F0AD1">
          <w:rPr>
            <w:rFonts w:ascii="Times New Roman" w:hAnsi="Times New Roman" w:cs="Times New Roman"/>
          </w:rPr>
          <w:delText xml:space="preserve">but </w:delText>
        </w:r>
      </w:del>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90203C">
        <w:rPr>
          <w:rFonts w:ascii="Times New Roman" w:hAnsi="Times New Roman" w:cs="Times New Roman"/>
        </w:rPr>
        <w:t xml:space="preserve">first </w:t>
      </w:r>
      <w:r w:rsidR="00660D0E">
        <w:rPr>
          <w:rFonts w:ascii="Times New Roman" w:hAnsi="Times New Roman" w:cs="Times New Roman"/>
        </w:rPr>
        <w:t xml:space="preserve">pregnancy in the mouse. </w:t>
      </w:r>
    </w:p>
    <w:p w14:paraId="479934B1" w14:textId="3FEAD712" w:rsidR="00757CFC" w:rsidRPr="005D2740" w:rsidRDefault="00757CFC" w:rsidP="003B0707">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27DDEC51"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del w:id="225" w:author="Dave Bridges" w:date="2022-12-08T15:45:00Z">
        <w:r w:rsidR="00AC2FFC" w:rsidDel="004838B9">
          <w:rPr>
            <w:rFonts w:ascii="Times New Roman" w:hAnsi="Times New Roman" w:cs="Times New Roman"/>
          </w:rPr>
          <w:delText xml:space="preserve">of the experiment </w:delText>
        </w:r>
      </w:del>
      <w:r w:rsidR="00AC2FFC">
        <w:rPr>
          <w:rFonts w:ascii="Times New Roman" w:hAnsi="Times New Roman" w:cs="Times New Roman"/>
        </w:rPr>
        <w:t xml:space="preserve">revealed </w:t>
      </w:r>
      <w:del w:id="226" w:author="Dave Bridges" w:date="2022-12-08T15:45:00Z">
        <w:r w:rsidR="00AC2FFC" w:rsidDel="00C15EE4">
          <w:rPr>
            <w:rFonts w:ascii="Times New Roman" w:hAnsi="Times New Roman" w:cs="Times New Roman"/>
          </w:rPr>
          <w:delText>a significant and expected effect of time</w:delText>
        </w:r>
        <w:r w:rsidR="00E14631" w:rsidDel="00C15EE4">
          <w:rPr>
            <w:rFonts w:ascii="Times New Roman" w:hAnsi="Times New Roman" w:cs="Times New Roman"/>
          </w:rPr>
          <w:delText xml:space="preserve"> on blood glucose but </w:delText>
        </w:r>
      </w:del>
      <w:r w:rsidR="00E14631">
        <w:rPr>
          <w:rFonts w:ascii="Times New Roman" w:hAnsi="Times New Roman" w:cs="Times New Roman"/>
        </w:rPr>
        <w:t xml:space="preserve">no effect of the genotype </w:t>
      </w:r>
      <w:r w:rsidR="00AC2FFC">
        <w:rPr>
          <w:rFonts w:ascii="Times New Roman" w:hAnsi="Times New Roman" w:cs="Times New Roman"/>
        </w:rPr>
        <w:t>(</w:t>
      </w:r>
      <w:commentRangeStart w:id="227"/>
      <w:commentRangeStart w:id="228"/>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commentRangeEnd w:id="227"/>
      <w:r w:rsidR="00E14631">
        <w:rPr>
          <w:rStyle w:val="CommentReference"/>
        </w:rPr>
        <w:commentReference w:id="227"/>
      </w:r>
      <w:commentRangeEnd w:id="228"/>
      <w:r w:rsidR="00B72F32">
        <w:rPr>
          <w:rStyle w:val="CommentReference"/>
        </w:rPr>
        <w:commentReference w:id="228"/>
      </w:r>
      <w:r w:rsidR="00AC2FFC">
        <w:rPr>
          <w:rFonts w:ascii="Times New Roman" w:hAnsi="Times New Roman" w:cs="Times New Roman"/>
        </w:rPr>
        <w:t>)</w:t>
      </w:r>
      <w:r w:rsidR="00674C4E">
        <w:rPr>
          <w:rFonts w:ascii="Times New Roman" w:hAnsi="Times New Roman" w:cs="Times New Roman"/>
        </w:rPr>
        <w:t>. This was confirmed by</w:t>
      </w:r>
      <w:r w:rsidR="00E14631">
        <w:rPr>
          <w:rFonts w:ascii="Times New Roman" w:hAnsi="Times New Roman" w:cs="Times New Roman"/>
        </w:rPr>
        <w:t xml:space="preserve"> </w:t>
      </w:r>
      <w:del w:id="229" w:author="Dave Bridges" w:date="2022-12-08T15:45:00Z">
        <w:r w:rsidR="00E14631" w:rsidDel="00C15EE4">
          <w:rPr>
            <w:rFonts w:ascii="Times New Roman" w:hAnsi="Times New Roman" w:cs="Times New Roman"/>
          </w:rPr>
          <w:delText xml:space="preserve">evaluating </w:delText>
        </w:r>
      </w:del>
      <w:ins w:id="230" w:author="Dave Bridges" w:date="2022-12-08T15:46:00Z">
        <w:r w:rsidR="00C15EE4">
          <w:rPr>
            <w:rFonts w:ascii="Times New Roman" w:hAnsi="Times New Roman" w:cs="Times New Roman"/>
          </w:rPr>
          <w:t>determining</w:t>
        </w:r>
      </w:ins>
      <w:ins w:id="231" w:author="Dave Bridges" w:date="2022-12-08T15:45:00Z">
        <w:r w:rsidR="00C15EE4">
          <w:rPr>
            <w:rFonts w:ascii="Times New Roman" w:hAnsi="Times New Roman" w:cs="Times New Roman"/>
          </w:rPr>
          <w:t xml:space="preserve"> the</w:t>
        </w:r>
      </w:ins>
      <w:del w:id="232" w:author="Dave Bridges" w:date="2022-12-08T15:45:00Z">
        <w:r w:rsidR="00E14631" w:rsidDel="00C15EE4">
          <w:rPr>
            <w:rFonts w:ascii="Times New Roman" w:hAnsi="Times New Roman" w:cs="Times New Roman"/>
          </w:rPr>
          <w:delText>total</w:delText>
        </w:r>
        <w:r w:rsidR="00344006" w:rsidDel="00C15EE4">
          <w:rPr>
            <w:rFonts w:ascii="Times New Roman" w:hAnsi="Times New Roman" w:cs="Times New Roman"/>
          </w:rPr>
          <w:delText xml:space="preserve"> </w:delText>
        </w:r>
      </w:del>
      <w:ins w:id="233" w:author="Dave Bridges" w:date="2022-12-08T15:45:00Z">
        <w:r w:rsidR="00C15EE4">
          <w:rPr>
            <w:rFonts w:ascii="Times New Roman" w:hAnsi="Times New Roman" w:cs="Times New Roman"/>
          </w:rPr>
          <w:t xml:space="preserve"> </w:t>
        </w:r>
      </w:ins>
      <w:r w:rsidR="00344006">
        <w:rPr>
          <w:rFonts w:ascii="Times New Roman" w:hAnsi="Times New Roman" w:cs="Times New Roman"/>
        </w:rPr>
        <w:t>area</w:t>
      </w:r>
      <w:del w:id="234" w:author="Dave Bridges" w:date="2022-12-08T15:45:00Z">
        <w:r w:rsidR="00344006" w:rsidDel="00C15EE4">
          <w:rPr>
            <w:rFonts w:ascii="Times New Roman" w:hAnsi="Times New Roman" w:cs="Times New Roman"/>
          </w:rPr>
          <w:delText>s</w:delText>
        </w:r>
      </w:del>
      <w:r w:rsidR="00344006">
        <w:rPr>
          <w:rFonts w:ascii="Times New Roman" w:hAnsi="Times New Roman" w:cs="Times New Roman"/>
        </w:rPr>
        <w:t xml:space="preserve"> under the </w:t>
      </w:r>
      <w:r w:rsidR="00E14631">
        <w:rPr>
          <w:rFonts w:ascii="Times New Roman" w:hAnsi="Times New Roman" w:cs="Times New Roman"/>
        </w:rPr>
        <w:t xml:space="preserve">ITT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del w:id="235" w:author="Dave Bridges" w:date="2022-12-08T15:45:00Z">
        <w:r w:rsidR="00E14631" w:rsidDel="00C15EE4">
          <w:rPr>
            <w:rFonts w:ascii="Times New Roman" w:hAnsi="Times New Roman" w:cs="Times New Roman"/>
          </w:rPr>
          <w:delText xml:space="preserve">the </w:delText>
        </w:r>
      </w:del>
      <w:ins w:id="236" w:author="Dave Bridges" w:date="2022-12-08T15:45:00Z">
        <w:r w:rsidR="00C15EE4">
          <w:rPr>
            <w:rFonts w:ascii="Times New Roman" w:hAnsi="Times New Roman" w:cs="Times New Roman"/>
          </w:rPr>
          <w:t xml:space="preserve">an </w:t>
        </w:r>
      </w:ins>
      <w:del w:id="237" w:author="Dave Bridges" w:date="2022-12-08T15:45:00Z">
        <w:r w:rsidR="00E14631" w:rsidDel="00C15EE4">
          <w:rPr>
            <w:rFonts w:ascii="Times New Roman" w:hAnsi="Times New Roman" w:cs="Times New Roman"/>
          </w:rPr>
          <w:delText xml:space="preserve">most </w:delText>
        </w:r>
      </w:del>
      <w:r w:rsidR="00E14631">
        <w:rPr>
          <w:rFonts w:ascii="Times New Roman" w:hAnsi="Times New Roman" w:cs="Times New Roman"/>
        </w:rPr>
        <w:t xml:space="preserve">informative </w:t>
      </w:r>
      <w:ins w:id="238" w:author="Dave Bridges" w:date="2022-12-08T15:45:00Z">
        <w:r w:rsidR="00C15EE4">
          <w:rPr>
            <w:rFonts w:ascii="Times New Roman" w:hAnsi="Times New Roman" w:cs="Times New Roman"/>
          </w:rPr>
          <w:t xml:space="preserve">measure of the </w:t>
        </w:r>
      </w:ins>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declines</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dams but</w:t>
      </w:r>
      <w:r w:rsidR="0030401E">
        <w:rPr>
          <w:rFonts w:ascii="Times New Roman" w:hAnsi="Times New Roman" w:cs="Times New Roman"/>
        </w:rPr>
        <w:t xml:space="preserve"> </w:t>
      </w:r>
      <w:r w:rsidR="00E92526">
        <w:rPr>
          <w:rFonts w:ascii="Times New Roman" w:hAnsi="Times New Roman" w:cs="Times New Roman"/>
        </w:rPr>
        <w:t xml:space="preserve">again, </w:t>
      </w:r>
      <w:r w:rsidR="0030401E">
        <w:rPr>
          <w:rFonts w:ascii="Times New Roman" w:hAnsi="Times New Roman" w:cs="Times New Roman"/>
        </w:rPr>
        <w:t>did</w:t>
      </w:r>
      <w:r w:rsidR="00E14631">
        <w:rPr>
          <w:rFonts w:ascii="Times New Roman" w:hAnsi="Times New Roman" w:cs="Times New Roman"/>
        </w:rPr>
        <w:t xml:space="preserve"> </w:t>
      </w:r>
      <w:r w:rsidR="0030401E">
        <w:rPr>
          <w:rFonts w:ascii="Times New Roman" w:hAnsi="Times New Roman" w:cs="Times New Roman"/>
        </w:rPr>
        <w:t>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ins w:id="239" w:author="Dave Bridges" w:date="2022-12-08T15:50:00Z">
        <w:r w:rsidR="006F0052">
          <w:rPr>
            <w:rFonts w:ascii="Times New Roman" w:hAnsi="Times New Roman" w:cs="Times New Roman"/>
          </w:rPr>
          <w:t>substantially</w:t>
        </w:r>
      </w:ins>
      <w:ins w:id="240" w:author="Dave Bridges" w:date="2022-12-08T15:46:00Z">
        <w:r w:rsidR="00C15EE4">
          <w:rPr>
            <w:rFonts w:ascii="Times New Roman" w:hAnsi="Times New Roman" w:cs="Times New Roman"/>
          </w:rPr>
          <w:t xml:space="preserve"> a</w:t>
        </w:r>
      </w:ins>
      <w:del w:id="241" w:author="Dave Bridges" w:date="2022-12-08T15:46:00Z">
        <w:r w:rsidR="00E14631" w:rsidDel="00C15EE4">
          <w:rPr>
            <w:rFonts w:ascii="Times New Roman" w:hAnsi="Times New Roman" w:cs="Times New Roman"/>
          </w:rPr>
          <w:delText>e</w:delText>
        </w:r>
      </w:del>
      <w:r w:rsidR="00E14631">
        <w:rPr>
          <w:rFonts w:ascii="Times New Roman" w:hAnsi="Times New Roman" w:cs="Times New Roman"/>
        </w:rPr>
        <w:t xml:space="preserve">ffect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971C89">
      <w:pPr>
        <w:spacing w:line="360" w:lineRule="auto"/>
        <w:rPr>
          <w:rFonts w:ascii="Times New Roman" w:hAnsi="Times New Roman" w:cs="Times New Roman"/>
        </w:rPr>
      </w:pPr>
    </w:p>
    <w:p w14:paraId="085E5522" w14:textId="4730DB58" w:rsidR="000E4545" w:rsidRPr="000E4545" w:rsidRDefault="000E4545" w:rsidP="003B0707">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DE76411" w:rsidR="00091022" w:rsidRPr="00A71929" w:rsidRDefault="000E7C62" w:rsidP="00A7192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Pr>
          <w:rFonts w:ascii="Times New Roman" w:hAnsi="Times New Roman" w:cs="Times New Roman"/>
        </w:rPr>
        <w:t>p=0.76</w:t>
      </w:r>
      <w:r w:rsidR="00165D94">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ins w:id="242" w:author="Dave Bridges" w:date="2022-12-08T15:47:00Z">
        <w:r w:rsidR="00D46538">
          <w:rPr>
            <w:rFonts w:ascii="Times New Roman" w:hAnsi="Times New Roman" w:cs="Times New Roman"/>
          </w:rPr>
          <w:t xml:space="preserve">or </w:t>
        </w:r>
      </w:ins>
      <w:r w:rsidR="00374FAE">
        <w:rPr>
          <w:rFonts w:ascii="Times New Roman" w:hAnsi="Times New Roman" w:cs="Times New Roman"/>
        </w:rPr>
        <w:t>0.46 pups</w:t>
      </w:r>
      <w:ins w:id="243" w:author="Dave Bridges" w:date="2022-12-08T15:47:00Z">
        <w:r w:rsidR="00D46538">
          <w:rPr>
            <w:rFonts w:ascii="Times New Roman" w:hAnsi="Times New Roman" w:cs="Times New Roman"/>
          </w:rPr>
          <w:t>/litter</w:t>
        </w:r>
      </w:ins>
      <w:r w:rsidR="00374FAE">
        <w:rPr>
          <w:rFonts w:ascii="Times New Roman" w:hAnsi="Times New Roman" w:cs="Times New Roman"/>
        </w:rPr>
        <w:t xml:space="preserve"> greater on average).</w:t>
      </w:r>
      <w:r w:rsidR="007D0C98">
        <w:rPr>
          <w:rFonts w:ascii="Times New Roman" w:hAnsi="Times New Roman" w:cs="Times New Roman"/>
        </w:rPr>
        <w:t xml:space="preserve"> The </w:t>
      </w:r>
      <w:r w:rsidR="007D0C98">
        <w:rPr>
          <w:rFonts w:ascii="Times New Roman" w:hAnsi="Times New Roman" w:cs="Times New Roman"/>
        </w:rPr>
        <w:lastRenderedPageBreak/>
        <w:t>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highly variable </w:t>
      </w:r>
      <w:del w:id="244" w:author="Dave Bridges" w:date="2022-12-08T15:47:00Z">
        <w:r w:rsidR="007D0C98" w:rsidDel="00D46538">
          <w:rPr>
            <w:rFonts w:ascii="Times New Roman" w:hAnsi="Times New Roman" w:cs="Times New Roman"/>
          </w:rPr>
          <w:delText xml:space="preserve">between </w:delText>
        </w:r>
      </w:del>
      <w:ins w:id="245" w:author="Dave Bridges" w:date="2022-12-08T15:47:00Z">
        <w:r w:rsidR="00D46538">
          <w:rPr>
            <w:rFonts w:ascii="Times New Roman" w:hAnsi="Times New Roman" w:cs="Times New Roman"/>
          </w:rPr>
          <w:t>within</w:t>
        </w:r>
        <w:r w:rsidR="00D46538">
          <w:rPr>
            <w:rFonts w:ascii="Times New Roman" w:hAnsi="Times New Roman" w:cs="Times New Roman"/>
          </w:rPr>
          <w:t xml:space="preserve"> </w:t>
        </w:r>
      </w:ins>
      <w:r w:rsidR="007D0C98">
        <w:rPr>
          <w:rFonts w:ascii="Times New Roman" w:hAnsi="Times New Roman" w:cs="Times New Roman"/>
        </w:rPr>
        <w:t xml:space="preserve">genotypes, resulting in 8.3% dead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10%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3B070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24503D90"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t>
      </w:r>
      <w:r w:rsidR="000C5EEA">
        <w:rPr>
          <w:rFonts w:ascii="Times New Roman" w:hAnsi="Times New Roman" w:cs="Times New Roman"/>
        </w:rPr>
        <w:t>milk volume assessment</w:t>
      </w:r>
      <w:r>
        <w:rPr>
          <w:rFonts w:ascii="Times New Roman" w:hAnsi="Times New Roman" w:cs="Times New Roman"/>
        </w:rPr>
        <w:t xml:space="preserve"> at postnatal day 10.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del w:id="246" w:author="Dave Bridges" w:date="2022-12-08T15:48:00Z">
        <w:r w:rsidR="000F6D6B" w:rsidDel="00D46538">
          <w:rPr>
            <w:rFonts w:ascii="Times New Roman" w:hAnsi="Times New Roman" w:cs="Times New Roman"/>
          </w:rPr>
          <w:delText xml:space="preserve">after </w:delText>
        </w:r>
      </w:del>
      <w:ins w:id="247" w:author="Dave Bridges" w:date="2022-12-08T15:48:00Z">
        <w:r w:rsidR="00D46538">
          <w:rPr>
            <w:rFonts w:ascii="Times New Roman" w:hAnsi="Times New Roman" w:cs="Times New Roman"/>
          </w:rPr>
          <w:t>during</w:t>
        </w:r>
        <w:r w:rsidR="00D46538">
          <w:rPr>
            <w:rFonts w:ascii="Times New Roman" w:hAnsi="Times New Roman" w:cs="Times New Roman"/>
          </w:rPr>
          <w:t xml:space="preserve"> </w:t>
        </w:r>
      </w:ins>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del w:id="248" w:author="Dave Bridges" w:date="2022-12-08T15:48:00Z">
        <w:r w:rsidR="00F6327A" w:rsidDel="00D46538">
          <w:rPr>
            <w:rFonts w:ascii="Times New Roman" w:hAnsi="Times New Roman" w:cs="Times New Roman"/>
          </w:rPr>
          <w:delText xml:space="preserve">were </w:delText>
        </w:r>
      </w:del>
      <w:ins w:id="249" w:author="Dave Bridges" w:date="2022-12-08T15:48:00Z">
        <w:r w:rsidR="00D46538">
          <w:rPr>
            <w:rFonts w:ascii="Times New Roman" w:hAnsi="Times New Roman" w:cs="Times New Roman"/>
          </w:rPr>
          <w:t>was</w:t>
        </w:r>
        <w:r w:rsidR="00D46538">
          <w:rPr>
            <w:rFonts w:ascii="Times New Roman" w:hAnsi="Times New Roman" w:cs="Times New Roman"/>
          </w:rPr>
          <w:t xml:space="preserve"> </w:t>
        </w:r>
      </w:ins>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ins w:id="250" w:author="Dave Bridges" w:date="2022-12-08T15:48:00Z">
        <w:r w:rsidR="00D46538">
          <w:rPr>
            <w:rFonts w:ascii="Times New Roman" w:hAnsi="Times New Roman" w:cs="Times New Roman"/>
          </w:rPr>
          <w:t>, though highly variable between dams</w:t>
        </w:r>
      </w:ins>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del w:id="251" w:author="Dave Bridges" w:date="2022-12-08T15:49:00Z">
        <w:r w:rsidR="00B4727D" w:rsidDel="00D46538">
          <w:rPr>
            <w:rFonts w:ascii="Times New Roman" w:hAnsi="Times New Roman" w:cs="Times New Roman"/>
          </w:rPr>
          <w:delText xml:space="preserve">took </w:delText>
        </w:r>
      </w:del>
      <w:ins w:id="252" w:author="Dave Bridges" w:date="2022-12-08T15:49:00Z">
        <w:r w:rsidR="00D46538">
          <w:rPr>
            <w:rFonts w:ascii="Times New Roman" w:hAnsi="Times New Roman" w:cs="Times New Roman"/>
          </w:rPr>
          <w:t>collected</w:t>
        </w:r>
        <w:r w:rsidR="00D46538">
          <w:rPr>
            <w:rFonts w:ascii="Times New Roman" w:hAnsi="Times New Roman" w:cs="Times New Roman"/>
          </w:rPr>
          <w:t xml:space="preserve"> </w:t>
        </w:r>
      </w:ins>
      <w:r w:rsidR="00B4727D">
        <w:rPr>
          <w:rFonts w:ascii="Times New Roman" w:hAnsi="Times New Roman" w:cs="Times New Roman"/>
        </w:rPr>
        <w:t xml:space="preserve">whole milk </w:t>
      </w:r>
      <w:del w:id="253" w:author="Dave Bridges" w:date="2022-12-08T15:49:00Z">
        <w:r w:rsidR="00B4727D" w:rsidDel="00D46538">
          <w:rPr>
            <w:rFonts w:ascii="Times New Roman" w:hAnsi="Times New Roman" w:cs="Times New Roman"/>
          </w:rPr>
          <w:delText xml:space="preserve">collected </w:delText>
        </w:r>
      </w:del>
      <w:r w:rsidR="00B4727D">
        <w:rPr>
          <w:rFonts w:ascii="Times New Roman" w:hAnsi="Times New Roman" w:cs="Times New Roman"/>
        </w:rPr>
        <w:t>between PND 14-17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del w:id="254" w:author="Dave Bridges" w:date="2022-12-08T15:49:00Z">
        <w:r w:rsidR="00934157" w:rsidDel="00D46538">
          <w:rPr>
            <w:rFonts w:ascii="Times New Roman" w:hAnsi="Times New Roman" w:cs="Times New Roman"/>
          </w:rPr>
          <w:delText>to</w:delText>
        </w:r>
        <w:r w:rsidR="00075527" w:rsidDel="00D46538">
          <w:rPr>
            <w:rFonts w:ascii="Times New Roman" w:hAnsi="Times New Roman" w:cs="Times New Roman"/>
          </w:rPr>
          <w:delText xml:space="preserve"> </w:delText>
        </w:r>
        <w:r w:rsidR="00075527" w:rsidRPr="00655C34" w:rsidDel="00D46538">
          <w:rPr>
            <w:rFonts w:ascii="Times New Roman" w:hAnsi="Times New Roman" w:cs="Times New Roman"/>
            <w:i/>
            <w:iCs/>
          </w:rPr>
          <w:delText>Gdf15</w:delText>
        </w:r>
        <w:r w:rsidR="00075527" w:rsidRPr="00655C34" w:rsidDel="00D46538">
          <w:rPr>
            <w:rFonts w:ascii="Times New Roman" w:hAnsi="Times New Roman" w:cs="Times New Roman"/>
            <w:i/>
            <w:iCs/>
            <w:vertAlign w:val="superscript"/>
          </w:rPr>
          <w:delText>+/+</w:delText>
        </w:r>
      </w:del>
      <w:ins w:id="255" w:author="Dave Bridges" w:date="2022-12-08T15:49:00Z">
        <w:r w:rsidR="00D46538">
          <w:rPr>
            <w:rFonts w:ascii="Times New Roman" w:hAnsi="Times New Roman" w:cs="Times New Roman"/>
          </w:rPr>
          <w:t>between strains</w:t>
        </w:r>
      </w:ins>
      <w:del w:id="256" w:author="Dave Bridges" w:date="2022-12-08T15:49:00Z">
        <w:r w:rsidR="00075527" w:rsidRPr="00075527" w:rsidDel="00D46538">
          <w:rPr>
            <w:rFonts w:ascii="Times New Roman" w:hAnsi="Times New Roman" w:cs="Times New Roman"/>
          </w:rPr>
          <w:delText>milk</w:delText>
        </w:r>
      </w:del>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B0707">
      <w:pPr>
        <w:pStyle w:val="Heading2"/>
      </w:pPr>
    </w:p>
    <w:p w14:paraId="3A83BBC9" w14:textId="20FCB586" w:rsidR="00574719" w:rsidRDefault="00574719" w:rsidP="002C2FE7">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3934172A"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Gdf15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ins w:id="257" w:author="Dave Bridges" w:date="2022-12-08T15:50:00Z">
        <w:r w:rsidR="00ED6252">
          <w:rPr>
            <w:rFonts w:ascii="Times New Roman" w:hAnsi="Times New Roman" w:cs="Times New Roman"/>
          </w:rPr>
          <w:t xml:space="preserve"> after adjusting for sex differences</w:t>
        </w:r>
      </w:ins>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ins w:id="258" w:author="Dave Bridges" w:date="2022-12-08T15:51:00Z">
        <w:r w:rsidR="00ED6252">
          <w:rPr>
            <w:rFonts w:ascii="Times New Roman" w:hAnsi="Times New Roman" w:cs="Times New Roman"/>
          </w:rPr>
          <w:t xml:space="preserve">modifying </w:t>
        </w:r>
      </w:ins>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ins w:id="259" w:author="Dave Bridges" w:date="2022-12-08T15:51:00Z">
        <w:r w:rsidR="00ED6252">
          <w:rPr>
            <w:rFonts w:ascii="Times New Roman" w:hAnsi="Times New Roman" w:cs="Times New Roman"/>
          </w:rPr>
          <w:t>,</w:t>
        </w:r>
      </w:ins>
      <w:bookmarkStart w:id="260" w:name="_GoBack"/>
      <w:bookmarkEnd w:id="260"/>
      <w:r w:rsidR="003C1472">
        <w:rPr>
          <w:rFonts w:ascii="Times New Roman" w:hAnsi="Times New Roman" w:cs="Times New Roman"/>
        </w:rPr>
        <w:t xml:space="preserve"> consistent with similar milk production and composition, we did not detect any effects of GDF15 ablation on perinatal growth.</w:t>
      </w:r>
    </w:p>
    <w:p w14:paraId="41461546" w14:textId="4975A421" w:rsidR="00374809" w:rsidRPr="00655C34" w:rsidRDefault="00374809" w:rsidP="00971C89">
      <w:pPr>
        <w:spacing w:line="360" w:lineRule="auto"/>
        <w:rPr>
          <w:rFonts w:ascii="Times New Roman" w:hAnsi="Times New Roman" w:cs="Times New Roman"/>
        </w:rPr>
      </w:pPr>
    </w:p>
    <w:p w14:paraId="1A85AF84" w14:textId="215DAA1D" w:rsidR="00667E7E" w:rsidRDefault="00667E7E" w:rsidP="00C279A3">
      <w:pPr>
        <w:pStyle w:val="Heading1"/>
        <w:rPr>
          <w:rFonts w:cs="Times New Roman"/>
        </w:rPr>
      </w:pPr>
      <w:commentRangeStart w:id="261"/>
      <w:r w:rsidRPr="00303552">
        <w:rPr>
          <w:rFonts w:cs="Times New Roman"/>
        </w:rPr>
        <w:t>Discussion</w:t>
      </w:r>
      <w:commentRangeEnd w:id="261"/>
      <w:r w:rsidR="008751B7">
        <w:rPr>
          <w:rStyle w:val="CommentReference"/>
          <w:rFonts w:asciiTheme="minorHAnsi" w:eastAsiaTheme="minorHAnsi" w:hAnsiTheme="minorHAnsi" w:cstheme="minorBidi"/>
          <w:color w:val="auto"/>
        </w:rPr>
        <w:commentReference w:id="261"/>
      </w:r>
    </w:p>
    <w:p w14:paraId="14D72F45" w14:textId="1E3D25B6" w:rsidR="00110674" w:rsidRDefault="00110674" w:rsidP="00110674"/>
    <w:p w14:paraId="32580CFF" w14:textId="77777777" w:rsidR="00C93A4D" w:rsidRDefault="00C93A4D" w:rsidP="00330D79">
      <w:pPr>
        <w:spacing w:line="360" w:lineRule="auto"/>
        <w:rPr>
          <w:rFonts w:ascii="Times New Roman" w:hAnsi="Times New Roman" w:cs="Times New Roman"/>
        </w:rPr>
      </w:pPr>
    </w:p>
    <w:p w14:paraId="1D23D766" w14:textId="316E50CF" w:rsidR="00AB67D8" w:rsidRDefault="007E218D" w:rsidP="00DD35E4">
      <w:pPr>
        <w:spacing w:line="360" w:lineRule="auto"/>
        <w:ind w:firstLine="720"/>
        <w:rPr>
          <w:rFonts w:ascii="Times New Roman" w:hAnsi="Times New Roman" w:cs="Times New Roman"/>
        </w:rPr>
      </w:pPr>
      <w:r>
        <w:rPr>
          <w:rFonts w:ascii="Times New Roman" w:hAnsi="Times New Roman" w:cs="Times New Roman"/>
        </w:rPr>
        <w:lastRenderedPageBreak/>
        <w:t xml:space="preserve">GDF15 </w:t>
      </w:r>
      <w:r w:rsidR="00D144CA">
        <w:rPr>
          <w:rFonts w:ascii="Times New Roman" w:hAnsi="Times New Roman" w:cs="Times New Roman"/>
        </w:rPr>
        <w:t xml:space="preserve">has recently been tied to </w:t>
      </w:r>
      <w:r>
        <w:rPr>
          <w:rFonts w:ascii="Times New Roman" w:hAnsi="Times New Roman" w:cs="Times New Roman"/>
        </w:rPr>
        <w:t xml:space="preserve">several </w:t>
      </w:r>
      <w:r w:rsidR="00D144CA">
        <w:rPr>
          <w:rFonts w:ascii="Times New Roman" w:hAnsi="Times New Roman" w:cs="Times New Roman"/>
        </w:rPr>
        <w:t>compilations of pregnancy</w:t>
      </w:r>
      <w:r w:rsidR="00FE0C9F">
        <w:rPr>
          <w:rFonts w:ascii="Times New Roman" w:hAnsi="Times New Roman" w:cs="Times New Roman"/>
        </w:rPr>
        <w:t xml:space="preserve"> in addition to its better understood role in signaling stress throughout the body</w:t>
      </w:r>
      <w:r w:rsidR="00491522">
        <w:rPr>
          <w:rFonts w:ascii="Times New Roman" w:hAnsi="Times New Roman" w:cs="Times New Roman"/>
        </w:rPr>
        <w:t xml:space="preserve">. </w:t>
      </w:r>
      <w:r w:rsidR="00FE0C9F">
        <w:rPr>
          <w:rFonts w:ascii="Times New Roman" w:hAnsi="Times New Roman" w:cs="Times New Roman"/>
        </w:rPr>
        <w:t>In fact, p</w:t>
      </w:r>
      <w:r>
        <w:rPr>
          <w:rFonts w:ascii="Times New Roman" w:hAnsi="Times New Roman" w:cs="Times New Roman"/>
        </w:rPr>
        <w:t xml:space="preserve">regnancy itself is an oft-underappreciated stressor on the human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Pr="00E92526">
        <w:rPr>
          <w:rFonts w:ascii="Times New Roman" w:hAnsi="Times New Roman" w:cs="Times New Roman"/>
          <w:i/>
          <w:iCs/>
        </w:rPr>
        <w:t>G</w:t>
      </w:r>
      <w:r w:rsidR="00E92526" w:rsidRPr="00E92526">
        <w:rPr>
          <w:rFonts w:ascii="Times New Roman" w:hAnsi="Times New Roman" w:cs="Times New Roman"/>
          <w:i/>
          <w:iCs/>
        </w:rPr>
        <w:t>df</w:t>
      </w:r>
      <w:r w:rsidRPr="00E92526">
        <w:rPr>
          <w:rFonts w:ascii="Times New Roman" w:hAnsi="Times New Roman" w:cs="Times New Roman"/>
          <w:i/>
          <w:iCs/>
        </w:rPr>
        <w:t>15</w:t>
      </w:r>
      <w:r>
        <w:rPr>
          <w:rFonts w:ascii="Times New Roman" w:hAnsi="Times New Roman" w:cs="Times New Roman"/>
        </w:rPr>
        <w:t xml:space="preserve"> on gestational health</w:t>
      </w:r>
      <w:r w:rsidR="00D144CA">
        <w:rPr>
          <w:rFonts w:ascii="Times New Roman" w:hAnsi="Times New Roman" w:cs="Times New Roman"/>
        </w:rPr>
        <w:t xml:space="preserve">. </w:t>
      </w:r>
      <w:r>
        <w:rPr>
          <w:rFonts w:ascii="Times New Roman" w:hAnsi="Times New Roman" w:cs="Times New Roman"/>
        </w:rPr>
        <w:t>To date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in human pregnancy and its effect on weight</w:t>
      </w:r>
      <w:r w:rsidR="007E7A4E">
        <w:rPr>
          <w:rFonts w:ascii="Times New Roman" w:hAnsi="Times New Roman" w:cs="Times New Roman"/>
        </w:rPr>
        <w:t xml:space="preserve"> and none that evaluate it as a primary outcome</w:t>
      </w:r>
      <w:r w:rsidR="00AB67D8">
        <w:rPr>
          <w:rFonts w:ascii="Times New Roman" w:hAnsi="Times New Roman" w:cs="Times New Roman"/>
        </w:rPr>
        <w:t xml:space="preserve">. </w:t>
      </w:r>
      <w:r w:rsidR="00885BFF">
        <w:rPr>
          <w:rFonts w:ascii="Times New Roman" w:hAnsi="Times New Roman" w:cs="Times New Roman"/>
        </w:rPr>
        <w:t>O</w:t>
      </w:r>
      <w:r w:rsidR="00B526DC">
        <w:rPr>
          <w:rFonts w:ascii="Times New Roman" w:hAnsi="Times New Roman" w:cs="Times New Roman"/>
        </w:rPr>
        <w:t xml:space="preserve">ne </w:t>
      </w:r>
      <w:r>
        <w:rPr>
          <w:rFonts w:ascii="Times New Roman" w:hAnsi="Times New Roman" w:cs="Times New Roman"/>
        </w:rPr>
        <w:t xml:space="preserve">study found </w:t>
      </w:r>
      <w:r w:rsidR="00B526DC">
        <w:rPr>
          <w:rFonts w:ascii="Times New Roman" w:hAnsi="Times New Roman" w:cs="Times New Roman"/>
        </w:rPr>
        <w:t xml:space="preserve">no differences in circulating </w:t>
      </w:r>
      <w:r>
        <w:rPr>
          <w:rFonts w:ascii="Times New Roman" w:hAnsi="Times New Roman" w:cs="Times New Roman"/>
        </w:rPr>
        <w:t xml:space="preserve">GDF15 </w:t>
      </w:r>
      <w:r w:rsidR="00B526DC">
        <w:rPr>
          <w:rFonts w:ascii="Times New Roman" w:hAnsi="Times New Roman" w:cs="Times New Roman"/>
        </w:rPr>
        <w:t xml:space="preserve">between mothers with obesity and mothers of normal weight </w:t>
      </w:r>
      <w:r w:rsidR="007E7A4E">
        <w:rPr>
          <w:rFonts w:ascii="Times New Roman" w:hAnsi="Times New Roman" w:cs="Times New Roman"/>
        </w:rPr>
        <w:t xml:space="preserve">status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7E7A4E">
        <w:rPr>
          <w:rFonts w:ascii="Times New Roman" w:hAnsi="Times New Roman" w:cs="Times New Roman"/>
        </w:rPr>
        <w:t>. A</w:t>
      </w:r>
      <w:r w:rsidR="00B526DC">
        <w:rPr>
          <w:rFonts w:ascii="Times New Roman" w:hAnsi="Times New Roman" w:cs="Times New Roman"/>
        </w:rPr>
        <w:t xml:space="preserve">nother that found that </w:t>
      </w:r>
      <w:r w:rsidR="008751B7">
        <w:rPr>
          <w:rFonts w:ascii="Times New Roman" w:hAnsi="Times New Roman" w:cs="Times New Roman"/>
        </w:rPr>
        <w:t xml:space="preserve">GDF15 </w:t>
      </w:r>
      <w:r w:rsidR="00B526DC">
        <w:rPr>
          <w:rFonts w:ascii="Times New Roman" w:hAnsi="Times New Roman" w:cs="Times New Roman"/>
        </w:rPr>
        <w:t xml:space="preserve">was negatively associated with total gestational weight gain </w:t>
      </w:r>
      <w:r w:rsidR="00B526DC">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{"citationID":"J1mzk2Bq","properties":{"formattedCitation":"(P.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F26273">
        <w:rPr>
          <w:rFonts w:ascii="Times New Roman" w:hAnsi="Times New Roman" w:cs="Times New Roman"/>
          <w:noProof/>
        </w:rPr>
        <w:t>(P. Wang et al., 2020)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34537A">
        <w:rPr>
          <w:rFonts w:ascii="Times New Roman" w:hAnsi="Times New Roman" w:cs="Times New Roman"/>
        </w:rPr>
        <w:t xml:space="preserve">The lack of gestational outcome differences, although perhaps contrary to our prediction, is novel in the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null models do not formally evaluate pregnancy or gestational outcomes in null mice during breeding or maintenance, but only describes differences as adults when used in experimental models </w:t>
      </w:r>
      <w:r w:rsidR="0034537A">
        <w:rPr>
          <w:rFonts w:ascii="Times New Roman" w:hAnsi="Times New Roman" w:cs="Times New Roman"/>
        </w:rPr>
        <w:fldChar w:fldCharType="begin"/>
      </w:r>
      <w:r w:rsidR="0034537A">
        <w:rPr>
          <w:rFonts w:ascii="Times New Roman" w:hAnsi="Times New Roman" w:cs="Times New Roman"/>
        </w:rPr>
        <w:instrText xml:space="preserve"> ADDIN ZOTERO_ITEM CSL_CITATION {"citationID":"9WcjN8MO","properties":{"formattedCitation":"(Frikke-Schmidt et al., 2019; Mullican et al., 2017)","plainCitation":"(Frikke-Schmidt et al., 2019; Mullican et al., 2017)","noteIndex":0},"citationItems":[{"id":1379,"uris":["http://zotero.org/users/5073745/items/5MMFNCAZ"],"itemData":{"id":1379,"type":"article-journal","abstract":"OBJECTIVE: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34537A">
        <w:rPr>
          <w:rFonts w:ascii="Times New Roman" w:hAnsi="Times New Roman" w:cs="Times New Roman"/>
        </w:rPr>
        <w:fldChar w:fldCharType="separate"/>
      </w:r>
      <w:r w:rsidR="0034537A">
        <w:rPr>
          <w:rFonts w:ascii="Times New Roman" w:hAnsi="Times New Roman" w:cs="Times New Roman"/>
          <w:noProof/>
        </w:rPr>
        <w:t>(Frikke-Schmidt et al., 2019; Mullican et al., 2017)</w:t>
      </w:r>
      <w:r w:rsidR="0034537A">
        <w:rPr>
          <w:rFonts w:ascii="Times New Roman" w:hAnsi="Times New Roman" w:cs="Times New Roman"/>
        </w:rPr>
        <w:fldChar w:fldCharType="end"/>
      </w:r>
      <w:r w:rsidR="0034537A">
        <w:rPr>
          <w:rFonts w:ascii="Times New Roman" w:hAnsi="Times New Roman" w:cs="Times New Roman"/>
        </w:rPr>
        <w:t xml:space="preserve">. </w:t>
      </w:r>
      <w:r w:rsidR="0040475E">
        <w:rPr>
          <w:rFonts w:ascii="Times New Roman" w:hAnsi="Times New Roman" w:cs="Times New Roman"/>
        </w:rPr>
        <w:t xml:space="preserve">One study has evaluated transgenic expression of human </w:t>
      </w:r>
      <w:commentRangeStart w:id="262"/>
      <w:r w:rsidR="0040475E" w:rsidRPr="00791C8E">
        <w:rPr>
          <w:rFonts w:ascii="Times New Roman" w:hAnsi="Times New Roman" w:cs="Times New Roman"/>
          <w:i/>
          <w:iCs/>
        </w:rPr>
        <w:t>GDF15</w:t>
      </w:r>
      <w:commentRangeEnd w:id="262"/>
      <w:r w:rsidR="0040475E" w:rsidRPr="00791C8E">
        <w:rPr>
          <w:rStyle w:val="CommentReference"/>
          <w:i/>
          <w:iCs/>
        </w:rPr>
        <w:commentReference w:id="262"/>
      </w:r>
      <w:r w:rsidR="0040475E">
        <w:rPr>
          <w:rFonts w:ascii="Times New Roman" w:hAnsi="Times New Roman" w:cs="Times New Roman"/>
        </w:rPr>
        <w:t xml:space="preserve"> in mice found that there was reduced survival in pups and lower weight gain in the postnatal period born to transgenic dams </w:t>
      </w:r>
      <w:r w:rsidR="0040475E">
        <w:rPr>
          <w:rFonts w:ascii="Times New Roman" w:hAnsi="Times New Roman" w:cs="Times New Roman"/>
        </w:rPr>
        <w:fldChar w:fldCharType="begin"/>
      </w:r>
      <w:r w:rsidR="0040475E">
        <w:rPr>
          <w:rFonts w:ascii="Times New Roman" w:hAnsi="Times New Roman" w:cs="Times New Roman"/>
        </w:rPr>
        <w:instrText xml:space="preserve"> ADDIN ZOTERO_ITEM CSL_CITATION {"citationID":"abwxrZw9","properties":{"formattedCitation":"(Binder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Pr>
          <w:rFonts w:ascii="Times New Roman" w:hAnsi="Times New Roman" w:cs="Times New Roman"/>
        </w:rPr>
        <w:fldChar w:fldCharType="separate"/>
      </w:r>
      <w:r w:rsidR="0040475E">
        <w:rPr>
          <w:rFonts w:ascii="Times New Roman" w:hAnsi="Times New Roman" w:cs="Times New Roman"/>
          <w:noProof/>
        </w:rPr>
        <w:t>(Binder et al., 2016)</w:t>
      </w:r>
      <w:r w:rsidR="0040475E">
        <w:rPr>
          <w:rFonts w:ascii="Times New Roman" w:hAnsi="Times New Roman" w:cs="Times New Roman"/>
        </w:rPr>
        <w:fldChar w:fldCharType="end"/>
      </w:r>
      <w:r w:rsidR="0040475E">
        <w:rPr>
          <w:rFonts w:ascii="Times New Roman" w:hAnsi="Times New Roman" w:cs="Times New Roman"/>
        </w:rPr>
        <w:t>.</w:t>
      </w:r>
      <w:r w:rsidR="001B7833">
        <w:rPr>
          <w:rFonts w:ascii="Times New Roman" w:hAnsi="Times New Roman" w:cs="Times New Roman"/>
        </w:rPr>
        <w:t xml:space="preserve">The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dramatic reduction in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 This suggests that normal physiological levels of GDF15 in pregnant mice does not impact weight accretion or loss during a normal pregnancy</w:t>
      </w:r>
      <w:r w:rsidR="0040475E">
        <w:rPr>
          <w:rFonts w:ascii="Times New Roman" w:hAnsi="Times New Roman" w:cs="Times New Roman"/>
        </w:rPr>
        <w:t xml:space="preserve"> or at least </w:t>
      </w:r>
      <w:r w:rsidR="0040475E" w:rsidRPr="00922AF3">
        <w:rPr>
          <w:rFonts w:ascii="Times New Roman" w:hAnsi="Times New Roman" w:cs="Times New Roman"/>
          <w:i/>
          <w:iCs/>
        </w:rPr>
        <w:t>Gdf15</w:t>
      </w:r>
      <w:r w:rsidR="0040475E">
        <w:rPr>
          <w:rFonts w:ascii="Times New Roman" w:hAnsi="Times New Roman" w:cs="Times New Roman"/>
        </w:rPr>
        <w:t xml:space="preserve"> in mice </w:t>
      </w:r>
      <w:r w:rsidR="00922AF3">
        <w:rPr>
          <w:rFonts w:ascii="Times New Roman" w:hAnsi="Times New Roman" w:cs="Times New Roman"/>
        </w:rPr>
        <w:t>plays less of a role in body weight regulation</w:t>
      </w:r>
      <w:r w:rsidR="0040475E">
        <w:rPr>
          <w:rFonts w:ascii="Times New Roman" w:hAnsi="Times New Roman" w:cs="Times New Roman"/>
        </w:rPr>
        <w:t xml:space="preserve"> than it does in humans</w:t>
      </w:r>
      <w:r w:rsidR="001B7833">
        <w:rPr>
          <w:rFonts w:ascii="Times New Roman" w:hAnsi="Times New Roman" w:cs="Times New Roman"/>
        </w:rPr>
        <w:t xml:space="preserve">. </w:t>
      </w:r>
    </w:p>
    <w:p w14:paraId="1FFA99BA" w14:textId="7ACCDACF" w:rsidR="00A20F31" w:rsidRDefault="00A20F31" w:rsidP="00B40172">
      <w:pPr>
        <w:spacing w:line="360" w:lineRule="auto"/>
        <w:ind w:firstLine="720"/>
        <w:rPr>
          <w:rFonts w:ascii="Times New Roman" w:hAnsi="Times New Roman" w:cs="Times New Roman"/>
        </w:rPr>
      </w:pPr>
      <w:r>
        <w:rPr>
          <w:rFonts w:ascii="Times New Roman" w:hAnsi="Times New Roman" w:cs="Times New Roman"/>
        </w:rPr>
        <w:t xml:space="preserve">Previous work </w:t>
      </w:r>
      <w:r w:rsidR="00C210D1">
        <w:rPr>
          <w:rFonts w:ascii="Times New Roman" w:hAnsi="Times New Roman" w:cs="Times New Roman"/>
        </w:rPr>
        <w:t>shows</w:t>
      </w:r>
      <w:r>
        <w:rPr>
          <w:rFonts w:ascii="Times New Roman" w:hAnsi="Times New Roman" w:cs="Times New Roman"/>
        </w:rPr>
        <w:t xml:space="preserve"> that </w:t>
      </w:r>
      <w:r w:rsidR="0051517F">
        <w:rPr>
          <w:rFonts w:ascii="Times New Roman" w:hAnsi="Times New Roman" w:cs="Times New Roman"/>
        </w:rPr>
        <w:t xml:space="preserve">external </w:t>
      </w:r>
      <w:r>
        <w:rPr>
          <w:rFonts w:ascii="Times New Roman" w:hAnsi="Times New Roman" w:cs="Times New Roman"/>
        </w:rPr>
        <w:t>administration of GDF15</w:t>
      </w:r>
      <w:r w:rsidR="0051517F">
        <w:rPr>
          <w:rFonts w:ascii="Times New Roman" w:hAnsi="Times New Roman" w:cs="Times New Roman"/>
        </w:rPr>
        <w:t>, similar to levels that are seen in the rise that accompanies pregnancy,</w:t>
      </w:r>
      <w:r>
        <w:rPr>
          <w:rFonts w:ascii="Times New Roman" w:hAnsi="Times New Roman" w:cs="Times New Roman"/>
        </w:rPr>
        <w:t xml:space="preserve"> </w:t>
      </w:r>
      <w:r w:rsidR="00C210D1">
        <w:rPr>
          <w:rFonts w:ascii="Times New Roman" w:hAnsi="Times New Roman" w:cs="Times New Roman"/>
        </w:rPr>
        <w:t>in</w:t>
      </w:r>
      <w:r>
        <w:rPr>
          <w:rFonts w:ascii="Times New Roman" w:hAnsi="Times New Roman" w:cs="Times New Roman"/>
        </w:rPr>
        <w:t xml:space="preserve"> mice results in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(Mullican et al., 2017; Patel et al., 2019)</w:t>
      </w:r>
      <w:r>
        <w:rPr>
          <w:rFonts w:ascii="Times New Roman" w:hAnsi="Times New Roman" w:cs="Times New Roman"/>
        </w:rPr>
        <w:fldChar w:fldCharType="end"/>
      </w:r>
      <w:r>
        <w:rPr>
          <w:rFonts w:ascii="Times New Roman" w:hAnsi="Times New Roman" w:cs="Times New Roman"/>
        </w:rPr>
        <w:t xml:space="preserve">. </w:t>
      </w:r>
      <w:r w:rsidR="00B526DC">
        <w:rPr>
          <w:rFonts w:ascii="Times New Roman" w:hAnsi="Times New Roman" w:cs="Times New Roman"/>
        </w:rPr>
        <w:t>Furthermore</w:t>
      </w:r>
      <w:r>
        <w:rPr>
          <w:rFonts w:ascii="Times New Roman" w:hAnsi="Times New Roman" w:cs="Times New Roman"/>
        </w:rPr>
        <w:t xml:space="preserve">, Day and colleagues found that eliminating </w:t>
      </w:r>
      <w:r w:rsidRPr="006E56F5">
        <w:rPr>
          <w:rFonts w:ascii="Times New Roman" w:hAnsi="Times New Roman" w:cs="Times New Roman"/>
          <w:i/>
          <w:iCs/>
        </w:rPr>
        <w:t>G</w:t>
      </w:r>
      <w:r w:rsidR="006E56F5" w:rsidRPr="006E56F5">
        <w:rPr>
          <w:rFonts w:ascii="Times New Roman" w:hAnsi="Times New Roman" w:cs="Times New Roman"/>
          <w:i/>
          <w:iCs/>
        </w:rPr>
        <w:t>df</w:t>
      </w:r>
      <w:r w:rsidRPr="006E56F5">
        <w:rPr>
          <w:rFonts w:ascii="Times New Roman" w:hAnsi="Times New Roman" w:cs="Times New Roman"/>
          <w:i/>
          <w:iCs/>
        </w:rPr>
        <w:t>15</w:t>
      </w:r>
      <w:r>
        <w:rPr>
          <w:rFonts w:ascii="Times New Roman" w:hAnsi="Times New Roman" w:cs="Times New Roman"/>
        </w:rPr>
        <w:t xml:space="preserve"> in mice results in ablation of the reduction of food intake with metformin treatment </w:t>
      </w:r>
      <w:r>
        <w:rPr>
          <w:rFonts w:ascii="Times New Roman" w:hAnsi="Times New Roman" w:cs="Times New Roman"/>
        </w:rPr>
        <w:fldChar w:fldCharType="begin"/>
      </w:r>
      <w:r>
        <w:rPr>
          <w:rFonts w:ascii="Times New Roman" w:hAnsi="Times New Roman" w:cs="Times New Roman"/>
        </w:rPr>
        <w:instrText xml:space="preserve"> ADDIN ZOTERO_ITEM CSL_CITATION {"citationID":"DBYe8jTS","properties":{"formattedCitation":"(Day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(Day et al., 2019)</w:t>
      </w:r>
      <w:r>
        <w:rPr>
          <w:rFonts w:ascii="Times New Roman" w:hAnsi="Times New Roman" w:cs="Times New Roman"/>
        </w:rPr>
        <w:fldChar w:fldCharType="end"/>
      </w:r>
      <w:r>
        <w:rPr>
          <w:rFonts w:ascii="Times New Roman" w:hAnsi="Times New Roman" w:cs="Times New Roman"/>
        </w:rPr>
        <w:t>. Therefore, we hypothesized that observing pregnancy in the mouse that lacked G</w:t>
      </w:r>
      <w:r w:rsidR="00CE28EA">
        <w:rPr>
          <w:rFonts w:ascii="Times New Roman" w:hAnsi="Times New Roman" w:cs="Times New Roman"/>
        </w:rPr>
        <w:t>DF</w:t>
      </w:r>
      <w:r>
        <w:rPr>
          <w:rFonts w:ascii="Times New Roman" w:hAnsi="Times New Roman" w:cs="Times New Roman"/>
        </w:rPr>
        <w:t xml:space="preserve">15 at both the maternal and feto-placental level would result in unrestrained food intake. Contrary to our expectations, we saw no significant effect on food intake during the course of pregnancy or lactation. </w:t>
      </w:r>
      <w:r w:rsidR="000B007B">
        <w:rPr>
          <w:rFonts w:ascii="Times New Roman" w:hAnsi="Times New Roman" w:cs="Times New Roman"/>
        </w:rPr>
        <w:t xml:space="preserve">This may </w:t>
      </w:r>
      <w:r w:rsidR="007E7A4E">
        <w:rPr>
          <w:rFonts w:ascii="Times New Roman" w:hAnsi="Times New Roman" w:cs="Times New Roman"/>
        </w:rPr>
        <w:t>mean</w:t>
      </w:r>
      <w:r w:rsidR="000B007B">
        <w:rPr>
          <w:rFonts w:ascii="Times New Roman" w:hAnsi="Times New Roman" w:cs="Times New Roman"/>
        </w:rPr>
        <w:t xml:space="preserve"> that reduction of G</w:t>
      </w:r>
      <w:r w:rsidR="00023D9F">
        <w:rPr>
          <w:rFonts w:ascii="Times New Roman" w:hAnsi="Times New Roman" w:cs="Times New Roman"/>
        </w:rPr>
        <w:t>DF</w:t>
      </w:r>
      <w:r w:rsidR="000B007B">
        <w:rPr>
          <w:rFonts w:ascii="Times New Roman" w:hAnsi="Times New Roman" w:cs="Times New Roman"/>
        </w:rPr>
        <w:t xml:space="preserve">15 </w:t>
      </w:r>
      <w:r w:rsidR="007E7A4E">
        <w:rPr>
          <w:rFonts w:ascii="Times New Roman" w:hAnsi="Times New Roman" w:cs="Times New Roman"/>
        </w:rPr>
        <w:t xml:space="preserve">levels </w:t>
      </w:r>
      <w:r w:rsidR="000B007B">
        <w:rPr>
          <w:rFonts w:ascii="Times New Roman" w:hAnsi="Times New Roman" w:cs="Times New Roman"/>
        </w:rPr>
        <w:t>is</w:t>
      </w:r>
      <w:r w:rsidR="007E7A4E">
        <w:rPr>
          <w:rFonts w:ascii="Times New Roman" w:hAnsi="Times New Roman" w:cs="Times New Roman"/>
        </w:rPr>
        <w:t xml:space="preserve"> in </w:t>
      </w:r>
      <w:r w:rsidR="000B007B">
        <w:rPr>
          <w:rFonts w:ascii="Times New Roman" w:hAnsi="Times New Roman" w:cs="Times New Roman"/>
        </w:rPr>
        <w:t xml:space="preserve">the </w:t>
      </w:r>
      <w:r w:rsidR="007E7A4E">
        <w:rPr>
          <w:rFonts w:ascii="Times New Roman" w:hAnsi="Times New Roman" w:cs="Times New Roman"/>
        </w:rPr>
        <w:t xml:space="preserve">wrong </w:t>
      </w:r>
      <w:r w:rsidR="000B007B">
        <w:rPr>
          <w:rFonts w:ascii="Times New Roman" w:hAnsi="Times New Roman" w:cs="Times New Roman"/>
        </w:rPr>
        <w:t>direction</w:t>
      </w:r>
      <w:r w:rsidR="007E7A4E">
        <w:rPr>
          <w:rFonts w:ascii="Times New Roman" w:hAnsi="Times New Roman" w:cs="Times New Roman"/>
        </w:rPr>
        <w:t xml:space="preserve"> to</w:t>
      </w:r>
      <w:r w:rsidR="000B007B">
        <w:rPr>
          <w:rFonts w:ascii="Times New Roman" w:hAnsi="Times New Roman" w:cs="Times New Roman"/>
        </w:rPr>
        <w:t xml:space="preserve"> </w:t>
      </w:r>
      <w:r w:rsidR="007E7A4E">
        <w:rPr>
          <w:rFonts w:ascii="Times New Roman" w:hAnsi="Times New Roman" w:cs="Times New Roman"/>
        </w:rPr>
        <w:t>impact where</w:t>
      </w:r>
      <w:r w:rsidR="000B007B">
        <w:rPr>
          <w:rFonts w:ascii="Times New Roman" w:hAnsi="Times New Roman" w:cs="Times New Roman"/>
        </w:rPr>
        <w:t xml:space="preserve"> </w:t>
      </w:r>
      <w:r w:rsidR="000B007B" w:rsidRPr="00023D9F">
        <w:rPr>
          <w:rFonts w:ascii="Times New Roman" w:hAnsi="Times New Roman" w:cs="Times New Roman"/>
          <w:i/>
          <w:iCs/>
        </w:rPr>
        <w:t>Gdf15</w:t>
      </w:r>
      <w:r w:rsidR="000B007B">
        <w:rPr>
          <w:rFonts w:ascii="Times New Roman" w:hAnsi="Times New Roman" w:cs="Times New Roman"/>
        </w:rPr>
        <w:t xml:space="preserve"> signaling most contributes to body weight regulation. More significant findings with G</w:t>
      </w:r>
      <w:r w:rsidR="00023D9F">
        <w:rPr>
          <w:rFonts w:ascii="Times New Roman" w:hAnsi="Times New Roman" w:cs="Times New Roman"/>
        </w:rPr>
        <w:t>DF</w:t>
      </w:r>
      <w:r w:rsidR="000B007B">
        <w:rPr>
          <w:rFonts w:ascii="Times New Roman" w:hAnsi="Times New Roman" w:cs="Times New Roman"/>
        </w:rPr>
        <w:t xml:space="preserve">15 and body weight come from studies that deliver exogenous </w:t>
      </w:r>
      <w:r w:rsidR="000B007B">
        <w:rPr>
          <w:rFonts w:ascii="Times New Roman" w:hAnsi="Times New Roman" w:cs="Times New Roman"/>
        </w:rPr>
        <w:lastRenderedPageBreak/>
        <w:t>G</w:t>
      </w:r>
      <w:r w:rsidR="00023D9F">
        <w:rPr>
          <w:rFonts w:ascii="Times New Roman" w:hAnsi="Times New Roman" w:cs="Times New Roman"/>
        </w:rPr>
        <w:t>DF</w:t>
      </w:r>
      <w:r w:rsidR="000B007B">
        <w:rPr>
          <w:rFonts w:ascii="Times New Roman" w:hAnsi="Times New Roman" w:cs="Times New Roman"/>
        </w:rPr>
        <w:t xml:space="preserve">15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{"citationID":"1xQSS2B2","properties":{"formattedCitation":"(Mullican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(Mullican et al., 2017; Patel et al., 2019)</w:t>
      </w:r>
      <w:r w:rsidR="000B007B">
        <w:rPr>
          <w:rFonts w:ascii="Times New Roman" w:hAnsi="Times New Roman" w:cs="Times New Roman"/>
        </w:rPr>
        <w:fldChar w:fldCharType="end"/>
      </w:r>
      <w:r w:rsidR="000B007B">
        <w:rPr>
          <w:rFonts w:ascii="Times New Roman" w:hAnsi="Times New Roman" w:cs="Times New Roman"/>
        </w:rPr>
        <w:t xml:space="preserve"> or induce a Gdf15 stress response (such as the use of metformin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{"citationID":"2eo9Ax7V","properties":{"formattedCitation":"(Day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(Day et al., 2019)</w:t>
      </w:r>
      <w:r w:rsidR="000B007B">
        <w:rPr>
          <w:rFonts w:ascii="Times New Roman" w:hAnsi="Times New Roman" w:cs="Times New Roman"/>
        </w:rPr>
        <w:fldChar w:fldCharType="end"/>
      </w:r>
      <w:r w:rsidR="006E14D9">
        <w:rPr>
          <w:rFonts w:ascii="Times New Roman" w:hAnsi="Times New Roman" w:cs="Times New Roman"/>
        </w:rPr>
        <w:t>)</w:t>
      </w:r>
      <w:r w:rsidR="000B007B">
        <w:rPr>
          <w:rFonts w:ascii="Times New Roman" w:hAnsi="Times New Roman" w:cs="Times New Roman"/>
        </w:rPr>
        <w:t>.</w:t>
      </w:r>
      <w:r w:rsidR="00AC502D">
        <w:rPr>
          <w:rFonts w:ascii="Times New Roman" w:hAnsi="Times New Roman" w:cs="Times New Roman"/>
        </w:rPr>
        <w:t xml:space="preserve"> In fact, </w:t>
      </w:r>
      <w:r w:rsidR="00AC502D" w:rsidRPr="0029173D">
        <w:rPr>
          <w:rFonts w:ascii="Times New Roman" w:hAnsi="Times New Roman" w:cs="Times New Roman"/>
          <w:i/>
          <w:iCs/>
        </w:rPr>
        <w:t>Gdf15</w:t>
      </w:r>
      <w:r w:rsidR="00AC502D">
        <w:rPr>
          <w:rFonts w:ascii="Times New Roman" w:hAnsi="Times New Roman" w:cs="Times New Roman"/>
        </w:rPr>
        <w:t xml:space="preserve"> null mice have previously been found to have no differences in food intake, only in macronutrient preferences to wild type animals</w:t>
      </w:r>
      <w:r w:rsidR="00AC502D">
        <w:rPr>
          <w:rFonts w:ascii="Times New Roman" w:hAnsi="Times New Roman" w:cs="Times New Roman"/>
        </w:rPr>
        <w:fldChar w:fldCharType="begin"/>
      </w:r>
      <w:r w:rsidR="00AC502D">
        <w:rPr>
          <w:rFonts w:ascii="Times New Roman" w:hAnsi="Times New Roman" w:cs="Times New Roman"/>
        </w:rPr>
        <w:instrText xml:space="preserve"> ADDIN ZOTERO_ITEM CSL_CITATION {"citationID":"dl8WfCfM","properties":{"formattedCitation":"(Frikke-Schmidt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AC502D">
        <w:rPr>
          <w:rFonts w:ascii="Times New Roman" w:hAnsi="Times New Roman" w:cs="Times New Roman"/>
        </w:rPr>
        <w:fldChar w:fldCharType="separate"/>
      </w:r>
      <w:r w:rsidR="00AC502D">
        <w:rPr>
          <w:rFonts w:ascii="Times New Roman" w:hAnsi="Times New Roman" w:cs="Times New Roman"/>
          <w:noProof/>
        </w:rPr>
        <w:t>(Frikke-Schmidt et al., 2019)</w:t>
      </w:r>
      <w:r w:rsidR="00AC502D">
        <w:rPr>
          <w:rFonts w:ascii="Times New Roman" w:hAnsi="Times New Roman" w:cs="Times New Roman"/>
        </w:rPr>
        <w:fldChar w:fldCharType="end"/>
      </w:r>
      <w:r w:rsidR="00AC502D">
        <w:rPr>
          <w:rFonts w:ascii="Times New Roman" w:hAnsi="Times New Roman" w:cs="Times New Roman"/>
        </w:rPr>
        <w:t xml:space="preserve">. Most similar to our own findings, GFRAL null animals displayed no differences in food intake, body weight, </w:t>
      </w:r>
      <w:r w:rsidR="00AC502D" w:rsidRPr="003B1718">
        <w:rPr>
          <w:rFonts w:ascii="Times New Roman" w:hAnsi="Times New Roman" w:cs="Times New Roman"/>
        </w:rPr>
        <w:t>glucose tolerance, or fasting blood glucose</w:t>
      </w:r>
      <w:r w:rsidR="003B1718">
        <w:rPr>
          <w:rFonts w:ascii="Times New Roman" w:hAnsi="Times New Roman" w:cs="Times New Roman"/>
        </w:rPr>
        <w:t xml:space="preserve"> during young adulthood while fed chow </w:t>
      </w:r>
      <w:r w:rsidR="003B1718">
        <w:rPr>
          <w:rFonts w:ascii="Times New Roman" w:hAnsi="Times New Roman" w:cs="Times New Roman"/>
        </w:rPr>
        <w:fldChar w:fldCharType="begin"/>
      </w:r>
      <w:r w:rsidR="003B1718">
        <w:rPr>
          <w:rFonts w:ascii="Times New Roman" w:hAnsi="Times New Roman" w:cs="Times New Roman"/>
        </w:rPr>
        <w:instrText xml:space="preserve"> ADDIN ZOTERO_ITEM CSL_CITATION {"citationID":"eiJ9PVEQ","properties":{"formattedCitation":"(Mullican et al., 2017)","plainCitation":"(Mullican et al., 2017)","noteIndex":0},"citationItems":[{"id":1478,"uris":["http://zotero.org/users/5073745/items/4SK3Y76E"],"itemData":{"id":1478,"type":"article-journal","container-title":"Nature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3B1718">
        <w:rPr>
          <w:rFonts w:ascii="Times New Roman" w:hAnsi="Times New Roman" w:cs="Times New Roman"/>
        </w:rPr>
        <w:fldChar w:fldCharType="separate"/>
      </w:r>
      <w:r w:rsidR="003B1718">
        <w:rPr>
          <w:rFonts w:ascii="Times New Roman" w:hAnsi="Times New Roman" w:cs="Times New Roman"/>
          <w:noProof/>
        </w:rPr>
        <w:t>(Mullican et al., 2017)</w:t>
      </w:r>
      <w:r w:rsidR="003B1718">
        <w:rPr>
          <w:rFonts w:ascii="Times New Roman" w:hAnsi="Times New Roman" w:cs="Times New Roman"/>
        </w:rPr>
        <w:fldChar w:fldCharType="end"/>
      </w:r>
      <w:r w:rsidR="003B1718">
        <w:rPr>
          <w:rFonts w:ascii="Times New Roman" w:hAnsi="Times New Roman" w:cs="Times New Roman"/>
        </w:rPr>
        <w:t>.</w:t>
      </w:r>
    </w:p>
    <w:p w14:paraId="2062CDFA" w14:textId="6CAFD91A" w:rsidR="00A41AB3" w:rsidRDefault="00BB44DA" w:rsidP="006426D8">
      <w:pPr>
        <w:spacing w:line="360" w:lineRule="auto"/>
        <w:ind w:firstLine="720"/>
        <w:rPr>
          <w:rFonts w:ascii="Times New Roman" w:hAnsi="Times New Roman" w:cs="Times New Roman"/>
        </w:rPr>
      </w:pPr>
      <w:r>
        <w:rPr>
          <w:rFonts w:ascii="Times New Roman" w:hAnsi="Times New Roman" w:cs="Times New Roman"/>
        </w:rPr>
        <w:t>The most compelling evidence for the role of G</w:t>
      </w:r>
      <w:r w:rsidR="006D2410">
        <w:rPr>
          <w:rFonts w:ascii="Times New Roman" w:hAnsi="Times New Roman" w:cs="Times New Roman"/>
        </w:rPr>
        <w:t>DF</w:t>
      </w:r>
      <w:r>
        <w:rPr>
          <w:rFonts w:ascii="Times New Roman" w:hAnsi="Times New Roman" w:cs="Times New Roman"/>
        </w:rPr>
        <w:t xml:space="preserve">15 during the perinatal period is that </w:t>
      </w:r>
      <w:r w:rsidR="006426D8">
        <w:rPr>
          <w:rFonts w:ascii="Times New Roman" w:hAnsi="Times New Roman" w:cs="Times New Roman"/>
        </w:rPr>
        <w:t xml:space="preserve">when human studies evaluate complications of pregnancy. </w:t>
      </w:r>
      <w:r w:rsidR="008C5C93">
        <w:rPr>
          <w:rFonts w:ascii="Times New Roman" w:hAnsi="Times New Roman" w:cs="Times New Roman"/>
        </w:rPr>
        <w:t>The most consistent are those that study excessive vomiting and emesis in pregnancy, or hyperemesis gravidarum (HG). Those patients who had HG or had higher than expected levels of vomiting during their pregnancies were more likely to have elevated G</w:t>
      </w:r>
      <w:r w:rsidR="006D2410">
        <w:rPr>
          <w:rFonts w:ascii="Times New Roman" w:hAnsi="Times New Roman" w:cs="Times New Roman"/>
        </w:rPr>
        <w:t>DF</w:t>
      </w:r>
      <w:r w:rsidR="008C5C93">
        <w:rPr>
          <w:rFonts w:ascii="Times New Roman" w:hAnsi="Times New Roman" w:cs="Times New Roman"/>
        </w:rPr>
        <w:t xml:space="preserve">15 levels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{"citationID":"XWrqxmWQ","properties":{"formattedCitation":"(Fejzo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 Petry et al., 2018)</w:t>
      </w:r>
      <w:r w:rsidR="008C5C93">
        <w:rPr>
          <w:rFonts w:ascii="Times New Roman" w:hAnsi="Times New Roman" w:cs="Times New Roman"/>
        </w:rPr>
        <w:fldChar w:fldCharType="end"/>
      </w:r>
      <w:r w:rsidR="008C5C93">
        <w:rPr>
          <w:rFonts w:ascii="Times New Roman" w:hAnsi="Times New Roman" w:cs="Times New Roman"/>
        </w:rPr>
        <w:t xml:space="preserve">. A later study found that SNPs near GDF15 that were associated with loss of function were protective for HG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{"citationID":"swlPXU3Z","properties":{"formattedCitation":"(Fejzo et al., 2019)","plainCitation":"(Fejzo et al., 2019)","noteIndex":0},"citationItems":[{"id":576,"uris":["http://zotero.org/users/5073745/items/39F2TGH3"],"itemData":{"id":576,"type":"article-journal","abstract":"Objective\nHyperemesis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w:t>
      </w:r>
      <w:r w:rsidR="008C5C93">
        <w:rPr>
          <w:rFonts w:ascii="Times New Roman" w:hAnsi="Times New Roman" w:cs="Times New Roman"/>
        </w:rPr>
        <w:fldChar w:fldCharType="end"/>
      </w:r>
      <w:r w:rsidR="008C5C93">
        <w:rPr>
          <w:rFonts w:ascii="Times New Roman" w:hAnsi="Times New Roman" w:cs="Times New Roman"/>
        </w:rPr>
        <w:t>.</w:t>
      </w:r>
      <w:r w:rsidR="007E1577">
        <w:rPr>
          <w:rFonts w:ascii="Times New Roman" w:hAnsi="Times New Roman" w:cs="Times New Roman"/>
        </w:rPr>
        <w:t xml:space="preserve"> </w:t>
      </w:r>
      <w:r w:rsidR="00356634">
        <w:rPr>
          <w:rFonts w:ascii="Times New Roman" w:hAnsi="Times New Roman" w:cs="Times New Roman"/>
        </w:rPr>
        <w:t xml:space="preserve">It should be noted that as mice do not exhibit emesis, any HG related phenotypes would not be expected.  </w:t>
      </w:r>
      <w:r w:rsidR="007E1577">
        <w:rPr>
          <w:rFonts w:ascii="Times New Roman" w:hAnsi="Times New Roman" w:cs="Times New Roman"/>
        </w:rPr>
        <w:t>B</w:t>
      </w:r>
      <w:r w:rsidR="00A41AB3">
        <w:rPr>
          <w:rFonts w:ascii="Times New Roman" w:hAnsi="Times New Roman" w:cs="Times New Roman"/>
        </w:rPr>
        <w:t xml:space="preserve">ecause of these relationships, we expected </w:t>
      </w:r>
      <w:r w:rsidR="00A41AB3" w:rsidRPr="002B0357">
        <w:rPr>
          <w:rFonts w:ascii="Times New Roman" w:hAnsi="Times New Roman" w:cs="Times New Roman"/>
          <w:i/>
          <w:iCs/>
        </w:rPr>
        <w:t>Gdf15</w:t>
      </w:r>
      <w:r w:rsidR="00A41AB3" w:rsidRPr="002B0357">
        <w:rPr>
          <w:rFonts w:ascii="Times New Roman" w:hAnsi="Times New Roman" w:cs="Times New Roman"/>
          <w:i/>
          <w:iCs/>
          <w:vertAlign w:val="superscript"/>
        </w:rPr>
        <w:t>-/-</w:t>
      </w:r>
      <w:r w:rsidR="00A41AB3" w:rsidRPr="002B0357">
        <w:rPr>
          <w:rFonts w:ascii="Times New Roman" w:hAnsi="Times New Roman" w:cs="Times New Roman"/>
          <w:vertAlign w:val="superscript"/>
        </w:rPr>
        <w:t xml:space="preserve"> </w:t>
      </w:r>
      <w:r w:rsidR="00A41AB3">
        <w:rPr>
          <w:rFonts w:ascii="Times New Roman" w:hAnsi="Times New Roman" w:cs="Times New Roman"/>
        </w:rPr>
        <w:t xml:space="preserve">dams to have greater food intake related to reduced aversion from </w:t>
      </w:r>
      <w:r w:rsidR="00356634">
        <w:rPr>
          <w:rFonts w:ascii="Times New Roman" w:hAnsi="Times New Roman" w:cs="Times New Roman"/>
        </w:rPr>
        <w:t>circulating GDF15</w:t>
      </w:r>
      <w:r w:rsidR="00A41AB3">
        <w:rPr>
          <w:rFonts w:ascii="Times New Roman" w:hAnsi="Times New Roman" w:cs="Times New Roman"/>
        </w:rPr>
        <w:t xml:space="preserve">. However, this was not apparent in these data, which is more in line with the mouse literature. </w:t>
      </w:r>
    </w:p>
    <w:p w14:paraId="59658364" w14:textId="3ED36DC1" w:rsidR="006426D8" w:rsidRDefault="00A41AB3" w:rsidP="006426D8">
      <w:pPr>
        <w:spacing w:line="360" w:lineRule="auto"/>
        <w:ind w:firstLine="720"/>
        <w:rPr>
          <w:rFonts w:ascii="Times New Roman" w:hAnsi="Times New Roman" w:cs="Times New Roman"/>
        </w:rPr>
      </w:pPr>
      <w:r>
        <w:rPr>
          <w:rFonts w:ascii="Times New Roman" w:hAnsi="Times New Roman" w:cs="Times New Roman"/>
        </w:rPr>
        <w:t>Diabetes and glucose tolerance during pregnancy and</w:t>
      </w:r>
      <w:r w:rsidR="007E1577">
        <w:rPr>
          <w:rFonts w:ascii="Times New Roman" w:hAnsi="Times New Roman" w:cs="Times New Roman"/>
        </w:rPr>
        <w:t xml:space="preserve"> the impact of</w:t>
      </w:r>
      <w:r>
        <w:rPr>
          <w:rFonts w:ascii="Times New Roman" w:hAnsi="Times New Roman" w:cs="Times New Roman"/>
        </w:rPr>
        <w:t xml:space="preserve"> </w:t>
      </w:r>
      <w:r w:rsidR="007E1577">
        <w:rPr>
          <w:rFonts w:ascii="Times New Roman" w:hAnsi="Times New Roman" w:cs="Times New Roman"/>
        </w:rPr>
        <w:t xml:space="preserve">GDF15 </w:t>
      </w:r>
      <w:r w:rsidR="0051553D">
        <w:rPr>
          <w:rFonts w:ascii="Times New Roman" w:hAnsi="Times New Roman" w:cs="Times New Roman"/>
        </w:rPr>
        <w:t xml:space="preserve">levels in humans </w:t>
      </w:r>
      <w:r w:rsidR="00F145A3">
        <w:rPr>
          <w:rFonts w:ascii="Times New Roman" w:hAnsi="Times New Roman" w:cs="Times New Roman"/>
        </w:rPr>
        <w:t>is less clear. Some groups find that G</w:t>
      </w:r>
      <w:r w:rsidR="006D2410">
        <w:rPr>
          <w:rFonts w:ascii="Times New Roman" w:hAnsi="Times New Roman" w:cs="Times New Roman"/>
        </w:rPr>
        <w:t>DF</w:t>
      </w:r>
      <w:r w:rsidR="00F145A3">
        <w:rPr>
          <w:rFonts w:ascii="Times New Roman" w:hAnsi="Times New Roman" w:cs="Times New Roman"/>
        </w:rPr>
        <w:t xml:space="preserve">15 levels rise in mothers whose pregnancies are complicated by type 2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{"citationID":"7dCJWSRr","properties":{"formattedCitation":"(Sugulle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(Sugulle et al., 2009)</w:t>
      </w:r>
      <w:r w:rsidR="00F145A3">
        <w:rPr>
          <w:rFonts w:ascii="Times New Roman" w:hAnsi="Times New Roman" w:cs="Times New Roman"/>
        </w:rPr>
        <w:fldChar w:fldCharType="end"/>
      </w:r>
      <w:r w:rsidR="00F145A3">
        <w:rPr>
          <w:rFonts w:ascii="Times New Roman" w:hAnsi="Times New Roman" w:cs="Times New Roman"/>
        </w:rPr>
        <w:t>. Other</w:t>
      </w:r>
      <w:r w:rsidR="007B3678">
        <w:rPr>
          <w:rFonts w:ascii="Times New Roman" w:hAnsi="Times New Roman" w:cs="Times New Roman"/>
        </w:rPr>
        <w:t xml:space="preserve">s </w:t>
      </w:r>
      <w:r w:rsidR="00F145A3">
        <w:rPr>
          <w:rFonts w:ascii="Times New Roman" w:hAnsi="Times New Roman" w:cs="Times New Roman"/>
        </w:rPr>
        <w:t>find elevated G</w:t>
      </w:r>
      <w:r w:rsidR="006D2410">
        <w:rPr>
          <w:rFonts w:ascii="Times New Roman" w:hAnsi="Times New Roman" w:cs="Times New Roman"/>
        </w:rPr>
        <w:t>DF</w:t>
      </w:r>
      <w:r w:rsidR="00F145A3">
        <w:rPr>
          <w:rFonts w:ascii="Times New Roman" w:hAnsi="Times New Roman" w:cs="Times New Roman"/>
        </w:rPr>
        <w:t xml:space="preserve">15 in association with gestational diabetes, especially in the third trimester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{"citationID":"52aVJT1K","properties":{"formattedCitation":"(Tong et al., 2004; Yakut et al., 2021)","plainCitation":"(Tong et al., 2004; Yakut et al., 2021)","noteIndex":0},"citationItems":[{"id":1461,"uris":["http://zotero.org/users/5073745/items/S8YA3E3X"],"itemData":{"id":1461,"type":"article-journal","abstract":"Macrophage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(Tong et al., 2004; Yakut et al., 2021)</w:t>
      </w:r>
      <w:r w:rsidR="00F145A3">
        <w:rPr>
          <w:rFonts w:ascii="Times New Roman" w:hAnsi="Times New Roman" w:cs="Times New Roman"/>
        </w:rPr>
        <w:fldChar w:fldCharType="end"/>
      </w:r>
      <w:r w:rsidR="00F145A3">
        <w:rPr>
          <w:rFonts w:ascii="Times New Roman" w:hAnsi="Times New Roman" w:cs="Times New Roman"/>
        </w:rPr>
        <w:t xml:space="preserve">. Still others looking at all types of diabetes during pregnancy found that GDF15 </w:t>
      </w:r>
      <w:r w:rsidR="007B3678">
        <w:rPr>
          <w:rFonts w:ascii="Times New Roman" w:hAnsi="Times New Roman" w:cs="Times New Roman"/>
        </w:rPr>
        <w:t xml:space="preserve">levels </w:t>
      </w:r>
      <w:r w:rsidR="00F145A3">
        <w:rPr>
          <w:rFonts w:ascii="Times New Roman" w:hAnsi="Times New Roman" w:cs="Times New Roman"/>
        </w:rPr>
        <w:t>w</w:t>
      </w:r>
      <w:r w:rsidR="007B3678">
        <w:rPr>
          <w:rFonts w:ascii="Times New Roman" w:hAnsi="Times New Roman" w:cs="Times New Roman"/>
        </w:rPr>
        <w:t>ere</w:t>
      </w:r>
      <w:r w:rsidR="00F145A3">
        <w:rPr>
          <w:rFonts w:ascii="Times New Roman" w:hAnsi="Times New Roman" w:cs="Times New Roman"/>
        </w:rPr>
        <w:t xml:space="preserve"> only associated with type 1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{"citationID":"H7JXS04T","properties":{"formattedCitation":"(Andersson-Hall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(Andersson-Hall et al., 2021)</w:t>
      </w:r>
      <w:r w:rsidR="00F145A3">
        <w:rPr>
          <w:rFonts w:ascii="Times New Roman" w:hAnsi="Times New Roman" w:cs="Times New Roman"/>
        </w:rPr>
        <w:fldChar w:fldCharType="end"/>
      </w:r>
      <w:r w:rsidR="00F145A3">
        <w:rPr>
          <w:rFonts w:ascii="Times New Roman" w:hAnsi="Times New Roman" w:cs="Times New Roman"/>
        </w:rPr>
        <w:t>. Our findings must be interpreted carefully, as we did not evaluate diabetes in our model, but we found no</w:t>
      </w:r>
      <w:r w:rsidR="007E1577">
        <w:rPr>
          <w:rFonts w:ascii="Times New Roman" w:hAnsi="Times New Roman" w:cs="Times New Roman"/>
        </w:rPr>
        <w:t xml:space="preserve"> detectable</w:t>
      </w:r>
      <w:r w:rsidR="00F145A3">
        <w:rPr>
          <w:rFonts w:ascii="Times New Roman" w:hAnsi="Times New Roman" w:cs="Times New Roman"/>
        </w:rPr>
        <w:t xml:space="preserve"> differences in insulin tolerance between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Pr>
          <w:rFonts w:ascii="Times New Roman" w:hAnsi="Times New Roman" w:cs="Times New Roman"/>
        </w:rPr>
        <w:t xml:space="preserve"> and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sidRPr="00F145A3">
        <w:rPr>
          <w:rFonts w:ascii="Times New Roman" w:hAnsi="Times New Roman" w:cs="Times New Roman"/>
          <w:i/>
          <w:iCs/>
        </w:rPr>
        <w:t xml:space="preserve"> </w:t>
      </w:r>
      <w:r w:rsidR="00F145A3">
        <w:rPr>
          <w:rFonts w:ascii="Times New Roman" w:hAnsi="Times New Roman" w:cs="Times New Roman"/>
        </w:rPr>
        <w:t xml:space="preserve">dams. This again may be because the strongest evidence of effect with </w:t>
      </w:r>
      <w:r w:rsidR="00F145A3" w:rsidRPr="006D2410">
        <w:rPr>
          <w:rFonts w:ascii="Times New Roman" w:hAnsi="Times New Roman" w:cs="Times New Roman"/>
          <w:i/>
          <w:iCs/>
        </w:rPr>
        <w:t>Gdf15</w:t>
      </w:r>
      <w:r w:rsidR="00F145A3">
        <w:rPr>
          <w:rFonts w:ascii="Times New Roman" w:hAnsi="Times New Roman" w:cs="Times New Roman"/>
        </w:rPr>
        <w:t xml:space="preserve"> appear to be in relation to overexpression or external administration, meaning ablation may be insufficient to affect maternal insulin sensitivity. </w:t>
      </w:r>
    </w:p>
    <w:p w14:paraId="17619CD5" w14:textId="0C41B514" w:rsidR="0059574E" w:rsidRDefault="0059574E" w:rsidP="006426D8">
      <w:pPr>
        <w:spacing w:line="360" w:lineRule="auto"/>
        <w:ind w:firstLine="720"/>
        <w:rPr>
          <w:rFonts w:ascii="Times New Roman" w:hAnsi="Times New Roman" w:cs="Times New Roman"/>
        </w:rPr>
      </w:pPr>
      <w:r>
        <w:rPr>
          <w:rFonts w:ascii="Times New Roman" w:hAnsi="Times New Roman" w:cs="Times New Roman"/>
        </w:rPr>
        <w:t>Lactation is another period of life that is critically understudied in the context of G</w:t>
      </w:r>
      <w:r w:rsidR="006D2410">
        <w:rPr>
          <w:rFonts w:ascii="Times New Roman" w:hAnsi="Times New Roman" w:cs="Times New Roman"/>
        </w:rPr>
        <w:t>DF</w:t>
      </w:r>
      <w:r>
        <w:rPr>
          <w:rFonts w:ascii="Times New Roman" w:hAnsi="Times New Roman" w:cs="Times New Roman"/>
        </w:rPr>
        <w:t xml:space="preserve">15 production. </w:t>
      </w:r>
      <w:r w:rsidR="00F61FBD">
        <w:rPr>
          <w:rFonts w:ascii="Times New Roman" w:hAnsi="Times New Roman" w:cs="Times New Roman"/>
        </w:rPr>
        <w:t xml:space="preserve">To our knowledge, no work </w:t>
      </w:r>
      <w:r w:rsidR="005C25CC">
        <w:rPr>
          <w:rFonts w:ascii="Times New Roman" w:hAnsi="Times New Roman" w:cs="Times New Roman"/>
        </w:rPr>
        <w:t xml:space="preserve">has been done on the effect of </w:t>
      </w:r>
      <w:r w:rsidR="005C25CC" w:rsidRPr="006D2410">
        <w:rPr>
          <w:rFonts w:ascii="Times New Roman" w:hAnsi="Times New Roman" w:cs="Times New Roman"/>
          <w:i/>
          <w:iCs/>
        </w:rPr>
        <w:t>Gdf15</w:t>
      </w:r>
      <w:r w:rsidR="005C25CC">
        <w:rPr>
          <w:rFonts w:ascii="Times New Roman" w:hAnsi="Times New Roman" w:cs="Times New Roman"/>
        </w:rPr>
        <w:t xml:space="preserve"> ablation on lactation before our study commenced</w:t>
      </w:r>
      <w:r w:rsidR="00F61FBD">
        <w:rPr>
          <w:rFonts w:ascii="Times New Roman" w:hAnsi="Times New Roman" w:cs="Times New Roman"/>
        </w:rPr>
        <w:t xml:space="preserve">. </w:t>
      </w:r>
      <w:r w:rsidR="005C25CC">
        <w:rPr>
          <w:rFonts w:ascii="Times New Roman" w:hAnsi="Times New Roman" w:cs="Times New Roman"/>
        </w:rPr>
        <w:t>In fact, o</w:t>
      </w:r>
      <w:r w:rsidR="00F61FBD">
        <w:rPr>
          <w:rFonts w:ascii="Times New Roman" w:hAnsi="Times New Roman" w:cs="Times New Roman"/>
        </w:rPr>
        <w:t xml:space="preserve">nly </w:t>
      </w:r>
      <w:r w:rsidR="005C25CC">
        <w:rPr>
          <w:rFonts w:ascii="Times New Roman" w:hAnsi="Times New Roman" w:cs="Times New Roman"/>
        </w:rPr>
        <w:t xml:space="preserve">two studies that mention lactation to date in relation to </w:t>
      </w:r>
      <w:r w:rsidR="005C25CC" w:rsidRPr="006D2410">
        <w:rPr>
          <w:rFonts w:ascii="Times New Roman" w:hAnsi="Times New Roman" w:cs="Times New Roman"/>
          <w:i/>
          <w:iCs/>
        </w:rPr>
        <w:t>Gdf15</w:t>
      </w:r>
      <w:r w:rsidR="005C25CC">
        <w:rPr>
          <w:rFonts w:ascii="Times New Roman" w:hAnsi="Times New Roman" w:cs="Times New Roman"/>
        </w:rPr>
        <w:t>. On</w:t>
      </w:r>
      <w:r w:rsidR="004F47DB">
        <w:rPr>
          <w:rFonts w:ascii="Times New Roman" w:hAnsi="Times New Roman" w:cs="Times New Roman"/>
        </w:rPr>
        <w:t>e</w:t>
      </w:r>
      <w:r w:rsidR="005C25CC">
        <w:rPr>
          <w:rFonts w:ascii="Times New Roman" w:hAnsi="Times New Roman" w:cs="Times New Roman"/>
        </w:rPr>
        <w:t xml:space="preserve"> </w:t>
      </w:r>
      <w:r w:rsidR="007E1577">
        <w:rPr>
          <w:rFonts w:ascii="Times New Roman" w:hAnsi="Times New Roman" w:cs="Times New Roman"/>
        </w:rPr>
        <w:t xml:space="preserve">study </w:t>
      </w:r>
      <w:r w:rsidR="005C25CC">
        <w:rPr>
          <w:rFonts w:ascii="Times New Roman" w:hAnsi="Times New Roman" w:cs="Times New Roman"/>
        </w:rPr>
        <w:t xml:space="preserve">found that overexpression of </w:t>
      </w:r>
      <w:r w:rsidR="005C25CC" w:rsidRPr="004F47DB">
        <w:rPr>
          <w:rFonts w:ascii="Times New Roman" w:hAnsi="Times New Roman" w:cs="Times New Roman"/>
          <w:i/>
        </w:rPr>
        <w:t>Gdf15</w:t>
      </w:r>
      <w:r w:rsidR="005C25CC">
        <w:rPr>
          <w:rFonts w:ascii="Times New Roman" w:hAnsi="Times New Roman" w:cs="Times New Roman"/>
        </w:rPr>
        <w:t xml:space="preserve"> in mice resulted in </w:t>
      </w:r>
      <w:r w:rsidR="00807C52">
        <w:rPr>
          <w:rFonts w:ascii="Times New Roman" w:hAnsi="Times New Roman" w:cs="Times New Roman"/>
        </w:rPr>
        <w:t xml:space="preserve">impaired </w:t>
      </w:r>
      <w:r w:rsidR="00BB44DA">
        <w:rPr>
          <w:rFonts w:ascii="Times New Roman" w:hAnsi="Times New Roman" w:cs="Times New Roman"/>
        </w:rPr>
        <w:t>lactation</w:t>
      </w:r>
      <w:r w:rsidR="00807C52">
        <w:rPr>
          <w:rFonts w:ascii="Times New Roman" w:hAnsi="Times New Roman" w:cs="Times New Roman"/>
        </w:rPr>
        <w:t xml:space="preserve"> and poor pup survival in </w:t>
      </w:r>
      <w:r w:rsidR="00807C52">
        <w:rPr>
          <w:rFonts w:ascii="Times New Roman" w:hAnsi="Times New Roman" w:cs="Times New Roman"/>
        </w:rPr>
        <w:fldChar w:fldCharType="begin"/>
      </w:r>
      <w:r w:rsidR="00807C52">
        <w:rPr>
          <w:rFonts w:ascii="Times New Roman" w:hAnsi="Times New Roman" w:cs="Times New Roman"/>
        </w:rPr>
        <w:instrText xml:space="preserve"> ADDIN ZOTERO_ITEM CSL_CITATION {"citationID":"hgJ6keJL","properties":{"formattedCitation":"(Binder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07C52">
        <w:rPr>
          <w:rFonts w:ascii="Times New Roman" w:hAnsi="Times New Roman" w:cs="Times New Roman"/>
        </w:rPr>
        <w:fldChar w:fldCharType="separate"/>
      </w:r>
      <w:r w:rsidR="00807C52">
        <w:rPr>
          <w:rFonts w:ascii="Times New Roman" w:hAnsi="Times New Roman" w:cs="Times New Roman"/>
          <w:noProof/>
        </w:rPr>
        <w:t>(Binder et al., 2016)</w:t>
      </w:r>
      <w:r w:rsidR="00807C52">
        <w:rPr>
          <w:rFonts w:ascii="Times New Roman" w:hAnsi="Times New Roman" w:cs="Times New Roman"/>
        </w:rPr>
        <w:fldChar w:fldCharType="end"/>
      </w:r>
      <w:r w:rsidR="005C25CC">
        <w:rPr>
          <w:rFonts w:ascii="Times New Roman" w:hAnsi="Times New Roman" w:cs="Times New Roman"/>
        </w:rPr>
        <w:t>. The other found simply found t</w:t>
      </w:r>
      <w:r w:rsidR="00F61FBD">
        <w:rPr>
          <w:rFonts w:ascii="Times New Roman" w:hAnsi="Times New Roman" w:cs="Times New Roman"/>
        </w:rPr>
        <w:t xml:space="preserve">hat the </w:t>
      </w:r>
      <w:r w:rsidR="00F61FBD">
        <w:rPr>
          <w:rFonts w:ascii="Times New Roman" w:hAnsi="Times New Roman" w:cs="Times New Roman"/>
        </w:rPr>
        <w:lastRenderedPageBreak/>
        <w:t>mammary gla</w:t>
      </w:r>
      <w:r w:rsidR="005C25CC">
        <w:rPr>
          <w:rFonts w:ascii="Times New Roman" w:hAnsi="Times New Roman" w:cs="Times New Roman"/>
        </w:rPr>
        <w:t>n</w:t>
      </w:r>
      <w:r w:rsidR="00F61FBD">
        <w:rPr>
          <w:rFonts w:ascii="Times New Roman" w:hAnsi="Times New Roman" w:cs="Times New Roman"/>
        </w:rPr>
        <w:t>d was a prominent place of G</w:t>
      </w:r>
      <w:r w:rsidR="006D2410">
        <w:rPr>
          <w:rFonts w:ascii="Times New Roman" w:hAnsi="Times New Roman" w:cs="Times New Roman"/>
        </w:rPr>
        <w:t>DF</w:t>
      </w:r>
      <w:r w:rsidR="00F61FBD">
        <w:rPr>
          <w:rFonts w:ascii="Times New Roman" w:hAnsi="Times New Roman" w:cs="Times New Roman"/>
        </w:rPr>
        <w:t xml:space="preserve">15 production in their model </w:t>
      </w:r>
      <w:r w:rsidR="00F61FBD">
        <w:rPr>
          <w:rFonts w:ascii="Times New Roman" w:hAnsi="Times New Roman" w:cs="Times New Roman"/>
        </w:rPr>
        <w:fldChar w:fldCharType="begin"/>
      </w:r>
      <w:r w:rsidR="00F61FBD">
        <w:rPr>
          <w:rFonts w:ascii="Times New Roman" w:hAnsi="Times New Roman" w:cs="Times New Roman"/>
        </w:rPr>
        <w:instrText xml:space="preserve"> ADDIN ZOTERO_ITEM CSL_CITATION {"citationID":"3oscudZ0","properties":{"formattedCitation":"(B\\uc0\\u246{}ttner et al., 1999)","plainCitation":"(Böttner et al., 1999)","noteIndex":0},"citationItems":[{"id":1488,"uris":["http://zotero.org/users/5073745/items/AZA9TYQB"],"itemData":{"id":1488,"type":"article-journal","abstract":"We have cloned a novel member of the transforming growth factor-beta (TGF-beta) superfamily from a human placental cDNA library. The sequence is identical to five very recently published sequences, of which only one (macrophage inhibitory cytokine-1, MIC-1) has been characterized in terms of function. In light of the present data demonstrating the wide distribution of the mRNA and putative multifunctionality, we propose to name this molecule growth/differentiation factor-15/MIC-1 (GDF-15/MIC-1). The deduced amino acid sequence reveals typical features of a secreted molecule. The epithelium of the choroid plexus is the only site in the adult brain expressing detectable levels of GDF-15/MIC-1 mRNA. Many epithelia of non-neural tissues including those of the prostate and intestinal mucosa, bronchi and bronchioli, secretory tubuli of the submandibular gland, and lactating mammary gland are prominent sites of GDF-15/MIC-1 synthesis. GDF-15/MIC-1 is also strongly expressed by macrophages in the adrenal gland. Thus, GDF-15/MIC-1, like many other members of the TGF-beta superfamily, is widely distributed in adult tissues, being most strongly expressed in epithelial cells and macrophages.","container-title":"Cell and Tissue Research","DOI":"10.1007/s004410051337","ISSN":"0302-766X","issue":"1","journalAbbreviation":"Cell Tissue Res","language":"eng","note":"PMID: 10398887","page":"103-110","source":"PubMed","title":"Expression of a novel member of the TGF-beta superfamily, growth/differentiation factor-15/macrophage-inhibiting cytokine-1 (GDF-15/MIC-1) in adult rat tissues","volume":"297","author":[{"family":"Böttner","given":"M."},{"family":"Suter-Crazzolara","given":"C."},{"family":"Schober","given":"A."},{"family":"Unsicker","given":"K."}],"issued":{"date-parts":[["1999",7]]}}}],"schema":"https://github.com/citation-style-language/schema/raw/master/csl-citation.json"} </w:instrText>
      </w:r>
      <w:r w:rsidR="00F61FBD">
        <w:rPr>
          <w:rFonts w:ascii="Times New Roman" w:hAnsi="Times New Roman" w:cs="Times New Roman"/>
        </w:rPr>
        <w:fldChar w:fldCharType="separate"/>
      </w:r>
      <w:r w:rsidR="00F61FBD" w:rsidRPr="00F61FBD">
        <w:rPr>
          <w:rFonts w:ascii="Times New Roman" w:hAnsi="Times New Roman" w:cs="Times New Roman"/>
        </w:rPr>
        <w:t>(Böttner et al., 1999)</w:t>
      </w:r>
      <w:r w:rsidR="00F61FBD">
        <w:rPr>
          <w:rFonts w:ascii="Times New Roman" w:hAnsi="Times New Roman" w:cs="Times New Roman"/>
        </w:rPr>
        <w:fldChar w:fldCharType="end"/>
      </w:r>
      <w:r w:rsidR="00F61FBD">
        <w:rPr>
          <w:rFonts w:ascii="Times New Roman" w:hAnsi="Times New Roman" w:cs="Times New Roman"/>
        </w:rPr>
        <w:t>.</w:t>
      </w:r>
      <w:r w:rsidR="008A61D1">
        <w:rPr>
          <w:rFonts w:ascii="Times New Roman" w:hAnsi="Times New Roman" w:cs="Times New Roman"/>
        </w:rPr>
        <w:t xml:space="preserve"> </w:t>
      </w:r>
      <w:r w:rsidR="00ED1B82">
        <w:rPr>
          <w:rFonts w:ascii="Times New Roman" w:hAnsi="Times New Roman" w:cs="Times New Roman"/>
        </w:rPr>
        <w:t>We</w:t>
      </w:r>
      <w:r w:rsidR="005A0E4C">
        <w:rPr>
          <w:rFonts w:ascii="Times New Roman" w:hAnsi="Times New Roman" w:cs="Times New Roman"/>
        </w:rPr>
        <w:t xml:space="preserve"> found that there was no difference in survival, milk volume production, or milk fat percentage when we modulated </w:t>
      </w:r>
      <w:r w:rsidR="005A0E4C" w:rsidRPr="006D2410">
        <w:rPr>
          <w:rFonts w:ascii="Times New Roman" w:hAnsi="Times New Roman" w:cs="Times New Roman"/>
          <w:i/>
          <w:iCs/>
        </w:rPr>
        <w:t>Gdf15</w:t>
      </w:r>
      <w:r w:rsidR="005A0E4C">
        <w:rPr>
          <w:rFonts w:ascii="Times New Roman" w:hAnsi="Times New Roman" w:cs="Times New Roman"/>
        </w:rPr>
        <w:t xml:space="preserve"> in pregnant dams. </w:t>
      </w:r>
    </w:p>
    <w:p w14:paraId="1B1CE7DD" w14:textId="05234F37" w:rsidR="00B40172" w:rsidRDefault="008A61D1" w:rsidP="009A0BD3">
      <w:pPr>
        <w:spacing w:line="360" w:lineRule="auto"/>
        <w:ind w:firstLine="720"/>
        <w:rPr>
          <w:rFonts w:ascii="Times New Roman" w:hAnsi="Times New Roman" w:cs="Times New Roman"/>
        </w:rPr>
      </w:pPr>
      <w:r>
        <w:rPr>
          <w:rFonts w:ascii="Times New Roman" w:hAnsi="Times New Roman" w:cs="Times New Roman"/>
        </w:rPr>
        <w:t xml:space="preserve">Taken together, the lack of evidence of change for food intake, body weight, insulin sensitivity, and lactation in our </w:t>
      </w:r>
      <w:r w:rsidRPr="006D2410">
        <w:rPr>
          <w:rFonts w:ascii="Times New Roman" w:hAnsi="Times New Roman" w:cs="Times New Roman"/>
          <w:i/>
          <w:iCs/>
        </w:rPr>
        <w:t xml:space="preserve">Gdf15 </w:t>
      </w:r>
      <w:r>
        <w:rPr>
          <w:rFonts w:ascii="Times New Roman" w:hAnsi="Times New Roman" w:cs="Times New Roman"/>
        </w:rPr>
        <w:t xml:space="preserve">null model suggests that there </w:t>
      </w:r>
      <w:r w:rsidR="00C40413">
        <w:rPr>
          <w:rFonts w:ascii="Times New Roman" w:hAnsi="Times New Roman" w:cs="Times New Roman"/>
        </w:rPr>
        <w:t>may be</w:t>
      </w:r>
      <w:r>
        <w:rPr>
          <w:rFonts w:ascii="Times New Roman" w:hAnsi="Times New Roman" w:cs="Times New Roman"/>
        </w:rPr>
        <w:t xml:space="preserve"> </w:t>
      </w:r>
      <w:r w:rsidR="00C40413">
        <w:rPr>
          <w:rFonts w:ascii="Times New Roman" w:hAnsi="Times New Roman" w:cs="Times New Roman"/>
        </w:rPr>
        <w:t xml:space="preserve">a </w:t>
      </w:r>
      <w:r>
        <w:rPr>
          <w:rFonts w:ascii="Times New Roman" w:hAnsi="Times New Roman" w:cs="Times New Roman"/>
        </w:rPr>
        <w:t>threshold effect for G</w:t>
      </w:r>
      <w:r w:rsidR="006D2410">
        <w:rPr>
          <w:rFonts w:ascii="Times New Roman" w:hAnsi="Times New Roman" w:cs="Times New Roman"/>
        </w:rPr>
        <w:t>DF</w:t>
      </w:r>
      <w:r>
        <w:rPr>
          <w:rFonts w:ascii="Times New Roman" w:hAnsi="Times New Roman" w:cs="Times New Roman"/>
        </w:rPr>
        <w:t xml:space="preserve">15 during pregnancy. </w:t>
      </w:r>
      <w:r w:rsidR="00BB44DA">
        <w:rPr>
          <w:rFonts w:ascii="Times New Roman" w:hAnsi="Times New Roman" w:cs="Times New Roman"/>
        </w:rPr>
        <w:t xml:space="preserve">Only those studies that overexpress, deliver exogenous, or induce long-term highly disruptive stressors to their model </w:t>
      </w:r>
      <w:r w:rsidR="000E3ADD">
        <w:rPr>
          <w:rFonts w:ascii="Times New Roman" w:hAnsi="Times New Roman" w:cs="Times New Roman"/>
        </w:rPr>
        <w:t xml:space="preserve">show </w:t>
      </w:r>
      <w:r w:rsidR="00BB44DA">
        <w:rPr>
          <w:rFonts w:ascii="Times New Roman" w:hAnsi="Times New Roman" w:cs="Times New Roman"/>
        </w:rPr>
        <w:t>differences in</w:t>
      </w:r>
      <w:r w:rsidR="00BB44DA" w:rsidRPr="00BB44DA">
        <w:rPr>
          <w:rFonts w:ascii="Times New Roman" w:hAnsi="Times New Roman" w:cs="Times New Roman"/>
        </w:rPr>
        <w:t xml:space="preserve"> </w:t>
      </w:r>
      <w:r w:rsidR="000E3ADD">
        <w:rPr>
          <w:rFonts w:ascii="Times New Roman" w:hAnsi="Times New Roman" w:cs="Times New Roman"/>
        </w:rPr>
        <w:t xml:space="preserve">GDF15 </w:t>
      </w:r>
      <w:r w:rsidR="00BB44DA">
        <w:rPr>
          <w:rFonts w:ascii="Times New Roman" w:hAnsi="Times New Roman" w:cs="Times New Roman"/>
        </w:rPr>
        <w:t xml:space="preserve">in relation to food intake and body weight. Therefore, it might be that ablation of </w:t>
      </w:r>
      <w:r w:rsidR="000E3ADD" w:rsidRPr="006D2410">
        <w:rPr>
          <w:rFonts w:ascii="Times New Roman" w:hAnsi="Times New Roman" w:cs="Times New Roman"/>
          <w:i/>
          <w:iCs/>
        </w:rPr>
        <w:t>G</w:t>
      </w:r>
      <w:r w:rsidR="006D2410" w:rsidRPr="006D2410">
        <w:rPr>
          <w:rFonts w:ascii="Times New Roman" w:hAnsi="Times New Roman" w:cs="Times New Roman"/>
          <w:i/>
          <w:iCs/>
        </w:rPr>
        <w:t>df</w:t>
      </w:r>
      <w:r w:rsidR="000E3ADD" w:rsidRPr="006D2410">
        <w:rPr>
          <w:rFonts w:ascii="Times New Roman" w:hAnsi="Times New Roman" w:cs="Times New Roman"/>
          <w:i/>
          <w:iCs/>
        </w:rPr>
        <w:t xml:space="preserve">15 </w:t>
      </w:r>
      <w:r w:rsidR="00BB44DA">
        <w:rPr>
          <w:rFonts w:ascii="Times New Roman" w:hAnsi="Times New Roman" w:cs="Times New Roman"/>
        </w:rPr>
        <w:t xml:space="preserve">fails to reach the threshold of stressor </w:t>
      </w:r>
      <w:r w:rsidR="00890485">
        <w:rPr>
          <w:rFonts w:ascii="Times New Roman" w:hAnsi="Times New Roman" w:cs="Times New Roman"/>
        </w:rPr>
        <w:t>to elicit</w:t>
      </w:r>
      <w:r w:rsidR="00BB44DA">
        <w:rPr>
          <w:rFonts w:ascii="Times New Roman" w:hAnsi="Times New Roman" w:cs="Times New Roman"/>
        </w:rPr>
        <w:t xml:space="preserve"> an effect. </w:t>
      </w:r>
      <w:r w:rsidR="006E7949" w:rsidRPr="006D2410">
        <w:rPr>
          <w:rFonts w:ascii="Times New Roman" w:hAnsi="Times New Roman" w:cs="Times New Roman"/>
          <w:i/>
          <w:iCs/>
        </w:rPr>
        <w:t>Gdf15</w:t>
      </w:r>
      <w:r w:rsidR="006E7949">
        <w:rPr>
          <w:rFonts w:ascii="Times New Roman" w:hAnsi="Times New Roman" w:cs="Times New Roman"/>
        </w:rPr>
        <w:t xml:space="preserve"> </w:t>
      </w:r>
      <w:r w:rsidR="00890485">
        <w:rPr>
          <w:rFonts w:ascii="Times New Roman" w:hAnsi="Times New Roman" w:cs="Times New Roman"/>
        </w:rPr>
        <w:t xml:space="preserve">may </w:t>
      </w:r>
      <w:r w:rsidR="006E7949">
        <w:rPr>
          <w:rFonts w:ascii="Times New Roman" w:hAnsi="Times New Roman" w:cs="Times New Roman"/>
        </w:rPr>
        <w:t xml:space="preserve">act as a less acute stressor during pregnancy and more as a long-term indicator or feto-placental implantation. </w:t>
      </w:r>
      <w:r w:rsidR="00890485">
        <w:rPr>
          <w:rFonts w:ascii="Times New Roman" w:hAnsi="Times New Roman" w:cs="Times New Roman"/>
        </w:rPr>
        <w:t xml:space="preserve">This also could mean that </w:t>
      </w:r>
      <w:r w:rsidR="00890485" w:rsidRPr="006D2410">
        <w:rPr>
          <w:rFonts w:ascii="Times New Roman" w:hAnsi="Times New Roman" w:cs="Times New Roman"/>
          <w:i/>
          <w:iCs/>
        </w:rPr>
        <w:t>Gdf15</w:t>
      </w:r>
      <w:r w:rsidR="00890485">
        <w:rPr>
          <w:rFonts w:ascii="Times New Roman" w:hAnsi="Times New Roman" w:cs="Times New Roman"/>
        </w:rPr>
        <w:t xml:space="preserve"> imparts effects on other systems that have been reported, but that w</w:t>
      </w:r>
      <w:r w:rsidR="009A0BD3">
        <w:rPr>
          <w:rFonts w:ascii="Times New Roman" w:hAnsi="Times New Roman" w:cs="Times New Roman"/>
        </w:rPr>
        <w:t>ere</w:t>
      </w:r>
      <w:r w:rsidR="00890485">
        <w:rPr>
          <w:rFonts w:ascii="Times New Roman" w:hAnsi="Times New Roman" w:cs="Times New Roman"/>
        </w:rPr>
        <w:t xml:space="preserve"> not evaluated in our study, such as miscarriage </w:t>
      </w:r>
      <w:r w:rsidR="009A0BD3">
        <w:rPr>
          <w:rFonts w:ascii="Times New Roman" w:hAnsi="Times New Roman" w:cs="Times New Roman"/>
        </w:rPr>
        <w:t xml:space="preserve">and maternal blood pressure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{"citationID":"gKcgVW2C","properties":{"formattedCitation":"(Chen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(Chen et al., 2016)</w:t>
      </w:r>
      <w:r w:rsidR="00890485">
        <w:rPr>
          <w:rFonts w:ascii="Times New Roman" w:hAnsi="Times New Roman" w:cs="Times New Roman"/>
        </w:rPr>
        <w:fldChar w:fldCharType="end"/>
      </w:r>
      <w:r w:rsidR="00890485">
        <w:rPr>
          <w:rFonts w:ascii="Times New Roman" w:hAnsi="Times New Roman" w:cs="Times New Roman"/>
        </w:rPr>
        <w:t>, immunity and inflammation</w:t>
      </w:r>
      <w:r w:rsidR="009A0BD3">
        <w:rPr>
          <w:rFonts w:ascii="Times New Roman" w:hAnsi="Times New Roman" w:cs="Times New Roman"/>
        </w:rPr>
        <w:t xml:space="preserv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{"citationID":"DKDbc0DO","properties":{"formattedCitation":"(Wischhusen et al., 2020)","plainCitation":"(Wischhusen et al., 2020)","noteIndex":0},"citationItems":[{"id":1481,"uris":["http://zotero.org/users/5073745/items/TMH3PA3S"],"itemData":{"id":1481,"type":"article-journal","abstract":"Growth/differentiation factor-15 (GDF-15), also named macrophage inhibitory cytokine-1, is a divergent member of the transforming growth factor β superfamily. While physiological expression is barely detectable in most somatic tissues in humans, GDF-15 is abundant in placenta. Elsewhere, GDF-15 is often induced under stress conditions, seemingly to maintain cell and tissue homeostasis; however, a moderate increase in GDF-15 blood levels is observed with age. Highly elevated GDF-15 levels are mostly linked to pathological conditions including inflammation, myocardial ischemia, and notably cancer. GDF-15 has thus been widely explored as a biomarker for disease prognosis. Mechanistically, induction of anorexia via the brainstem-restricted GDF-15 receptor GFRAL (glial cell-derived neurotrophic factor [GDNF] family receptor α-like) is well-documented. GDF-15 and GFRAL have thus become attractive targets for metabolic intervention. Still, several GDF-15 mediated effects (including its physiological role in pregnancy) are difficult to explain via the described pathway. Hence, there is a clear need to better understand non-metabolic effects of GDF-15. With particular emphasis on its immunomodulatory potential this review discusses the roles of GDF-15 in pregnancy and in pathological conditions including myocardial infarction, autoimmune disease, and specifically cancer. Importantly, the strong predictive value of GDF-15 as biomarker may plausibly be linked to its immune-regulatory function. The described associations and mechanistic data support the hypothesis that GDF-15 acts as immune checkpoint and is thus an emerging target for cancer immunotherapy.","container-title":"Frontiers in Immunology","ISSN":"1664-3224","source":"Frontiers","title":"Growth/Differentiation Factor-15 (GDF-15): From Biomarker to Novel Targetable Immune Checkpoint","title-short":"Growth/Differentiation Factor-15 (GDF-15)","URL":"https://www.frontiersin.org/articles/10.3389/fimmu.2020.00951","volume":"11","author":[{"family":"Wischhusen","given":"Jörg"},{"family":"Melero","given":"Ignacio"},{"family":"Fridman","given":"Wolf Herman"}],"accessed":{"date-parts":[["2022",10,27]]},"issued":{"date-parts":[["2020"]]}}}],"schema":"https://github.com/citation-style-language/schema/raw/master/csl-citation.json"}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(Wischhusen et al., 2020)</w:t>
      </w:r>
      <w:r w:rsidR="00890485">
        <w:rPr>
          <w:rFonts w:ascii="Times New Roman" w:hAnsi="Times New Roman" w:cs="Times New Roman"/>
        </w:rPr>
        <w:fldChar w:fldCharType="end"/>
      </w:r>
      <w:r w:rsidR="00890485">
        <w:rPr>
          <w:rFonts w:ascii="Times New Roman" w:hAnsi="Times New Roman" w:cs="Times New Roman"/>
        </w:rPr>
        <w:t xml:space="preserve">, tissue injury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{"citationID":"6ddGgfN2","properties":{"formattedCitation":"(Hsiao et al., 2000)","plainCitation":"(Hsiao et al., 2000)","noteIndex":0},"citationItems":[{"id":1480,"uris":["http://zotero.org/users/5073745/items/4JU34HZC"],"itemData":{"id":1480,"type":"article-journal","container-title":"MOL. CELL. BIOL.","language":"en","page":"10","source":"Zotero","title":"Characterization of Growth-Differentiation Factor 15, a Transforming Growth Factor </w:instrText>
      </w:r>
      <w:r w:rsidR="00890485">
        <w:rPr>
          <w:rFonts w:ascii="Segoe UI Symbol" w:hAnsi="Segoe UI Symbol" w:cs="Segoe UI Symbol"/>
        </w:rPr>
        <w:instrText>␤</w:instrText>
      </w:r>
      <w:r w:rsidR="00890485">
        <w:rPr>
          <w:rFonts w:ascii="Times New Roman" w:hAnsi="Times New Roman" w:cs="Times New Roman"/>
        </w:rPr>
        <w:instrText xml:space="preserve"> Superfamily Member Induced following Liver Injury","volume":"20","author":[{"family":"Hsiao","given":"Edward C"},{"family":"Koniaris","given":"Leonidas G"},{"family":"Zimmers-Koniaris","given":"Teresa"},{"family":"Sebald","given":"Suzanne M"},{"family":"Huynh","given":"Thanh V"},{"family":"Lee","given":"Se-Jin"}],"issued":{"date-parts":[["2000"]]}}}],"schema":"https://github.com/citation-style-language/schema/raw/master/csl-citation.json"}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(Hsiao et al., 2000)</w:t>
      </w:r>
      <w:r w:rsidR="00890485">
        <w:rPr>
          <w:rFonts w:ascii="Times New Roman" w:hAnsi="Times New Roman" w:cs="Times New Roman"/>
        </w:rPr>
        <w:fldChar w:fldCharType="end"/>
      </w:r>
      <w:r w:rsidR="00890485">
        <w:rPr>
          <w:rFonts w:ascii="Times New Roman" w:hAnsi="Times New Roman" w:cs="Times New Roman"/>
        </w:rPr>
        <w:t xml:space="preserve">, or macronutrient preference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{"citationID":"tpcMeyZ0","properties":{"formattedCitation":"(Frikke-Schmidt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(Frikke-Schmidt et al., 2019)</w:t>
      </w:r>
      <w:r w:rsidR="00890485">
        <w:rPr>
          <w:rFonts w:ascii="Times New Roman" w:hAnsi="Times New Roman" w:cs="Times New Roman"/>
        </w:rPr>
        <w:fldChar w:fldCharType="end"/>
      </w:r>
      <w:r w:rsidR="00890485">
        <w:rPr>
          <w:rFonts w:ascii="Times New Roman" w:hAnsi="Times New Roman" w:cs="Times New Roman"/>
        </w:rPr>
        <w:t>.</w:t>
      </w:r>
    </w:p>
    <w:p w14:paraId="1938D601" w14:textId="765CD47C" w:rsidR="00AB67D8" w:rsidRDefault="000B007B" w:rsidP="00962AD9">
      <w:pPr>
        <w:spacing w:line="360" w:lineRule="auto"/>
        <w:ind w:firstLine="720"/>
        <w:rPr>
          <w:rFonts w:ascii="Times New Roman" w:hAnsi="Times New Roman" w:cs="Times New Roman"/>
        </w:rPr>
      </w:pPr>
      <w:r>
        <w:rPr>
          <w:rFonts w:ascii="Times New Roman" w:hAnsi="Times New Roman" w:cs="Times New Roman"/>
        </w:rPr>
        <w:t xml:space="preserve">Although the model of this work was </w:t>
      </w:r>
      <w:r w:rsidR="0059574E">
        <w:rPr>
          <w:rFonts w:ascii="Times New Roman" w:hAnsi="Times New Roman" w:cs="Times New Roman"/>
        </w:rPr>
        <w:t>intentional</w:t>
      </w:r>
      <w:r>
        <w:rPr>
          <w:rFonts w:ascii="Times New Roman" w:hAnsi="Times New Roman" w:cs="Times New Roman"/>
        </w:rPr>
        <w:t xml:space="preserve">, there are </w:t>
      </w:r>
      <w:r w:rsidR="00E97581">
        <w:rPr>
          <w:rFonts w:ascii="Times New Roman" w:hAnsi="Times New Roman" w:cs="Times New Roman"/>
        </w:rPr>
        <w:t xml:space="preserve">several </w:t>
      </w:r>
      <w:r>
        <w:rPr>
          <w:rFonts w:ascii="Times New Roman" w:hAnsi="Times New Roman" w:cs="Times New Roman"/>
        </w:rPr>
        <w:t xml:space="preserve">limitations to our study. </w:t>
      </w:r>
      <w:r w:rsidR="00F2698C">
        <w:rPr>
          <w:rFonts w:ascii="Times New Roman" w:hAnsi="Times New Roman" w:cs="Times New Roman"/>
        </w:rPr>
        <w:t xml:space="preserve">Murine pregnancy is not entirely comparable to human </w:t>
      </w:r>
      <w:commentRangeStart w:id="263"/>
      <w:r w:rsidR="00F2698C">
        <w:rPr>
          <w:rFonts w:ascii="Times New Roman" w:hAnsi="Times New Roman" w:cs="Times New Roman"/>
        </w:rPr>
        <w:t>pregnancy</w:t>
      </w:r>
      <w:commentRangeEnd w:id="263"/>
      <w:r w:rsidR="00F2698C">
        <w:rPr>
          <w:rStyle w:val="CommentReference"/>
        </w:rPr>
        <w:commentReference w:id="263"/>
      </w:r>
      <w:r w:rsidR="00F2698C">
        <w:rPr>
          <w:rFonts w:ascii="Times New Roman" w:hAnsi="Times New Roman" w:cs="Times New Roman"/>
        </w:rPr>
        <w:t xml:space="preserve">.  </w:t>
      </w:r>
      <w:r w:rsidR="00470010">
        <w:rPr>
          <w:rFonts w:ascii="Times New Roman" w:hAnsi="Times New Roman" w:cs="Times New Roman"/>
        </w:rPr>
        <w:t>The majority of</w:t>
      </w:r>
      <w:r w:rsidR="00FE6E8E">
        <w:rPr>
          <w:rFonts w:ascii="Times New Roman" w:hAnsi="Times New Roman" w:cs="Times New Roman"/>
        </w:rPr>
        <w:t xml:space="preserve"> human pregnancies are singleton and mice </w:t>
      </w:r>
      <w:r w:rsidR="00470010">
        <w:rPr>
          <w:rFonts w:ascii="Times New Roman" w:hAnsi="Times New Roman" w:cs="Times New Roman"/>
        </w:rPr>
        <w:t>are multi-parous</w:t>
      </w:r>
      <w:r w:rsidR="00FE6E8E">
        <w:rPr>
          <w:rFonts w:ascii="Times New Roman" w:hAnsi="Times New Roman" w:cs="Times New Roman"/>
        </w:rPr>
        <w:t>, the placental structure is also different when compared with human pregnancy</w:t>
      </w:r>
      <w:r w:rsidR="00470010">
        <w:rPr>
          <w:rFonts w:ascii="Times New Roman" w:hAnsi="Times New Roman" w:cs="Times New Roman"/>
        </w:rPr>
        <w:t xml:space="preserve"> in the level of invasion of the tissue into the maternal uterus and the structure of the zones of the placenta itself </w:t>
      </w:r>
      <w:r w:rsidR="00470010">
        <w:rPr>
          <w:rFonts w:ascii="Times New Roman" w:hAnsi="Times New Roman" w:cs="Times New Roman"/>
        </w:rPr>
        <w:fldChar w:fldCharType="begin"/>
      </w:r>
      <w:r w:rsidR="00470010">
        <w:rPr>
          <w:rFonts w:ascii="Times New Roman" w:hAnsi="Times New Roman" w:cs="Times New Roman"/>
        </w:rPr>
        <w:instrText xml:space="preserve"> ADDIN ZOTERO_ITEM CSL_CITATION {"citationID":"Uq8azzWo","properties":{"formattedCitation":"(Schmidt et al., 2015)","plainCitation":"(Schmidt et al., 2015)","noteIndex":0},"citationItems":[{"id":1552,"uris":["http://zotero.org/users/5073745/items/L4RSGINP"],"itemData":{"id":1552,"type":"article-journal","container-title":"Journal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Pr>
          <w:rFonts w:ascii="Times New Roman" w:hAnsi="Times New Roman" w:cs="Times New Roman"/>
        </w:rPr>
        <w:fldChar w:fldCharType="separate"/>
      </w:r>
      <w:r w:rsidR="00470010">
        <w:rPr>
          <w:rFonts w:ascii="Times New Roman" w:hAnsi="Times New Roman" w:cs="Times New Roman"/>
          <w:noProof/>
        </w:rPr>
        <w:t>(Schmidt et al., 2015)</w:t>
      </w:r>
      <w:r w:rsidR="00470010">
        <w:rPr>
          <w:rFonts w:ascii="Times New Roman" w:hAnsi="Times New Roman" w:cs="Times New Roman"/>
        </w:rPr>
        <w:fldChar w:fldCharType="end"/>
      </w:r>
      <w:r w:rsidR="00FE6E8E">
        <w:rPr>
          <w:rFonts w:ascii="Times New Roman" w:hAnsi="Times New Roman" w:cs="Times New Roman"/>
        </w:rPr>
        <w:t xml:space="preserve">. </w:t>
      </w:r>
      <w:r>
        <w:rPr>
          <w:rFonts w:ascii="Times New Roman" w:hAnsi="Times New Roman" w:cs="Times New Roman"/>
        </w:rPr>
        <w:t xml:space="preserve">The approach we took </w:t>
      </w:r>
      <w:r w:rsidR="00890485">
        <w:rPr>
          <w:rFonts w:ascii="Times New Roman" w:hAnsi="Times New Roman" w:cs="Times New Roman"/>
        </w:rPr>
        <w:t>eliminated</w:t>
      </w:r>
      <w:r>
        <w:rPr>
          <w:rFonts w:ascii="Times New Roman" w:hAnsi="Times New Roman" w:cs="Times New Roman"/>
        </w:rPr>
        <w:t xml:space="preserve"> feto-placental contribution of </w:t>
      </w:r>
      <w:r w:rsidR="00E97581">
        <w:rPr>
          <w:rFonts w:ascii="Times New Roman" w:hAnsi="Times New Roman" w:cs="Times New Roman"/>
        </w:rPr>
        <w:t xml:space="preserve">GDF15 </w:t>
      </w:r>
      <w:r>
        <w:rPr>
          <w:rFonts w:ascii="Times New Roman" w:hAnsi="Times New Roman" w:cs="Times New Roman"/>
        </w:rPr>
        <w:t>to maternal serum during pregnancy</w:t>
      </w:r>
      <w:r w:rsidR="00E97581">
        <w:rPr>
          <w:rFonts w:ascii="Times New Roman" w:hAnsi="Times New Roman" w:cs="Times New Roman"/>
        </w:rPr>
        <w:t xml:space="preserve"> by the use of homozygous breeding</w:t>
      </w:r>
      <w:r w:rsidR="00CD052D">
        <w:rPr>
          <w:rFonts w:ascii="Times New Roman" w:hAnsi="Times New Roman" w:cs="Times New Roman"/>
        </w:rPr>
        <w:t xml:space="preserve">. </w:t>
      </w:r>
      <w:r w:rsidR="00F2698C">
        <w:rPr>
          <w:rFonts w:ascii="Times New Roman" w:hAnsi="Times New Roman" w:cs="Times New Roman"/>
        </w:rPr>
        <w:t xml:space="preserve">As a result, all knockout pups had knockout dams and sires, and all wild-type pups had wild-type dams and sires. Even though we did not detect any differences in offspring growth, the genotypes of these mice are not the same.  </w:t>
      </w:r>
      <w:r w:rsidR="0059574E">
        <w:rPr>
          <w:rFonts w:ascii="Times New Roman" w:hAnsi="Times New Roman" w:cs="Times New Roman"/>
        </w:rPr>
        <w:t>A larger sample size would have</w:t>
      </w:r>
      <w:r w:rsidR="00E97581">
        <w:rPr>
          <w:rFonts w:ascii="Times New Roman" w:hAnsi="Times New Roman" w:cs="Times New Roman"/>
        </w:rPr>
        <w:t xml:space="preserve"> </w:t>
      </w:r>
      <w:r w:rsidR="00F2698C">
        <w:rPr>
          <w:rFonts w:ascii="Times New Roman" w:hAnsi="Times New Roman" w:cs="Times New Roman"/>
        </w:rPr>
        <w:t>conceivably</w:t>
      </w:r>
      <w:r w:rsidR="0059574E">
        <w:rPr>
          <w:rFonts w:ascii="Times New Roman" w:hAnsi="Times New Roman" w:cs="Times New Roman"/>
        </w:rPr>
        <w:t xml:space="preserve"> facilitated more statistical power to detect differences in th</w:t>
      </w:r>
      <w:r w:rsidR="008F750F">
        <w:rPr>
          <w:rFonts w:ascii="Times New Roman" w:hAnsi="Times New Roman" w:cs="Times New Roman"/>
        </w:rPr>
        <w:t>e outcomes evaluated</w:t>
      </w:r>
      <w:r w:rsidR="00E97581">
        <w:rPr>
          <w:rFonts w:ascii="Times New Roman" w:hAnsi="Times New Roman" w:cs="Times New Roman"/>
        </w:rPr>
        <w:t xml:space="preserve">.  For example, </w:t>
      </w:r>
      <w:r w:rsidR="00F2698C">
        <w:rPr>
          <w:rFonts w:ascii="Times New Roman" w:hAnsi="Times New Roman" w:cs="Times New Roman"/>
        </w:rPr>
        <w:t>v</w:t>
      </w:r>
      <w:r w:rsidR="00E97581">
        <w:rPr>
          <w:rFonts w:ascii="Times New Roman" w:hAnsi="Times New Roman" w:cs="Times New Roman"/>
        </w:rPr>
        <w:t>ia a reverse power analysis, we</w:t>
      </w:r>
      <w:r w:rsidR="00AC51BD">
        <w:rPr>
          <w:rFonts w:ascii="Times New Roman" w:hAnsi="Times New Roman" w:cs="Times New Roman"/>
        </w:rPr>
        <w:t xml:space="preserve"> cannot rule out an effect size of </w:t>
      </w:r>
      <w:r w:rsidR="00E97581">
        <w:rPr>
          <w:rFonts w:ascii="Times New Roman" w:hAnsi="Times New Roman" w:cs="Times New Roman"/>
        </w:rPr>
        <w:t>&lt;</w:t>
      </w:r>
      <w:r w:rsidR="00AC51BD">
        <w:rPr>
          <w:rFonts w:ascii="Times New Roman" w:hAnsi="Times New Roman" w:cs="Times New Roman"/>
        </w:rPr>
        <w:t>0.132</w:t>
      </w:r>
      <w:r w:rsidR="00E97581">
        <w:rPr>
          <w:rFonts w:ascii="Times New Roman" w:hAnsi="Times New Roman" w:cs="Times New Roman"/>
        </w:rPr>
        <w:t>g</w:t>
      </w:r>
      <w:r w:rsidR="00890485">
        <w:rPr>
          <w:rFonts w:ascii="Times New Roman" w:hAnsi="Times New Roman" w:cs="Times New Roman"/>
        </w:rPr>
        <w:t xml:space="preserve"> on maternal body weight gain during pregnancy</w:t>
      </w:r>
      <w:r w:rsidR="00E97581">
        <w:rPr>
          <w:rFonts w:ascii="Times New Roman" w:hAnsi="Times New Roman" w:cs="Times New Roman"/>
        </w:rPr>
        <w:t xml:space="preserve"> but such a small effect would likely be physiologically insignificant</w:t>
      </w:r>
      <w:r w:rsidR="00AC51BD">
        <w:rPr>
          <w:rFonts w:ascii="Times New Roman" w:hAnsi="Times New Roman" w:cs="Times New Roman"/>
        </w:rPr>
        <w:t xml:space="preserve">. </w:t>
      </w:r>
      <w:r w:rsidR="00962AD9">
        <w:rPr>
          <w:rFonts w:ascii="Times New Roman" w:hAnsi="Times New Roman" w:cs="Times New Roman"/>
        </w:rPr>
        <w:t xml:space="preserve">We also followed the pups for a relatively short period of time after birth. </w:t>
      </w:r>
      <w:r w:rsidR="00E3260B">
        <w:rPr>
          <w:rFonts w:ascii="Times New Roman" w:hAnsi="Times New Roman" w:cs="Times New Roman"/>
        </w:rPr>
        <w:t>So,</w:t>
      </w:r>
      <w:r w:rsidR="00962AD9">
        <w:rPr>
          <w:rFonts w:ascii="Times New Roman" w:hAnsi="Times New Roman" w:cs="Times New Roman"/>
        </w:rPr>
        <w:t xml:space="preserve"> any effect that would have manifested after the second week of life </w:t>
      </w:r>
      <w:r w:rsidR="00F2698C">
        <w:rPr>
          <w:rFonts w:ascii="Times New Roman" w:hAnsi="Times New Roman" w:cs="Times New Roman"/>
        </w:rPr>
        <w:t xml:space="preserve">could </w:t>
      </w:r>
      <w:r w:rsidR="00962AD9">
        <w:rPr>
          <w:rFonts w:ascii="Times New Roman" w:hAnsi="Times New Roman" w:cs="Times New Roman"/>
        </w:rPr>
        <w:t>not</w:t>
      </w:r>
      <w:r w:rsidR="00F2698C">
        <w:rPr>
          <w:rFonts w:ascii="Times New Roman" w:hAnsi="Times New Roman" w:cs="Times New Roman"/>
        </w:rPr>
        <w:t xml:space="preserve"> be</w:t>
      </w:r>
      <w:r w:rsidR="00962AD9">
        <w:rPr>
          <w:rFonts w:ascii="Times New Roman" w:hAnsi="Times New Roman" w:cs="Times New Roman"/>
        </w:rPr>
        <w:t xml:space="preserve"> observed.</w:t>
      </w:r>
    </w:p>
    <w:p w14:paraId="234BB862" w14:textId="01410397" w:rsidR="00C6116A" w:rsidRDefault="00356634" w:rsidP="00B40172">
      <w:pPr>
        <w:spacing w:line="360" w:lineRule="auto"/>
        <w:ind w:firstLine="720"/>
        <w:rPr>
          <w:rFonts w:ascii="Times New Roman" w:hAnsi="Times New Roman" w:cs="Times New Roman"/>
        </w:rPr>
      </w:pPr>
      <w:r>
        <w:rPr>
          <w:rFonts w:ascii="Times New Roman" w:hAnsi="Times New Roman" w:cs="Times New Roman"/>
        </w:rPr>
        <w:t>In contrast to the mixed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 and experimental consistency.  While dams and sires were homozygous, </w:t>
      </w:r>
      <w:r>
        <w:rPr>
          <w:rFonts w:ascii="Times New Roman" w:hAnsi="Times New Roman" w:cs="Times New Roman"/>
        </w:rPr>
        <w:lastRenderedPageBreak/>
        <w:t xml:space="preserve">they were derived from heterozygous crosses to limit genetic drift.  This is the first report of the loss of GDF15 in </w:t>
      </w:r>
      <w:r w:rsidR="002A5CBE">
        <w:rPr>
          <w:rFonts w:ascii="Times New Roman" w:hAnsi="Times New Roman" w:cs="Times New Roman"/>
        </w:rPr>
        <w:t>pregnancy and</w:t>
      </w:r>
      <w:r>
        <w:rPr>
          <w:rFonts w:ascii="Times New Roman" w:hAnsi="Times New Roman" w:cs="Times New Roman"/>
        </w:rPr>
        <w:t xml:space="preserve"> provides strong evidence for a lack of effect on body weight, food intake, or offspring health.  </w:t>
      </w:r>
    </w:p>
    <w:p w14:paraId="641A1936" w14:textId="77777777" w:rsidR="00B40172" w:rsidRDefault="00B40172" w:rsidP="00B40172">
      <w:pPr>
        <w:pStyle w:val="Heading1"/>
        <w:rPr>
          <w:rFonts w:cs="Times New Roman"/>
        </w:rPr>
      </w:pPr>
      <w:r w:rsidRPr="00303552">
        <w:rPr>
          <w:rFonts w:cs="Times New Roman"/>
        </w:rPr>
        <w:t>Conclusion</w:t>
      </w:r>
    </w:p>
    <w:p w14:paraId="58460B7A" w14:textId="5D0204A8" w:rsidR="00B40172"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3179855D" w14:textId="33CF91A8" w:rsidR="00F15E14" w:rsidRDefault="00F15E14" w:rsidP="00B40172">
      <w:pPr>
        <w:spacing w:line="360" w:lineRule="auto"/>
        <w:ind w:firstLine="720"/>
        <w:rPr>
          <w:rFonts w:ascii="Times New Roman" w:hAnsi="Times New Roman" w:cs="Times New Roman"/>
        </w:rPr>
      </w:pPr>
      <w:r>
        <w:rPr>
          <w:rFonts w:ascii="Times New Roman" w:hAnsi="Times New Roman" w:cs="Times New Roman"/>
        </w:rPr>
        <w:br w:type="page"/>
      </w:r>
    </w:p>
    <w:p w14:paraId="3D13B658" w14:textId="4BA5B7F2" w:rsidR="00F15E14" w:rsidRPr="003C0FFC" w:rsidRDefault="00F15E14" w:rsidP="003C0FFC">
      <w:pPr>
        <w:pStyle w:val="Heading1"/>
      </w:pPr>
      <w:r w:rsidRPr="003C0FFC">
        <w:lastRenderedPageBreak/>
        <w:t>Figure Legends</w:t>
      </w:r>
    </w:p>
    <w:p w14:paraId="2F8EA09F" w14:textId="7F47799D" w:rsidR="00F15E14" w:rsidRPr="003C0FFC" w:rsidRDefault="00F15E14" w:rsidP="003C0FFC">
      <w:pPr>
        <w:pStyle w:val="Heading2"/>
      </w:pPr>
      <w:r w:rsidRPr="003C0FFC">
        <w:t xml:space="preserve">Figure 1: Experimental Schema </w:t>
      </w:r>
    </w:p>
    <w:p w14:paraId="74117857" w14:textId="0E004F77" w:rsidR="00F15E14" w:rsidRPr="003C0FFC" w:rsidRDefault="00F15E14" w:rsidP="00F15E14">
      <w:pPr>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sidR="00414844">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females (n=7) were mated with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3F6DEB03" w14:textId="76DDB73D" w:rsidR="00F15E14" w:rsidRPr="003C0FFC" w:rsidRDefault="00F15E14" w:rsidP="003C0FFC">
      <w:pPr>
        <w:pStyle w:val="Heading2"/>
      </w:pPr>
    </w:p>
    <w:p w14:paraId="32CBA79B" w14:textId="51AA9F38" w:rsidR="00F15E14" w:rsidRPr="003C0FFC" w:rsidRDefault="00F15E14" w:rsidP="003C0FFC">
      <w:pPr>
        <w:pStyle w:val="Heading2"/>
      </w:pPr>
      <w:r w:rsidRPr="003C0FFC">
        <w:t>Figure 2: Insulin Resistance of Pregnancy in Mice</w:t>
      </w:r>
    </w:p>
    <w:p w14:paraId="19AB02C2" w14:textId="161A9B7E" w:rsidR="00F15E14" w:rsidRPr="003C0FFC" w:rsidRDefault="00F15E14" w:rsidP="00F15E14">
      <w:pPr>
        <w:rPr>
          <w:rFonts w:ascii="Times New Roman" w:hAnsi="Times New Roman" w:cs="Times New Roman"/>
        </w:rPr>
      </w:pPr>
      <w:r w:rsidRPr="003C0FFC">
        <w:rPr>
          <w:rFonts w:ascii="Times New Roman" w:hAnsi="Times New Roman" w:cs="Times New Roman"/>
        </w:rPr>
        <w:t>A) Intraperitoneal insulin tolerance testing on E16.5 in pregnant mice given plain water and age-matched non-pregnant females. Values are relative to fasting blood glucose and were assessed using a linear mixed effect model. B) Fasting blood glucose values in pregnant dams given water and non-pregnant females, assessed using student’s T test. C) Area under the curve during insulin tolerance test, defined as sum of glucose values for each animal in pregnant dams given plain water and age-matched non-pregnant females, assessed using students t test. D) Intraperitoneal insulin tolerance testing on E16.5</w:t>
      </w:r>
      <w:r w:rsidR="007A3733" w:rsidRPr="003C0FFC">
        <w:rPr>
          <w:rFonts w:ascii="Times New Roman" w:hAnsi="Times New Roman" w:cs="Times New Roman"/>
        </w:rPr>
        <w:t xml:space="preserve">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Area under the curve during insulin tolerance test, defined as sum of glucose values for each animal in pregnant dams given plain water and pregnant dams given dexamethasone in drinking water, assessed using students t test. G)</w:t>
      </w:r>
      <w:r w:rsidR="00EE17A2">
        <w:rPr>
          <w:rFonts w:ascii="Times New Roman" w:hAnsi="Times New Roman" w:cs="Times New Roman"/>
        </w:rPr>
        <w:t xml:space="preserve"> </w:t>
      </w:r>
      <w:r w:rsidR="00A13E14" w:rsidRPr="003C0FFC">
        <w:rPr>
          <w:rFonts w:ascii="Times New Roman" w:hAnsi="Times New Roman" w:cs="Times New Roman"/>
        </w:rPr>
        <w:t>G</w:t>
      </w:r>
      <w:r w:rsidR="006D2410">
        <w:rPr>
          <w:rFonts w:ascii="Times New Roman" w:hAnsi="Times New Roman" w:cs="Times New Roman"/>
        </w:rPr>
        <w:t>DF</w:t>
      </w:r>
      <w:r w:rsidR="00A13E14" w:rsidRPr="003C0FFC">
        <w:rPr>
          <w:rFonts w:ascii="Times New Roman" w:hAnsi="Times New Roman" w:cs="Times New Roman"/>
        </w:rPr>
        <w:t xml:space="preserve">15 ELISA evaluating serum levels at ZT1 and ZT13 in pregnant dams given plain drinking water, pregnant dams given dexamethasone in drinking water, and age-matched non-pregnant females. Assessed as paired t tests between females given water, and pregnant animals. H) Body weights of pregnant dams given plain drinking water, pregnant dams given dexamethasone in drinking water, and age-matched non-pregnant females. Assessed via linear mixed effects modeling. </w:t>
      </w:r>
    </w:p>
    <w:p w14:paraId="08D9FE2C" w14:textId="77777777" w:rsidR="00A13E14" w:rsidRPr="003C0FFC" w:rsidRDefault="00A13E14" w:rsidP="00F15E14">
      <w:pPr>
        <w:rPr>
          <w:rFonts w:ascii="Times New Roman" w:hAnsi="Times New Roman" w:cs="Times New Roman"/>
        </w:rPr>
      </w:pPr>
    </w:p>
    <w:p w14:paraId="295BDDBC" w14:textId="2DF88A1E" w:rsidR="00A13E14" w:rsidRPr="003C0FFC" w:rsidRDefault="00A13E14" w:rsidP="003C0FFC">
      <w:pPr>
        <w:pStyle w:val="Heading2"/>
      </w:pPr>
      <w:r w:rsidRPr="003C0FFC">
        <w:t>Figure 3:Maternal Response to Gdf15 knockout during pregnancy</w:t>
      </w:r>
    </w:p>
    <w:p w14:paraId="32D77A37" w14:textId="45189FA6" w:rsidR="00A13E14" w:rsidRPr="003C0FFC" w:rsidRDefault="00A13E14" w:rsidP="00A13E14">
      <w:pPr>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student’s t test. B) Weight gained during prenatal period, assessed via student’s t test. C)Postnatal cumulative food intake (after birth of pups-end of experiment), assessed via student’s t test. D) Weight lost in the postnatal period, assessed via students’ t test. E) Plot of the weekly food intake in both genotypes from 1 week before mating until end of the experiment. F) Plot of maternal body weight throughout the experimental period. </w:t>
      </w:r>
    </w:p>
    <w:p w14:paraId="5CB1828A" w14:textId="20E9BCCE" w:rsidR="00167549" w:rsidRPr="003C0FFC" w:rsidRDefault="00167549" w:rsidP="00A13E14">
      <w:pPr>
        <w:rPr>
          <w:rFonts w:ascii="Times New Roman" w:hAnsi="Times New Roman" w:cs="Times New Roman"/>
        </w:rPr>
      </w:pPr>
    </w:p>
    <w:p w14:paraId="41FCE80D" w14:textId="4B209690" w:rsidR="00167549" w:rsidRPr="003C0FFC" w:rsidRDefault="00167549" w:rsidP="003C0FFC">
      <w:pPr>
        <w:pStyle w:val="Heading2"/>
      </w:pPr>
      <w:r w:rsidRPr="003C0FFC">
        <w:t>Figure 4: Maternal Insulin Tolerance</w:t>
      </w:r>
    </w:p>
    <w:p w14:paraId="3C3D01BB" w14:textId="2C2ED077" w:rsidR="00167549" w:rsidRPr="003C0FFC" w:rsidRDefault="00167549" w:rsidP="00167549">
      <w:pPr>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w:t>
      </w:r>
      <w:r w:rsidR="006D2410" w:rsidRPr="006D2410">
        <w:rPr>
          <w:rFonts w:ascii="Times New Roman" w:hAnsi="Times New Roman" w:cs="Times New Roman"/>
          <w:i/>
          <w:iCs/>
        </w:rPr>
        <w:t>df</w:t>
      </w:r>
      <w:r w:rsidRPr="006D2410">
        <w:rPr>
          <w:rFonts w:ascii="Times New Roman" w:hAnsi="Times New Roman" w:cs="Times New Roman"/>
          <w:i/>
          <w:iCs/>
        </w:rPr>
        <w:t>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student’s t test. D) Rate of drop in blood glucose in the first hour of the insulin tolerance test, assessed by student’s t test. </w:t>
      </w:r>
    </w:p>
    <w:p w14:paraId="12B14872" w14:textId="3634F889" w:rsidR="00167549" w:rsidRPr="003C0FFC" w:rsidRDefault="00167549" w:rsidP="00167549">
      <w:pPr>
        <w:rPr>
          <w:rFonts w:ascii="Times New Roman" w:hAnsi="Times New Roman" w:cs="Times New Roman"/>
        </w:rPr>
      </w:pPr>
    </w:p>
    <w:p w14:paraId="292F5F4F" w14:textId="6A512455" w:rsidR="00167549" w:rsidRPr="003C0FFC" w:rsidRDefault="00167549" w:rsidP="003C0FFC">
      <w:pPr>
        <w:pStyle w:val="Heading2"/>
      </w:pPr>
      <w:r w:rsidRPr="003C0FFC">
        <w:lastRenderedPageBreak/>
        <w:t>Figure 5:Neonatal Health Outcomes</w:t>
      </w:r>
    </w:p>
    <w:p w14:paraId="45EBD3B4" w14:textId="53BE0A5E" w:rsidR="00167549" w:rsidRPr="003C0FFC" w:rsidRDefault="00167549" w:rsidP="00167549">
      <w:pPr>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B)Gestational age in days, calculated as the number of days from appearance of copulatory plug until birth of the litter. Assessed via Mann-Whitney test. C)Average birth weight of pups, calculated as the average birth weight for each dam, then averaged by genotype. Assessed by student’s t test. D)Total litter size</w:t>
      </w:r>
      <w:r w:rsidR="00965E55" w:rsidRPr="003C0FFC">
        <w:rPr>
          <w:rFonts w:ascii="Times New Roman" w:hAnsi="Times New Roman" w:cs="Times New Roman"/>
        </w:rPr>
        <w:t xml:space="preserve"> (including those who were dead), assessed via student’s t test. E)Number of pups born per litter that were alive, assessed via student’s t test. F) Percentage of pups in each litter who were dead by postnatal day 3.5, assessed by </w:t>
      </w:r>
      <w:r w:rsidR="00BA5939" w:rsidRPr="003C0FFC">
        <w:rPr>
          <w:rFonts w:ascii="Times New Roman" w:hAnsi="Times New Roman" w:cs="Times New Roman"/>
        </w:rPr>
        <w:t>Mann Whitney</w:t>
      </w:r>
      <w:r w:rsidR="00965E55" w:rsidRPr="003C0FFC">
        <w:rPr>
          <w:rFonts w:ascii="Times New Roman" w:hAnsi="Times New Roman" w:cs="Times New Roman"/>
        </w:rPr>
        <w:t xml:space="preserve"> test. </w:t>
      </w:r>
    </w:p>
    <w:p w14:paraId="4EE2D172" w14:textId="6E89F367" w:rsidR="00470839" w:rsidRPr="003C0FFC" w:rsidRDefault="00470839" w:rsidP="00167549">
      <w:pPr>
        <w:rPr>
          <w:rFonts w:ascii="Times New Roman" w:hAnsi="Times New Roman" w:cs="Times New Roman"/>
        </w:rPr>
      </w:pPr>
    </w:p>
    <w:p w14:paraId="3D4BB353" w14:textId="4166D6B6" w:rsidR="00470839" w:rsidRPr="003C0FFC" w:rsidRDefault="00470839" w:rsidP="003C0FFC">
      <w:pPr>
        <w:pStyle w:val="Heading2"/>
      </w:pPr>
      <w:r w:rsidRPr="003C0FFC">
        <w:t>Figure 6: Milk volume and milkfat percentage</w:t>
      </w:r>
    </w:p>
    <w:p w14:paraId="2147CCF3" w14:textId="2E16D549" w:rsidR="00470839" w:rsidRPr="003C0FFC" w:rsidRDefault="00470839" w:rsidP="00167549">
      <w:pPr>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B)Total mass (in grams) gained cumulatively between all pups in the litter during suckling period during weigh-suckle-weigh test, assessed by Mann</w:t>
      </w:r>
      <w:r w:rsidR="005A7D5B" w:rsidRPr="003C0FFC">
        <w:rPr>
          <w:rFonts w:ascii="Times New Roman" w:hAnsi="Times New Roman" w:cs="Times New Roman"/>
        </w:rPr>
        <w:t xml:space="preserve"> </w:t>
      </w:r>
      <w:r w:rsidRPr="003C0FFC">
        <w:rPr>
          <w:rFonts w:ascii="Times New Roman" w:hAnsi="Times New Roman" w:cs="Times New Roman"/>
        </w:rPr>
        <w:t xml:space="preserve">Whitney test. C)Percentage of fat found in mouse milk collected PND 14-16.5, assessed by student’s t test. </w:t>
      </w:r>
    </w:p>
    <w:p w14:paraId="4000E55D" w14:textId="7D6BE5F1" w:rsidR="00470839" w:rsidRPr="003C0FFC" w:rsidRDefault="00470839" w:rsidP="00167549">
      <w:pPr>
        <w:rPr>
          <w:rFonts w:ascii="Times New Roman" w:hAnsi="Times New Roman" w:cs="Times New Roman"/>
        </w:rPr>
      </w:pPr>
    </w:p>
    <w:p w14:paraId="2F61417E" w14:textId="2EEFCCD7" w:rsidR="00470839" w:rsidRPr="003C0FFC" w:rsidRDefault="00470839" w:rsidP="003C0FFC">
      <w:pPr>
        <w:pStyle w:val="Heading2"/>
      </w:pPr>
      <w:r w:rsidRPr="003C0FFC">
        <w:t>Figure 7: Pup Postnatal Growth</w:t>
      </w:r>
    </w:p>
    <w:p w14:paraId="409221F5" w14:textId="0237851B" w:rsidR="00470839" w:rsidRPr="003C0FFC" w:rsidRDefault="00470839" w:rsidP="00167549">
      <w:pPr>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26FA18FA" w14:textId="639D0331" w:rsidR="00470839" w:rsidRPr="003C0FFC" w:rsidRDefault="00470839" w:rsidP="00167549">
      <w:pPr>
        <w:rPr>
          <w:rFonts w:ascii="Times New Roman" w:hAnsi="Times New Roman" w:cs="Times New Roman"/>
        </w:rPr>
      </w:pPr>
    </w:p>
    <w:p w14:paraId="19904D83" w14:textId="35FD7101" w:rsidR="00470839" w:rsidRPr="003C0FFC" w:rsidRDefault="00470839" w:rsidP="003C0FFC">
      <w:pPr>
        <w:pStyle w:val="Heading2"/>
      </w:pPr>
      <w:r w:rsidRPr="003C0FFC">
        <w:t>Supplementary Figure 1: Gdf15 levels in Knockout animals</w:t>
      </w:r>
    </w:p>
    <w:p w14:paraId="56E50C4D" w14:textId="02D0A9E4" w:rsidR="00470839" w:rsidRPr="003C0FFC" w:rsidRDefault="00470839" w:rsidP="00167549">
      <w:pPr>
        <w:rPr>
          <w:rFonts w:ascii="Times New Roman" w:hAnsi="Times New Roman" w:cs="Times New Roman"/>
        </w:rPr>
      </w:pPr>
      <w:r w:rsidRPr="003C0FFC">
        <w:rPr>
          <w:rFonts w:ascii="Times New Roman" w:hAnsi="Times New Roman" w:cs="Times New Roman"/>
        </w:rPr>
        <w:t>A) G</w:t>
      </w:r>
      <w:r w:rsidR="006D2410">
        <w:rPr>
          <w:rFonts w:ascii="Times New Roman" w:hAnsi="Times New Roman" w:cs="Times New Roman"/>
        </w:rPr>
        <w:t>DF</w:t>
      </w:r>
      <w:r w:rsidRPr="003C0FFC">
        <w:rPr>
          <w:rFonts w:ascii="Times New Roman" w:hAnsi="Times New Roman" w:cs="Times New Roman"/>
        </w:rPr>
        <w:t xml:space="preserve">15 levels in mouse serum </w:t>
      </w:r>
      <w:r w:rsidR="005A7D5B" w:rsidRPr="003C0FFC">
        <w:rPr>
          <w:rFonts w:ascii="Times New Roman" w:hAnsi="Times New Roman" w:cs="Times New Roman"/>
        </w:rPr>
        <w:t xml:space="preserve">(pg/mL) </w:t>
      </w:r>
      <w:r w:rsidRPr="003C0FFC">
        <w:rPr>
          <w:rFonts w:ascii="Times New Roman" w:hAnsi="Times New Roman" w:cs="Times New Roman"/>
        </w:rPr>
        <w:t xml:space="preserve">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students t test. </w:t>
      </w:r>
    </w:p>
    <w:p w14:paraId="52EF2281" w14:textId="77777777" w:rsidR="00667E7E" w:rsidRPr="003C0FFC" w:rsidRDefault="00667E7E" w:rsidP="00667E7E">
      <w:pPr>
        <w:pStyle w:val="Heading1"/>
        <w:rPr>
          <w:rFonts w:cs="Times New Roman"/>
          <w:sz w:val="24"/>
          <w:szCs w:val="24"/>
        </w:rPr>
        <w:sectPr w:rsidR="00667E7E" w:rsidRPr="003C0FFC" w:rsidSect="00283B15">
          <w:pgSz w:w="12240" w:h="15840"/>
          <w:pgMar w:top="1440" w:right="1440" w:bottom="1440" w:left="1440" w:header="720" w:footer="720" w:gutter="0"/>
          <w:cols w:space="720"/>
          <w:titlePg/>
          <w:docGrid w:linePitch="360"/>
        </w:sectPr>
      </w:pPr>
      <w:r w:rsidRPr="003C0FFC">
        <w:rPr>
          <w:rFonts w:cs="Times New Roman"/>
          <w:sz w:val="24"/>
          <w:szCs w:val="24"/>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16333DA9" w14:textId="77777777" w:rsidR="00233DB5" w:rsidRPr="00233DB5" w:rsidRDefault="006D0E50" w:rsidP="00233DB5">
      <w:pPr>
        <w:pStyle w:val="Bibliography"/>
      </w:pPr>
      <w:r w:rsidRPr="00F145A3">
        <w:fldChar w:fldCharType="begin"/>
      </w:r>
      <w:r w:rsidR="00233DB5">
        <w:instrText xml:space="preserve"> ADDIN ZOTERO_BIBL {"uncited":[],"omitted":[],"custom":[]} CSL_BIBLIOGRAPHY </w:instrText>
      </w:r>
      <w:r w:rsidRPr="00F145A3">
        <w:fldChar w:fldCharType="separate"/>
      </w:r>
      <w:r w:rsidR="00233DB5" w:rsidRPr="00233DB5">
        <w:t xml:space="preserve">Andersson-Hall, U., Joelsson, L., Svedin, P., Mallard, C., &amp; Holmäng, A. (2021). Growth-differentiation-factor 15 levels in obese and healthy pregnancies: Relation to insulin resistance and insulin secretory function. </w:t>
      </w:r>
      <w:r w:rsidR="00233DB5" w:rsidRPr="00233DB5">
        <w:rPr>
          <w:i/>
          <w:iCs/>
        </w:rPr>
        <w:t>Clinical Endocrinology</w:t>
      </w:r>
      <w:r w:rsidR="00233DB5" w:rsidRPr="00233DB5">
        <w:t xml:space="preserve">, </w:t>
      </w:r>
      <w:r w:rsidR="00233DB5" w:rsidRPr="00233DB5">
        <w:rPr>
          <w:i/>
          <w:iCs/>
        </w:rPr>
        <w:t>95</w:t>
      </w:r>
      <w:r w:rsidR="00233DB5" w:rsidRPr="00233DB5">
        <w:t>(1), 92–100. https://doi.org/10.1111/cen.14433</w:t>
      </w:r>
    </w:p>
    <w:p w14:paraId="46D1326B" w14:textId="77777777" w:rsidR="00233DB5" w:rsidRPr="00233DB5" w:rsidRDefault="00233DB5" w:rsidP="00233DB5">
      <w:pPr>
        <w:pStyle w:val="Bibliography"/>
      </w:pPr>
      <w:r w:rsidRPr="00233DB5">
        <w:t xml:space="preserve">Bates, D., Mächler, M., Bolker, B., &amp; Walker, S. (2015). Fitting Linear Mixed-Effects Models Using lme4. </w:t>
      </w:r>
      <w:r w:rsidRPr="00233DB5">
        <w:rPr>
          <w:i/>
          <w:iCs/>
        </w:rPr>
        <w:t>Journal of Statistical Software</w:t>
      </w:r>
      <w:r w:rsidRPr="00233DB5">
        <w:t xml:space="preserve">, </w:t>
      </w:r>
      <w:r w:rsidRPr="00233DB5">
        <w:rPr>
          <w:i/>
          <w:iCs/>
        </w:rPr>
        <w:t>67</w:t>
      </w:r>
      <w:r w:rsidRPr="00233DB5">
        <w:t>, 1–48. https://doi.org/10.18637/jss.v067.i01</w:t>
      </w:r>
    </w:p>
    <w:p w14:paraId="62880B49" w14:textId="77777777" w:rsidR="00233DB5" w:rsidRPr="00233DB5" w:rsidRDefault="00233DB5" w:rsidP="00233DB5">
      <w:pPr>
        <w:pStyle w:val="Bibliography"/>
      </w:pPr>
      <w:r w:rsidRPr="00233DB5">
        <w:t xml:space="preserve">Binder, A. K., Kosak, J. P., Janhardhan, K. S., Moser, G., Eling, T. E., &amp; Korach, K. S. (2016). Expression of Human NSAID Activated Gene 1 in Mice Leads to Altered Mammary Gland Differentiation and Impaired Lactation. </w:t>
      </w:r>
      <w:r w:rsidRPr="00233DB5">
        <w:rPr>
          <w:i/>
          <w:iCs/>
        </w:rPr>
        <w:t>PLoS ONE</w:t>
      </w:r>
      <w:r w:rsidRPr="00233DB5">
        <w:t xml:space="preserve">, </w:t>
      </w:r>
      <w:r w:rsidRPr="00233DB5">
        <w:rPr>
          <w:i/>
          <w:iCs/>
        </w:rPr>
        <w:t>11</w:t>
      </w:r>
      <w:r w:rsidRPr="00233DB5">
        <w:t>(1), e0146518. https://doi.org/10.1371/journal.pone.0146518</w:t>
      </w:r>
    </w:p>
    <w:p w14:paraId="1825D640" w14:textId="77777777" w:rsidR="00233DB5" w:rsidRPr="00233DB5" w:rsidRDefault="00233DB5" w:rsidP="00233DB5">
      <w:pPr>
        <w:pStyle w:val="Bibliography"/>
      </w:pPr>
      <w:r w:rsidRPr="00233DB5">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233DB5">
        <w:rPr>
          <w:i/>
          <w:iCs/>
        </w:rPr>
        <w:t>Proceedings of the National Academy of Sciences</w:t>
      </w:r>
      <w:r w:rsidRPr="00233DB5">
        <w:t xml:space="preserve">, </w:t>
      </w:r>
      <w:r w:rsidRPr="00233DB5">
        <w:rPr>
          <w:i/>
          <w:iCs/>
        </w:rPr>
        <w:t>94</w:t>
      </w:r>
      <w:r w:rsidRPr="00233DB5">
        <w:t>(21), 11514–11519. https://doi.org/10.1073/pnas.94.21.11514</w:t>
      </w:r>
    </w:p>
    <w:p w14:paraId="7E9909D9" w14:textId="77777777" w:rsidR="00233DB5" w:rsidRPr="00233DB5" w:rsidRDefault="00233DB5" w:rsidP="00233DB5">
      <w:pPr>
        <w:pStyle w:val="Bibliography"/>
      </w:pPr>
      <w:r w:rsidRPr="00233DB5">
        <w:t xml:space="preserve">Borner, T., Shaulson, E. D., Ghidewon, M. Y., Barnett, A. B., Horn, C. C., Doyle, R. P., Grill, H. J., Hayes, M. R., &amp; De Jonghe, B. C. (2020). GDF15 Induces Anorexia through Nausea and Emesis. </w:t>
      </w:r>
      <w:r w:rsidRPr="00233DB5">
        <w:rPr>
          <w:i/>
          <w:iCs/>
        </w:rPr>
        <w:t>Cell Metabolism</w:t>
      </w:r>
      <w:r w:rsidRPr="00233DB5">
        <w:t xml:space="preserve">, </w:t>
      </w:r>
      <w:r w:rsidRPr="00233DB5">
        <w:rPr>
          <w:i/>
          <w:iCs/>
        </w:rPr>
        <w:t>31</w:t>
      </w:r>
      <w:r w:rsidRPr="00233DB5">
        <w:t>(2), 351-362.e5. https://doi.org/10.1016/j.cmet.2019.12.004</w:t>
      </w:r>
    </w:p>
    <w:p w14:paraId="501BB74D" w14:textId="77777777" w:rsidR="00233DB5" w:rsidRPr="00233DB5" w:rsidRDefault="00233DB5" w:rsidP="00233DB5">
      <w:pPr>
        <w:pStyle w:val="Bibliography"/>
      </w:pPr>
      <w:r w:rsidRPr="00233DB5">
        <w:t xml:space="preserve">Boston, W. S., Bleck, G. T., Conroy, J. C., Wheeler, M. B., &amp; Miller, D. J. (2001). Short Communication: Effects of Increased Expression of α-Lactalbumin In Transgenic Mice on </w:t>
      </w:r>
      <w:r w:rsidRPr="00233DB5">
        <w:lastRenderedPageBreak/>
        <w:t xml:space="preserve">Milk Yield and Pup Growth. </w:t>
      </w:r>
      <w:r w:rsidRPr="00233DB5">
        <w:rPr>
          <w:i/>
          <w:iCs/>
        </w:rPr>
        <w:t>Journal of Dairy Science</w:t>
      </w:r>
      <w:r w:rsidRPr="00233DB5">
        <w:t xml:space="preserve">, </w:t>
      </w:r>
      <w:r w:rsidRPr="00233DB5">
        <w:rPr>
          <w:i/>
          <w:iCs/>
        </w:rPr>
        <w:t>84</w:t>
      </w:r>
      <w:r w:rsidRPr="00233DB5">
        <w:t>(3), 620–622. https://doi.org/10.3168/jds.S0022-0302(01)74516-X</w:t>
      </w:r>
    </w:p>
    <w:p w14:paraId="5253ED59" w14:textId="77777777" w:rsidR="00233DB5" w:rsidRPr="00233DB5" w:rsidRDefault="00233DB5" w:rsidP="00233DB5">
      <w:pPr>
        <w:pStyle w:val="Bibliography"/>
      </w:pPr>
      <w:r w:rsidRPr="00233DB5">
        <w:t xml:space="preserve">Böttner, M., Suter-Crazzolara, C., Schober, A., &amp; Unsicker, K. (1999). Expression of a novel member of the TGF-beta superfamily, growth/differentiation factor-15/macrophage-inhibiting cytokine-1 (GDF-15/MIC-1) in adult rat tissues. </w:t>
      </w:r>
      <w:r w:rsidRPr="00233DB5">
        <w:rPr>
          <w:i/>
          <w:iCs/>
        </w:rPr>
        <w:t>Cell and Tissue Research</w:t>
      </w:r>
      <w:r w:rsidRPr="00233DB5">
        <w:t xml:space="preserve">, </w:t>
      </w:r>
      <w:r w:rsidRPr="00233DB5">
        <w:rPr>
          <w:i/>
          <w:iCs/>
        </w:rPr>
        <w:t>297</w:t>
      </w:r>
      <w:r w:rsidRPr="00233DB5">
        <w:t>(1), 103–110. https://doi.org/10.1007/s004410051337</w:t>
      </w:r>
    </w:p>
    <w:p w14:paraId="78C54A24" w14:textId="77777777" w:rsidR="00233DB5" w:rsidRPr="00233DB5" w:rsidRDefault="00233DB5" w:rsidP="00233DB5">
      <w:pPr>
        <w:pStyle w:val="Bibliography"/>
      </w:pPr>
      <w:r w:rsidRPr="00233DB5">
        <w:t xml:space="preserve">Bridges, D., Mulcahy, M. C., &amp; Redd, J. R. (2022, March 7). </w:t>
      </w:r>
      <w:r w:rsidRPr="00233DB5">
        <w:rPr>
          <w:i/>
          <w:iCs/>
        </w:rPr>
        <w:t>Insulin Tolerance Test</w:t>
      </w:r>
      <w:r w:rsidRPr="00233DB5">
        <w:t>. Protocols.Io. dx.doi.org/10.17504/protocols.io.b5zxq77n</w:t>
      </w:r>
    </w:p>
    <w:p w14:paraId="43BA4CFA" w14:textId="77777777" w:rsidR="00233DB5" w:rsidRPr="00233DB5" w:rsidRDefault="00233DB5" w:rsidP="00233DB5">
      <w:pPr>
        <w:pStyle w:val="Bibliography"/>
      </w:pPr>
      <w:r w:rsidRPr="00233DB5">
        <w:t xml:space="preserve">Chen, Q., Wang, Y., Zhao, M., Hyett, J., da Silva Costa, F., &amp; Nie, G. (2016). Serum levels of GDF15 are reduced in preeclampsia and the reduction is more profound in late-onset than early-onset cases. </w:t>
      </w:r>
      <w:r w:rsidRPr="00233DB5">
        <w:rPr>
          <w:i/>
          <w:iCs/>
        </w:rPr>
        <w:t>Cytokine</w:t>
      </w:r>
      <w:r w:rsidRPr="00233DB5">
        <w:t xml:space="preserve">, </w:t>
      </w:r>
      <w:r w:rsidRPr="00233DB5">
        <w:rPr>
          <w:i/>
          <w:iCs/>
        </w:rPr>
        <w:t>83</w:t>
      </w:r>
      <w:r w:rsidRPr="00233DB5">
        <w:t>, 226–230. https://doi.org/10.1016/j.cyto.2016.05.002</w:t>
      </w:r>
    </w:p>
    <w:p w14:paraId="5D27DD13" w14:textId="77777777" w:rsidR="00233DB5" w:rsidRPr="00233DB5" w:rsidRDefault="00233DB5" w:rsidP="00233DB5">
      <w:pPr>
        <w:pStyle w:val="Bibliography"/>
      </w:pPr>
      <w:r w:rsidRPr="00233DB5">
        <w:t xml:space="preserve">Day, E. A., Ford, R. J., Smith, B. K., Mohammadi-Shemirani, P., Morrow, M. R., Gutgesell, R. M., Lu, R., Raphenya, A. R., Kabiri, M., McArthur, A. G., McInnes, N., Hess, S., Paré, G., Gerstein, H. C., &amp; Steinberg, G. R. (2019). Metformin-induced increases in GDF15 are important for suppressing appetite and promoting weight loss. </w:t>
      </w:r>
      <w:r w:rsidRPr="00233DB5">
        <w:rPr>
          <w:i/>
          <w:iCs/>
        </w:rPr>
        <w:t>Nature Metabolism</w:t>
      </w:r>
      <w:r w:rsidRPr="00233DB5">
        <w:t xml:space="preserve">, </w:t>
      </w:r>
      <w:r w:rsidRPr="00233DB5">
        <w:rPr>
          <w:i/>
          <w:iCs/>
        </w:rPr>
        <w:t>1</w:t>
      </w:r>
      <w:r w:rsidRPr="00233DB5">
        <w:t>(12), 1202–1208. https://doi.org/10.1038/s42255-019-0146-4</w:t>
      </w:r>
    </w:p>
    <w:p w14:paraId="5D58FBF7" w14:textId="77777777" w:rsidR="00233DB5" w:rsidRPr="00233DB5" w:rsidRDefault="00233DB5" w:rsidP="00233DB5">
      <w:pPr>
        <w:pStyle w:val="Bibliography"/>
      </w:pPr>
      <w:r w:rsidRPr="00233DB5">
        <w:t xml:space="preserve">Fejzo, M. S., Fasching, P. A., Schneider, M. O., Schwitulla, J., Beckmann, M. W., Schwenke, E., MacGibbon, K. W., &amp; Mullin, P. M. (2019). Analysis of GDF15 and IGFBP7 in Hyperemesis Gravidarum Support Causality. </w:t>
      </w:r>
      <w:r w:rsidRPr="00233DB5">
        <w:rPr>
          <w:i/>
          <w:iCs/>
        </w:rPr>
        <w:t>Geburtshilfe Und Frauenheilkunde</w:t>
      </w:r>
      <w:r w:rsidRPr="00233DB5">
        <w:t xml:space="preserve">, </w:t>
      </w:r>
      <w:r w:rsidRPr="00233DB5">
        <w:rPr>
          <w:i/>
          <w:iCs/>
        </w:rPr>
        <w:t>79</w:t>
      </w:r>
      <w:r w:rsidRPr="00233DB5">
        <w:t>(4), 382–388. https://doi.org/10.1055/a-0830-1346</w:t>
      </w:r>
    </w:p>
    <w:p w14:paraId="39C7194F" w14:textId="77777777" w:rsidR="00233DB5" w:rsidRPr="00233DB5" w:rsidRDefault="00233DB5" w:rsidP="00233DB5">
      <w:pPr>
        <w:pStyle w:val="Bibliography"/>
      </w:pPr>
      <w:r w:rsidRPr="00233DB5">
        <w:lastRenderedPageBreak/>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associated with hyperemesis gravidarum. </w:t>
      </w:r>
      <w:r w:rsidRPr="00233DB5">
        <w:rPr>
          <w:i/>
          <w:iCs/>
        </w:rPr>
        <w:t>Nature Communications; London</w:t>
      </w:r>
      <w:r w:rsidRPr="00233DB5">
        <w:t xml:space="preserve">, </w:t>
      </w:r>
      <w:r w:rsidRPr="00233DB5">
        <w:rPr>
          <w:i/>
          <w:iCs/>
        </w:rPr>
        <w:t>9</w:t>
      </w:r>
      <w:r w:rsidRPr="00233DB5">
        <w:t>, 1–9. http://dx.doi.org.proxy.lib.umich.edu/10.1038/s41467-018-03258-0</w:t>
      </w:r>
    </w:p>
    <w:p w14:paraId="2622B8BA" w14:textId="77777777" w:rsidR="00233DB5" w:rsidRPr="00233DB5" w:rsidRDefault="00233DB5" w:rsidP="00233DB5">
      <w:pPr>
        <w:pStyle w:val="Bibliography"/>
      </w:pPr>
      <w:r w:rsidRPr="00233DB5">
        <w:t xml:space="preserve">Frikke-Schmidt, H., Hultman, K., Galaske, J. W., Jørgensen, S. B., Myers, M. G., &amp; Seeley, R. J. (2019). GDF15 acts synergistically with liraglutide but is not necessary for the weight loss induced by bariatric surgery in mice. </w:t>
      </w:r>
      <w:r w:rsidRPr="00233DB5">
        <w:rPr>
          <w:i/>
          <w:iCs/>
        </w:rPr>
        <w:t>Molecular Metabolism</w:t>
      </w:r>
      <w:r w:rsidRPr="00233DB5">
        <w:t xml:space="preserve">, </w:t>
      </w:r>
      <w:r w:rsidRPr="00233DB5">
        <w:rPr>
          <w:i/>
          <w:iCs/>
        </w:rPr>
        <w:t>21</w:t>
      </w:r>
      <w:r w:rsidRPr="00233DB5">
        <w:t>, 13–21. https://doi.org/10.1016/j.molmet.2019.01.003</w:t>
      </w:r>
    </w:p>
    <w:p w14:paraId="1D1586EC" w14:textId="77777777" w:rsidR="00233DB5" w:rsidRPr="00233DB5" w:rsidRDefault="00233DB5" w:rsidP="00233DB5">
      <w:pPr>
        <w:pStyle w:val="Bibliography"/>
      </w:pPr>
      <w:r w:rsidRPr="00233DB5">
        <w:t xml:space="preserve">Gunder, L. C., Harvey, I., Redd, J. R., Davis, C. S., AL-Tamimi, A., Brooks, S. V., &amp; Bridges, D. (2020). Obesity Augments Glucocorticoid-Dependent Muscle Atrophy in Male C57BL/6J Mice. </w:t>
      </w:r>
      <w:r w:rsidRPr="00233DB5">
        <w:rPr>
          <w:i/>
          <w:iCs/>
        </w:rPr>
        <w:t>Biomedicines</w:t>
      </w:r>
      <w:r w:rsidRPr="00233DB5">
        <w:t xml:space="preserve">, </w:t>
      </w:r>
      <w:r w:rsidRPr="00233DB5">
        <w:rPr>
          <w:i/>
          <w:iCs/>
        </w:rPr>
        <w:t>8</w:t>
      </w:r>
      <w:r w:rsidRPr="00233DB5">
        <w:t>(10), Article 10. https://doi.org/10.3390/biomedicines8100420</w:t>
      </w:r>
    </w:p>
    <w:p w14:paraId="5DE5CCEC" w14:textId="77777777" w:rsidR="00233DB5" w:rsidRPr="00233DB5" w:rsidRDefault="00233DB5" w:rsidP="00233DB5">
      <w:pPr>
        <w:pStyle w:val="Bibliography"/>
      </w:pPr>
      <w:r w:rsidRPr="00233DB5">
        <w:t xml:space="preserve">Habbal, N. E., Meyer, A. C., Hafner, H., Redd, J. R., Carlson, Z., Mulcahy, M. C., Gregg, B., &amp; Bridges, D. (2021). Activation of Adipocyte mTORC1 Increases Milk Lipids in a Mouse Model of Lactation. </w:t>
      </w:r>
      <w:r w:rsidRPr="00233DB5">
        <w:rPr>
          <w:i/>
          <w:iCs/>
        </w:rPr>
        <w:t>BioRxiv</w:t>
      </w:r>
      <w:r w:rsidRPr="00233DB5">
        <w:t>, 2021.07.01.450596. https://doi.org/10.1101/2021.07.01.450596</w:t>
      </w:r>
    </w:p>
    <w:p w14:paraId="53F3549F" w14:textId="77777777" w:rsidR="00233DB5" w:rsidRPr="00233DB5" w:rsidRDefault="00233DB5" w:rsidP="00233DB5">
      <w:pPr>
        <w:pStyle w:val="Bibliography"/>
      </w:pPr>
      <w:r w:rsidRPr="00233DB5">
        <w:t xml:space="preserve">Harvey, I., Stephenson, E. J., Redd, J. R., Tran, Q. T., Hochberg, I., Qi, N., &amp; Bridges, D. (2018). Glucocorticoid-Induced Metabolic Disturbances Are Exacerbated in Obese Male Mice. </w:t>
      </w:r>
      <w:r w:rsidRPr="00233DB5">
        <w:rPr>
          <w:i/>
          <w:iCs/>
        </w:rPr>
        <w:t>Endocrinology</w:t>
      </w:r>
      <w:r w:rsidRPr="00233DB5">
        <w:t xml:space="preserve">, </w:t>
      </w:r>
      <w:r w:rsidRPr="00233DB5">
        <w:rPr>
          <w:i/>
          <w:iCs/>
        </w:rPr>
        <w:t>159</w:t>
      </w:r>
      <w:r w:rsidRPr="00233DB5">
        <w:t>(6), 2275–2287. https://doi.org/10.1210/en.2018-00147</w:t>
      </w:r>
    </w:p>
    <w:p w14:paraId="39023E44" w14:textId="77777777" w:rsidR="00233DB5" w:rsidRPr="00233DB5" w:rsidRDefault="00233DB5" w:rsidP="00233DB5">
      <w:pPr>
        <w:pStyle w:val="Bibliography"/>
      </w:pPr>
      <w:r w:rsidRPr="00233DB5">
        <w:lastRenderedPageBreak/>
        <w:t xml:space="preserve">Hsiao, E. C., Koniaris, L. G., Zimmers-Koniaris, T., Sebald, S. M., Huynh, T. V., &amp; Lee, S.-J. (2000). Characterization of Growth-Differentiation Factor 15, a Transforming Growth Factor </w:t>
      </w:r>
      <w:r w:rsidRPr="00233DB5">
        <w:rPr>
          <w:rFonts w:ascii="Segoe UI Symbol" w:hAnsi="Segoe UI Symbol" w:cs="Segoe UI Symbol"/>
        </w:rPr>
        <w:t>␤</w:t>
      </w:r>
      <w:r w:rsidRPr="00233DB5">
        <w:t xml:space="preserve"> Superfamily Member Induced following Liver Injury. </w:t>
      </w:r>
      <w:r w:rsidRPr="00233DB5">
        <w:rPr>
          <w:i/>
          <w:iCs/>
        </w:rPr>
        <w:t>MOL. CELL. BIOL.</w:t>
      </w:r>
      <w:r w:rsidRPr="00233DB5">
        <w:t xml:space="preserve">, </w:t>
      </w:r>
      <w:r w:rsidRPr="00233DB5">
        <w:rPr>
          <w:i/>
          <w:iCs/>
        </w:rPr>
        <w:t>20</w:t>
      </w:r>
      <w:r w:rsidRPr="00233DB5">
        <w:t>, 10.</w:t>
      </w:r>
    </w:p>
    <w:p w14:paraId="261B7CC3" w14:textId="77777777" w:rsidR="00233DB5" w:rsidRPr="00233DB5" w:rsidRDefault="00233DB5" w:rsidP="00233DB5">
      <w:pPr>
        <w:pStyle w:val="Bibliography"/>
      </w:pPr>
      <w:r w:rsidRPr="00233DB5">
        <w:t xml:space="preserve">Hsu, J.-Y., Crawley, S., Chen, M., Ayupova, D. A., Lindhout, D. A., Higbee, J., Kutach, A., Joo, W., Gao, Z., Fu, D., To, C., Mondal, K., Li, B., Kekatpure, A., Wang, M., Laird, T., Horner, G., Chan, J., McEntee, M., … Allan, B. B. (2017). Non-homeostatic body weight regulation through a brainstem-restricted receptor for GDF15. </w:t>
      </w:r>
      <w:r w:rsidRPr="00233DB5">
        <w:rPr>
          <w:i/>
          <w:iCs/>
        </w:rPr>
        <w:t>Nature</w:t>
      </w:r>
      <w:r w:rsidRPr="00233DB5">
        <w:t xml:space="preserve">, </w:t>
      </w:r>
      <w:r w:rsidRPr="00233DB5">
        <w:rPr>
          <w:i/>
          <w:iCs/>
        </w:rPr>
        <w:t>550</w:t>
      </w:r>
      <w:r w:rsidRPr="00233DB5">
        <w:t>(7675), 255–259. https://doi.org/10.1038/nature24042</w:t>
      </w:r>
    </w:p>
    <w:p w14:paraId="078E1850" w14:textId="77777777" w:rsidR="00233DB5" w:rsidRPr="00233DB5" w:rsidRDefault="00233DB5" w:rsidP="00233DB5">
      <w:pPr>
        <w:pStyle w:val="Bibliography"/>
      </w:pPr>
      <w:r w:rsidRPr="00233DB5">
        <w:t xml:space="preserve">Jacobsen, D. P., Røysland, R., Strand, H., Moe, K., Sugulle, M., Omland, T., &amp; Staff, A. C. (2022). Cardiovascular biomarkers in pregnancy with diabetes and associations to glucose control. </w:t>
      </w:r>
      <w:r w:rsidRPr="00233DB5">
        <w:rPr>
          <w:i/>
          <w:iCs/>
        </w:rPr>
        <w:t>Acta Diabetologica</w:t>
      </w:r>
      <w:r w:rsidRPr="00233DB5">
        <w:t xml:space="preserve">, </w:t>
      </w:r>
      <w:r w:rsidRPr="00233DB5">
        <w:rPr>
          <w:i/>
          <w:iCs/>
        </w:rPr>
        <w:t>59</w:t>
      </w:r>
      <w:r w:rsidRPr="00233DB5">
        <w:t>(9), 1229–1236. https://doi.org/10.1007/s00592-022-01916-w</w:t>
      </w:r>
    </w:p>
    <w:p w14:paraId="714775DF" w14:textId="77777777" w:rsidR="00233DB5" w:rsidRPr="00233DB5" w:rsidRDefault="00233DB5" w:rsidP="00233DB5">
      <w:pPr>
        <w:pStyle w:val="Bibliography"/>
      </w:pPr>
      <w:r w:rsidRPr="00233DB5">
        <w:t xml:space="preserve">Kempf, T., Eden, M., Strelau, J., Naguib, M., Willenbockel, C., Tongers, J., Heineke, J., Kotlarz, D., Xu, J., Molkentin, J. D., Niessen, H. W., Drexler, H., &amp; Wollert, K. C. (2006). The transforming growth factor-beta superfamily member growth-differentiation factor-15 protects the heart from ischemia/reperfusion injury. </w:t>
      </w:r>
      <w:r w:rsidRPr="00233DB5">
        <w:rPr>
          <w:i/>
          <w:iCs/>
        </w:rPr>
        <w:t>Circulation Research</w:t>
      </w:r>
      <w:r w:rsidRPr="00233DB5">
        <w:t xml:space="preserve">, </w:t>
      </w:r>
      <w:r w:rsidRPr="00233DB5">
        <w:rPr>
          <w:i/>
          <w:iCs/>
        </w:rPr>
        <w:t>98</w:t>
      </w:r>
      <w:r w:rsidRPr="00233DB5">
        <w:t>(3), 351–360. https://doi.org/10.1161/01.RES.0000202805.73038.48</w:t>
      </w:r>
    </w:p>
    <w:p w14:paraId="5D81F0C8" w14:textId="77777777" w:rsidR="00233DB5" w:rsidRPr="00233DB5" w:rsidRDefault="00233DB5" w:rsidP="00233DB5">
      <w:pPr>
        <w:pStyle w:val="Bibliography"/>
      </w:pPr>
      <w:r w:rsidRPr="00233DB5">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w:t>
      </w:r>
      <w:r w:rsidRPr="00233DB5">
        <w:lastRenderedPageBreak/>
        <w:t xml:space="preserve">motivation to exercise. </w:t>
      </w:r>
      <w:r w:rsidRPr="00233DB5">
        <w:rPr>
          <w:i/>
          <w:iCs/>
        </w:rPr>
        <w:t>Nature Communications</w:t>
      </w:r>
      <w:r w:rsidRPr="00233DB5">
        <w:t xml:space="preserve">, </w:t>
      </w:r>
      <w:r w:rsidRPr="00233DB5">
        <w:rPr>
          <w:i/>
          <w:iCs/>
        </w:rPr>
        <w:t>12</w:t>
      </w:r>
      <w:r w:rsidRPr="00233DB5">
        <w:t>, 1041. https://doi.org/10.1038/s41467-021-21309-x</w:t>
      </w:r>
    </w:p>
    <w:p w14:paraId="5CFF23C3" w14:textId="77777777" w:rsidR="00233DB5" w:rsidRPr="00233DB5" w:rsidRDefault="00233DB5" w:rsidP="00233DB5">
      <w:pPr>
        <w:pStyle w:val="Bibliography"/>
      </w:pPr>
      <w:r w:rsidRPr="00233DB5">
        <w:t xml:space="preserve">Ladyman, S. R., Carter, K. M., &amp; Grattan, D. R. (2018). Energy homeostasis and running wheel activity during pregnancy in the mouse. </w:t>
      </w:r>
      <w:r w:rsidRPr="00233DB5">
        <w:rPr>
          <w:i/>
          <w:iCs/>
        </w:rPr>
        <w:t>Physiology &amp; Behavior</w:t>
      </w:r>
      <w:r w:rsidRPr="00233DB5">
        <w:t xml:space="preserve">, </w:t>
      </w:r>
      <w:r w:rsidRPr="00233DB5">
        <w:rPr>
          <w:i/>
          <w:iCs/>
        </w:rPr>
        <w:t>194</w:t>
      </w:r>
      <w:r w:rsidRPr="00233DB5">
        <w:t>, 83–94. https://doi.org/10.1016/j.physbeh.2018.05.002</w:t>
      </w:r>
    </w:p>
    <w:p w14:paraId="430BDA63" w14:textId="77777777" w:rsidR="00233DB5" w:rsidRPr="00233DB5" w:rsidRDefault="00233DB5" w:rsidP="00233DB5">
      <w:pPr>
        <w:pStyle w:val="Bibliography"/>
      </w:pPr>
      <w:r w:rsidRPr="00233DB5">
        <w:t xml:space="preserve">Marjono, A. B., Brown, D. A., Horton, K. E., Wallace, E. M., Breit, S. N., &amp; Manuelpillai, U. (2003). Macrophage Inhibitory Cytokine-1 in Gestational Tissues and Maternal Serum in Normal and Pre-eclamptic Pregnancy. </w:t>
      </w:r>
      <w:r w:rsidRPr="00233DB5">
        <w:rPr>
          <w:i/>
          <w:iCs/>
        </w:rPr>
        <w:t>Placenta</w:t>
      </w:r>
      <w:r w:rsidRPr="00233DB5">
        <w:t xml:space="preserve">, </w:t>
      </w:r>
      <w:r w:rsidRPr="00233DB5">
        <w:rPr>
          <w:i/>
          <w:iCs/>
        </w:rPr>
        <w:t>24</w:t>
      </w:r>
      <w:r w:rsidRPr="00233DB5">
        <w:t>(1), 100–106. https://doi.org/10.1053/plac.2002.0881</w:t>
      </w:r>
    </w:p>
    <w:p w14:paraId="38C5ED0B" w14:textId="77777777" w:rsidR="00233DB5" w:rsidRPr="00233DB5" w:rsidRDefault="00233DB5" w:rsidP="00233DB5">
      <w:pPr>
        <w:pStyle w:val="Bibliography"/>
      </w:pPr>
      <w:r w:rsidRPr="00233DB5">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233DB5">
        <w:rPr>
          <w:i/>
          <w:iCs/>
        </w:rPr>
        <w:t>The Journal of Clinical Endocrinology and Metabolism</w:t>
      </w:r>
      <w:r w:rsidRPr="00233DB5">
        <w:t xml:space="preserve">, </w:t>
      </w:r>
      <w:r w:rsidRPr="00233DB5">
        <w:rPr>
          <w:i/>
          <w:iCs/>
        </w:rPr>
        <w:t>85</w:t>
      </w:r>
      <w:r w:rsidRPr="00233DB5">
        <w:t>(12), 4781–4788. https://doi.org/10.1210/jcem.85.12.7007</w:t>
      </w:r>
    </w:p>
    <w:p w14:paraId="1C239A1D" w14:textId="77777777" w:rsidR="00233DB5" w:rsidRPr="00233DB5" w:rsidRDefault="00233DB5" w:rsidP="00233DB5">
      <w:pPr>
        <w:pStyle w:val="Bibliography"/>
      </w:pPr>
      <w:r w:rsidRPr="00233DB5">
        <w:t xml:space="preserve">Mullican, S. E., Lin-Schmidt, X., Chin, C.-N., Chavez, J. A., Furman, J. L., Armstrong, A. A., Beck, S. C., South, V. J., Dinh, T. Q., Cash-Mason, T. D., Cavanaugh, C. R., Nelson, S., Huang, C., Hunter, M. J., &amp; Rangwala, S. M. (2017). GFRAL is the receptor for GDF15 and the ligand promotes weight loss in mice and nonhuman primates. </w:t>
      </w:r>
      <w:r w:rsidRPr="00233DB5">
        <w:rPr>
          <w:i/>
          <w:iCs/>
        </w:rPr>
        <w:t>Nature Medicine</w:t>
      </w:r>
      <w:r w:rsidRPr="00233DB5">
        <w:t xml:space="preserve">, </w:t>
      </w:r>
      <w:r w:rsidRPr="00233DB5">
        <w:rPr>
          <w:i/>
          <w:iCs/>
        </w:rPr>
        <w:t>23</w:t>
      </w:r>
      <w:r w:rsidRPr="00233DB5">
        <w:t>(10), 1150–1157. https://doi.org/10.1038/nm.4392</w:t>
      </w:r>
    </w:p>
    <w:p w14:paraId="1CDBF938" w14:textId="77777777" w:rsidR="00233DB5" w:rsidRPr="00233DB5" w:rsidRDefault="00233DB5" w:rsidP="00233DB5">
      <w:pPr>
        <w:pStyle w:val="Bibliography"/>
      </w:pPr>
      <w:r w:rsidRPr="00233DB5">
        <w:t xml:space="preserve">Musial, B., Fernandez-Twinn, D. S., Vaughan, O. R., Ozanne, S. E., Voshol, P., Sferruzzi-Perri, A. N., &amp; Fowden, A. L. (2016). Proximity to Delivery Alters Insulin Sensitivity and Glucose </w:t>
      </w:r>
      <w:r w:rsidRPr="00233DB5">
        <w:lastRenderedPageBreak/>
        <w:t xml:space="preserve">Metabolism in Pregnant Mice. </w:t>
      </w:r>
      <w:r w:rsidRPr="00233DB5">
        <w:rPr>
          <w:i/>
          <w:iCs/>
        </w:rPr>
        <w:t>Diabetes</w:t>
      </w:r>
      <w:r w:rsidRPr="00233DB5">
        <w:t xml:space="preserve">, </w:t>
      </w:r>
      <w:r w:rsidRPr="00233DB5">
        <w:rPr>
          <w:i/>
          <w:iCs/>
        </w:rPr>
        <w:t>65</w:t>
      </w:r>
      <w:r w:rsidRPr="00233DB5">
        <w:t>(4), 851–860. https://doi.org/10.2337/db15-1531</w:t>
      </w:r>
    </w:p>
    <w:p w14:paraId="3DF4930A" w14:textId="77777777" w:rsidR="00233DB5" w:rsidRPr="00233DB5" w:rsidRDefault="00233DB5" w:rsidP="00233DB5">
      <w:pPr>
        <w:pStyle w:val="Bibliography"/>
      </w:pPr>
      <w:r w:rsidRPr="00233DB5">
        <w:t xml:space="preserve">Ost, M., Igual Gil, C., Coleman, V., Keipert, S., Efstathiou, S., Vidic, V., Weyers, M., &amp; Klaus, S. (2020). Muscle-derived GDF15 drives diurnal anorexia and systemic metabolic remodeling during mitochondrial stress. </w:t>
      </w:r>
      <w:r w:rsidRPr="00233DB5">
        <w:rPr>
          <w:i/>
          <w:iCs/>
        </w:rPr>
        <w:t>EMBO Reports</w:t>
      </w:r>
      <w:r w:rsidRPr="00233DB5">
        <w:t xml:space="preserve">, </w:t>
      </w:r>
      <w:r w:rsidRPr="00233DB5">
        <w:rPr>
          <w:i/>
          <w:iCs/>
        </w:rPr>
        <w:t>21</w:t>
      </w:r>
      <w:r w:rsidRPr="00233DB5">
        <w:t>(3), e48804. https://doi.org/10.15252/embr.201948804</w:t>
      </w:r>
    </w:p>
    <w:p w14:paraId="6AB9BB39" w14:textId="77777777" w:rsidR="00233DB5" w:rsidRPr="00233DB5" w:rsidRDefault="00233DB5" w:rsidP="00233DB5">
      <w:pPr>
        <w:pStyle w:val="Bibliography"/>
      </w:pPr>
      <w:r w:rsidRPr="00233DB5">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233DB5">
        <w:rPr>
          <w:i/>
          <w:iCs/>
        </w:rPr>
        <w:t>Cell Metabolism</w:t>
      </w:r>
      <w:r w:rsidRPr="00233DB5">
        <w:t xml:space="preserve">, </w:t>
      </w:r>
      <w:r w:rsidRPr="00233DB5">
        <w:rPr>
          <w:i/>
          <w:iCs/>
        </w:rPr>
        <w:t>29</w:t>
      </w:r>
      <w:r w:rsidRPr="00233DB5">
        <w:t>(3), 707-718.e8. https://doi.org/10.1016/j.cmet.2018.12.016</w:t>
      </w:r>
    </w:p>
    <w:p w14:paraId="72507CAE" w14:textId="77777777" w:rsidR="00233DB5" w:rsidRPr="00233DB5" w:rsidRDefault="00233DB5" w:rsidP="00233DB5">
      <w:pPr>
        <w:pStyle w:val="Bibliography"/>
      </w:pPr>
      <w:r w:rsidRPr="00233DB5">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233DB5">
        <w:rPr>
          <w:i/>
          <w:iCs/>
        </w:rPr>
        <w:t>Wellcome Open Research</w:t>
      </w:r>
      <w:r w:rsidRPr="00233DB5">
        <w:t xml:space="preserve">, </w:t>
      </w:r>
      <w:r w:rsidRPr="00233DB5">
        <w:rPr>
          <w:i/>
          <w:iCs/>
        </w:rPr>
        <w:t>3</w:t>
      </w:r>
      <w:r w:rsidRPr="00233DB5">
        <w:t>, 123. https://doi.org/10.12688/wellcomeopenres.14818.1</w:t>
      </w:r>
    </w:p>
    <w:p w14:paraId="14CC0C89" w14:textId="77777777" w:rsidR="00233DB5" w:rsidRPr="00233DB5" w:rsidRDefault="00233DB5" w:rsidP="00233DB5">
      <w:pPr>
        <w:pStyle w:val="Bibliography"/>
      </w:pPr>
      <w:r w:rsidRPr="00233DB5">
        <w:t xml:space="preserve">R Core Team. (2021). </w:t>
      </w:r>
      <w:r w:rsidRPr="00233DB5">
        <w:rPr>
          <w:i/>
          <w:iCs/>
        </w:rPr>
        <w:t>R: A Language and Environment for Statistical Computing</w:t>
      </w:r>
      <w:r w:rsidRPr="00233DB5">
        <w:t>. R Foundation for Statistical Computing. https://www.R-project.org/</w:t>
      </w:r>
    </w:p>
    <w:p w14:paraId="730997D8" w14:textId="77777777" w:rsidR="00233DB5" w:rsidRPr="00233DB5" w:rsidRDefault="00233DB5" w:rsidP="00233DB5">
      <w:pPr>
        <w:pStyle w:val="Bibliography"/>
      </w:pPr>
      <w:r w:rsidRPr="00233DB5">
        <w:t xml:space="preserve">Schmidt, A., Morales-Prieto, D. M., Pastuschek, J., Fröhlich, K., &amp; Markert, U. R. (2015). Only humans have human placentas: Molecular differences between mice and humans. </w:t>
      </w:r>
      <w:r w:rsidRPr="00233DB5">
        <w:rPr>
          <w:i/>
          <w:iCs/>
        </w:rPr>
        <w:lastRenderedPageBreak/>
        <w:t>Journal of Reproductive Immunology</w:t>
      </w:r>
      <w:r w:rsidRPr="00233DB5">
        <w:t xml:space="preserve">, </w:t>
      </w:r>
      <w:r w:rsidRPr="00233DB5">
        <w:rPr>
          <w:i/>
          <w:iCs/>
        </w:rPr>
        <w:t>108</w:t>
      </w:r>
      <w:r w:rsidRPr="00233DB5">
        <w:t>, 65–71. https://doi.org/10.1016/j.jri.2015.03.001</w:t>
      </w:r>
    </w:p>
    <w:p w14:paraId="52131C86" w14:textId="77777777" w:rsidR="00233DB5" w:rsidRPr="00233DB5" w:rsidRDefault="00233DB5" w:rsidP="00233DB5">
      <w:pPr>
        <w:pStyle w:val="Bibliography"/>
      </w:pPr>
      <w:r w:rsidRPr="00233DB5">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233DB5">
        <w:rPr>
          <w:i/>
          <w:iCs/>
        </w:rPr>
        <w:t>Hypertension</w:t>
      </w:r>
      <w:r w:rsidRPr="00233DB5">
        <w:t xml:space="preserve">, </w:t>
      </w:r>
      <w:r w:rsidRPr="00233DB5">
        <w:rPr>
          <w:i/>
          <w:iCs/>
        </w:rPr>
        <w:t>54</w:t>
      </w:r>
      <w:r w:rsidRPr="00233DB5">
        <w:t>(1), 106–112. https://doi.org/10.1161/HYPERTENSIONAHA.109.130583</w:t>
      </w:r>
    </w:p>
    <w:p w14:paraId="423A1F9D" w14:textId="77777777" w:rsidR="00233DB5" w:rsidRPr="00233DB5" w:rsidRDefault="00233DB5" w:rsidP="00233DB5">
      <w:pPr>
        <w:pStyle w:val="Bibliography"/>
      </w:pPr>
      <w:r w:rsidRPr="00233DB5">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233DB5">
        <w:rPr>
          <w:i/>
          <w:iCs/>
        </w:rPr>
        <w:t>Nature Medicine</w:t>
      </w:r>
      <w:r w:rsidRPr="00233DB5">
        <w:t xml:space="preserve">, </w:t>
      </w:r>
      <w:r w:rsidRPr="00233DB5">
        <w:rPr>
          <w:i/>
          <w:iCs/>
        </w:rPr>
        <w:t>26</w:t>
      </w:r>
      <w:r w:rsidRPr="00233DB5">
        <w:t>(8), 1264–1270. https://doi.org/10.1038/s41591-020-0945-x</w:t>
      </w:r>
    </w:p>
    <w:p w14:paraId="4ADBA932" w14:textId="77777777" w:rsidR="00233DB5" w:rsidRPr="00233DB5" w:rsidRDefault="00233DB5" w:rsidP="00233DB5">
      <w:pPr>
        <w:pStyle w:val="Bibliography"/>
      </w:pPr>
      <w:r w:rsidRPr="00233DB5">
        <w:t xml:space="preserve">Tong, S., Marjono, B., Brown, D. A., Mulvey, S., Breit, S. N., Manuelpillai, U., &amp; Wallace, E. M. (2004). Serum concentrations of macrophage inhibitory cytokine 1 (MIC 1) as a predictor of miscarriage. </w:t>
      </w:r>
      <w:r w:rsidRPr="00233DB5">
        <w:rPr>
          <w:i/>
          <w:iCs/>
        </w:rPr>
        <w:t>The Lancet</w:t>
      </w:r>
      <w:r w:rsidRPr="00233DB5">
        <w:t xml:space="preserve">, </w:t>
      </w:r>
      <w:r w:rsidRPr="00233DB5">
        <w:rPr>
          <w:i/>
          <w:iCs/>
        </w:rPr>
        <w:t>363</w:t>
      </w:r>
      <w:r w:rsidRPr="00233DB5">
        <w:t>(9403), 129–130. https://doi.org/10.1016/S0140-6736(03)15265-8</w:t>
      </w:r>
    </w:p>
    <w:p w14:paraId="67F6B0DD" w14:textId="77777777" w:rsidR="00233DB5" w:rsidRPr="00233DB5" w:rsidRDefault="00233DB5" w:rsidP="00233DB5">
      <w:pPr>
        <w:pStyle w:val="Bibliography"/>
      </w:pPr>
      <w:r w:rsidRPr="00233DB5">
        <w:t xml:space="preserve">Tsai, V. W.-W., Zhang, H. P., Manandhar, R., Schofield, P., Christ, D., Lee-Ng, K. K. M., Lebhar, H., Marquis, C. P., Husaini, Y., Brown, D. A., &amp; Breit, S. N. (2019). GDF15 mediates adiposity resistance through actions on GFRAL neurons in the hindbrain AP/NTS. </w:t>
      </w:r>
      <w:r w:rsidRPr="00233DB5">
        <w:rPr>
          <w:i/>
          <w:iCs/>
        </w:rPr>
        <w:t>International Journal of Obesity</w:t>
      </w:r>
      <w:r w:rsidRPr="00233DB5">
        <w:t xml:space="preserve">, </w:t>
      </w:r>
      <w:r w:rsidRPr="00233DB5">
        <w:rPr>
          <w:i/>
          <w:iCs/>
        </w:rPr>
        <w:t>43</w:t>
      </w:r>
      <w:r w:rsidRPr="00233DB5">
        <w:t>(12), Article 12. https://doi.org/10.1038/s41366-019-0365-5</w:t>
      </w:r>
    </w:p>
    <w:p w14:paraId="7DEBF5FC" w14:textId="77777777" w:rsidR="00233DB5" w:rsidRPr="00233DB5" w:rsidRDefault="00233DB5" w:rsidP="00233DB5">
      <w:pPr>
        <w:pStyle w:val="Bibliography"/>
      </w:pPr>
      <w:r w:rsidRPr="00233DB5">
        <w:lastRenderedPageBreak/>
        <w:t xml:space="preserve">Wang, L., &amp; Yang, Q. (2022). Circulating Growth Differentiation Factor 15 and Preeclampsia: A Meta-Analysis. </w:t>
      </w:r>
      <w:r w:rsidRPr="00233DB5">
        <w:rPr>
          <w:i/>
          <w:iCs/>
        </w:rPr>
        <w:t>Hormone and Metabolic Research = Hormon- Und Stoffwechselforschung = Hormones Et Metabolisme</w:t>
      </w:r>
      <w:r w:rsidRPr="00233DB5">
        <w:t>. https://doi.org/10.1055/a-1956-2961</w:t>
      </w:r>
    </w:p>
    <w:p w14:paraId="6048AD5F" w14:textId="77777777" w:rsidR="00233DB5" w:rsidRPr="00233DB5" w:rsidRDefault="00233DB5" w:rsidP="00233DB5">
      <w:pPr>
        <w:pStyle w:val="Bibliography"/>
      </w:pPr>
      <w:r w:rsidRPr="00233DB5">
        <w:t xml:space="preserve">Wang, P., Ma, W., Zhou, Y., Zhao, Y., Shi, H., Yang, Q., &amp; Zhang, Y. (2020). Circulating metal concentrations, inflammatory cytokines and gestational weight gain: Shanghai MCPC cohort. </w:t>
      </w:r>
      <w:r w:rsidRPr="00233DB5">
        <w:rPr>
          <w:i/>
          <w:iCs/>
        </w:rPr>
        <w:t>Ecotoxicology and Environmental Safety</w:t>
      </w:r>
      <w:r w:rsidRPr="00233DB5">
        <w:t xml:space="preserve">, </w:t>
      </w:r>
      <w:r w:rsidRPr="00233DB5">
        <w:rPr>
          <w:i/>
          <w:iCs/>
        </w:rPr>
        <w:t>199</w:t>
      </w:r>
      <w:r w:rsidRPr="00233DB5">
        <w:t>, 110697. https://doi.org/10.1016/j.ecoenv.2020.110697</w:t>
      </w:r>
    </w:p>
    <w:p w14:paraId="5F2FF3D8" w14:textId="77777777" w:rsidR="00233DB5" w:rsidRPr="00233DB5" w:rsidRDefault="00233DB5" w:rsidP="00233DB5">
      <w:pPr>
        <w:pStyle w:val="Bibliography"/>
      </w:pPr>
      <w:r w:rsidRPr="00233DB5">
        <w:t xml:space="preserve">Welsh, P., Kimenai, D. M., Marioni, R. E., Hayward, C., Campbell, A., Porteous, D., Mills, N. L., O’Rahilly, S., &amp; Sattar, N. (2022). Reference ranges for GDF-15, and risk factors associated with GDF-15, in a large general population cohort. </w:t>
      </w:r>
      <w:r w:rsidRPr="00233DB5">
        <w:rPr>
          <w:i/>
          <w:iCs/>
        </w:rPr>
        <w:t>Clinical Chemistry and Laboratory Medicine (CCLM)</w:t>
      </w:r>
      <w:r w:rsidRPr="00233DB5">
        <w:t>. https://doi.org/10.1515/cclm-2022-0135</w:t>
      </w:r>
    </w:p>
    <w:p w14:paraId="4DAA999B" w14:textId="77777777" w:rsidR="00233DB5" w:rsidRPr="00233DB5" w:rsidRDefault="00233DB5" w:rsidP="00233DB5">
      <w:pPr>
        <w:pStyle w:val="Bibliography"/>
      </w:pPr>
      <w:r w:rsidRPr="00233DB5">
        <w:t xml:space="preserve">Wischhusen, J., Melero, I., &amp; Fridman, W. H. (2020). Growth/Differentiation Factor-15 (GDF-15): From Biomarker to Novel Targetable Immune Checkpoint. </w:t>
      </w:r>
      <w:r w:rsidRPr="00233DB5">
        <w:rPr>
          <w:i/>
          <w:iCs/>
        </w:rPr>
        <w:t>Frontiers in Immunology</w:t>
      </w:r>
      <w:r w:rsidRPr="00233DB5">
        <w:t xml:space="preserve">, </w:t>
      </w:r>
      <w:r w:rsidRPr="00233DB5">
        <w:rPr>
          <w:i/>
          <w:iCs/>
        </w:rPr>
        <w:t>11</w:t>
      </w:r>
      <w:r w:rsidRPr="00233DB5">
        <w:t>. https://www.frontiersin.org/articles/10.3389/fimmu.2020.00951</w:t>
      </w:r>
    </w:p>
    <w:p w14:paraId="24D3BDFB" w14:textId="77777777" w:rsidR="00233DB5" w:rsidRPr="00233DB5" w:rsidRDefault="00233DB5" w:rsidP="00233DB5">
      <w:pPr>
        <w:pStyle w:val="Bibliography"/>
      </w:pPr>
      <w:r w:rsidRPr="00233DB5">
        <w:t xml:space="preserve">Yakut, K., Öcal, D. F., Öztürk, F. H., Öztürk, M., Oğuz, Y., Sınacı, S., &amp; Çağlar, T. (2021). Is GDF-15 level associated with gestational diabetes mellitus and adverse perinatal outcomes? </w:t>
      </w:r>
      <w:r w:rsidRPr="00233DB5">
        <w:rPr>
          <w:i/>
          <w:iCs/>
        </w:rPr>
        <w:t>Taiwanese Journal of Obstetrics and Gynecology</w:t>
      </w:r>
      <w:r w:rsidRPr="00233DB5">
        <w:t xml:space="preserve">, </w:t>
      </w:r>
      <w:r w:rsidRPr="00233DB5">
        <w:rPr>
          <w:i/>
          <w:iCs/>
        </w:rPr>
        <w:t>60</w:t>
      </w:r>
      <w:r w:rsidRPr="00233DB5">
        <w:t>(2), 221–224. https://doi.org/10.1016/j.tjog.2020.12.004</w:t>
      </w:r>
    </w:p>
    <w:p w14:paraId="4CA6E760" w14:textId="0F3417E6"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ly Mulcahy" w:date="2022-05-03T16:39:00Z" w:initials="MCM">
    <w:p w14:paraId="3CF32D59" w14:textId="708F5A8D" w:rsidR="000E0B55" w:rsidRDefault="000E0B55">
      <w:pPr>
        <w:pStyle w:val="CommentText"/>
      </w:pPr>
      <w:r>
        <w:rPr>
          <w:rStyle w:val="CommentReference"/>
        </w:rPr>
        <w:annotationRef/>
      </w:r>
      <w:r>
        <w:t>Send when draft is ready for review</w:t>
      </w:r>
    </w:p>
  </w:comment>
  <w:comment w:id="14" w:author="Dave Bridges" w:date="2022-12-08T15:14:00Z" w:initials="DB">
    <w:p w14:paraId="3A53C82D" w14:textId="31F14605" w:rsidR="000E0B55" w:rsidRDefault="000E0B55">
      <w:pPr>
        <w:pStyle w:val="CommentText"/>
      </w:pPr>
      <w:r>
        <w:rPr>
          <w:rStyle w:val="CommentReference"/>
        </w:rPr>
        <w:annotationRef/>
      </w:r>
      <w:r>
        <w:t>Are there not several references to support this?</w:t>
      </w:r>
    </w:p>
  </w:comment>
  <w:comment w:id="22" w:author="Dave Bridges" w:date="2022-12-08T15:17:00Z" w:initials="DB">
    <w:p w14:paraId="5884F898" w14:textId="2256D733" w:rsidR="000E0B55" w:rsidRDefault="000E0B55">
      <w:pPr>
        <w:pStyle w:val="CommentText"/>
      </w:pPr>
      <w:r>
        <w:rPr>
          <w:rStyle w:val="CommentReference"/>
        </w:rPr>
        <w:annotationRef/>
      </w:r>
      <w:r>
        <w:t>Data are inconsistent but trend towards no difference see google doc posted in #gdf15 on 2022-12-08</w:t>
      </w:r>
    </w:p>
  </w:comment>
  <w:comment w:id="23" w:author="Dave Bridges" w:date="2022-12-08T15:17:00Z" w:initials="DB">
    <w:p w14:paraId="71CB0234" w14:textId="721BC363" w:rsidR="000E0B55" w:rsidRDefault="000E0B55">
      <w:pPr>
        <w:pStyle w:val="CommentText"/>
      </w:pPr>
      <w:r>
        <w:rPr>
          <w:rStyle w:val="CommentReference"/>
        </w:rPr>
        <w:annotationRef/>
      </w:r>
      <w:r>
        <w:t xml:space="preserve">Can </w:t>
      </w:r>
      <w:proofErr w:type="spellStart"/>
      <w:r>
        <w:t>these</w:t>
      </w:r>
      <w:proofErr w:type="spellEnd"/>
      <w:r>
        <w:t xml:space="preserve"> be cited along with Welsh in the first paragraph, or maybe just remove that last bit of the sentence in paragraph 1 and start here.</w:t>
      </w:r>
    </w:p>
  </w:comment>
  <w:comment w:id="51" w:author="Dave Bridges" w:date="2022-11-03T13:10:00Z" w:initials="DB">
    <w:p w14:paraId="585F810C" w14:textId="60374E33" w:rsidR="000E0B55" w:rsidRDefault="000E0B55">
      <w:pPr>
        <w:pStyle w:val="CommentText"/>
      </w:pPr>
      <w:r>
        <w:rPr>
          <w:rStyle w:val="CommentReference"/>
        </w:rPr>
        <w:annotationRef/>
      </w:r>
      <w:r>
        <w:t>But not GDM?  Are these in conflict?</w:t>
      </w:r>
    </w:p>
  </w:comment>
  <w:comment w:id="52" w:author="Molly Carter" w:date="2022-12-01T13:20:00Z" w:initials="MC">
    <w:p w14:paraId="4C81C83F" w14:textId="77777777" w:rsidR="000E0B55" w:rsidRDefault="000E0B55" w:rsidP="000E0B55">
      <w:r>
        <w:rPr>
          <w:rStyle w:val="CommentReference"/>
        </w:rPr>
        <w:annotationRef/>
      </w:r>
      <w:r>
        <w:rPr>
          <w:sz w:val="20"/>
          <w:szCs w:val="20"/>
        </w:rPr>
        <w:t>Yes. Most studies look at only one or the other, the Jacobsen article looked at all types of DM but only found association with T1DM</w:t>
      </w:r>
    </w:p>
  </w:comment>
  <w:comment w:id="55" w:author="Dave Bridges" w:date="2022-12-08T15:23:00Z" w:initials="DB">
    <w:p w14:paraId="7B83330C" w14:textId="05921031" w:rsidR="000E0B55" w:rsidRDefault="000E0B55">
      <w:pPr>
        <w:pStyle w:val="CommentText"/>
      </w:pPr>
      <w:r>
        <w:rPr>
          <w:rStyle w:val="CommentReference"/>
        </w:rPr>
        <w:annotationRef/>
      </w:r>
      <w:r>
        <w:t xml:space="preserve">GWAS Study -&gt; Genome Wide Association Study </w:t>
      </w:r>
      <w:proofErr w:type="spellStart"/>
      <w:r>
        <w:t>Study</w:t>
      </w:r>
      <w:proofErr w:type="spellEnd"/>
    </w:p>
  </w:comment>
  <w:comment w:id="65" w:author="Dave Bridges" w:date="2022-12-08T15:25:00Z" w:initials="DB">
    <w:p w14:paraId="5FA283F5" w14:textId="669FBEC2" w:rsidR="000E0B55" w:rsidRDefault="000E0B55">
      <w:pPr>
        <w:pStyle w:val="CommentText"/>
      </w:pPr>
      <w:r>
        <w:rPr>
          <w:rStyle w:val="CommentReference"/>
        </w:rPr>
        <w:annotationRef/>
      </w:r>
      <w:r>
        <w:t>I think this is confusing, maybe have one sentence about variants associating with levels (to connect to previous sentence) and another about levels and incidence of HG</w:t>
      </w:r>
    </w:p>
  </w:comment>
  <w:comment w:id="89" w:author="Dave Bridges" w:date="2022-12-08T15:27:00Z" w:initials="DB">
    <w:p w14:paraId="5B8E7585" w14:textId="7BAA688B" w:rsidR="000E0B55" w:rsidRDefault="000E0B55">
      <w:pPr>
        <w:pStyle w:val="CommentText"/>
      </w:pPr>
      <w:r>
        <w:rPr>
          <w:rStyle w:val="CommentReference"/>
        </w:rPr>
        <w:annotationRef/>
      </w:r>
      <w:r>
        <w:t xml:space="preserve">Need details about </w:t>
      </w:r>
      <w:proofErr w:type="spellStart"/>
      <w:r>
        <w:t>dex</w:t>
      </w:r>
      <w:proofErr w:type="spellEnd"/>
      <w:r>
        <w:t>, including source, dose and durations</w:t>
      </w:r>
    </w:p>
  </w:comment>
  <w:comment w:id="81" w:author="Dave Bridges" w:date="2022-12-08T15:32:00Z" w:initials="DB">
    <w:p w14:paraId="2DE13A7B" w14:textId="0F0BCC55" w:rsidR="000E0B55" w:rsidRDefault="000E0B55">
      <w:pPr>
        <w:pStyle w:val="CommentText"/>
      </w:pPr>
      <w:r>
        <w:rPr>
          <w:rStyle w:val="CommentReference"/>
        </w:rPr>
        <w:annotationRef/>
      </w:r>
      <w:proofErr w:type="spellStart"/>
      <w:r>
        <w:t>Id</w:t>
      </w:r>
      <w:proofErr w:type="spellEnd"/>
      <w:r>
        <w:t xml:space="preserve"> probably move the mating details up here</w:t>
      </w:r>
    </w:p>
  </w:comment>
  <w:comment w:id="90" w:author="Dave Bridges" w:date="2022-11-03T13:16:00Z" w:initials="DB">
    <w:p w14:paraId="29557D30" w14:textId="1F7E858E" w:rsidR="000E0B55" w:rsidRDefault="000E0B55" w:rsidP="000116FF">
      <w:pPr>
        <w:pStyle w:val="CommentText"/>
      </w:pPr>
      <w:r>
        <w:rPr>
          <w:rStyle w:val="CommentReference"/>
        </w:rPr>
        <w:annotationRef/>
      </w:r>
      <w:r>
        <w:t>What about the other GDF15 elisa mice, we need to describe their treatments as well</w:t>
      </w:r>
    </w:p>
  </w:comment>
  <w:comment w:id="93" w:author="Dave Bridges" w:date="2022-11-03T13:15:00Z" w:initials="DB">
    <w:p w14:paraId="4FB06118" w14:textId="77777777" w:rsidR="000E0B55" w:rsidRDefault="000E0B55" w:rsidP="000116FF">
      <w:pPr>
        <w:pStyle w:val="CommentText"/>
      </w:pPr>
      <w:r>
        <w:rPr>
          <w:rStyle w:val="CommentReference"/>
        </w:rPr>
        <w:annotationRef/>
      </w:r>
      <w:r>
        <w:t>Is there a IMSR:JAX RRID for this?</w:t>
      </w:r>
    </w:p>
  </w:comment>
  <w:comment w:id="94" w:author="Molly Carter" w:date="2022-11-22T16:40:00Z" w:initials="MC">
    <w:p w14:paraId="3C89BA93" w14:textId="77777777" w:rsidR="000E0B55" w:rsidRDefault="000E0B55" w:rsidP="000116FF">
      <w:r>
        <w:rPr>
          <w:rStyle w:val="CommentReference"/>
        </w:rPr>
        <w:annotationRef/>
      </w:r>
      <w:r>
        <w:rPr>
          <w:sz w:val="20"/>
          <w:szCs w:val="20"/>
        </w:rPr>
        <w:t>Not that I found</w:t>
      </w:r>
    </w:p>
  </w:comment>
  <w:comment w:id="104" w:author="Dave Bridges" w:date="2022-12-08T15:31:00Z" w:initials="DB">
    <w:p w14:paraId="31470419" w14:textId="5A398008" w:rsidR="000E0B55" w:rsidRDefault="000E0B55">
      <w:pPr>
        <w:pStyle w:val="CommentText"/>
      </w:pPr>
      <w:r>
        <w:rPr>
          <w:rStyle w:val="CommentReference"/>
        </w:rPr>
        <w:annotationRef/>
      </w:r>
      <w:r>
        <w:t xml:space="preserve">Add details about ages parity </w:t>
      </w:r>
      <w:proofErr w:type="spellStart"/>
      <w:r>
        <w:t>etc</w:t>
      </w:r>
      <w:proofErr w:type="spellEnd"/>
    </w:p>
  </w:comment>
  <w:comment w:id="148" w:author="Dave Bridges" w:date="2022-12-08T15:33:00Z" w:initials="DB">
    <w:p w14:paraId="3CA397B9" w14:textId="3B33D237" w:rsidR="000E0B55" w:rsidRDefault="000E0B55">
      <w:pPr>
        <w:pStyle w:val="CommentText"/>
      </w:pPr>
      <w:r>
        <w:rPr>
          <w:rStyle w:val="CommentReference"/>
        </w:rPr>
        <w:annotationRef/>
      </w:r>
      <w:r>
        <w:t xml:space="preserve">El </w:t>
      </w:r>
      <w:proofErr w:type="spellStart"/>
      <w:r>
        <w:t>habbal</w:t>
      </w:r>
      <w:proofErr w:type="spellEnd"/>
      <w:r>
        <w:t>?</w:t>
      </w:r>
    </w:p>
  </w:comment>
  <w:comment w:id="154" w:author="Dave Bridges" w:date="2022-12-08T15:34:00Z" w:initials="DB">
    <w:p w14:paraId="34614A33" w14:textId="5ECD3611" w:rsidR="000E0B55" w:rsidRDefault="000E0B55">
      <w:pPr>
        <w:pStyle w:val="CommentText"/>
      </w:pPr>
      <w:r>
        <w:rPr>
          <w:rStyle w:val="CommentReference"/>
        </w:rPr>
        <w:annotationRef/>
      </w:r>
      <w:r>
        <w:t>Isn’t time in this model?</w:t>
      </w:r>
    </w:p>
  </w:comment>
  <w:comment w:id="170" w:author="Dave Bridges" w:date="2022-12-08T15:38:00Z" w:initials="DB">
    <w:p w14:paraId="33AD1980" w14:textId="3F746A77" w:rsidR="009F0AD1" w:rsidRDefault="009F0AD1">
      <w:pPr>
        <w:pStyle w:val="CommentText"/>
      </w:pPr>
      <w:r>
        <w:rPr>
          <w:rStyle w:val="CommentReference"/>
        </w:rPr>
        <w:annotationRef/>
      </w:r>
      <w:r>
        <w:t>Is this right?  Then why no differences?</w:t>
      </w:r>
    </w:p>
  </w:comment>
  <w:comment w:id="176" w:author="Dave Bridges" w:date="2022-12-08T15:39:00Z" w:initials="DB">
    <w:p w14:paraId="41FDEDB6" w14:textId="06849637" w:rsidR="009F0AD1" w:rsidRDefault="009F0AD1">
      <w:pPr>
        <w:pStyle w:val="CommentText"/>
      </w:pPr>
      <w:r>
        <w:rPr>
          <w:rStyle w:val="CommentReference"/>
        </w:rPr>
        <w:annotationRef/>
      </w:r>
      <w:r>
        <w:t>+/-</w:t>
      </w:r>
    </w:p>
  </w:comment>
  <w:comment w:id="177" w:author="Dave Bridges" w:date="2022-12-08T15:39:00Z" w:initials="DB">
    <w:p w14:paraId="278364F8" w14:textId="5B1FD6F3" w:rsidR="009F0AD1" w:rsidRDefault="009F0AD1">
      <w:pPr>
        <w:pStyle w:val="CommentText"/>
      </w:pPr>
      <w:r>
        <w:rPr>
          <w:rStyle w:val="CommentReference"/>
        </w:rPr>
        <w:annotationRef/>
      </w:r>
      <w:r>
        <w:t>Move to supplement</w:t>
      </w:r>
    </w:p>
  </w:comment>
  <w:comment w:id="202" w:author="Dave Bridges" w:date="2022-12-08T15:41:00Z" w:initials="DB">
    <w:p w14:paraId="40B3809D" w14:textId="2A1C8870" w:rsidR="009F0AD1" w:rsidRDefault="009F0AD1">
      <w:pPr>
        <w:pStyle w:val="CommentText"/>
      </w:pPr>
      <w:r>
        <w:rPr>
          <w:rStyle w:val="CommentReference"/>
        </w:rPr>
        <w:annotationRef/>
      </w:r>
      <w:r>
        <w:t>+/-</w:t>
      </w:r>
    </w:p>
  </w:comment>
  <w:comment w:id="221" w:author="Dave Bridges" w:date="2022-12-08T15:43:00Z" w:initials="DB">
    <w:p w14:paraId="648A30A5" w14:textId="408067B9" w:rsidR="009F0AD1" w:rsidRDefault="009F0AD1">
      <w:pPr>
        <w:pStyle w:val="CommentText"/>
      </w:pPr>
      <w:r>
        <w:rPr>
          <w:rStyle w:val="CommentReference"/>
        </w:rPr>
        <w:annotationRef/>
      </w:r>
      <w:r>
        <w:t>+/-</w:t>
      </w:r>
    </w:p>
  </w:comment>
  <w:comment w:id="227" w:author="Dave Bridges" w:date="2022-11-03T13:43:00Z" w:initials="DB">
    <w:p w14:paraId="08B3DDA2" w14:textId="73261761" w:rsidR="000E0B55" w:rsidRDefault="000E0B55">
      <w:pPr>
        <w:pStyle w:val="CommentText"/>
      </w:pPr>
      <w:r>
        <w:rPr>
          <w:rStyle w:val="CommentReference"/>
        </w:rPr>
        <w:annotationRef/>
      </w:r>
      <w:r>
        <w:t xml:space="preserve">From </w:t>
      </w:r>
      <w:proofErr w:type="spellStart"/>
      <w:r>
        <w:t>chisq</w:t>
      </w:r>
      <w:proofErr w:type="spellEnd"/>
      <w:r>
        <w:t xml:space="preserve"> of time vs time * genotype?</w:t>
      </w:r>
    </w:p>
  </w:comment>
  <w:comment w:id="228" w:author="Molly Carter" w:date="2022-12-01T10:32:00Z" w:initials="MC">
    <w:p w14:paraId="2AD18817" w14:textId="77777777" w:rsidR="000E0B55" w:rsidRDefault="000E0B55" w:rsidP="000E0B55">
      <w:r>
        <w:rPr>
          <w:rStyle w:val="CommentReference"/>
        </w:rPr>
        <w:annotationRef/>
      </w:r>
      <w:r>
        <w:rPr>
          <w:sz w:val="20"/>
          <w:szCs w:val="20"/>
        </w:rPr>
        <w:t>No, interaction wasn’t significant. This is the p value for Genotype from the simplified model.</w:t>
      </w:r>
    </w:p>
  </w:comment>
  <w:comment w:id="261" w:author="Dave Bridges" w:date="2022-11-03T14:00:00Z" w:initials="DB">
    <w:p w14:paraId="03CCF68B" w14:textId="5FEBE6F6" w:rsidR="000E0B55" w:rsidRDefault="000E0B55">
      <w:pPr>
        <w:pStyle w:val="CommentText"/>
      </w:pPr>
      <w:r>
        <w:rPr>
          <w:rStyle w:val="CommentReference"/>
        </w:rPr>
        <w:annotationRef/>
      </w:r>
      <w:r>
        <w:t>I think this is a bit scattered, why not start with pregnancy elevates GDF15 (and how pregnancy is a stressor), then talk about pharmacological elevatins of GDF15, then go into the fact that knockouts are not different in BW, and neither this is strue in pregnancy (ie effect of elevations but no effect of ablation)</w:t>
      </w:r>
    </w:p>
  </w:comment>
  <w:comment w:id="262" w:author="Molly Carter" w:date="2022-12-02T10:54:00Z" w:initials="MC">
    <w:p w14:paraId="573DC3CA" w14:textId="77777777" w:rsidR="000E0B55" w:rsidRDefault="000E0B55" w:rsidP="000E0B55">
      <w:r>
        <w:rPr>
          <w:rStyle w:val="CommentReference"/>
        </w:rPr>
        <w:annotationRef/>
      </w:r>
      <w:r>
        <w:rPr>
          <w:sz w:val="20"/>
          <w:szCs w:val="20"/>
        </w:rPr>
        <w:t>They use NAG-1 as the title, but its still GDF15.</w:t>
      </w:r>
    </w:p>
    <w:p w14:paraId="20697133" w14:textId="77777777" w:rsidR="000E0B55" w:rsidRDefault="000E0B55" w:rsidP="000E0B55"/>
  </w:comment>
  <w:comment w:id="263" w:author="Dave Bridges" w:date="2022-11-03T14:09:00Z" w:initials="DB">
    <w:p w14:paraId="251A3886" w14:textId="00A985D5" w:rsidR="000E0B55" w:rsidRDefault="000E0B55">
      <w:pPr>
        <w:pStyle w:val="CommentText"/>
      </w:pPr>
      <w:r>
        <w:rPr>
          <w:rStyle w:val="CommentReference"/>
        </w:rPr>
        <w:annotationRef/>
      </w:r>
      <w:r>
        <w:t>Should elaborate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32D59" w15:done="1"/>
  <w15:commentEx w15:paraId="3A53C82D" w15:done="0"/>
  <w15:commentEx w15:paraId="5884F898" w15:done="0"/>
  <w15:commentEx w15:paraId="71CB0234" w15:done="0"/>
  <w15:commentEx w15:paraId="585F810C" w15:done="0"/>
  <w15:commentEx w15:paraId="4C81C83F" w15:paraIdParent="585F810C" w15:done="0"/>
  <w15:commentEx w15:paraId="7B83330C" w15:done="0"/>
  <w15:commentEx w15:paraId="5FA283F5" w15:done="0"/>
  <w15:commentEx w15:paraId="5B8E7585" w15:done="0"/>
  <w15:commentEx w15:paraId="2DE13A7B" w15:done="0"/>
  <w15:commentEx w15:paraId="29557D30" w15:done="0"/>
  <w15:commentEx w15:paraId="4FB06118" w15:done="0"/>
  <w15:commentEx w15:paraId="3C89BA93" w15:paraIdParent="4FB06118" w15:done="0"/>
  <w15:commentEx w15:paraId="31470419" w15:done="0"/>
  <w15:commentEx w15:paraId="3CA397B9" w15:done="0"/>
  <w15:commentEx w15:paraId="34614A33" w15:done="0"/>
  <w15:commentEx w15:paraId="33AD1980" w15:done="0"/>
  <w15:commentEx w15:paraId="41FDEDB6" w15:done="0"/>
  <w15:commentEx w15:paraId="278364F8" w15:done="0"/>
  <w15:commentEx w15:paraId="40B3809D" w15:done="0"/>
  <w15:commentEx w15:paraId="648A30A5" w15:done="0"/>
  <w15:commentEx w15:paraId="08B3DDA2" w15:done="0"/>
  <w15:commentEx w15:paraId="2AD18817" w15:paraIdParent="08B3DDA2" w15:done="0"/>
  <w15:commentEx w15:paraId="03CCF68B" w15:done="0"/>
  <w15:commentEx w15:paraId="20697133" w15:done="0"/>
  <w15:commentEx w15:paraId="251A38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Extensible w16cex:durableId="271E128F" w16cex:dateUtc="2022-11-15T18:28:00Z"/>
  <w16cex:commentExtensible w16cex:durableId="27345EFE" w16cex:dateUtc="2022-12-02T16:24:00Z"/>
  <w16cex:commentExtensible w16cex:durableId="27332899" w16cex:dateUtc="2022-12-01T18:20:00Z"/>
  <w16cex:commentExtensible w16cex:durableId="27277A1A" w16cex:dateUtc="2022-11-22T21:40:00Z"/>
  <w16cex:commentExtensible w16cex:durableId="27330155" w16cex:dateUtc="2022-12-01T15:32:00Z"/>
  <w16cex:commentExtensible w16cex:durableId="2727780C" w16cex:dateUtc="2022-11-22T21:32:00Z"/>
  <w16cex:commentExtensible w16cex:durableId="27330191" w16cex:dateUtc="2022-12-01T15:33:00Z"/>
  <w16cex:commentExtensible w16cex:durableId="2733031C" w16cex:dateUtc="2022-12-01T15:40:00Z"/>
  <w16cex:commentExtensible w16cex:durableId="27330391" w16cex:dateUtc="2022-12-01T15:42:00Z"/>
  <w16cex:commentExtensible w16cex:durableId="27345803" w16cex:dateUtc="2022-12-02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32D59" w16cid:durableId="261BD948"/>
  <w16cid:commentId w16cid:paraId="3A53C82D" w16cid:durableId="273C7DEA"/>
  <w16cid:commentId w16cid:paraId="5884F898" w16cid:durableId="273C7E77"/>
  <w16cid:commentId w16cid:paraId="71CB0234" w16cid:durableId="273C7E98"/>
  <w16cid:commentId w16cid:paraId="585F810C" w16cid:durableId="270E3C63"/>
  <w16cid:commentId w16cid:paraId="4C81C83F" w16cid:durableId="27332899"/>
  <w16cid:commentId w16cid:paraId="7B83330C" w16cid:durableId="273C7FE9"/>
  <w16cid:commentId w16cid:paraId="5FA283F5" w16cid:durableId="273C8082"/>
  <w16cid:commentId w16cid:paraId="5B8E7585" w16cid:durableId="273C80C9"/>
  <w16cid:commentId w16cid:paraId="2DE13A7B" w16cid:durableId="273C8203"/>
  <w16cid:commentId w16cid:paraId="29557D30" w16cid:durableId="270E3D98"/>
  <w16cid:commentId w16cid:paraId="4FB06118" w16cid:durableId="270E3D5A"/>
  <w16cid:commentId w16cid:paraId="3C89BA93" w16cid:durableId="27277A1A"/>
  <w16cid:commentId w16cid:paraId="31470419" w16cid:durableId="273C81D6"/>
  <w16cid:commentId w16cid:paraId="3CA397B9" w16cid:durableId="273C8261"/>
  <w16cid:commentId w16cid:paraId="34614A33" w16cid:durableId="273C829C"/>
  <w16cid:commentId w16cid:paraId="33AD1980" w16cid:durableId="273C8370"/>
  <w16cid:commentId w16cid:paraId="41FDEDB6" w16cid:durableId="273C839A"/>
  <w16cid:commentId w16cid:paraId="278364F8" w16cid:durableId="273C83A0"/>
  <w16cid:commentId w16cid:paraId="40B3809D" w16cid:durableId="273C842B"/>
  <w16cid:commentId w16cid:paraId="648A30A5" w16cid:durableId="273C84A2"/>
  <w16cid:commentId w16cid:paraId="08B3DDA2" w16cid:durableId="270E43EC"/>
  <w16cid:commentId w16cid:paraId="2AD18817" w16cid:durableId="27330155"/>
  <w16cid:commentId w16cid:paraId="03CCF68B" w16cid:durableId="270E4800"/>
  <w16cid:commentId w16cid:paraId="20697133" w16cid:durableId="27345803"/>
  <w16cid:commentId w16cid:paraId="251A3886" w16cid:durableId="270E4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14DD5" w14:textId="77777777" w:rsidR="00DA36B1" w:rsidRDefault="00DA36B1" w:rsidP="00283B15">
      <w:r>
        <w:separator/>
      </w:r>
    </w:p>
  </w:endnote>
  <w:endnote w:type="continuationSeparator" w:id="0">
    <w:p w14:paraId="68E3CB21" w14:textId="77777777" w:rsidR="00DA36B1" w:rsidRDefault="00DA36B1"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559C2" w14:textId="77777777" w:rsidR="00DA36B1" w:rsidRDefault="00DA36B1" w:rsidP="00283B15">
      <w:r>
        <w:separator/>
      </w:r>
    </w:p>
  </w:footnote>
  <w:footnote w:type="continuationSeparator" w:id="0">
    <w:p w14:paraId="0FFD0983" w14:textId="77777777" w:rsidR="00DA36B1" w:rsidRDefault="00DA36B1"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2"/>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23D9F"/>
    <w:rsid w:val="00030231"/>
    <w:rsid w:val="00037D8F"/>
    <w:rsid w:val="00040DF6"/>
    <w:rsid w:val="00042302"/>
    <w:rsid w:val="0004399F"/>
    <w:rsid w:val="00047193"/>
    <w:rsid w:val="000579D9"/>
    <w:rsid w:val="00066319"/>
    <w:rsid w:val="00075527"/>
    <w:rsid w:val="00077CDF"/>
    <w:rsid w:val="00083212"/>
    <w:rsid w:val="00091022"/>
    <w:rsid w:val="000970D0"/>
    <w:rsid w:val="000A457F"/>
    <w:rsid w:val="000B007B"/>
    <w:rsid w:val="000B112E"/>
    <w:rsid w:val="000B4CD5"/>
    <w:rsid w:val="000B7DE3"/>
    <w:rsid w:val="000C2B86"/>
    <w:rsid w:val="000C3D44"/>
    <w:rsid w:val="000C5EEA"/>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21EC1"/>
    <w:rsid w:val="00122A75"/>
    <w:rsid w:val="001246C6"/>
    <w:rsid w:val="001376F1"/>
    <w:rsid w:val="001540F0"/>
    <w:rsid w:val="00154B9E"/>
    <w:rsid w:val="001557E5"/>
    <w:rsid w:val="0015746A"/>
    <w:rsid w:val="00165D94"/>
    <w:rsid w:val="00167549"/>
    <w:rsid w:val="001675E3"/>
    <w:rsid w:val="00186B53"/>
    <w:rsid w:val="001A3EA4"/>
    <w:rsid w:val="001B7833"/>
    <w:rsid w:val="001C170C"/>
    <w:rsid w:val="001C5F3B"/>
    <w:rsid w:val="001C634C"/>
    <w:rsid w:val="001D246D"/>
    <w:rsid w:val="001D610F"/>
    <w:rsid w:val="001D753F"/>
    <w:rsid w:val="001E21E6"/>
    <w:rsid w:val="001E501F"/>
    <w:rsid w:val="001E6250"/>
    <w:rsid w:val="001E72ED"/>
    <w:rsid w:val="001F5752"/>
    <w:rsid w:val="0020031B"/>
    <w:rsid w:val="00215AEE"/>
    <w:rsid w:val="0023338C"/>
    <w:rsid w:val="00233DB5"/>
    <w:rsid w:val="002375E1"/>
    <w:rsid w:val="00242FC7"/>
    <w:rsid w:val="00244D7B"/>
    <w:rsid w:val="00247B38"/>
    <w:rsid w:val="00250326"/>
    <w:rsid w:val="002513AE"/>
    <w:rsid w:val="00260665"/>
    <w:rsid w:val="00262874"/>
    <w:rsid w:val="00264316"/>
    <w:rsid w:val="00270E3F"/>
    <w:rsid w:val="00280CAA"/>
    <w:rsid w:val="0028113D"/>
    <w:rsid w:val="00283B15"/>
    <w:rsid w:val="0029173D"/>
    <w:rsid w:val="00294424"/>
    <w:rsid w:val="00296419"/>
    <w:rsid w:val="002A3666"/>
    <w:rsid w:val="002A4E3E"/>
    <w:rsid w:val="002A5CBE"/>
    <w:rsid w:val="002A5E0B"/>
    <w:rsid w:val="002B0357"/>
    <w:rsid w:val="002B0CC3"/>
    <w:rsid w:val="002B64E3"/>
    <w:rsid w:val="002C1F42"/>
    <w:rsid w:val="002C2A53"/>
    <w:rsid w:val="002C2FE7"/>
    <w:rsid w:val="002C53A0"/>
    <w:rsid w:val="002C5A10"/>
    <w:rsid w:val="002D0D2C"/>
    <w:rsid w:val="002D578E"/>
    <w:rsid w:val="002E243C"/>
    <w:rsid w:val="002E247C"/>
    <w:rsid w:val="002F17BE"/>
    <w:rsid w:val="002F29DF"/>
    <w:rsid w:val="002F31A4"/>
    <w:rsid w:val="00303552"/>
    <w:rsid w:val="0030401E"/>
    <w:rsid w:val="00310C66"/>
    <w:rsid w:val="00317348"/>
    <w:rsid w:val="00330D79"/>
    <w:rsid w:val="00332B44"/>
    <w:rsid w:val="00344006"/>
    <w:rsid w:val="0034537A"/>
    <w:rsid w:val="00347488"/>
    <w:rsid w:val="00351C23"/>
    <w:rsid w:val="00353161"/>
    <w:rsid w:val="00354417"/>
    <w:rsid w:val="00356634"/>
    <w:rsid w:val="00362A0D"/>
    <w:rsid w:val="00367564"/>
    <w:rsid w:val="00373916"/>
    <w:rsid w:val="00374604"/>
    <w:rsid w:val="00374809"/>
    <w:rsid w:val="00374FAE"/>
    <w:rsid w:val="00391CE5"/>
    <w:rsid w:val="00391E5E"/>
    <w:rsid w:val="003A0031"/>
    <w:rsid w:val="003A00B4"/>
    <w:rsid w:val="003A2A2E"/>
    <w:rsid w:val="003A3E91"/>
    <w:rsid w:val="003B0707"/>
    <w:rsid w:val="003B1718"/>
    <w:rsid w:val="003C0FFC"/>
    <w:rsid w:val="003C1472"/>
    <w:rsid w:val="003D3AA3"/>
    <w:rsid w:val="003D45C1"/>
    <w:rsid w:val="003F141D"/>
    <w:rsid w:val="003F1C94"/>
    <w:rsid w:val="003F5D98"/>
    <w:rsid w:val="003F5E7F"/>
    <w:rsid w:val="00401387"/>
    <w:rsid w:val="0040475E"/>
    <w:rsid w:val="00404E6F"/>
    <w:rsid w:val="00411AF3"/>
    <w:rsid w:val="00412470"/>
    <w:rsid w:val="00414844"/>
    <w:rsid w:val="00415C20"/>
    <w:rsid w:val="00422824"/>
    <w:rsid w:val="0042306F"/>
    <w:rsid w:val="00431CBD"/>
    <w:rsid w:val="00436287"/>
    <w:rsid w:val="00444701"/>
    <w:rsid w:val="004450F3"/>
    <w:rsid w:val="004527CA"/>
    <w:rsid w:val="004657C1"/>
    <w:rsid w:val="00470010"/>
    <w:rsid w:val="00470839"/>
    <w:rsid w:val="004814CA"/>
    <w:rsid w:val="004838B9"/>
    <w:rsid w:val="00484AEC"/>
    <w:rsid w:val="0048666E"/>
    <w:rsid w:val="00490ABD"/>
    <w:rsid w:val="00491522"/>
    <w:rsid w:val="004A3BDC"/>
    <w:rsid w:val="004A7ABC"/>
    <w:rsid w:val="004B2BB5"/>
    <w:rsid w:val="004B379A"/>
    <w:rsid w:val="004C0855"/>
    <w:rsid w:val="004C131A"/>
    <w:rsid w:val="004C147B"/>
    <w:rsid w:val="004C1957"/>
    <w:rsid w:val="004C1966"/>
    <w:rsid w:val="004C29DB"/>
    <w:rsid w:val="004C38E8"/>
    <w:rsid w:val="004D15A6"/>
    <w:rsid w:val="004D25F0"/>
    <w:rsid w:val="004E52D7"/>
    <w:rsid w:val="004F47DB"/>
    <w:rsid w:val="004F4D8C"/>
    <w:rsid w:val="00506BE3"/>
    <w:rsid w:val="00507C40"/>
    <w:rsid w:val="00510D6B"/>
    <w:rsid w:val="00511334"/>
    <w:rsid w:val="005135AA"/>
    <w:rsid w:val="0051517F"/>
    <w:rsid w:val="0051553D"/>
    <w:rsid w:val="00517D3C"/>
    <w:rsid w:val="00551955"/>
    <w:rsid w:val="00557394"/>
    <w:rsid w:val="00561068"/>
    <w:rsid w:val="0056680A"/>
    <w:rsid w:val="00572224"/>
    <w:rsid w:val="00572DD3"/>
    <w:rsid w:val="00574166"/>
    <w:rsid w:val="00574719"/>
    <w:rsid w:val="00577717"/>
    <w:rsid w:val="0058179C"/>
    <w:rsid w:val="00581906"/>
    <w:rsid w:val="00587EB0"/>
    <w:rsid w:val="00592757"/>
    <w:rsid w:val="00593B63"/>
    <w:rsid w:val="0059574E"/>
    <w:rsid w:val="005A030D"/>
    <w:rsid w:val="005A0E4C"/>
    <w:rsid w:val="005A3CDA"/>
    <w:rsid w:val="005A57BB"/>
    <w:rsid w:val="005A7D5B"/>
    <w:rsid w:val="005B1295"/>
    <w:rsid w:val="005B366D"/>
    <w:rsid w:val="005B73EC"/>
    <w:rsid w:val="005C25CC"/>
    <w:rsid w:val="005C50AA"/>
    <w:rsid w:val="005D0035"/>
    <w:rsid w:val="005D2740"/>
    <w:rsid w:val="005E27E2"/>
    <w:rsid w:val="005E3BA8"/>
    <w:rsid w:val="005E6CA5"/>
    <w:rsid w:val="005E7092"/>
    <w:rsid w:val="005E757F"/>
    <w:rsid w:val="005F2191"/>
    <w:rsid w:val="00603AC9"/>
    <w:rsid w:val="00604776"/>
    <w:rsid w:val="0062695D"/>
    <w:rsid w:val="0063061B"/>
    <w:rsid w:val="006311F0"/>
    <w:rsid w:val="00636D13"/>
    <w:rsid w:val="0063731D"/>
    <w:rsid w:val="00637AEA"/>
    <w:rsid w:val="006426D8"/>
    <w:rsid w:val="00642991"/>
    <w:rsid w:val="00645CE1"/>
    <w:rsid w:val="0065140F"/>
    <w:rsid w:val="006524A8"/>
    <w:rsid w:val="00655C34"/>
    <w:rsid w:val="00656F7F"/>
    <w:rsid w:val="00660760"/>
    <w:rsid w:val="00660D0E"/>
    <w:rsid w:val="00661AF5"/>
    <w:rsid w:val="006666C1"/>
    <w:rsid w:val="0066761A"/>
    <w:rsid w:val="00667E7E"/>
    <w:rsid w:val="00674C4E"/>
    <w:rsid w:val="00674C7A"/>
    <w:rsid w:val="006872CD"/>
    <w:rsid w:val="0069489E"/>
    <w:rsid w:val="006974D0"/>
    <w:rsid w:val="00697A26"/>
    <w:rsid w:val="006B0F65"/>
    <w:rsid w:val="006B426E"/>
    <w:rsid w:val="006B4296"/>
    <w:rsid w:val="006C533C"/>
    <w:rsid w:val="006C7575"/>
    <w:rsid w:val="006D0E50"/>
    <w:rsid w:val="006D2410"/>
    <w:rsid w:val="006D4E0F"/>
    <w:rsid w:val="006E14D9"/>
    <w:rsid w:val="006E3109"/>
    <w:rsid w:val="006E3509"/>
    <w:rsid w:val="006E4CAA"/>
    <w:rsid w:val="006E56F5"/>
    <w:rsid w:val="006E7949"/>
    <w:rsid w:val="006F0052"/>
    <w:rsid w:val="00701E2E"/>
    <w:rsid w:val="00703EF6"/>
    <w:rsid w:val="00714858"/>
    <w:rsid w:val="007204E5"/>
    <w:rsid w:val="00726DE1"/>
    <w:rsid w:val="00737554"/>
    <w:rsid w:val="00741FE3"/>
    <w:rsid w:val="00757CFC"/>
    <w:rsid w:val="00762725"/>
    <w:rsid w:val="00764B3E"/>
    <w:rsid w:val="0077796A"/>
    <w:rsid w:val="00777A3D"/>
    <w:rsid w:val="007800A0"/>
    <w:rsid w:val="007864CD"/>
    <w:rsid w:val="00786B40"/>
    <w:rsid w:val="00791C8E"/>
    <w:rsid w:val="00792F75"/>
    <w:rsid w:val="00793823"/>
    <w:rsid w:val="0079760E"/>
    <w:rsid w:val="007A14B6"/>
    <w:rsid w:val="007A3733"/>
    <w:rsid w:val="007B3678"/>
    <w:rsid w:val="007C1DF5"/>
    <w:rsid w:val="007C2DF7"/>
    <w:rsid w:val="007D0C98"/>
    <w:rsid w:val="007D20F5"/>
    <w:rsid w:val="007D62DD"/>
    <w:rsid w:val="007D71A0"/>
    <w:rsid w:val="007D7DF6"/>
    <w:rsid w:val="007E1577"/>
    <w:rsid w:val="007E218D"/>
    <w:rsid w:val="007E7A4E"/>
    <w:rsid w:val="007F3588"/>
    <w:rsid w:val="008037F1"/>
    <w:rsid w:val="00807C1D"/>
    <w:rsid w:val="00807C52"/>
    <w:rsid w:val="00810717"/>
    <w:rsid w:val="0081224E"/>
    <w:rsid w:val="008154A8"/>
    <w:rsid w:val="0081695F"/>
    <w:rsid w:val="00824629"/>
    <w:rsid w:val="00834B50"/>
    <w:rsid w:val="00835701"/>
    <w:rsid w:val="0084686F"/>
    <w:rsid w:val="00846921"/>
    <w:rsid w:val="00847461"/>
    <w:rsid w:val="0086099C"/>
    <w:rsid w:val="0086475F"/>
    <w:rsid w:val="0087297B"/>
    <w:rsid w:val="008751B7"/>
    <w:rsid w:val="0087718F"/>
    <w:rsid w:val="00885BFF"/>
    <w:rsid w:val="00887B0B"/>
    <w:rsid w:val="00890485"/>
    <w:rsid w:val="0089053B"/>
    <w:rsid w:val="008957BF"/>
    <w:rsid w:val="008A61D1"/>
    <w:rsid w:val="008B3BEA"/>
    <w:rsid w:val="008C27D0"/>
    <w:rsid w:val="008C42AD"/>
    <w:rsid w:val="008C5C93"/>
    <w:rsid w:val="008C6B30"/>
    <w:rsid w:val="008D11D5"/>
    <w:rsid w:val="008D34BD"/>
    <w:rsid w:val="008E4DF2"/>
    <w:rsid w:val="008E6EF4"/>
    <w:rsid w:val="008F0528"/>
    <w:rsid w:val="008F3299"/>
    <w:rsid w:val="008F4555"/>
    <w:rsid w:val="008F4CD9"/>
    <w:rsid w:val="008F750F"/>
    <w:rsid w:val="008F7BED"/>
    <w:rsid w:val="0090203C"/>
    <w:rsid w:val="00903212"/>
    <w:rsid w:val="00907553"/>
    <w:rsid w:val="00910237"/>
    <w:rsid w:val="00913CC8"/>
    <w:rsid w:val="00916768"/>
    <w:rsid w:val="00920A42"/>
    <w:rsid w:val="009215F3"/>
    <w:rsid w:val="00922AF3"/>
    <w:rsid w:val="00922B56"/>
    <w:rsid w:val="00934157"/>
    <w:rsid w:val="00935BB2"/>
    <w:rsid w:val="00945280"/>
    <w:rsid w:val="00956791"/>
    <w:rsid w:val="00962AD9"/>
    <w:rsid w:val="00965E55"/>
    <w:rsid w:val="00967CB8"/>
    <w:rsid w:val="00971C89"/>
    <w:rsid w:val="009778DF"/>
    <w:rsid w:val="00983429"/>
    <w:rsid w:val="00991A2D"/>
    <w:rsid w:val="0099432E"/>
    <w:rsid w:val="009A0BD3"/>
    <w:rsid w:val="009B2016"/>
    <w:rsid w:val="009B2654"/>
    <w:rsid w:val="009B34C6"/>
    <w:rsid w:val="009B388F"/>
    <w:rsid w:val="009B3F1D"/>
    <w:rsid w:val="009C442B"/>
    <w:rsid w:val="009D783D"/>
    <w:rsid w:val="009E0694"/>
    <w:rsid w:val="009E155A"/>
    <w:rsid w:val="009F0AD1"/>
    <w:rsid w:val="00A056A4"/>
    <w:rsid w:val="00A05F5E"/>
    <w:rsid w:val="00A13E14"/>
    <w:rsid w:val="00A172DE"/>
    <w:rsid w:val="00A17703"/>
    <w:rsid w:val="00A200EC"/>
    <w:rsid w:val="00A20C08"/>
    <w:rsid w:val="00A20F31"/>
    <w:rsid w:val="00A22DC3"/>
    <w:rsid w:val="00A2331B"/>
    <w:rsid w:val="00A25764"/>
    <w:rsid w:val="00A275BC"/>
    <w:rsid w:val="00A30E64"/>
    <w:rsid w:val="00A32ED9"/>
    <w:rsid w:val="00A41AB3"/>
    <w:rsid w:val="00A577C7"/>
    <w:rsid w:val="00A62304"/>
    <w:rsid w:val="00A71929"/>
    <w:rsid w:val="00A7296B"/>
    <w:rsid w:val="00A739D1"/>
    <w:rsid w:val="00A7489E"/>
    <w:rsid w:val="00A75B5E"/>
    <w:rsid w:val="00A824EE"/>
    <w:rsid w:val="00A847B9"/>
    <w:rsid w:val="00A850D5"/>
    <w:rsid w:val="00A94D85"/>
    <w:rsid w:val="00AA6169"/>
    <w:rsid w:val="00AB2246"/>
    <w:rsid w:val="00AB498D"/>
    <w:rsid w:val="00AB67D8"/>
    <w:rsid w:val="00AC2FFC"/>
    <w:rsid w:val="00AC4597"/>
    <w:rsid w:val="00AC502D"/>
    <w:rsid w:val="00AC51BD"/>
    <w:rsid w:val="00AC79B3"/>
    <w:rsid w:val="00AD3E5A"/>
    <w:rsid w:val="00AE220F"/>
    <w:rsid w:val="00AE2672"/>
    <w:rsid w:val="00AE4DBC"/>
    <w:rsid w:val="00AF523E"/>
    <w:rsid w:val="00B039A5"/>
    <w:rsid w:val="00B108F4"/>
    <w:rsid w:val="00B34F9F"/>
    <w:rsid w:val="00B364E2"/>
    <w:rsid w:val="00B40172"/>
    <w:rsid w:val="00B41305"/>
    <w:rsid w:val="00B41ED0"/>
    <w:rsid w:val="00B42586"/>
    <w:rsid w:val="00B4727D"/>
    <w:rsid w:val="00B526DC"/>
    <w:rsid w:val="00B555A6"/>
    <w:rsid w:val="00B57207"/>
    <w:rsid w:val="00B60F5A"/>
    <w:rsid w:val="00B6421A"/>
    <w:rsid w:val="00B71DC1"/>
    <w:rsid w:val="00B72F32"/>
    <w:rsid w:val="00B74894"/>
    <w:rsid w:val="00B77DE8"/>
    <w:rsid w:val="00B87342"/>
    <w:rsid w:val="00B87CB1"/>
    <w:rsid w:val="00B92807"/>
    <w:rsid w:val="00B9364A"/>
    <w:rsid w:val="00BA5939"/>
    <w:rsid w:val="00BB2DAE"/>
    <w:rsid w:val="00BB319E"/>
    <w:rsid w:val="00BB44DA"/>
    <w:rsid w:val="00BB44E2"/>
    <w:rsid w:val="00BB5A0C"/>
    <w:rsid w:val="00BB6A07"/>
    <w:rsid w:val="00BB7CA4"/>
    <w:rsid w:val="00BC742F"/>
    <w:rsid w:val="00BD75F3"/>
    <w:rsid w:val="00BE5606"/>
    <w:rsid w:val="00BF3CAB"/>
    <w:rsid w:val="00BF5335"/>
    <w:rsid w:val="00BF728A"/>
    <w:rsid w:val="00C060D1"/>
    <w:rsid w:val="00C106CC"/>
    <w:rsid w:val="00C12747"/>
    <w:rsid w:val="00C12A29"/>
    <w:rsid w:val="00C13592"/>
    <w:rsid w:val="00C15B62"/>
    <w:rsid w:val="00C15EE4"/>
    <w:rsid w:val="00C200CA"/>
    <w:rsid w:val="00C210D1"/>
    <w:rsid w:val="00C26F18"/>
    <w:rsid w:val="00C279A3"/>
    <w:rsid w:val="00C327F7"/>
    <w:rsid w:val="00C33352"/>
    <w:rsid w:val="00C345B1"/>
    <w:rsid w:val="00C40413"/>
    <w:rsid w:val="00C4175E"/>
    <w:rsid w:val="00C41B17"/>
    <w:rsid w:val="00C45A61"/>
    <w:rsid w:val="00C545FF"/>
    <w:rsid w:val="00C6116A"/>
    <w:rsid w:val="00C62981"/>
    <w:rsid w:val="00C62B2F"/>
    <w:rsid w:val="00C6518A"/>
    <w:rsid w:val="00C74F5F"/>
    <w:rsid w:val="00C853C9"/>
    <w:rsid w:val="00C86E71"/>
    <w:rsid w:val="00C93A4D"/>
    <w:rsid w:val="00C95715"/>
    <w:rsid w:val="00CA15D4"/>
    <w:rsid w:val="00CB1433"/>
    <w:rsid w:val="00CC0585"/>
    <w:rsid w:val="00CC5373"/>
    <w:rsid w:val="00CD052D"/>
    <w:rsid w:val="00CD0E3E"/>
    <w:rsid w:val="00CD4198"/>
    <w:rsid w:val="00CD654B"/>
    <w:rsid w:val="00CE28EA"/>
    <w:rsid w:val="00CE7CE2"/>
    <w:rsid w:val="00CF117A"/>
    <w:rsid w:val="00CF645B"/>
    <w:rsid w:val="00D02566"/>
    <w:rsid w:val="00D04B5D"/>
    <w:rsid w:val="00D071B1"/>
    <w:rsid w:val="00D10944"/>
    <w:rsid w:val="00D144CA"/>
    <w:rsid w:val="00D1461E"/>
    <w:rsid w:val="00D14CBF"/>
    <w:rsid w:val="00D16BFE"/>
    <w:rsid w:val="00D1756D"/>
    <w:rsid w:val="00D21874"/>
    <w:rsid w:val="00D30D8F"/>
    <w:rsid w:val="00D31962"/>
    <w:rsid w:val="00D31B3D"/>
    <w:rsid w:val="00D3270D"/>
    <w:rsid w:val="00D401E9"/>
    <w:rsid w:val="00D45A15"/>
    <w:rsid w:val="00D46538"/>
    <w:rsid w:val="00D50EED"/>
    <w:rsid w:val="00D551EF"/>
    <w:rsid w:val="00D656F0"/>
    <w:rsid w:val="00D671B1"/>
    <w:rsid w:val="00D7524F"/>
    <w:rsid w:val="00D80DAC"/>
    <w:rsid w:val="00D8444A"/>
    <w:rsid w:val="00D86FB4"/>
    <w:rsid w:val="00D93E43"/>
    <w:rsid w:val="00D95CDE"/>
    <w:rsid w:val="00D96EEC"/>
    <w:rsid w:val="00DA36B1"/>
    <w:rsid w:val="00DB413F"/>
    <w:rsid w:val="00DB5600"/>
    <w:rsid w:val="00DC1DEE"/>
    <w:rsid w:val="00DD02BD"/>
    <w:rsid w:val="00DD11C9"/>
    <w:rsid w:val="00DD35E4"/>
    <w:rsid w:val="00DD5538"/>
    <w:rsid w:val="00DD5E66"/>
    <w:rsid w:val="00DD6316"/>
    <w:rsid w:val="00DE237C"/>
    <w:rsid w:val="00DE4D48"/>
    <w:rsid w:val="00DE5F60"/>
    <w:rsid w:val="00DF0240"/>
    <w:rsid w:val="00DF3474"/>
    <w:rsid w:val="00E0146F"/>
    <w:rsid w:val="00E03D3A"/>
    <w:rsid w:val="00E0597E"/>
    <w:rsid w:val="00E07742"/>
    <w:rsid w:val="00E14631"/>
    <w:rsid w:val="00E24076"/>
    <w:rsid w:val="00E26319"/>
    <w:rsid w:val="00E31626"/>
    <w:rsid w:val="00E3260B"/>
    <w:rsid w:val="00E34536"/>
    <w:rsid w:val="00E40985"/>
    <w:rsid w:val="00E46FDF"/>
    <w:rsid w:val="00E65237"/>
    <w:rsid w:val="00E66F59"/>
    <w:rsid w:val="00E7238A"/>
    <w:rsid w:val="00E76DE4"/>
    <w:rsid w:val="00E8044A"/>
    <w:rsid w:val="00E81B08"/>
    <w:rsid w:val="00E92526"/>
    <w:rsid w:val="00E9416D"/>
    <w:rsid w:val="00E973AF"/>
    <w:rsid w:val="00E974EB"/>
    <w:rsid w:val="00E97581"/>
    <w:rsid w:val="00E97D20"/>
    <w:rsid w:val="00EA063D"/>
    <w:rsid w:val="00EA4536"/>
    <w:rsid w:val="00EA5CA9"/>
    <w:rsid w:val="00EA5EDA"/>
    <w:rsid w:val="00EB009B"/>
    <w:rsid w:val="00EB4981"/>
    <w:rsid w:val="00EB697F"/>
    <w:rsid w:val="00EC0106"/>
    <w:rsid w:val="00EC23D1"/>
    <w:rsid w:val="00EC3309"/>
    <w:rsid w:val="00ED0BEA"/>
    <w:rsid w:val="00ED1B82"/>
    <w:rsid w:val="00ED6252"/>
    <w:rsid w:val="00EE0110"/>
    <w:rsid w:val="00EE17A2"/>
    <w:rsid w:val="00EE3756"/>
    <w:rsid w:val="00EF1B30"/>
    <w:rsid w:val="00EF1CFC"/>
    <w:rsid w:val="00EF5A95"/>
    <w:rsid w:val="00EF6E8B"/>
    <w:rsid w:val="00EF6FDD"/>
    <w:rsid w:val="00F005E8"/>
    <w:rsid w:val="00F0189F"/>
    <w:rsid w:val="00F0707F"/>
    <w:rsid w:val="00F145A3"/>
    <w:rsid w:val="00F15E14"/>
    <w:rsid w:val="00F26273"/>
    <w:rsid w:val="00F2698C"/>
    <w:rsid w:val="00F43922"/>
    <w:rsid w:val="00F45A07"/>
    <w:rsid w:val="00F51390"/>
    <w:rsid w:val="00F61FBD"/>
    <w:rsid w:val="00F6327A"/>
    <w:rsid w:val="00F70C34"/>
    <w:rsid w:val="00F85D93"/>
    <w:rsid w:val="00F876E9"/>
    <w:rsid w:val="00F8783B"/>
    <w:rsid w:val="00F9088E"/>
    <w:rsid w:val="00F913B6"/>
    <w:rsid w:val="00FA1832"/>
    <w:rsid w:val="00FA5D93"/>
    <w:rsid w:val="00FB0F00"/>
    <w:rsid w:val="00FB346B"/>
    <w:rsid w:val="00FC258D"/>
    <w:rsid w:val="00FD0AB9"/>
    <w:rsid w:val="00FE0C9F"/>
    <w:rsid w:val="00FE6E8E"/>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3B07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3B070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E7530-D88B-5B49-AE69-EADDF8E4F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25</Pages>
  <Words>32126</Words>
  <Characters>183124</Characters>
  <Application>Microsoft Office Word</Application>
  <DocSecurity>0</DocSecurity>
  <Lines>1526</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450</cp:revision>
  <dcterms:created xsi:type="dcterms:W3CDTF">2022-05-03T17:41:00Z</dcterms:created>
  <dcterms:modified xsi:type="dcterms:W3CDTF">2022-12-08T20:51:00Z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id="i8dUwswA"/&gt;&lt;style id="http://www.zotero.org/styles/apa" locale="en-US" hasBibliography="1" bibliographyStyleHasBeenSet="1"/&gt;&lt;prefs&gt;&lt;pref name="fieldType" value="Field"/&gt;&lt;/prefs&gt;&lt;/data&gt;</vt:lpwstr>
  </property>
</Properties>
</file>