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BF162" w14:textId="5EB12A8C" w:rsidR="007C59F8" w:rsidRDefault="00616AD3" w:rsidP="0006138D">
      <w:pPr>
        <w:pStyle w:val="Heading1"/>
      </w:pPr>
      <w:r w:rsidRPr="00616AD3">
        <w:t xml:space="preserve">Abstract </w:t>
      </w:r>
    </w:p>
    <w:p w14:paraId="5958F69A" w14:textId="23A00E1B" w:rsidR="00354291" w:rsidRDefault="007C59F8" w:rsidP="007C59F8">
      <w:pPr>
        <w:spacing w:line="480" w:lineRule="auto"/>
        <w:ind w:firstLine="720"/>
        <w:rPr>
          <w:rFonts w:ascii="Times New Roman" w:hAnsi="Times New Roman" w:cs="Times New Roman"/>
        </w:rPr>
      </w:pPr>
      <w:bookmarkStart w:id="0" w:name="_GoBack"/>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 xml:space="preserve">During pregnancy, </w:t>
      </w:r>
      <w:r w:rsidR="00E86B46">
        <w:rPr>
          <w:rFonts w:ascii="Times New Roman" w:hAnsi="Times New Roman" w:cs="Times New Roman"/>
        </w:rPr>
        <w:t>there are</w:t>
      </w:r>
      <w:r>
        <w:rPr>
          <w:rFonts w:ascii="Times New Roman" w:hAnsi="Times New Roman" w:cs="Times New Roman"/>
        </w:rPr>
        <w:t xml:space="preserve"> </w:t>
      </w:r>
      <w:r w:rsidR="006067EC">
        <w:rPr>
          <w:rFonts w:ascii="Times New Roman" w:hAnsi="Times New Roman" w:cs="Times New Roman"/>
        </w:rPr>
        <w:t xml:space="preserve">many </w:t>
      </w:r>
      <w:r>
        <w:rPr>
          <w:rFonts w:ascii="Times New Roman" w:hAnsi="Times New Roman" w:cs="Times New Roman"/>
        </w:rPr>
        <w:t xml:space="preserve">disruptions to food intake </w:t>
      </w:r>
      <w:r w:rsidR="001F6098">
        <w:rPr>
          <w:rFonts w:ascii="Times New Roman" w:hAnsi="Times New Roman" w:cs="Times New Roman"/>
        </w:rPr>
        <w:t>(</w:t>
      </w:r>
      <w:r w:rsidR="00761434">
        <w:rPr>
          <w:rFonts w:ascii="Times New Roman" w:hAnsi="Times New Roman" w:cs="Times New Roman"/>
        </w:rPr>
        <w:t xml:space="preserve">e.g. </w:t>
      </w:r>
      <w:r w:rsidR="001F6098">
        <w:rPr>
          <w:rFonts w:ascii="Times New Roman" w:hAnsi="Times New Roman" w:cs="Times New Roman"/>
        </w:rPr>
        <w:t>nausea and vomiting, food insecurity, manag</w:t>
      </w:r>
      <w:r w:rsidR="00687A48">
        <w:rPr>
          <w:rFonts w:ascii="Times New Roman" w:hAnsi="Times New Roman" w:cs="Times New Roman"/>
        </w:rPr>
        <w:t>ing</w:t>
      </w:r>
      <w:r w:rsidR="001F6098">
        <w:rPr>
          <w:rFonts w:ascii="Times New Roman" w:hAnsi="Times New Roman" w:cs="Times New Roman"/>
        </w:rPr>
        <w:t xml:space="preserve"> gestational weight gain, disordered eating</w:t>
      </w:r>
      <w:r w:rsidR="006067EC">
        <w:rPr>
          <w:rFonts w:ascii="Times New Roman" w:hAnsi="Times New Roman" w:cs="Times New Roman"/>
        </w:rPr>
        <w:t>,</w:t>
      </w:r>
      <w:r w:rsidR="001F6098">
        <w:rPr>
          <w:rFonts w:ascii="Times New Roman" w:hAnsi="Times New Roman" w:cs="Times New Roman"/>
        </w:rPr>
        <w:t xml:space="preserve"> </w:t>
      </w:r>
      <w:r w:rsidR="00057EDA">
        <w:rPr>
          <w:rFonts w:ascii="Times New Roman" w:hAnsi="Times New Roman" w:cs="Times New Roman"/>
        </w:rPr>
        <w:t xml:space="preserve">changes in food preferences, </w:t>
      </w:r>
      <w:r w:rsidR="001F6098">
        <w:rPr>
          <w:rFonts w:ascii="Times New Roman" w:hAnsi="Times New Roman" w:cs="Times New Roman"/>
        </w:rPr>
        <w:t>etc)</w:t>
      </w:r>
      <w:r w:rsidR="0040100F">
        <w:rPr>
          <w:rFonts w:ascii="Times New Roman" w:hAnsi="Times New Roman" w:cs="Times New Roman"/>
        </w:rPr>
        <w:t>: one</w:t>
      </w:r>
      <w:r w:rsidR="00E86B46">
        <w:rPr>
          <w:rFonts w:ascii="Times New Roman" w:hAnsi="Times New Roman" w:cs="Times New Roman"/>
        </w:rPr>
        <w:t xml:space="preserve"> </w:t>
      </w:r>
      <w:r>
        <w:rPr>
          <w:rFonts w:ascii="Times New Roman" w:hAnsi="Times New Roman" w:cs="Times New Roman"/>
        </w:rPr>
        <w:t xml:space="preserve">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w:t>
      </w:r>
      <w:r w:rsidR="00687A48">
        <w:rPr>
          <w:rFonts w:ascii="Times New Roman" w:hAnsi="Times New Roman" w:cs="Times New Roman"/>
        </w:rPr>
        <w:t>.</w:t>
      </w:r>
      <w:r>
        <w:rPr>
          <w:rFonts w:ascii="Times New Roman" w:hAnsi="Times New Roman" w:cs="Times New Roman"/>
        </w:rPr>
        <w:t xml:space="preserve"> Because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sidR="0040100F">
        <w:rPr>
          <w:rFonts w:ascii="Times New Roman" w:hAnsi="Times New Roman" w:cs="Times New Roman"/>
        </w:rPr>
        <w:t xml:space="preserve">eating </w:t>
      </w:r>
      <w:r>
        <w:rPr>
          <w:rFonts w:ascii="Times New Roman" w:hAnsi="Times New Roman" w:cs="Times New Roman"/>
        </w:rPr>
        <w:t xml:space="preserve">may be interrupted </w:t>
      </w:r>
      <w:r w:rsidR="006067EC">
        <w:rPr>
          <w:rFonts w:ascii="Times New Roman" w:hAnsi="Times New Roman" w:cs="Times New Roman"/>
        </w:rPr>
        <w:t xml:space="preserve">during </w:t>
      </w:r>
      <w:r w:rsidR="00354291">
        <w:rPr>
          <w:rFonts w:ascii="Times New Roman" w:hAnsi="Times New Roman" w:cs="Times New Roman"/>
        </w:rPr>
        <w:t>pregnan</w:t>
      </w:r>
      <w:r w:rsidR="00687A48">
        <w:rPr>
          <w:rFonts w:ascii="Times New Roman" w:hAnsi="Times New Roman" w:cs="Times New Roman"/>
        </w:rPr>
        <w:t>cy</w:t>
      </w:r>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w:t>
      </w:r>
      <w:r w:rsidR="00687A48">
        <w:rPr>
          <w:rFonts w:ascii="Times New Roman" w:hAnsi="Times New Roman" w:cs="Times New Roman"/>
        </w:rPr>
        <w:t>for</w:t>
      </w:r>
      <w:r>
        <w:rPr>
          <w:rFonts w:ascii="Times New Roman" w:hAnsi="Times New Roman" w:cs="Times New Roman"/>
        </w:rPr>
        <w:t xml:space="preserve">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Pr>
          <w:rFonts w:ascii="Times New Roman" w:hAnsi="Times New Roman" w:cs="Times New Roman"/>
        </w:rPr>
        <w:t>Body</w:t>
      </w:r>
      <w:r>
        <w:rPr>
          <w:rFonts w:ascii="Times New Roman" w:hAnsi="Times New Roman" w:cs="Times New Roman"/>
        </w:rPr>
        <w:t xml:space="preserve"> composition was similar between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w:t>
      </w:r>
      <w:r w:rsidR="006067EC">
        <w:rPr>
          <w:rFonts w:ascii="Times New Roman" w:hAnsi="Times New Roman" w:cs="Times New Roman"/>
        </w:rPr>
        <w:t>sexes</w:t>
      </w:r>
      <w:r>
        <w:rPr>
          <w:rFonts w:ascii="Times New Roman" w:hAnsi="Times New Roman" w:cs="Times New Roman"/>
        </w:rPr>
        <w:t xml:space="preserve"> from weaning to adulthood</w:t>
      </w:r>
      <w:r w:rsidR="007D0AFB">
        <w:rPr>
          <w:rFonts w:ascii="Times New Roman" w:hAnsi="Times New Roman" w:cs="Times New Roman"/>
        </w:rPr>
        <w:t xml:space="preserve">, </w:t>
      </w:r>
      <w:r>
        <w:rPr>
          <w:rFonts w:ascii="Times New Roman" w:hAnsi="Times New Roman" w:cs="Times New Roman"/>
        </w:rPr>
        <w:t>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male eTRF offspring 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Further studies </w:t>
      </w:r>
      <w:r w:rsidR="006067EC">
        <w:rPr>
          <w:rFonts w:ascii="Times New Roman" w:hAnsi="Times New Roman" w:cs="Times New Roman"/>
        </w:rPr>
        <w:t>should</w:t>
      </w:r>
      <w:r w:rsidR="003678F1">
        <w:rPr>
          <w:rFonts w:ascii="Times New Roman" w:hAnsi="Times New Roman" w:cs="Times New Roman"/>
        </w:rPr>
        <w:t xml:space="preserve"> </w:t>
      </w:r>
      <w:r w:rsidR="005B489B">
        <w:rPr>
          <w:rFonts w:ascii="Times New Roman" w:hAnsi="Times New Roman" w:cs="Times New Roman"/>
        </w:rPr>
        <w:t xml:space="preserve">assess </w:t>
      </w:r>
      <w:r w:rsidR="003678F1">
        <w:rPr>
          <w:rFonts w:ascii="Times New Roman" w:hAnsi="Times New Roman" w:cs="Times New Roman"/>
        </w:rPr>
        <w:t xml:space="preserve">the effect gestational eTRF has </w:t>
      </w:r>
      <w:r w:rsidR="0040100F">
        <w:rPr>
          <w:rFonts w:ascii="Times New Roman" w:hAnsi="Times New Roman" w:cs="Times New Roman"/>
        </w:rPr>
        <w:t xml:space="preserve">in </w:t>
      </w:r>
      <w:r w:rsidR="003678F1">
        <w:rPr>
          <w:rFonts w:ascii="Times New Roman" w:hAnsi="Times New Roman" w:cs="Times New Roman"/>
        </w:rPr>
        <w:t xml:space="preserve">the male pancreas </w:t>
      </w:r>
      <w:r w:rsidR="00B217C1">
        <w:rPr>
          <w:rFonts w:ascii="Times New Roman" w:hAnsi="Times New Roman" w:cs="Times New Roman"/>
        </w:rPr>
        <w:t xml:space="preserve">to </w:t>
      </w:r>
      <w:r w:rsidR="003678F1">
        <w:rPr>
          <w:rFonts w:ascii="Times New Roman" w:hAnsi="Times New Roman" w:cs="Times New Roman"/>
        </w:rPr>
        <w:t>elucidate the mechanisms that protect females from metabolic dysfunction.</w:t>
      </w:r>
    </w:p>
    <w:bookmarkEnd w:id="0"/>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C57C0E1"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TRE </w:t>
      </w:r>
      <w:r w:rsidR="00E73891">
        <w:rPr>
          <w:rFonts w:ascii="Times New Roman" w:hAnsi="Times New Roman" w:cs="Times New Roman"/>
        </w:rPr>
        <w:t>in pregnant or postpartum women was conducted and found that 23.7% of those survey</w:t>
      </w:r>
      <w:r w:rsidR="006A42A1">
        <w:rPr>
          <w:rFonts w:ascii="Times New Roman" w:hAnsi="Times New Roman" w:cs="Times New Roman"/>
        </w:rPr>
        <w:t>ed</w:t>
      </w:r>
      <w:r w:rsidR="00E73891">
        <w:rPr>
          <w:rFonts w:ascii="Times New Roman" w:hAnsi="Times New Roman" w:cs="Times New Roman"/>
        </w:rPr>
        <w:t xml:space="preserve">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w:t>
      </w:r>
      <w:r w:rsidR="00CF6E5A">
        <w:rPr>
          <w:rFonts w:ascii="Times New Roman" w:hAnsi="Times New Roman" w:cs="Times New Roman"/>
        </w:rPr>
        <w:lastRenderedPageBreak/>
        <w:t>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w:t>
      </w:r>
      <w:r w:rsidR="00B82073">
        <w:rPr>
          <w:rFonts w:ascii="Times New Roman" w:hAnsi="Times New Roman" w:cs="Times New Roman"/>
        </w:rPr>
        <w:lastRenderedPageBreak/>
        <w:t xml:space="preserve">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r>
        <w:rPr>
          <w:rFonts w:ascii="Times New Roman" w:hAnsi="Times New Roman" w:cs="Times New Roman"/>
        </w:rPr>
        <w:t xml:space="preserve">Picolab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lastRenderedPageBreak/>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 xml:space="preserve">Rates of drop for ITT were calculated by limiting the dataset to the initial period after insulin administration (&lt;60 minutes), taking the log of the glucose values and </w:t>
      </w:r>
      <w:r w:rsidR="00C27CCA">
        <w:rPr>
          <w:rFonts w:ascii="Times New Roman" w:hAnsi="Times New Roman" w:cs="Times New Roman"/>
        </w:rPr>
        <w:lastRenderedPageBreak/>
        <w:t>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w:t>
      </w:r>
      <w:r w:rsidR="00327E0F">
        <w:rPr>
          <w:rFonts w:ascii="Times New Roman" w:hAnsi="Times New Roman" w:cs="Times New Roman"/>
        </w:rPr>
        <w:lastRenderedPageBreak/>
        <w:t xml:space="preserve">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Levene’s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w:t>
      </w:r>
      <w:r w:rsidR="006A22AE">
        <w:rPr>
          <w:rFonts w:ascii="Times New Roman" w:hAnsi="Times New Roman" w:cs="Times New Roman"/>
          <w:vertAlign w:val="subscript"/>
        </w:rPr>
        <w:t>diet</w:t>
      </w:r>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w:t>
      </w:r>
      <w:r w:rsidR="006A22AE">
        <w:rPr>
          <w:rFonts w:ascii="Times New Roman" w:hAnsi="Times New Roman" w:cs="Times New Roman"/>
          <w:vertAlign w:val="subscript"/>
        </w:rPr>
        <w:t>diet</w:t>
      </w:r>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w:t>
      </w:r>
      <w:r w:rsidR="006A22AE">
        <w:rPr>
          <w:rFonts w:ascii="Times New Roman" w:hAnsi="Times New Roman" w:cs="Times New Roman"/>
          <w:vertAlign w:val="subscript"/>
        </w:rPr>
        <w:t>diet</w:t>
      </w:r>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(p</w:t>
      </w:r>
      <w:r w:rsidR="009B5C0B">
        <w:rPr>
          <w:rFonts w:ascii="Times New Roman" w:hAnsi="Times New Roman" w:cs="Times New Roman"/>
          <w:vertAlign w:val="subscript"/>
        </w:rPr>
        <w:t>diet*sex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r w:rsidR="009B5C0B" w:rsidRPr="0018051D">
        <w:rPr>
          <w:rFonts w:ascii="Times New Roman" w:hAnsi="Times New Roman" w:cs="Times New Roman"/>
        </w:rPr>
        <w:t>p</w:t>
      </w:r>
      <w:r w:rsidR="009B5C0B" w:rsidRPr="0018051D">
        <w:rPr>
          <w:rFonts w:ascii="Times New Roman" w:hAnsi="Times New Roman" w:cs="Times New Roman"/>
          <w:vertAlign w:val="subscript"/>
        </w:rPr>
        <w:t xml:space="preserve">diet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w:t>
      </w:r>
      <w:r w:rsidR="00532133">
        <w:rPr>
          <w:rFonts w:ascii="Times New Roman" w:hAnsi="Times New Roman" w:cs="Times New Roman"/>
        </w:rPr>
        <w:lastRenderedPageBreak/>
        <w:t>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(p</w:t>
      </w:r>
      <w:r w:rsidR="006A22AE">
        <w:rPr>
          <w:rFonts w:ascii="Times New Roman" w:hAnsi="Times New Roman" w:cs="Times New Roman"/>
          <w:vertAlign w:val="subscript"/>
        </w:rPr>
        <w:t>sex</w:t>
      </w:r>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(p</w:t>
      </w:r>
      <w:r w:rsidR="00C56D0A">
        <w:rPr>
          <w:rFonts w:ascii="Times New Roman" w:hAnsi="Times New Roman" w:cs="Times New Roman"/>
          <w:vertAlign w:val="subscript"/>
        </w:rPr>
        <w:t>sex</w:t>
      </w:r>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w:t>
      </w:r>
      <w:r w:rsidR="00C56D0A">
        <w:rPr>
          <w:rFonts w:ascii="Times New Roman" w:hAnsi="Times New Roman" w:cs="Times New Roman"/>
          <w:vertAlign w:val="subscript"/>
        </w:rPr>
        <w:t>diet</w:t>
      </w:r>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there was no diet:sex interaction (p</w:t>
      </w:r>
      <w:r w:rsidR="00C27CCA">
        <w:rPr>
          <w:rFonts w:ascii="Times New Roman" w:hAnsi="Times New Roman" w:cs="Times New Roman"/>
          <w:vertAlign w:val="subscript"/>
        </w:rPr>
        <w:t>diet:sex</w:t>
      </w:r>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(p</w:t>
      </w:r>
      <w:r w:rsidR="00B83015" w:rsidRPr="007250AF">
        <w:rPr>
          <w:rFonts w:ascii="Times New Roman" w:hAnsi="Times New Roman" w:cs="Times New Roman"/>
          <w:color w:val="000000" w:themeColor="text1"/>
          <w:vertAlign w:val="subscript"/>
        </w:rPr>
        <w:t>sex</w:t>
      </w:r>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(p</w:t>
      </w:r>
      <w:r w:rsidR="006A22AE" w:rsidRPr="006A22AE">
        <w:rPr>
          <w:rFonts w:ascii="Times New Roman" w:hAnsi="Times New Roman" w:cs="Times New Roman"/>
          <w:vertAlign w:val="subscript"/>
        </w:rPr>
        <w:t>sex</w:t>
      </w:r>
      <w:r w:rsidR="00830465">
        <w:rPr>
          <w:rFonts w:ascii="Times New Roman" w:hAnsi="Times New Roman" w:cs="Times New Roman"/>
        </w:rPr>
        <w:t xml:space="preserve">=0.10) or </w:t>
      </w:r>
      <w:r w:rsidR="00F14C74">
        <w:rPr>
          <w:rFonts w:ascii="Times New Roman" w:hAnsi="Times New Roman" w:cs="Times New Roman"/>
        </w:rPr>
        <w:t>treatment (p</w:t>
      </w:r>
      <w:r w:rsidR="006A22AE">
        <w:rPr>
          <w:rFonts w:ascii="Times New Roman" w:hAnsi="Times New Roman" w:cs="Times New Roman"/>
          <w:vertAlign w:val="subscript"/>
        </w:rPr>
        <w:t>diet</w:t>
      </w:r>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(p</w:t>
      </w:r>
      <w:r w:rsidR="00C56D0A">
        <w:rPr>
          <w:rFonts w:ascii="Times New Roman" w:hAnsi="Times New Roman" w:cs="Times New Roman"/>
          <w:vertAlign w:val="subscript"/>
        </w:rPr>
        <w:t>diet</w:t>
      </w:r>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w:t>
      </w:r>
      <w:r w:rsidR="00C56D0A">
        <w:rPr>
          <w:rFonts w:ascii="Times New Roman" w:hAnsi="Times New Roman" w:cs="Times New Roman"/>
          <w:vertAlign w:val="subscript"/>
        </w:rPr>
        <w:t>sex</w:t>
      </w:r>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(p</w:t>
      </w:r>
      <w:r w:rsidR="00C56D0A">
        <w:rPr>
          <w:rFonts w:ascii="Times New Roman" w:hAnsi="Times New Roman" w:cs="Times New Roman"/>
          <w:vertAlign w:val="subscript"/>
        </w:rPr>
        <w:t>sex:diet</w:t>
      </w:r>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(p</w:t>
      </w:r>
      <w:r w:rsidR="00C56D0A">
        <w:rPr>
          <w:rFonts w:ascii="Times New Roman" w:hAnsi="Times New Roman" w:cs="Times New Roman"/>
          <w:vertAlign w:val="subscript"/>
        </w:rPr>
        <w:t>diet</w:t>
      </w:r>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r w:rsidR="008A4945">
        <w:rPr>
          <w:rFonts w:ascii="Times New Roman" w:hAnsi="Times New Roman" w:cs="Times New Roman"/>
        </w:rPr>
        <w:t>p</w:t>
      </w:r>
      <w:r w:rsidR="008A4945">
        <w:rPr>
          <w:rFonts w:ascii="Times New Roman" w:hAnsi="Times New Roman" w:cs="Times New Roman"/>
          <w:vertAlign w:val="subscript"/>
        </w:rPr>
        <w:t>diet</w:t>
      </w:r>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(p</w:t>
      </w:r>
      <w:r w:rsidR="008A4945">
        <w:rPr>
          <w:rFonts w:ascii="Times New Roman" w:hAnsi="Times New Roman" w:cs="Times New Roman"/>
          <w:vertAlign w:val="subscript"/>
        </w:rPr>
        <w:t>sex</w:t>
      </w:r>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(p</w:t>
      </w:r>
      <w:r w:rsidR="008A4945">
        <w:rPr>
          <w:rFonts w:ascii="Times New Roman" w:hAnsi="Times New Roman" w:cs="Times New Roman"/>
          <w:vertAlign w:val="subscript"/>
        </w:rPr>
        <w:t>diet</w:t>
      </w:r>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lastRenderedPageBreak/>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p</w:t>
      </w:r>
      <w:r w:rsidR="00A449D4">
        <w:rPr>
          <w:rFonts w:ascii="Times New Roman" w:hAnsi="Times New Roman" w:cs="Times New Roman"/>
          <w:vertAlign w:val="subscript"/>
        </w:rPr>
        <w:t>diet</w:t>
      </w:r>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w:t>
      </w:r>
      <w:r w:rsidR="00A449D4">
        <w:rPr>
          <w:rFonts w:ascii="Times New Roman" w:hAnsi="Times New Roman" w:cs="Times New Roman"/>
          <w:vertAlign w:val="subscript"/>
        </w:rPr>
        <w:t>diet</w:t>
      </w:r>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w:t>
      </w:r>
      <w:r w:rsidR="00A449D4">
        <w:rPr>
          <w:rFonts w:ascii="Times New Roman" w:hAnsi="Times New Roman" w:cs="Times New Roman"/>
          <w:vertAlign w:val="subscript"/>
        </w:rPr>
        <w:t>diet</w:t>
      </w:r>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(p</w:t>
      </w:r>
      <w:r w:rsidR="002431A5" w:rsidRPr="00257F49">
        <w:rPr>
          <w:rFonts w:ascii="Times New Roman" w:hAnsi="Times New Roman" w:cs="Times New Roman"/>
          <w:vertAlign w:val="subscript"/>
        </w:rPr>
        <w:t>sex</w:t>
      </w:r>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p</w:t>
      </w:r>
      <w:r w:rsidR="00A449D4" w:rsidRPr="00257F49">
        <w:rPr>
          <w:rFonts w:ascii="Times New Roman" w:hAnsi="Times New Roman" w:cs="Times New Roman"/>
          <w:vertAlign w:val="subscript"/>
        </w:rPr>
        <w:t>diet</w:t>
      </w:r>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p</w:t>
      </w:r>
      <w:r w:rsidR="005A3F7F" w:rsidRPr="005A3F7F">
        <w:rPr>
          <w:rFonts w:ascii="Times New Roman" w:hAnsi="Times New Roman" w:cs="Times New Roman"/>
          <w:vertAlign w:val="subscript"/>
        </w:rPr>
        <w:t>sex</w:t>
      </w:r>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(p</w:t>
      </w:r>
      <w:r w:rsidR="005A3F7F">
        <w:rPr>
          <w:rFonts w:ascii="Times New Roman" w:hAnsi="Times New Roman" w:cs="Times New Roman"/>
          <w:vertAlign w:val="subscript"/>
        </w:rPr>
        <w:t>diet</w:t>
      </w:r>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w:t>
      </w:r>
      <w:r>
        <w:rPr>
          <w:rFonts w:ascii="Times New Roman" w:hAnsi="Times New Roman" w:cs="Times New Roman"/>
          <w:vertAlign w:val="subscript"/>
        </w:rPr>
        <w:t>sex:diet</w:t>
      </w:r>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(p</w:t>
      </w:r>
      <w:r w:rsidRPr="00D01B0E">
        <w:rPr>
          <w:rFonts w:ascii="Times New Roman" w:hAnsi="Times New Roman" w:cs="Times New Roman"/>
          <w:vertAlign w:val="subscript"/>
        </w:rPr>
        <w:t>diet</w:t>
      </w:r>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w:t>
      </w:r>
      <w:r w:rsidRPr="00D01B0E">
        <w:rPr>
          <w:rFonts w:ascii="Times New Roman" w:hAnsi="Times New Roman" w:cs="Times New Roman"/>
          <w:vertAlign w:val="subscript"/>
        </w:rPr>
        <w:t>diet</w:t>
      </w:r>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p</w:t>
      </w:r>
      <w:r w:rsidR="00FF7F2E">
        <w:rPr>
          <w:rFonts w:ascii="Times New Roman" w:hAnsi="Times New Roman" w:cs="Times New Roman"/>
          <w:vertAlign w:val="subscript"/>
        </w:rPr>
        <w:t>diet</w:t>
      </w:r>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lastRenderedPageBreak/>
        <w:t>(p</w:t>
      </w:r>
      <w:r w:rsidR="00FF7F2E" w:rsidRPr="00FF7F2E">
        <w:rPr>
          <w:rFonts w:ascii="Times New Roman" w:hAnsi="Times New Roman" w:cs="Times New Roman"/>
          <w:vertAlign w:val="subscript"/>
        </w:rPr>
        <w:t>diet</w:t>
      </w:r>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(p</w:t>
      </w:r>
      <w:r w:rsidR="00CD2479">
        <w:rPr>
          <w:rFonts w:ascii="Times New Roman" w:hAnsi="Times New Roman" w:cs="Times New Roman"/>
          <w:vertAlign w:val="subscript"/>
        </w:rPr>
        <w:t>sex</w:t>
      </w:r>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(p</w:t>
      </w:r>
      <w:r w:rsidR="00CD2479">
        <w:rPr>
          <w:rFonts w:ascii="Times New Roman" w:hAnsi="Times New Roman" w:cs="Times New Roman"/>
          <w:vertAlign w:val="subscript"/>
        </w:rPr>
        <w:t>diet</w:t>
      </w:r>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(p</w:t>
      </w:r>
      <w:r w:rsidR="0066510F">
        <w:rPr>
          <w:rFonts w:ascii="Times New Roman" w:hAnsi="Times New Roman" w:cs="Times New Roman"/>
          <w:vertAlign w:val="subscript"/>
        </w:rPr>
        <w:t>sex</w:t>
      </w:r>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w:t>
      </w:r>
      <w:r w:rsidR="0066510F">
        <w:rPr>
          <w:rFonts w:ascii="Times New Roman" w:hAnsi="Times New Roman" w:cs="Times New Roman"/>
          <w:vertAlign w:val="subscript"/>
        </w:rPr>
        <w:t>diet</w:t>
      </w:r>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(p</w:t>
      </w:r>
      <w:r w:rsidR="00552A5B">
        <w:rPr>
          <w:rFonts w:ascii="Times New Roman" w:hAnsi="Times New Roman" w:cs="Times New Roman"/>
          <w:vertAlign w:val="subscript"/>
        </w:rPr>
        <w:t>sex:diet</w:t>
      </w:r>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r w:rsidR="009D244A" w:rsidRPr="009D244A">
        <w:rPr>
          <w:rFonts w:ascii="Times New Roman" w:hAnsi="Times New Roman" w:cs="Times New Roman"/>
        </w:rPr>
        <w:t>p</w:t>
      </w:r>
      <w:r w:rsidR="00552A5B">
        <w:rPr>
          <w:rFonts w:ascii="Times New Roman" w:hAnsi="Times New Roman" w:cs="Times New Roman"/>
          <w:vertAlign w:val="subscript"/>
        </w:rPr>
        <w:t>diet</w:t>
      </w:r>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r w:rsidR="009D244A">
        <w:rPr>
          <w:rFonts w:ascii="Times New Roman" w:hAnsi="Times New Roman" w:cs="Times New Roman"/>
        </w:rPr>
        <w:t>p</w:t>
      </w:r>
      <w:r w:rsidR="00552A5B" w:rsidRPr="00552A5B">
        <w:rPr>
          <w:rFonts w:ascii="Times New Roman" w:hAnsi="Times New Roman" w:cs="Times New Roman"/>
          <w:vertAlign w:val="subscript"/>
        </w:rPr>
        <w:t>diet</w:t>
      </w:r>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(p</w:t>
      </w:r>
      <w:r w:rsidR="0054727D">
        <w:rPr>
          <w:rFonts w:ascii="Times New Roman" w:hAnsi="Times New Roman" w:cs="Times New Roman"/>
          <w:vertAlign w:val="subscript"/>
        </w:rPr>
        <w:t>sex:diet</w:t>
      </w:r>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(p</w:t>
      </w:r>
      <w:r w:rsidR="0054727D">
        <w:rPr>
          <w:rFonts w:ascii="Times New Roman" w:hAnsi="Times New Roman" w:cs="Times New Roman"/>
          <w:vertAlign w:val="subscript"/>
        </w:rPr>
        <w:t>diet</w:t>
      </w:r>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(p</w:t>
      </w:r>
      <w:r w:rsidR="0054727D">
        <w:rPr>
          <w:rFonts w:ascii="Times New Roman" w:hAnsi="Times New Roman" w:cs="Times New Roman"/>
          <w:vertAlign w:val="subscript"/>
        </w:rPr>
        <w:t>diet</w:t>
      </w:r>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r w:rsidR="00FB7F5A">
        <w:rPr>
          <w:rFonts w:ascii="Times New Roman" w:hAnsi="Times New Roman" w:cs="Times New Roman"/>
        </w:rPr>
        <w:t>p</w:t>
      </w:r>
      <w:r w:rsidR="00FB7F5A">
        <w:rPr>
          <w:rFonts w:ascii="Times New Roman" w:hAnsi="Times New Roman" w:cs="Times New Roman"/>
          <w:vertAlign w:val="subscript"/>
        </w:rPr>
        <w:t>sex</w:t>
      </w:r>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(p</w:t>
      </w:r>
      <w:r w:rsidR="00FB7F5A" w:rsidRPr="007263F7">
        <w:rPr>
          <w:rFonts w:ascii="Times New Roman" w:hAnsi="Times New Roman" w:cs="Times New Roman"/>
          <w:vertAlign w:val="subscript"/>
        </w:rPr>
        <w:t>diet</w:t>
      </w:r>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(p</w:t>
      </w:r>
      <w:r w:rsidR="00FB7F5A" w:rsidRPr="0054727D">
        <w:rPr>
          <w:rFonts w:ascii="Times New Roman" w:hAnsi="Times New Roman" w:cs="Times New Roman"/>
          <w:vertAlign w:val="subscript"/>
        </w:rPr>
        <w:t>sex:diet</w:t>
      </w:r>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(p</w:t>
      </w:r>
      <w:r w:rsidR="00344222">
        <w:rPr>
          <w:rFonts w:ascii="Times New Roman" w:hAnsi="Times New Roman" w:cs="Times New Roman"/>
          <w:vertAlign w:val="subscript"/>
        </w:rPr>
        <w:t>sex</w:t>
      </w:r>
      <w:r w:rsidR="00344222">
        <w:rPr>
          <w:rFonts w:ascii="Times New Roman" w:hAnsi="Times New Roman" w:cs="Times New Roman"/>
        </w:rPr>
        <w:t xml:space="preserve">=0.0027) and there is no </w:t>
      </w:r>
      <w:r w:rsidR="00344222">
        <w:rPr>
          <w:rFonts w:ascii="Times New Roman" w:hAnsi="Times New Roman" w:cs="Times New Roman"/>
        </w:rPr>
        <w:lastRenderedPageBreak/>
        <w:t xml:space="preserve">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w:t>
      </w:r>
      <w:r w:rsidR="00B636F5">
        <w:rPr>
          <w:rFonts w:ascii="Times New Roman" w:hAnsi="Times New Roman" w:cs="Times New Roman"/>
        </w:rPr>
        <w:lastRenderedPageBreak/>
        <w:t>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Studies done in adult male animals undergoing TRF with chronod</w:t>
      </w:r>
      <w:r w:rsidR="00A54854">
        <w:rPr>
          <w:rFonts w:ascii="Times New Roman" w:hAnsi="Times New Roman" w:cs="Times New Roman"/>
        </w:rPr>
        <w:t>i</w:t>
      </w:r>
      <w:r w:rsidR="005C3BCE">
        <w:rPr>
          <w:rFonts w:ascii="Times New Roman" w:hAnsi="Times New Roman" w:cs="Times New Roman"/>
        </w:rPr>
        <w:t xml:space="preserve">sruption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w:t>
      </w:r>
      <w:r>
        <w:rPr>
          <w:rFonts w:ascii="Times New Roman" w:hAnsi="Times New Roman" w:cs="Times New Roman"/>
        </w:rPr>
        <w:lastRenderedPageBreak/>
        <w:t xml:space="preserve">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(p</w:t>
      </w:r>
      <w:r w:rsidRPr="00784696">
        <w:rPr>
          <w:rFonts w:ascii="Times New Roman" w:hAnsi="Times New Roman" w:cs="Times New Roman"/>
          <w:vertAlign w:val="subscript"/>
        </w:rPr>
        <w:t>sex</w:t>
      </w:r>
      <w:r>
        <w:rPr>
          <w:rFonts w:ascii="Times New Roman" w:hAnsi="Times New Roman" w:cs="Times New Roman"/>
        </w:rPr>
        <w:t>&lt;0.001, p</w:t>
      </w:r>
      <w:r w:rsidRPr="00784696">
        <w:rPr>
          <w:rFonts w:ascii="Times New Roman" w:hAnsi="Times New Roman" w:cs="Times New Roman"/>
          <w:vertAlign w:val="subscript"/>
        </w:rPr>
        <w:t>diet</w:t>
      </w:r>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(p</w:t>
      </w:r>
      <w:r w:rsidR="000915E6" w:rsidRPr="000915E6">
        <w:rPr>
          <w:rFonts w:ascii="Times New Roman" w:hAnsi="Times New Roman" w:cs="Times New Roman"/>
          <w:vertAlign w:val="subscript"/>
        </w:rPr>
        <w:t>sex</w:t>
      </w:r>
      <w:r w:rsidR="000915E6">
        <w:rPr>
          <w:rFonts w:ascii="Times New Roman" w:hAnsi="Times New Roman" w:cs="Times New Roman"/>
        </w:rPr>
        <w:t xml:space="preserve"> = 0.00023, p</w:t>
      </w:r>
      <w:r w:rsidR="000915E6" w:rsidRPr="000915E6">
        <w:rPr>
          <w:rFonts w:ascii="Times New Roman" w:hAnsi="Times New Roman" w:cs="Times New Roman"/>
          <w:vertAlign w:val="subscript"/>
        </w:rPr>
        <w:t>diet</w:t>
      </w:r>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36A2C" w14:textId="77777777" w:rsidR="009D4B8D" w:rsidRDefault="009D4B8D" w:rsidP="00616AD3">
      <w:r>
        <w:separator/>
      </w:r>
    </w:p>
  </w:endnote>
  <w:endnote w:type="continuationSeparator" w:id="0">
    <w:p w14:paraId="0CD9A7A4" w14:textId="77777777" w:rsidR="009D4B8D" w:rsidRDefault="009D4B8D"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3B806" w14:textId="77777777" w:rsidR="009D4B8D" w:rsidRDefault="009D4B8D" w:rsidP="00616AD3">
      <w:r>
        <w:separator/>
      </w:r>
    </w:p>
  </w:footnote>
  <w:footnote w:type="continuationSeparator" w:id="0">
    <w:p w14:paraId="288927B2" w14:textId="77777777" w:rsidR="009D4B8D" w:rsidRDefault="009D4B8D"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7"/>
  </w:num>
  <w:num w:numId="4">
    <w:abstractNumId w:val="7"/>
    <w:lvlOverride w:ilvl="0">
      <w:lvl w:ilvl="0" w:tplc="D682E812">
        <w:numFmt w:val="lowerRoman"/>
        <w:lvlText w:val="%1."/>
        <w:lvlJc w:val="right"/>
      </w:lvl>
    </w:lvlOverride>
  </w:num>
  <w:num w:numId="5">
    <w:abstractNumId w:val="7"/>
    <w:lvlOverride w:ilvl="0">
      <w:lvl w:ilvl="0" w:tplc="D682E812">
        <w:numFmt w:val="lowerRoman"/>
        <w:lvlText w:val="%1."/>
        <w:lvlJc w:val="right"/>
      </w:lvl>
    </w:lvlOverride>
  </w:num>
  <w:num w:numId="6">
    <w:abstractNumId w:val="5"/>
  </w:num>
  <w:num w:numId="7">
    <w:abstractNumId w:val="0"/>
  </w:num>
  <w:num w:numId="8">
    <w:abstractNumId w:val="9"/>
  </w:num>
  <w:num w:numId="9">
    <w:abstractNumId w:val="6"/>
  </w:num>
  <w:num w:numId="10">
    <w:abstractNumId w:val="2"/>
  </w:num>
  <w:num w:numId="11">
    <w:abstractNumId w:val="1"/>
  </w:num>
  <w:num w:numId="12">
    <w:abstractNumId w:val="8"/>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4D55"/>
    <w:rsid w:val="0057110D"/>
    <w:rsid w:val="005751F8"/>
    <w:rsid w:val="00585A1D"/>
    <w:rsid w:val="0058691C"/>
    <w:rsid w:val="00587EB0"/>
    <w:rsid w:val="00593454"/>
    <w:rsid w:val="00594CCF"/>
    <w:rsid w:val="005A3F7F"/>
    <w:rsid w:val="005B1652"/>
    <w:rsid w:val="005B489B"/>
    <w:rsid w:val="005B4A24"/>
    <w:rsid w:val="005B59E5"/>
    <w:rsid w:val="005B5BA7"/>
    <w:rsid w:val="005C19CB"/>
    <w:rsid w:val="005C23AC"/>
    <w:rsid w:val="005C3BCE"/>
    <w:rsid w:val="005D2B24"/>
    <w:rsid w:val="005D4100"/>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42B2"/>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561D"/>
    <w:rsid w:val="00E460B0"/>
    <w:rsid w:val="00E4627A"/>
    <w:rsid w:val="00E622D5"/>
    <w:rsid w:val="00E649A8"/>
    <w:rsid w:val="00E66CFA"/>
    <w:rsid w:val="00E6785C"/>
    <w:rsid w:val="00E72093"/>
    <w:rsid w:val="00E73891"/>
    <w:rsid w:val="00E800F2"/>
    <w:rsid w:val="00E82076"/>
    <w:rsid w:val="00E86B4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20</Pages>
  <Words>36664</Words>
  <Characters>208991</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84</cp:revision>
  <dcterms:created xsi:type="dcterms:W3CDTF">2022-03-10T19:42:00Z</dcterms:created>
  <dcterms:modified xsi:type="dcterms:W3CDTF">2022-05-02T15:58:00Z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