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47015" w14:textId="10FD1C02"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 xml:space="preserve">Gestational Early-Time Restricted Feeding Results in Sex-Specific Glucose Intolerance in Adult Male </w:t>
      </w:r>
      <w:r w:rsidR="00F403B2">
        <w:rPr>
          <w:rFonts w:ascii="Times New Roman" w:hAnsi="Times New Roman" w:cs="Times New Roman"/>
        </w:rPr>
        <w:t>Mice</w:t>
      </w:r>
    </w:p>
    <w:p w14:paraId="3F7CCCFD" w14:textId="77777777" w:rsidR="00685610" w:rsidRDefault="00685610" w:rsidP="00685610">
      <w:pPr>
        <w:spacing w:line="480" w:lineRule="auto"/>
        <w:rPr>
          <w:rFonts w:ascii="Times New Roman" w:hAnsi="Times New Roman" w:cs="Times New Roman"/>
          <w:b/>
          <w:bCs/>
        </w:rPr>
      </w:pPr>
    </w:p>
    <w:p w14:paraId="61D4C802" w14:textId="77777777" w:rsidR="00CF20DF" w:rsidRDefault="00685610" w:rsidP="00A57FE8">
      <w:pPr>
        <w:spacing w:line="480" w:lineRule="auto"/>
        <w:jc w:val="center"/>
        <w:rPr>
          <w:rFonts w:ascii="Times New Roman" w:hAnsi="Times New Roman" w:cs="Times New Roman"/>
        </w:rPr>
      </w:pP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xml:space="preserve">, </w:t>
      </w:r>
    </w:p>
    <w:p w14:paraId="31D0ED50" w14:textId="67EF491D" w:rsidR="00685610" w:rsidRPr="00344BB1" w:rsidRDefault="00685610" w:rsidP="00A57FE8">
      <w:pPr>
        <w:spacing w:line="480" w:lineRule="auto"/>
        <w:jc w:val="center"/>
        <w:rPr>
          <w:rFonts w:ascii="Times New Roman" w:hAnsi="Times New Roman" w:cs="Times New Roman"/>
          <w:vertAlign w:val="superscript"/>
        </w:rPr>
      </w:pPr>
      <w:r w:rsidRPr="00C86BA9">
        <w:rPr>
          <w:rFonts w:ascii="Times New Roman" w:hAnsi="Times New Roman" w:cs="Times New Roman"/>
        </w:rPr>
        <w:t>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665187B6"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 xml:space="preserve">Michigan Medicine, Department of </w:t>
      </w:r>
      <w:r w:rsidR="00B55451">
        <w:rPr>
          <w:rFonts w:ascii="Times New Roman" w:hAnsi="Times New Roman" w:cs="Times New Roman"/>
        </w:rPr>
        <w:t>P</w:t>
      </w:r>
      <w:r w:rsidR="00685610" w:rsidRPr="00B474E7">
        <w:rPr>
          <w:rFonts w:ascii="Times New Roman" w:hAnsi="Times New Roman" w:cs="Times New Roman"/>
        </w:rPr>
        <w:t>ediatrics, Division of</w:t>
      </w:r>
      <w:r w:rsidR="00A90343">
        <w:rPr>
          <w:rFonts w:ascii="Times New Roman" w:hAnsi="Times New Roman" w:cs="Times New Roman"/>
        </w:rPr>
        <w:t xml:space="preserve"> </w:t>
      </w:r>
      <w:r w:rsidR="00685610" w:rsidRPr="00B474E7">
        <w:rPr>
          <w:rFonts w:ascii="Times New Roman" w:hAnsi="Times New Roman" w:cs="Times New Roman"/>
        </w:rPr>
        <w:t>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7E3E8756" w:rsidR="00685610" w:rsidRDefault="00685610" w:rsidP="00685610">
      <w:pPr>
        <w:rPr>
          <w:rFonts w:ascii="Times New Roman" w:eastAsia="Times New Roman" w:hAnsi="Times New Roman" w:cs="Times New Roman"/>
        </w:rPr>
      </w:pPr>
      <w:r w:rsidRPr="00A57FE8">
        <w:rPr>
          <w:rStyle w:val="Heading1Char"/>
          <w:sz w:val="24"/>
          <w:szCs w:val="24"/>
        </w:rPr>
        <w:t>Corresponding Author Information:</w:t>
      </w:r>
      <w:r w:rsidRPr="00A57FE8">
        <w:rPr>
          <w:rFonts w:ascii="Times New Roman" w:hAnsi="Times New Roman" w:cs="Times New Roman"/>
        </w:rPr>
        <w:t xml:space="preserve"> </w:t>
      </w:r>
      <w:r w:rsidRPr="00A57FE8">
        <w:rPr>
          <w:rFonts w:ascii="Times New Roman" w:hAnsi="Times New Roman" w:cs="Times New Roman"/>
        </w:rPr>
        <w:br/>
      </w:r>
      <w:r w:rsidRPr="009651FB">
        <w:rPr>
          <w:rFonts w:ascii="Times New Roman" w:eastAsia="Times New Roman" w:hAnsi="Times New Roman" w:cs="Times New Roman"/>
        </w:rPr>
        <w:t>Dave Bridges</w:t>
      </w:r>
      <w:r w:rsidR="00A57FE8">
        <w:rPr>
          <w:rFonts w:ascii="Times New Roman" w:eastAsia="Times New Roman" w:hAnsi="Times New Roman" w:cs="Times New Roman"/>
        </w:rPr>
        <w:t>,</w:t>
      </w:r>
      <w:r w:rsidRPr="009651FB">
        <w:rPr>
          <w:rFonts w:ascii="Times New Roman" w:eastAsia="Times New Roman" w:hAnsi="Times New Roman" w:cs="Times New Roman"/>
        </w:rPr>
        <w:t xml:space="preserve">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6FCAFDF" w:rsidR="00685610" w:rsidRPr="00A57FE8" w:rsidRDefault="00685610" w:rsidP="00685610">
      <w:pPr>
        <w:spacing w:line="480" w:lineRule="auto"/>
        <w:rPr>
          <w:rFonts w:ascii="Times New Roman" w:hAnsi="Times New Roman" w:cs="Times New Roman"/>
        </w:rPr>
      </w:pPr>
      <w:r w:rsidRPr="00A57FE8">
        <w:rPr>
          <w:rStyle w:val="Heading1Char"/>
          <w:sz w:val="24"/>
          <w:szCs w:val="24"/>
        </w:rPr>
        <w:t>Funding:</w:t>
      </w:r>
      <w:r w:rsidRPr="00A57FE8">
        <w:rPr>
          <w:rFonts w:ascii="Times New Roman" w:hAnsi="Times New Roman" w:cs="Times New Roman"/>
          <w:b/>
          <w:bCs/>
        </w:rPr>
        <w:t xml:space="preserve"> </w:t>
      </w:r>
      <w:r w:rsidRPr="00A57FE8">
        <w:rPr>
          <w:rFonts w:ascii="Times New Roman" w:hAnsi="Times New Roman" w:cs="Times New Roman"/>
        </w:rPr>
        <w:t xml:space="preserve">This work was supported by </w:t>
      </w:r>
      <w:r w:rsidRPr="00A57FE8">
        <w:rPr>
          <w:rFonts w:ascii="Times New Roman" w:hAnsi="Times New Roman" w:cs="Times New Roman"/>
          <w:color w:val="000000" w:themeColor="text1"/>
        </w:rPr>
        <w:t>R01 DK107535 (DB)</w:t>
      </w:r>
      <w:r w:rsidR="00096E4B" w:rsidRPr="00A57FE8">
        <w:rPr>
          <w:rFonts w:ascii="Times New Roman" w:hAnsi="Times New Roman" w:cs="Times New Roman"/>
          <w:color w:val="000000" w:themeColor="text1"/>
        </w:rPr>
        <w:t xml:space="preserve"> and R56 DK121787 (BEG)</w:t>
      </w:r>
      <w:r w:rsidRPr="00A57FE8">
        <w:rPr>
          <w:rFonts w:ascii="Times New Roman" w:hAnsi="Times New Roman" w:cs="Times New Roman"/>
          <w:color w:val="000000" w:themeColor="text1"/>
        </w:rPr>
        <w:t xml:space="preserve">. MCM was supported through the University of Michigan Rackham Merit Fellowship. </w:t>
      </w:r>
    </w:p>
    <w:p w14:paraId="61722886" w14:textId="0D5ED3B5" w:rsidR="00685610" w:rsidRPr="00A57FE8" w:rsidRDefault="00685610" w:rsidP="00685610">
      <w:pPr>
        <w:pStyle w:val="Default"/>
      </w:pPr>
      <w:r w:rsidRPr="00A57FE8">
        <w:rPr>
          <w:rStyle w:val="Heading1Char"/>
          <w:sz w:val="24"/>
          <w:szCs w:val="24"/>
        </w:rPr>
        <w:t>Disclosure:</w:t>
      </w:r>
      <w:r w:rsidRPr="00A57FE8">
        <w:rPr>
          <w:b/>
          <w:bCs/>
        </w:rPr>
        <w:t xml:space="preserve"> </w:t>
      </w:r>
      <w:r w:rsidRPr="00A57FE8">
        <w:t>The authors declare no conflict</w:t>
      </w:r>
      <w:r w:rsidR="00A60A09" w:rsidRPr="00A57FE8">
        <w:t>s</w:t>
      </w:r>
      <w:r w:rsidRPr="00A57FE8">
        <w:t xml:space="preserve"> of interest</w:t>
      </w:r>
      <w:r w:rsidR="00B55451" w:rsidRPr="00A57FE8">
        <w:t>.</w:t>
      </w:r>
    </w:p>
    <w:p w14:paraId="345B5272" w14:textId="2E76BBF4" w:rsidR="00B474E7" w:rsidRPr="00A57FE8"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sidRPr="00A57FE8">
        <w:rPr>
          <w:rStyle w:val="Heading1Char"/>
          <w:sz w:val="24"/>
          <w:szCs w:val="24"/>
        </w:rPr>
        <w:t>Keywords:</w:t>
      </w:r>
      <w:r w:rsidRPr="00A57FE8">
        <w:rPr>
          <w:rFonts w:ascii="Times New Roman" w:hAnsi="Times New Roman" w:cs="Times New Roman"/>
          <w:b/>
          <w:bCs/>
        </w:rPr>
        <w:t xml:space="preserve"> </w:t>
      </w:r>
      <w:r w:rsidRPr="00A57FE8">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Pr="00184B8C" w:rsidRDefault="00616AD3" w:rsidP="00184B8C">
      <w:pPr>
        <w:pStyle w:val="Heading1"/>
      </w:pPr>
      <w:r w:rsidRPr="00184B8C">
        <w:lastRenderedPageBreak/>
        <w:t xml:space="preserve">Abstract </w:t>
      </w:r>
    </w:p>
    <w:p w14:paraId="5958F69A" w14:textId="731D0B3C"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w:t>
      </w:r>
      <w:r w:rsidR="00906EA8">
        <w:rPr>
          <w:rFonts w:ascii="Times New Roman" w:hAnsi="Times New Roman" w:cs="Times New Roman"/>
        </w:rPr>
        <w:t xml:space="preserve">e.g. </w:t>
      </w:r>
      <w:r w:rsidR="001F6098">
        <w:rPr>
          <w:rFonts w:ascii="Times New Roman" w:hAnsi="Times New Roman" w:cs="Times New Roman"/>
        </w:rPr>
        <w:t xml:space="preserve">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sidR="00665C8A">
        <w:rPr>
          <w:rFonts w:ascii="Times New Roman" w:hAnsi="Times New Roman" w:cs="Times New Roman"/>
        </w:rPr>
        <w:t xml:space="preserve">and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w:t>
      </w:r>
      <w:r w:rsidR="00906EA8">
        <w:rPr>
          <w:rFonts w:ascii="Times New Roman" w:hAnsi="Times New Roman" w:cs="Times New Roman"/>
        </w:rPr>
        <w:t>understand</w:t>
      </w:r>
      <w:r>
        <w:rPr>
          <w:rFonts w:ascii="Times New Roman" w:hAnsi="Times New Roman" w:cs="Times New Roman"/>
        </w:rPr>
        <w:t xml:space="preserve">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 xml:space="preserve">over the life course </w:t>
      </w:r>
      <w:r w:rsidR="004A4A56">
        <w:rPr>
          <w:rFonts w:ascii="Times New Roman" w:hAnsi="Times New Roman" w:cs="Times New Roman"/>
        </w:rPr>
        <w:t>of</w:t>
      </w:r>
      <w:r w:rsidR="003678F1">
        <w:rPr>
          <w:rFonts w:ascii="Times New Roman" w:hAnsi="Times New Roman" w:cs="Times New Roman"/>
        </w:rPr>
        <w:t xml:space="preserve">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develop</w:t>
      </w:r>
      <w:r w:rsidR="004A4A56">
        <w:rPr>
          <w:rFonts w:ascii="Times New Roman" w:hAnsi="Times New Roman" w:cs="Times New Roman"/>
        </w:rPr>
        <w:t>ed</w:t>
      </w:r>
      <w:r>
        <w:rPr>
          <w:rFonts w:ascii="Times New Roman" w:hAnsi="Times New Roman" w:cs="Times New Roman"/>
        </w:rPr>
        <w:t xml:space="preserve">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-specific deleterious effects on glucose homeostasis after chronic high fat</w:t>
      </w:r>
      <w:r w:rsidR="00665C8A">
        <w:rPr>
          <w:rFonts w:ascii="Times New Roman" w:hAnsi="Times New Roman" w:cs="Times New Roman"/>
        </w:rPr>
        <w:t>, high sucrose</w:t>
      </w:r>
      <w:r w:rsidR="003678F1">
        <w:rPr>
          <w:rFonts w:ascii="Times New Roman" w:hAnsi="Times New Roman" w:cs="Times New Roman"/>
        </w:rPr>
        <w:t xml:space="preserve"> diet feeding in </w:t>
      </w:r>
      <w:r w:rsidR="00354291">
        <w:rPr>
          <w:rFonts w:ascii="Times New Roman" w:hAnsi="Times New Roman" w:cs="Times New Roman"/>
        </w:rPr>
        <w:t xml:space="preserve">male </w:t>
      </w:r>
      <w:r w:rsidR="003678F1">
        <w:rPr>
          <w:rFonts w:ascii="Times New Roman" w:hAnsi="Times New Roman" w:cs="Times New Roman"/>
        </w:rPr>
        <w:t xml:space="preserve">offspring. Further studies are needed to determine the effect gestational eTRF has on the male pancreas as well as </w:t>
      </w:r>
      <w:r w:rsidR="004A4A56">
        <w:rPr>
          <w:rFonts w:ascii="Times New Roman" w:hAnsi="Times New Roman" w:cs="Times New Roman"/>
        </w:rPr>
        <w:t xml:space="preserve">to </w:t>
      </w:r>
      <w:r w:rsidR="003678F1">
        <w:rPr>
          <w:rFonts w:ascii="Times New Roman" w:hAnsi="Times New Roman" w:cs="Times New Roman"/>
        </w:rPr>
        <w:t>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184B8C">
      <w:pPr>
        <w:pStyle w:val="Heading1"/>
      </w:pPr>
      <w:r w:rsidRPr="00616AD3">
        <w:lastRenderedPageBreak/>
        <w:br/>
        <w:t>Introduction</w:t>
      </w:r>
    </w:p>
    <w:p w14:paraId="21EE0101" w14:textId="4FB8E2C3"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w:t>
      </w:r>
      <w:r w:rsidR="00665C8A">
        <w:rPr>
          <w:rFonts w:ascii="Times New Roman" w:hAnsi="Times New Roman" w:cs="Times New Roman"/>
        </w:rPr>
        <w:t xml:space="preserve">food </w:t>
      </w:r>
      <w:r w:rsidR="00416133" w:rsidRPr="00755842">
        <w:rPr>
          <w:rFonts w:ascii="Times New Roman" w:hAnsi="Times New Roman" w:cs="Times New Roman"/>
        </w:rPr>
        <w:t>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w:t>
      </w:r>
      <w:r w:rsidR="00B55451">
        <w:rPr>
          <w:rFonts w:ascii="Times New Roman" w:hAnsi="Times New Roman" w:cs="Times New Roman"/>
        </w:rPr>
        <w:t>/eating</w:t>
      </w:r>
      <w:r>
        <w:rPr>
          <w:rFonts w:ascii="Times New Roman" w:hAnsi="Times New Roman" w:cs="Times New Roman"/>
        </w:rPr>
        <w:t xml:space="preserve"> (TRF</w:t>
      </w:r>
      <w:r w:rsidR="00B55451">
        <w:rPr>
          <w:rFonts w:ascii="Times New Roman" w:hAnsi="Times New Roman" w:cs="Times New Roman"/>
        </w:rPr>
        <w:t>/E</w:t>
      </w:r>
      <w:r>
        <w:rPr>
          <w:rFonts w:ascii="Times New Roman" w:hAnsi="Times New Roman" w:cs="Times New Roman"/>
        </w:rPr>
        <w:t>),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57156F32"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w:t>
      </w:r>
      <w:r w:rsidR="00644F1C">
        <w:rPr>
          <w:rFonts w:ascii="Times New Roman" w:hAnsi="Times New Roman" w:cs="Times New Roman"/>
        </w:rPr>
        <w:t>E in</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exist</w:t>
      </w:r>
      <w:r w:rsidR="00DE1987">
        <w:rPr>
          <w:rFonts w:ascii="Times New Roman" w:hAnsi="Times New Roman" w:cs="Times New Roman"/>
        </w:rPr>
        <w:t>s</w:t>
      </w:r>
      <w:r w:rsidR="005B59E5">
        <w:rPr>
          <w:rFonts w:ascii="Times New Roman" w:hAnsi="Times New Roman" w:cs="Times New Roman"/>
        </w:rPr>
        <w:t xml:space="preserve">.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w:t>
      </w:r>
      <w:r w:rsidR="00DE1987">
        <w:rPr>
          <w:rFonts w:ascii="Times New Roman" w:hAnsi="Times New Roman" w:cs="Times New Roman"/>
        </w:rPr>
        <w:t>:</w:t>
      </w:r>
      <w:r w:rsidR="000F24AB">
        <w:rPr>
          <w:rFonts w:ascii="Times New Roman" w:hAnsi="Times New Roman" w:cs="Times New Roman"/>
        </w:rPr>
        <w:t xml:space="preserve">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r w:rsidR="00B55451">
        <w:rPr>
          <w:rFonts w:ascii="Times New Roman" w:hAnsi="Times New Roman" w:cs="Times New Roman"/>
        </w:rPr>
        <w:t>TRE</w:t>
      </w:r>
      <w:r w:rsidR="007937AB">
        <w:rPr>
          <w:rFonts w:ascii="Times New Roman" w:hAnsi="Times New Roman" w:cs="Times New Roman"/>
        </w:rPr>
        <w:t xml:space="preserve"> </w:t>
      </w:r>
      <w:r w:rsidR="00E73891">
        <w:rPr>
          <w:rFonts w:ascii="Times New Roman" w:hAnsi="Times New Roman" w:cs="Times New Roman"/>
        </w:rPr>
        <w:t>in pregnant or postpartum women was conducted and found that 23.7% of those survey</w:t>
      </w:r>
      <w:r w:rsidR="00644F1C">
        <w:rPr>
          <w:rFonts w:ascii="Times New Roman" w:hAnsi="Times New Roman" w:cs="Times New Roman"/>
        </w:rPr>
        <w:t>ed</w:t>
      </w:r>
      <w:r w:rsidR="00E73891">
        <w:rPr>
          <w:rFonts w:ascii="Times New Roman" w:hAnsi="Times New Roman" w:cs="Times New Roman"/>
        </w:rPr>
        <w:t xml:space="preserve">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w:t>
      </w:r>
      <w:r w:rsidR="00172947">
        <w:rPr>
          <w:rFonts w:ascii="Times New Roman" w:hAnsi="Times New Roman" w:cs="Times New Roman"/>
        </w:rPr>
        <w:t>examined</w:t>
      </w:r>
      <w:r w:rsidR="005D2B24">
        <w:rPr>
          <w:rFonts w:ascii="Times New Roman" w:hAnsi="Times New Roman" w:cs="Times New Roman"/>
        </w:rPr>
        <w:t xml:space="preserve">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Review of these studies f</w:t>
      </w:r>
      <w:r w:rsidR="00172947">
        <w:rPr>
          <w:rFonts w:ascii="Times New Roman" w:hAnsi="Times New Roman" w:cs="Times New Roman"/>
        </w:rPr>
        <w:t>ou</w:t>
      </w:r>
      <w:r w:rsidR="007006F3">
        <w:rPr>
          <w:rFonts w:ascii="Times New Roman" w:hAnsi="Times New Roman" w:cs="Times New Roman"/>
        </w:rPr>
        <w:t xml:space="preserve">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3C308400"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w:t>
      </w:r>
      <w:r w:rsidR="00644F1C">
        <w:rPr>
          <w:rFonts w:ascii="Times New Roman" w:hAnsi="Times New Roman" w:cs="Times New Roman"/>
        </w:rPr>
        <w:t>TRE</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8D9367D"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completed in the context of preventing complications from overnutrition (a high fat diet</w:t>
      </w:r>
      <w:r w:rsidR="00172947">
        <w:rPr>
          <w:rFonts w:ascii="Times New Roman" w:hAnsi="Times New Roman" w:cs="Times New Roman"/>
        </w:rPr>
        <w:t>, HFD</w:t>
      </w:r>
      <w:r>
        <w:rPr>
          <w:rFonts w:ascii="Times New Roman" w:hAnsi="Times New Roman" w:cs="Times New Roman"/>
        </w:rPr>
        <w:t xml:space="preserve">)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w:t>
      </w:r>
      <w:r w:rsidR="00347CFA">
        <w:rPr>
          <w:rFonts w:ascii="Times New Roman" w:hAnsi="Times New Roman" w:cs="Times New Roman"/>
        </w:rPr>
        <w:t>long-term</w:t>
      </w:r>
      <w:r w:rsidR="00D60D6B">
        <w:rPr>
          <w:rFonts w:ascii="Times New Roman" w:hAnsi="Times New Roman" w:cs="Times New Roman"/>
        </w:rPr>
        <w:t>,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w:t>
      </w:r>
      <w:r w:rsidR="00172947">
        <w:rPr>
          <w:rFonts w:ascii="Times New Roman" w:hAnsi="Times New Roman" w:cs="Times New Roman"/>
        </w:rPr>
        <w:t>.</w:t>
      </w:r>
    </w:p>
    <w:p w14:paraId="4F625DA6" w14:textId="4288EB82" w:rsidR="00A54854" w:rsidRDefault="00A54854" w:rsidP="00C52DB2">
      <w:pPr>
        <w:ind w:firstLine="720"/>
        <w:rPr>
          <w:rFonts w:ascii="Times New Roman" w:hAnsi="Times New Roman" w:cs="Times New Roman"/>
        </w:rPr>
      </w:pPr>
      <w:r>
        <w:rPr>
          <w:rFonts w:ascii="Times New Roman" w:hAnsi="Times New Roman" w:cs="Times New Roman"/>
        </w:rPr>
        <w:t xml:space="preserve">The effects of TRF in </w:t>
      </w:r>
      <w:r w:rsidR="00665C8A">
        <w:rPr>
          <w:rFonts w:ascii="Times New Roman" w:hAnsi="Times New Roman" w:cs="Times New Roman"/>
        </w:rPr>
        <w:t xml:space="preserve">non-pregnant </w:t>
      </w:r>
      <w:r>
        <w:rPr>
          <w:rFonts w:ascii="Times New Roman" w:hAnsi="Times New Roman" w:cs="Times New Roman"/>
        </w:rPr>
        <w:t>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5F75674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w:t>
      </w:r>
      <w:r w:rsidR="00347CFA">
        <w:rPr>
          <w:rFonts w:ascii="Times New Roman" w:hAnsi="Times New Roman" w:cs="Times New Roman"/>
        </w:rPr>
        <w:t>Homeostatic Model Assessment for Insulin Resistance (</w:t>
      </w:r>
      <w:r w:rsidR="007700BF">
        <w:rPr>
          <w:rFonts w:ascii="Times New Roman" w:hAnsi="Times New Roman" w:cs="Times New Roman"/>
        </w:rPr>
        <w:t>HOMA-IR</w:t>
      </w:r>
      <w:r w:rsidR="00347CFA">
        <w:rPr>
          <w:rFonts w:ascii="Times New Roman" w:hAnsi="Times New Roman" w:cs="Times New Roman"/>
        </w:rPr>
        <w:t>)</w:t>
      </w:r>
      <w:r w:rsidR="007700BF">
        <w:rPr>
          <w:rFonts w:ascii="Times New Roman" w:hAnsi="Times New Roman" w:cs="Times New Roman"/>
        </w:rPr>
        <w:t xml:space="preserve">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184B8C">
      <w:pPr>
        <w:pStyle w:val="Heading1"/>
      </w:pPr>
      <w:r w:rsidRPr="00616AD3">
        <w:br/>
        <w:t>Methods</w:t>
      </w:r>
    </w:p>
    <w:p w14:paraId="4364FCC0" w14:textId="794AA8CD" w:rsidR="00616AD3" w:rsidRPr="00D40CE8" w:rsidRDefault="00616AD3" w:rsidP="00184B8C">
      <w:pPr>
        <w:pStyle w:val="Heading2"/>
      </w:pPr>
      <w:r>
        <w:t>Animal care and use</w:t>
      </w:r>
    </w:p>
    <w:p w14:paraId="579C2C27" w14:textId="24F0378D"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w:t>
      </w:r>
      <w:r w:rsidR="00172947">
        <w:rPr>
          <w:rFonts w:ascii="Times New Roman" w:hAnsi="Times New Roman" w:cs="Times New Roman"/>
        </w:rPr>
        <w:t>-</w:t>
      </w:r>
      <w:r w:rsidR="00BE286E">
        <w:rPr>
          <w:rFonts w:ascii="Times New Roman" w:hAnsi="Times New Roman" w:cs="Times New Roman"/>
        </w:rPr>
        <w:t xml:space="preserve">housed and </w:t>
      </w:r>
      <w:r w:rsidR="00ED6DF5">
        <w:rPr>
          <w:rFonts w:ascii="Times New Roman" w:hAnsi="Times New Roman" w:cs="Times New Roman"/>
        </w:rPr>
        <w:t>were assigned to feeding group</w:t>
      </w:r>
      <w:r w:rsidR="00172947">
        <w:rPr>
          <w:rFonts w:ascii="Times New Roman" w:hAnsi="Times New Roman" w:cs="Times New Roman"/>
        </w:rPr>
        <w:t>s</w:t>
      </w:r>
      <w:r w:rsidR="00ED6DF5">
        <w:rPr>
          <w:rFonts w:ascii="Times New Roman" w:hAnsi="Times New Roman" w:cs="Times New Roman"/>
        </w:rPr>
        <w:t xml:space="preserve">.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184B8C">
      <w:pPr>
        <w:pStyle w:val="Heading2"/>
      </w:pPr>
      <w:r>
        <w:t xml:space="preserve">Offspring growth and </w:t>
      </w:r>
      <w:r w:rsidR="00821A8C">
        <w:t xml:space="preserve">food intake </w:t>
      </w:r>
      <w:r>
        <w:t>monitoring</w:t>
      </w:r>
    </w:p>
    <w:p w14:paraId="403AB3CA" w14:textId="61AC2ED5"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w:t>
      </w:r>
      <w:r w:rsidR="00172947">
        <w:rPr>
          <w:rFonts w:ascii="Times New Roman" w:hAnsi="Times New Roman" w:cs="Times New Roman"/>
        </w:rPr>
        <w:t>,</w:t>
      </w:r>
      <w:r w:rsidR="004236D8">
        <w:rPr>
          <w:rFonts w:ascii="Times New Roman" w:hAnsi="Times New Roman" w:cs="Times New Roman"/>
        </w:rPr>
        <w:t xml:space="preserv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184B8C">
      <w:pPr>
        <w:pStyle w:val="Heading2"/>
      </w:pPr>
      <w:r w:rsidRPr="00821A8C">
        <w:t>Insulin Tolerance and</w:t>
      </w:r>
      <w:r>
        <w:t xml:space="preserve"> Glucose Tolerance Testing</w:t>
      </w:r>
    </w:p>
    <w:p w14:paraId="72F3A1AC" w14:textId="7E1EA028" w:rsidR="00F81321" w:rsidRDefault="00616AD3" w:rsidP="00F81321">
      <w:pPr>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w:t>
      </w:r>
      <w:r w:rsidR="00B72162">
        <w:rPr>
          <w:rFonts w:ascii="Times New Roman" w:hAnsi="Times New Roman" w:cs="Times New Roman"/>
        </w:rPr>
        <w:t xml:space="preserve">tests </w:t>
      </w:r>
      <w:r w:rsidR="00DF6A65">
        <w:rPr>
          <w:rFonts w:ascii="Times New Roman" w:hAnsi="Times New Roman" w:cs="Times New Roman"/>
        </w:rPr>
        <w:t>(</w:t>
      </w:r>
      <w:r w:rsidR="00665C8A">
        <w:rPr>
          <w:rFonts w:ascii="Times New Roman" w:hAnsi="Times New Roman" w:cs="Times New Roman"/>
        </w:rPr>
        <w:t>I</w:t>
      </w:r>
      <w:r w:rsidR="00DF6A65">
        <w:rPr>
          <w:rFonts w:ascii="Times New Roman" w:hAnsi="Times New Roman" w:cs="Times New Roman"/>
        </w:rPr>
        <w:t>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w:t>
      </w:r>
      <w:r w:rsidR="00B72162">
        <w:rPr>
          <w:rFonts w:ascii="Times New Roman" w:hAnsi="Times New Roman" w:cs="Times New Roman"/>
        </w:rPr>
        <w:t xml:space="preserve">a </w:t>
      </w:r>
      <w:r>
        <w:rPr>
          <w:rFonts w:ascii="Times New Roman" w:hAnsi="Times New Roman" w:cs="Times New Roman"/>
        </w:rPr>
        <w:t xml:space="preserve">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 xml:space="preserve">every 15 minutes for 2 hours. </w:t>
      </w:r>
      <w:r w:rsidR="00D623B9">
        <w:rPr>
          <w:rFonts w:ascii="Times New Roman" w:hAnsi="Times New Roman" w:cs="Times New Roman"/>
        </w:rPr>
        <w:lastRenderedPageBreak/>
        <w:t>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(insulin dose 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 xml:space="preserve">taking the sum of glucose at each time point, and then was averaged by sex and maternal feeding regimen. </w:t>
      </w:r>
      <w:r w:rsidR="00F81321">
        <w:rPr>
          <w:rFonts w:ascii="Times New Roman" w:hAnsi="Times New Roman" w:cs="Times New Roman"/>
        </w:rPr>
        <w:t xml:space="preserve">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078E403E" w:rsidR="00C52DB2" w:rsidRDefault="00C52DB2" w:rsidP="00323C81">
      <w:pPr>
        <w:ind w:firstLine="720"/>
        <w:rPr>
          <w:rFonts w:ascii="Times New Roman" w:hAnsi="Times New Roman" w:cs="Times New Roman"/>
        </w:rPr>
      </w:pPr>
    </w:p>
    <w:p w14:paraId="2ED9A4DB" w14:textId="77777777" w:rsidR="00323C81" w:rsidRDefault="00323C81" w:rsidP="00323C81">
      <w:pPr>
        <w:ind w:firstLine="720"/>
        <w:rPr>
          <w:i/>
        </w:rPr>
      </w:pPr>
    </w:p>
    <w:p w14:paraId="5D290E0F" w14:textId="420418C6" w:rsidR="000C34AF" w:rsidRDefault="000C34AF" w:rsidP="00184B8C">
      <w:pPr>
        <w:pStyle w:val="Heading2"/>
      </w:pPr>
      <w:r w:rsidRPr="000C34AF">
        <w:t>Glucose Stimulated-Insulin Secretion testing in vivo</w:t>
      </w:r>
    </w:p>
    <w:p w14:paraId="53FF1868" w14:textId="28C35D70"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After a 6</w:t>
      </w:r>
      <w:r w:rsidR="00B72162">
        <w:rPr>
          <w:rFonts w:ascii="Times New Roman" w:hAnsi="Times New Roman" w:cs="Times New Roman"/>
        </w:rPr>
        <w:t>-</w:t>
      </w:r>
      <w:r w:rsidR="00023973">
        <w:rPr>
          <w:rFonts w:ascii="Times New Roman" w:hAnsi="Times New Roman" w:cs="Times New Roman"/>
        </w:rPr>
        <w:t xml:space="preserve">hour fast, animals were lightly anesthetized with isoflurane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anesthetized in the same manner and another blood sample was collected. Blood samples were allowed to clot on wet ice (~20 minutes), then were spun down in a cold centrifuge (4 </w:t>
      </w:r>
      <w:r w:rsidR="00B72162">
        <w:rPr>
          <w:rFonts w:ascii="Times New Roman" w:hAnsi="Times New Roman" w:cs="Times New Roman"/>
        </w:rPr>
        <w:t>°</w:t>
      </w:r>
      <w:r w:rsidR="00023973">
        <w:rPr>
          <w:rFonts w:ascii="Times New Roman" w:hAnsi="Times New Roman" w:cs="Times New Roman"/>
        </w:rPr>
        <w:t xml:space="preserve">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 xml:space="preserve">Serum insulin was assessed via </w:t>
      </w:r>
      <w:r w:rsidR="00B72162">
        <w:rPr>
          <w:rFonts w:ascii="Times New Roman" w:hAnsi="Times New Roman" w:cs="Times New Roman"/>
        </w:rPr>
        <w:t xml:space="preserve">a </w:t>
      </w:r>
      <w:r w:rsidR="002F5EC0">
        <w:rPr>
          <w:rFonts w:ascii="Times New Roman" w:hAnsi="Times New Roman" w:cs="Times New Roman"/>
        </w:rPr>
        <w:t>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184B8C">
      <w:pPr>
        <w:pStyle w:val="Heading2"/>
      </w:pPr>
      <w:r>
        <w:t>Statistical analysis</w:t>
      </w:r>
    </w:p>
    <w:p w14:paraId="527D197C" w14:textId="305A53C4"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w:t>
      </w:r>
      <w:r w:rsidR="00B72162">
        <w:rPr>
          <w:rFonts w:ascii="Times New Roman" w:hAnsi="Times New Roman" w:cs="Times New Roman"/>
        </w:rPr>
        <w:t>:</w:t>
      </w:r>
      <w:r w:rsidR="00FD6C40">
        <w:rPr>
          <w:rFonts w:ascii="Times New Roman" w:hAnsi="Times New Roman" w:cs="Times New Roman"/>
        </w:rPr>
        <w:t xml:space="preserve"> during NCD feeding, and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t>
      </w:r>
      <w:r w:rsidR="00665C8A">
        <w:rPr>
          <w:rFonts w:ascii="Times New Roman" w:hAnsi="Times New Roman" w:cs="Times New Roman"/>
        </w:rPr>
        <w:t>for</w:t>
      </w:r>
      <w:r w:rsidR="00327E0F">
        <w:rPr>
          <w:rFonts w:ascii="Times New Roman" w:hAnsi="Times New Roman" w:cs="Times New Roman"/>
        </w:rPr>
        <w:t xml:space="preserve">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184B8C">
      <w:pPr>
        <w:pStyle w:val="Heading1"/>
      </w:pPr>
      <w:r w:rsidRPr="00616AD3">
        <w:t>Results</w:t>
      </w:r>
    </w:p>
    <w:p w14:paraId="098FEDD0" w14:textId="35410101" w:rsidR="00A54B1D" w:rsidRDefault="00226BF0" w:rsidP="00184B8C">
      <w:pPr>
        <w:pStyle w:val="Heading2"/>
      </w:pPr>
      <w:r w:rsidRPr="00D01E57">
        <w:t xml:space="preserve">Gestational </w:t>
      </w:r>
      <w:r w:rsidR="004F4CDE" w:rsidRPr="00D01E57">
        <w:t>eTRF</w:t>
      </w:r>
      <w:r w:rsidRPr="00D01E57">
        <w:t xml:space="preserve"> </w:t>
      </w:r>
      <w:r w:rsidR="00A4122E" w:rsidRPr="00D01E57">
        <w:t xml:space="preserve">increases </w:t>
      </w:r>
      <w:r w:rsidRPr="00D01E57">
        <w:t xml:space="preserve">food intake, but not body composition </w:t>
      </w:r>
      <w:r w:rsidR="00B03785" w:rsidRPr="00D01E57">
        <w:t>in early life</w:t>
      </w:r>
    </w:p>
    <w:p w14:paraId="21E2E38E" w14:textId="00FBA30A" w:rsidR="009B6F09" w:rsidRDefault="009B6F09" w:rsidP="00C52DB2">
      <w:pPr>
        <w:ind w:firstLine="720"/>
        <w:rPr>
          <w:rFonts w:ascii="Times New Roman" w:hAnsi="Times New Roman" w:cs="Times New Roman"/>
        </w:rPr>
      </w:pPr>
      <w:r>
        <w:rPr>
          <w:rFonts w:ascii="Times New Roman" w:hAnsi="Times New Roman" w:cs="Times New Roman"/>
        </w:rPr>
        <w:t xml:space="preserve">To model </w:t>
      </w:r>
      <w:r w:rsidR="00FB6EFE">
        <w:rPr>
          <w:rFonts w:ascii="Times New Roman" w:hAnsi="Times New Roman" w:cs="Times New Roman"/>
        </w:rPr>
        <w:t xml:space="preserve">gestational </w:t>
      </w:r>
      <w:r>
        <w:rPr>
          <w:rFonts w:ascii="Times New Roman" w:hAnsi="Times New Roman" w:cs="Times New Roman"/>
        </w:rPr>
        <w:t xml:space="preserve">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lastRenderedPageBreak/>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Litters were normalized to equal sizes to reduce variability</w:t>
      </w:r>
      <w:r w:rsidR="00665C8A">
        <w:rPr>
          <w:rFonts w:ascii="Times New Roman" w:hAnsi="Times New Roman" w:cs="Times New Roman"/>
        </w:rPr>
        <w:t xml:space="preserve"> and effects of lactation</w:t>
      </w:r>
      <w:r>
        <w:rPr>
          <w:rFonts w:ascii="Times New Roman" w:hAnsi="Times New Roman" w:cs="Times New Roman"/>
        </w:rPr>
        <w:t xml:space="preserve">.  </w:t>
      </w:r>
    </w:p>
    <w:p w14:paraId="73DD121D" w14:textId="79852B33" w:rsidR="00643C99" w:rsidRDefault="00726008"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0F121788">
                <wp:simplePos x="0" y="0"/>
                <wp:positionH relativeFrom="column">
                  <wp:posOffset>-73660</wp:posOffset>
                </wp:positionH>
                <wp:positionV relativeFrom="paragraph">
                  <wp:posOffset>283210</wp:posOffset>
                </wp:positionV>
                <wp:extent cx="5857240" cy="4645025"/>
                <wp:effectExtent l="0" t="0" r="0" b="3175"/>
                <wp:wrapTight wrapText="bothSides">
                  <wp:wrapPolygon edited="0">
                    <wp:start x="0" y="0"/>
                    <wp:lineTo x="0" y="21556"/>
                    <wp:lineTo x="21544" y="21556"/>
                    <wp:lineTo x="2154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57240" cy="4645025"/>
                        </a:xfrm>
                        <a:prstGeom prst="rect">
                          <a:avLst/>
                        </a:prstGeom>
                        <a:solidFill>
                          <a:schemeClr val="lt1"/>
                        </a:solidFill>
                        <a:ln w="6350">
                          <a:noFill/>
                        </a:ln>
                      </wps:spPr>
                      <wps:txbx>
                        <w:txbxContent>
                          <w:p w14:paraId="05AE02B6" w14:textId="57778C2C" w:rsidR="00643C99" w:rsidRPr="0047754C" w:rsidRDefault="007A2CCA" w:rsidP="0047754C">
                            <w:pPr>
                              <w:pStyle w:val="Headers"/>
                            </w:pPr>
                            <w:r w:rsidRPr="0047754C">
                              <w:t xml:space="preserve">                </w:t>
                            </w:r>
                            <w:r w:rsidR="00643C99" w:rsidRPr="0047754C">
                              <w:rPr>
                                <w:noProof/>
                              </w:rPr>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F8EC664" id="_x0000_t202" coordsize="21600,21600" o:spt="202" path="m,l,21600r21600,l21600,xe">
                <v:stroke joinstyle="miter"/>
                <v:path gradientshapeok="t" o:connecttype="rect"/>
              </v:shapetype>
              <v:shape id="Text Box 3" o:spid="_x0000_s1026" type="#_x0000_t202" style="position:absolute;margin-left:-5.8pt;margin-top:22.3pt;width:461.2pt;height:3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" fillcolor="white [3201]" stroked="f" strokeweight=".5pt">
                <v:textbox>
                  <w:txbxContent>
                    <w:p w14:paraId="05AE02B6" w14:textId="57778C2C" w:rsidR="00643C99" w:rsidRPr="0047754C" w:rsidRDefault="007A2CCA" w:rsidP="0047754C">
                      <w:pPr>
                        <w:pStyle w:val="Headers"/>
                      </w:pPr>
                      <w:r w:rsidRPr="0047754C">
                        <w:t xml:space="preserve">                </w:t>
                      </w:r>
                      <w:r w:rsidR="00643C99" w:rsidRPr="0047754C">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 xml:space="preserve">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t>
                      </w:r>
                      <w:r w:rsidRPr="0047754C">
                        <w:rPr>
                          <w:rFonts w:ascii="Times New Roman" w:hAnsi="Times New Roman" w:cs="Times New Roman"/>
                          <w:sz w:val="20"/>
                          <w:szCs w:val="20"/>
                        </w:rPr>
                        <w:t>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v:textbox>
                <w10:wrap type="tight"/>
              </v:shape>
            </w:pict>
          </mc:Fallback>
        </mc:AlternateContent>
      </w:r>
    </w:p>
    <w:p w14:paraId="15D1FDA8" w14:textId="2A332FA3" w:rsidR="009B6F09" w:rsidRPr="00D2329B" w:rsidRDefault="009B6F09" w:rsidP="00D2329B">
      <w:pPr>
        <w:pStyle w:val="Headers"/>
      </w:pPr>
    </w:p>
    <w:p w14:paraId="7315B566" w14:textId="649FB21E" w:rsidR="00E66CFA" w:rsidRDefault="009B6F09" w:rsidP="00C52DB2">
      <w:pPr>
        <w:rPr>
          <w:rFonts w:ascii="Times New Roman" w:hAnsi="Times New Roman" w:cs="Times New Roman"/>
        </w:rPr>
      </w:pPr>
      <w:r>
        <w:rPr>
          <w:rFonts w:ascii="Times New Roman" w:hAnsi="Times New Roman" w:cs="Times New Roman"/>
        </w:rPr>
        <w:t xml:space="preserve">The pups were </w:t>
      </w:r>
      <w:r w:rsidR="00E800F2">
        <w:rPr>
          <w:rFonts w:ascii="Times New Roman" w:hAnsi="Times New Roman" w:cs="Times New Roman"/>
        </w:rPr>
        <w:t>weighed</w:t>
      </w:r>
      <w:r>
        <w:rPr>
          <w:rFonts w:ascii="Times New Roman" w:hAnsi="Times New Roman" w:cs="Times New Roman"/>
        </w:rPr>
        <w:t xml:space="preserve"> and their body composition was assessed </w:t>
      </w:r>
      <w:r w:rsidR="007C7BC9">
        <w:rPr>
          <w:rFonts w:ascii="Times New Roman" w:hAnsi="Times New Roman" w:cs="Times New Roman"/>
        </w:rPr>
        <w:t>weekly</w:t>
      </w:r>
      <w:r w:rsidR="00B72162">
        <w:rPr>
          <w:rFonts w:ascii="Times New Roman" w:hAnsi="Times New Roman" w:cs="Times New Roman"/>
        </w:rPr>
        <w:t>,</w:t>
      </w:r>
      <w:r w:rsidR="007C7BC9">
        <w:rPr>
          <w:rFonts w:ascii="Times New Roman" w:hAnsi="Times New Roman" w:cs="Times New Roman"/>
        </w:rPr>
        <w:t xml:space="preserve">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Pr>
          <w:rFonts w:ascii="Times New Roman" w:hAnsi="Times New Roman" w:cs="Times New Roman"/>
        </w:rPr>
        <w:t>. We</w:t>
      </w:r>
      <w:r w:rsidR="008645F0">
        <w:rPr>
          <w:rFonts w:ascii="Times New Roman" w:hAnsi="Times New Roman" w:cs="Times New Roman"/>
        </w:rPr>
        <w:t xml:space="preserve"> found </w:t>
      </w:r>
      <w:r>
        <w:rPr>
          <w:rFonts w:ascii="Times New Roman" w:hAnsi="Times New Roman" w:cs="Times New Roman"/>
        </w:rPr>
        <w:t xml:space="preserve">significant and expected </w:t>
      </w:r>
      <w:r w:rsidR="008645F0">
        <w:rPr>
          <w:rFonts w:ascii="Times New Roman" w:hAnsi="Times New Roman" w:cs="Times New Roman"/>
        </w:rPr>
        <w:t>effect</w:t>
      </w:r>
      <w:r>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w:t>
      </w:r>
      <w:r w:rsidR="00665C8A">
        <w:rPr>
          <w:rFonts w:ascii="Times New Roman" w:hAnsi="Times New Roman" w:cs="Times New Roman"/>
        </w:rPr>
        <w:t xml:space="preserve"> </w:t>
      </w:r>
      <w:r w:rsidR="009B5C0B" w:rsidRPr="0018051D">
        <w:rPr>
          <w:rFonts w:ascii="Times New Roman" w:hAnsi="Times New Roman" w:cs="Times New Roman"/>
        </w:rPr>
        <w:t>(</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25EDB6B1" w14:textId="77777777" w:rsidR="00E207F2" w:rsidRDefault="00E207F2" w:rsidP="00C52DB2">
      <w:pPr>
        <w:rPr>
          <w:rFonts w:ascii="Times New Roman" w:hAnsi="Times New Roman" w:cs="Times New Roman"/>
        </w:rPr>
      </w:pPr>
    </w:p>
    <w:p w14:paraId="305CA0D3" w14:textId="6EE31EB7" w:rsidR="00A4651B" w:rsidRPr="00D01E57" w:rsidRDefault="00A4651B" w:rsidP="00184B8C">
      <w:pPr>
        <w:pStyle w:val="Heading2"/>
        <w:rPr>
          <w:szCs w:val="24"/>
        </w:rPr>
      </w:pPr>
      <w:r w:rsidRPr="00D01E57">
        <w:rPr>
          <w:szCs w:val="24"/>
        </w:rPr>
        <w:lastRenderedPageBreak/>
        <w:t>Gestational eTRF</w:t>
      </w:r>
      <w:r w:rsidR="003A196D" w:rsidRPr="00D01E57">
        <w:rPr>
          <w:rStyle w:val="CommentReference"/>
          <w:sz w:val="28"/>
          <w:szCs w:val="24"/>
        </w:rPr>
        <w:t xml:space="preserve"> </w:t>
      </w:r>
      <w:r w:rsidR="008E13E8" w:rsidRPr="00D01E57">
        <w:rPr>
          <w:rStyle w:val="CommentReference"/>
          <w:rFonts w:cs="Times New Roman"/>
          <w:iCs/>
          <w:sz w:val="28"/>
          <w:szCs w:val="24"/>
        </w:rPr>
        <w:t>modestly improves glucose</w:t>
      </w:r>
      <w:r w:rsidR="003A196D" w:rsidRPr="00D01E57">
        <w:rPr>
          <w:rStyle w:val="CommentReference"/>
          <w:rFonts w:cs="Times New Roman"/>
          <w:iCs/>
          <w:sz w:val="28"/>
          <w:szCs w:val="24"/>
        </w:rPr>
        <w:t xml:space="preserve"> tolerance in young adult males</w:t>
      </w:r>
    </w:p>
    <w:p w14:paraId="1FB891D5" w14:textId="3B16CCE1"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we conducted</w:t>
      </w:r>
      <w:r w:rsidR="00ED011D">
        <w:rPr>
          <w:rFonts w:ascii="Times New Roman" w:hAnsi="Times New Roman" w:cs="Times New Roman"/>
        </w:rPr>
        <w:t xml:space="preserve"> </w:t>
      </w:r>
      <w:r>
        <w:rPr>
          <w:rFonts w:ascii="Times New Roman" w:hAnsi="Times New Roman" w:cs="Times New Roman"/>
        </w:rPr>
        <w:t>ITT</w:t>
      </w:r>
      <w:r w:rsidR="00B72162">
        <w:rPr>
          <w:rFonts w:ascii="Times New Roman" w:hAnsi="Times New Roman" w:cs="Times New Roman"/>
        </w:rPr>
        <w:t>s</w:t>
      </w:r>
      <w:r>
        <w:rPr>
          <w:rFonts w:ascii="Times New Roman" w:hAnsi="Times New Roman" w:cs="Times New Roman"/>
        </w:rPr>
        <w:t xml:space="preserve"> and GTT</w:t>
      </w:r>
      <w:r w:rsidR="00B72162">
        <w:rPr>
          <w:rFonts w:ascii="Times New Roman" w:hAnsi="Times New Roman" w:cs="Times New Roman"/>
        </w:rPr>
        <w:t>s</w:t>
      </w:r>
      <w:r>
        <w:rPr>
          <w:rFonts w:ascii="Times New Roman" w:hAnsi="Times New Roman" w:cs="Times New Roman"/>
        </w:rPr>
        <w:t xml:space="preserve">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w:t>
      </w:r>
      <w:proofErr w:type="spellStart"/>
      <w:r w:rsidR="00B83015">
        <w:rPr>
          <w:rFonts w:ascii="Times New Roman" w:hAnsi="Times New Roman" w:cs="Times New Roman"/>
        </w:rPr>
        <w:t>p</w:t>
      </w:r>
      <w:r w:rsidR="00ED011D" w:rsidRPr="00ED011D">
        <w:rPr>
          <w:rFonts w:ascii="Times New Roman" w:hAnsi="Times New Roman" w:cs="Times New Roman"/>
          <w:vertAlign w:val="subscript"/>
        </w:rPr>
        <w:t>diet:sex</w:t>
      </w:r>
      <w:proofErr w:type="spellEnd"/>
      <w:r w:rsidR="00B83015">
        <w:rPr>
          <w:rFonts w:ascii="Times New Roman" w:hAnsi="Times New Roman" w:cs="Times New Roman"/>
        </w:rPr>
        <w:t xml:space="preserve">=0.069),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72162">
        <w:rPr>
          <w:rFonts w:ascii="Times New Roman" w:hAnsi="Times New Roman" w:cs="Times New Roman"/>
          <w:color w:val="000000" w:themeColor="text1"/>
        </w:rPr>
        <w:t>,</w:t>
      </w:r>
      <w:r w:rsidR="00B83015" w:rsidRPr="007250AF">
        <w:rPr>
          <w:rFonts w:ascii="Times New Roman" w:hAnsi="Times New Roman" w:cs="Times New Roman"/>
          <w:color w:val="000000" w:themeColor="text1"/>
        </w:rPr>
        <w:t xml:space="preserve"> and </w:t>
      </w:r>
      <w:r w:rsidR="00E207F2" w:rsidRPr="00ED011D">
        <w:rPr>
          <w:rFonts w:ascii="Times New Roman" w:hAnsi="Times New Roman" w:cs="Times New Roman"/>
          <w:color w:val="000000" w:themeColor="text1"/>
        </w:rPr>
        <w:t xml:space="preserve">a significant effect of </w:t>
      </w:r>
      <w:r w:rsidR="00B83015" w:rsidRPr="00ED011D">
        <w:rPr>
          <w:rFonts w:ascii="Times New Roman" w:hAnsi="Times New Roman" w:cs="Times New Roman"/>
          <w:color w:val="000000" w:themeColor="text1"/>
        </w:rPr>
        <w:t>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w:t>
      </w:r>
      <w:r w:rsidR="00016B89">
        <w:rPr>
          <w:rFonts w:ascii="Times New Roman" w:hAnsi="Times New Roman" w:cs="Times New Roman"/>
        </w:rPr>
        <w:t>, not pictured</w:t>
      </w:r>
      <w:r w:rsidR="0094012E">
        <w:rPr>
          <w:rFonts w:ascii="Times New Roman" w:hAnsi="Times New Roman" w:cs="Times New Roman"/>
        </w:rPr>
        <w:t xml:space="preserve">)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slightly im</w:t>
      </w:r>
      <w:r w:rsidR="00C32374">
        <w:rPr>
          <w:rFonts w:ascii="Times New Roman" w:hAnsi="Times New Roman" w:cs="Times New Roman"/>
        </w:rPr>
        <w:t>proves</w:t>
      </w:r>
      <w:r w:rsidR="00970D3E">
        <w:rPr>
          <w:rFonts w:ascii="Times New Roman" w:hAnsi="Times New Roman" w:cs="Times New Roman"/>
        </w:rPr>
        <w:t xml:space="preserve">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C3ABAAE"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show</w:t>
      </w:r>
      <w:r w:rsidR="00B72162">
        <w:rPr>
          <w:rFonts w:ascii="Times New Roman" w:hAnsi="Times New Roman" w:cs="Times New Roman"/>
        </w:rPr>
        <w:t>s</w:t>
      </w:r>
      <w:r w:rsidR="00970D3E">
        <w:rPr>
          <w:rFonts w:ascii="Times New Roman" w:hAnsi="Times New Roman" w:cs="Times New Roman"/>
        </w:rPr>
        <w:t xml:space="preserve">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61F52">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w:t>
      </w:r>
      <w:r w:rsidR="00B72162">
        <w:rPr>
          <w:rFonts w:ascii="Times New Roman" w:hAnsi="Times New Roman" w:cs="Times New Roman"/>
        </w:rPr>
        <w:t>,</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A61F52">
        <w:rPr>
          <w:rFonts w:ascii="Times New Roman" w:hAnsi="Times New Roman" w:cs="Times New Roman"/>
        </w:rPr>
        <w:t>hus, 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41149D">
      <w:pPr>
        <w:pStyle w:val="Headers"/>
      </w:pPr>
      <w:r>
        <w:rPr>
          <w:noProof/>
        </w:rPr>
        <w:lastRenderedPageBreak/>
        <mc:AlternateContent>
          <mc:Choice Requires="wps">
            <w:drawing>
              <wp:anchor distT="0" distB="0" distL="114300" distR="114300" simplePos="0" relativeHeight="251668480" behindDoc="1" locked="0" layoutInCell="1" allowOverlap="1" wp14:anchorId="7B519CF2" wp14:editId="04373649">
                <wp:simplePos x="0" y="0"/>
                <wp:positionH relativeFrom="column">
                  <wp:posOffset>-182880</wp:posOffset>
                </wp:positionH>
                <wp:positionV relativeFrom="paragraph">
                  <wp:posOffset>173355</wp:posOffset>
                </wp:positionV>
                <wp:extent cx="6345555" cy="7522845"/>
                <wp:effectExtent l="0" t="0" r="4445" b="0"/>
                <wp:wrapTight wrapText="bothSides">
                  <wp:wrapPolygon edited="0">
                    <wp:start x="0" y="0"/>
                    <wp:lineTo x="0" y="21551"/>
                    <wp:lineTo x="21572" y="21551"/>
                    <wp:lineTo x="2157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45555" cy="7522845"/>
                        </a:xfrm>
                        <a:prstGeom prst="rect">
                          <a:avLst/>
                        </a:prstGeom>
                        <a:solidFill>
                          <a:schemeClr val="lt1"/>
                        </a:solidFill>
                        <a:ln w="6350">
                          <a:noFill/>
                        </a:ln>
                      </wps:spPr>
                      <wps:txb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indicates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AUC for GTT, averaged by maternal feeding regimen, and sex. * indicates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B519CF2" id="Text Box 1" o:spid="_x0000_s1027" type="#_x0000_t202" style="position:absolute;margin-left:-14.4pt;margin-top:13.65pt;width:499.65pt;height:59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" fillcolor="white [3201]" stroked="f" strokeweight=".5pt">
                <v:textbo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184B8C">
      <w:pPr>
        <w:pStyle w:val="Heading2"/>
      </w:pPr>
      <w:r w:rsidRPr="00C86BA9">
        <w:lastRenderedPageBreak/>
        <w:t xml:space="preserve">HFD </w:t>
      </w:r>
      <w:r w:rsidR="00B90BD5">
        <w:t>f</w:t>
      </w:r>
      <w:r w:rsidRPr="00C86BA9">
        <w:t xml:space="preserve">eeding </w:t>
      </w:r>
      <w:r w:rsidR="008A4945" w:rsidRPr="00C86BA9">
        <w:t xml:space="preserve">in adult offspring exposed to eTRF </w:t>
      </w:r>
      <w:r w:rsidR="005204D6" w:rsidRPr="00C86BA9">
        <w:t>during</w:t>
      </w:r>
      <w:r w:rsidR="008A4945" w:rsidRPr="00C86BA9">
        <w:t xml:space="preserve"> gestation</w:t>
      </w:r>
      <w:r w:rsidR="00686EC8" w:rsidRPr="00C86BA9">
        <w:t xml:space="preserve"> </w:t>
      </w:r>
      <w:r w:rsidR="003E6824" w:rsidRPr="00C86BA9">
        <w:t xml:space="preserve">generates </w:t>
      </w:r>
      <w:r w:rsidR="008A4945" w:rsidRPr="00C86BA9">
        <w:t xml:space="preserve">sex-specific </w:t>
      </w:r>
      <w:r w:rsidR="00686EC8" w:rsidRPr="00C86BA9">
        <w:t xml:space="preserve">glucose </w:t>
      </w:r>
      <w:r w:rsidR="008A4945">
        <w:t>in</w:t>
      </w:r>
      <w:bookmarkStart w:id="0" w:name="_GoBack"/>
      <w:bookmarkEnd w:id="0"/>
      <w:r w:rsidR="008A4945">
        <w:t>tolerance</w:t>
      </w:r>
    </w:p>
    <w:p w14:paraId="142FEB6B" w14:textId="7D875731" w:rsidR="00960974" w:rsidRDefault="00970D3E" w:rsidP="0091080C">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w:t>
      </w:r>
      <w:r w:rsidR="004F05CE">
        <w:rPr>
          <w:rFonts w:ascii="Times New Roman" w:hAnsi="Times New Roman" w:cs="Times New Roman"/>
        </w:rPr>
        <w:t>high fat, high sucrose (</w:t>
      </w:r>
      <w:r w:rsidR="00B90BD5">
        <w:rPr>
          <w:rFonts w:ascii="Times New Roman" w:hAnsi="Times New Roman" w:cs="Times New Roman"/>
        </w:rPr>
        <w:t>HFD</w:t>
      </w:r>
      <w:r w:rsidR="004F05CE">
        <w:rPr>
          <w:rFonts w:ascii="Times New Roman" w:hAnsi="Times New Roman" w:cs="Times New Roman"/>
        </w:rPr>
        <w:t>)</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 xml:space="preserve">Food intake and body composition </w:t>
      </w:r>
      <w:r w:rsidR="00B74562">
        <w:rPr>
          <w:rFonts w:ascii="Times New Roman" w:hAnsi="Times New Roman" w:cs="Times New Roman"/>
        </w:rPr>
        <w:t>measurements continued</w:t>
      </w:r>
      <w:r w:rsidR="004F05CE">
        <w:rPr>
          <w:rFonts w:ascii="Times New Roman" w:hAnsi="Times New Roman" w:cs="Times New Roman"/>
        </w:rPr>
        <w:t xml:space="preserve"> </w:t>
      </w:r>
      <w:r w:rsidR="00003DE0">
        <w:rPr>
          <w:rFonts w:ascii="Times New Roman" w:hAnsi="Times New Roman" w:cs="Times New Roman"/>
        </w:rPr>
        <w:t>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similar </w:t>
      </w:r>
      <w:r w:rsidR="0091080C">
        <w:rPr>
          <w:rFonts w:ascii="Times New Roman" w:hAnsi="Times New Roman" w:cs="Times New Roman"/>
        </w:rPr>
        <w:t>changes in body composition in response to</w:t>
      </w:r>
      <w:r w:rsidR="00A8549B">
        <w:rPr>
          <w:rFonts w:ascii="Times New Roman" w:hAnsi="Times New Roman" w:cs="Times New Roman"/>
        </w:rPr>
        <w:t xml:space="preserve"> overnutrition</w:t>
      </w:r>
      <w:r w:rsidR="0091080C">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35A8EBB0"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w:t>
      </w:r>
      <w:r w:rsidR="00B74562">
        <w:rPr>
          <w:rFonts w:ascii="Times New Roman" w:hAnsi="Times New Roman" w:cs="Times New Roman"/>
        </w:rPr>
        <w:t xml:space="preserve">the </w:t>
      </w:r>
      <w:r w:rsidR="00890AE0">
        <w:rPr>
          <w:rFonts w:ascii="Times New Roman" w:hAnsi="Times New Roman" w:cs="Times New Roman"/>
        </w:rPr>
        <w:t xml:space="preserve">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w:t>
      </w:r>
      <w:proofErr w:type="spellStart"/>
      <w:r w:rsidR="00152545">
        <w:rPr>
          <w:rFonts w:ascii="Times New Roman" w:hAnsi="Times New Roman" w:cs="Times New Roman"/>
        </w:rPr>
        <w:t>eTRF</w:t>
      </w:r>
      <w:proofErr w:type="spellEnd"/>
      <w:r w:rsidR="00152545">
        <w:rPr>
          <w:rFonts w:ascii="Times New Roman" w:hAnsi="Times New Roman" w:cs="Times New Roman"/>
        </w:rPr>
        <w:t xml:space="preserve">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proofErr w:type="spellStart"/>
      <w:r w:rsidR="003C0114">
        <w:rPr>
          <w:rFonts w:ascii="Times New Roman" w:hAnsi="Times New Roman" w:cs="Times New Roman"/>
        </w:rPr>
        <w:t>eTRF</w:t>
      </w:r>
      <w:proofErr w:type="spellEnd"/>
      <w:r w:rsidR="003C0114">
        <w:rPr>
          <w:rFonts w:ascii="Times New Roman" w:hAnsi="Times New Roman" w:cs="Times New Roman"/>
        </w:rPr>
        <w:t xml:space="preserve">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rate of glucose decline</w:t>
      </w:r>
      <w:r w:rsidR="002C3C5A">
        <w:rPr>
          <w:rFonts w:ascii="Times New Roman" w:hAnsi="Times New Roman" w:cs="Times New Roman"/>
        </w:rPr>
        <w:t xml:space="preserve"> (not pictured)</w:t>
      </w:r>
      <w:r w:rsidR="00CD2479">
        <w:rPr>
          <w:rFonts w:ascii="Times New Roman" w:hAnsi="Times New Roman" w:cs="Times New Roman"/>
        </w:rPr>
        <w:t xml:space="preserv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B74562">
        <w:rPr>
          <w:rFonts w:ascii="Times New Roman" w:hAnsi="Times New Roman" w:cs="Times New Roman"/>
        </w:rPr>
        <w:t>fasting blood glucose</w:t>
      </w:r>
      <w:r w:rsidR="003C0114">
        <w:rPr>
          <w:rFonts w:ascii="Times New Roman" w:hAnsi="Times New Roman" w:cs="Times New Roman"/>
        </w:rPr>
        <w:t xml:space="preserve">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w:t>
      </w:r>
      <w:r w:rsidR="00D04E36">
        <w:rPr>
          <w:rFonts w:ascii="Times New Roman" w:hAnsi="Times New Roman" w:cs="Times New Roman"/>
        </w:rPr>
        <w:t xml:space="preserve">effect </w:t>
      </w:r>
      <w:r w:rsidR="008976C8">
        <w:rPr>
          <w:rFonts w:ascii="Times New Roman" w:hAnsi="Times New Roman" w:cs="Times New Roman"/>
        </w:rPr>
        <w:t xml:space="preserve">of interaction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8976C8">
        <w:rPr>
          <w:rFonts w:ascii="Times New Roman" w:hAnsi="Times New Roman" w:cs="Times New Roman"/>
        </w:rPr>
        <w:t>)</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proofErr w:type="spellStart"/>
      <w:r w:rsidR="0054727D">
        <w:rPr>
          <w:rFonts w:ascii="Times New Roman" w:hAnsi="Times New Roman" w:cs="Times New Roman"/>
        </w:rPr>
        <w:t>eTRF</w:t>
      </w:r>
      <w:proofErr w:type="spellEnd"/>
      <w:r w:rsidR="0054727D">
        <w:rPr>
          <w:rFonts w:ascii="Times New Roman" w:hAnsi="Times New Roman" w:cs="Times New Roman"/>
        </w:rPr>
        <w:t xml:space="preserve">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382B6D">
        <w:rPr>
          <w:rFonts w:ascii="Times New Roman" w:hAnsi="Times New Roman" w:cs="Times New Roman"/>
        </w:rPr>
        <w:t xml:space="preserve">causes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2F777B4A"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w:t>
      </w:r>
      <w:r w:rsidR="008976C8">
        <w:rPr>
          <w:rFonts w:ascii="Times New Roman" w:hAnsi="Times New Roman" w:cs="Times New Roman"/>
        </w:rPr>
        <w:t xml:space="preserve">a </w:t>
      </w:r>
      <w:r w:rsidR="00FB7F5A">
        <w:rPr>
          <w:rFonts w:ascii="Times New Roman" w:hAnsi="Times New Roman" w:cs="Times New Roman"/>
        </w:rPr>
        <w:t xml:space="preserve">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w:t>
      </w:r>
      <w:r w:rsidR="00C31A50">
        <w:rPr>
          <w:rFonts w:ascii="Times New Roman" w:hAnsi="Times New Roman" w:cs="Times New Roman"/>
        </w:rPr>
        <w:lastRenderedPageBreak/>
        <w:t xml:space="preserve">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645B5E9B" w14:textId="6F7995E0" w:rsidR="00F24F0D" w:rsidRDefault="00F24F0D"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2677A11F" wp14:editId="1C74E3BF">
                <wp:simplePos x="0" y="0"/>
                <wp:positionH relativeFrom="column">
                  <wp:posOffset>0</wp:posOffset>
                </wp:positionH>
                <wp:positionV relativeFrom="paragraph">
                  <wp:posOffset>0</wp:posOffset>
                </wp:positionV>
                <wp:extent cx="6035040" cy="8677275"/>
                <wp:effectExtent l="0" t="0" r="0" b="0"/>
                <wp:wrapTight wrapText="bothSides">
                  <wp:wrapPolygon edited="0">
                    <wp:start x="0" y="0"/>
                    <wp:lineTo x="0" y="21560"/>
                    <wp:lineTo x="21545" y="21560"/>
                    <wp:lineTo x="2154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35040" cy="8677275"/>
                        </a:xfrm>
                        <a:prstGeom prst="rect">
                          <a:avLst/>
                        </a:prstGeom>
                        <a:solidFill>
                          <a:schemeClr val="lt1"/>
                        </a:solidFill>
                        <a:ln w="6350">
                          <a:noFill/>
                        </a:ln>
                      </wps:spPr>
                      <wps:txb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indicates,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indicates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677A11F" id="Text Box 5" o:spid="_x0000_s1028" type="#_x0000_t202" style="position:absolute;left:0;text-align:left;margin-left:0;margin-top:0;width:475.2pt;height:68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" fillcolor="white [3201]" stroked="f" strokeweight=".5pt">
                <v:textbo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v:textbox>
                <w10:wrap type="tight"/>
              </v:shape>
            </w:pict>
          </mc:Fallback>
        </mc:AlternateContent>
      </w:r>
    </w:p>
    <w:p w14:paraId="4352B5BC" w14:textId="7E200184" w:rsidR="002F361A" w:rsidRDefault="002F361A" w:rsidP="00C52DB2">
      <w:pPr>
        <w:ind w:firstLine="720"/>
        <w:rPr>
          <w:rFonts w:ascii="Times New Roman" w:hAnsi="Times New Roman" w:cs="Times New Roman"/>
        </w:rPr>
      </w:pPr>
    </w:p>
    <w:p w14:paraId="0235414A" w14:textId="7B5F58C5" w:rsidR="009B4769" w:rsidRPr="00D057AD" w:rsidRDefault="00616AD3" w:rsidP="00D057AD">
      <w:pPr>
        <w:pStyle w:val="Heading1"/>
      </w:pPr>
      <w:r w:rsidRPr="00D057AD">
        <w:t>Discussion</w:t>
      </w:r>
    </w:p>
    <w:p w14:paraId="46DBA802" w14:textId="6B89204C"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w:t>
      </w:r>
      <w:r w:rsidR="00382B6D">
        <w:rPr>
          <w:rFonts w:ascii="Times New Roman" w:hAnsi="Times New Roman" w:cs="Times New Roman"/>
        </w:rPr>
        <w:t>a</w:t>
      </w:r>
      <w:r>
        <w:rPr>
          <w:rFonts w:ascii="Times New Roman" w:hAnsi="Times New Roman" w:cs="Times New Roman"/>
        </w:rPr>
        <w:t xml:space="preserve"> </w:t>
      </w:r>
      <w:r w:rsidR="00382B6D">
        <w:rPr>
          <w:rFonts w:ascii="Times New Roman" w:hAnsi="Times New Roman" w:cs="Times New Roman"/>
        </w:rPr>
        <w:t xml:space="preserve">high fat, high sucrose diet </w:t>
      </w:r>
      <w:r>
        <w:rPr>
          <w:rFonts w:ascii="Times New Roman" w:hAnsi="Times New Roman" w:cs="Times New Roman"/>
        </w:rPr>
        <w:t xml:space="preserve">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w:t>
      </w:r>
      <w:r w:rsidR="008976C8">
        <w:rPr>
          <w:rFonts w:ascii="Times New Roman" w:hAnsi="Times New Roman" w:cs="Times New Roman"/>
        </w:rPr>
        <w:t xml:space="preserve">in eTRF </w:t>
      </w:r>
      <w:r w:rsidR="009D039A">
        <w:rPr>
          <w:rFonts w:ascii="Times New Roman" w:hAnsi="Times New Roman" w:cs="Times New Roman"/>
        </w:rPr>
        <w:t xml:space="preserve">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Interestingly</w:t>
      </w:r>
      <w:r w:rsidR="008976C8">
        <w:rPr>
          <w:rFonts w:ascii="Times New Roman" w:hAnsi="Times New Roman" w:cs="Times New Roman"/>
        </w:rPr>
        <w:t>,</w:t>
      </w:r>
      <w:r w:rsidR="00761E49">
        <w:rPr>
          <w:rFonts w:ascii="Times New Roman" w:hAnsi="Times New Roman" w:cs="Times New Roman"/>
        </w:rPr>
        <w:t xml:space="preserve">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429BCAF6"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CF246B">
        <w:rPr>
          <w:rFonts w:ascii="Times New Roman" w:hAnsi="Times New Roman" w:cs="Times New Roman"/>
        </w:rPr>
        <w:t>,</w:t>
      </w:r>
      <w:r w:rsidR="00645731">
        <w:rPr>
          <w:rFonts w:ascii="Times New Roman" w:hAnsi="Times New Roman" w:cs="Times New Roman"/>
        </w:rPr>
        <w:t xml:space="preserve"> but females can </w:t>
      </w:r>
      <w:r w:rsidR="00382B6D">
        <w:rPr>
          <w:rFonts w:ascii="Times New Roman" w:hAnsi="Times New Roman" w:cs="Times New Roman"/>
        </w:rPr>
        <w:t xml:space="preserve">also develop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478C865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w:t>
      </w:r>
      <w:r w:rsidR="00CF246B">
        <w:rPr>
          <w:rFonts w:ascii="Times New Roman" w:hAnsi="Times New Roman" w:cs="Times New Roman"/>
        </w:rPr>
        <w:t>s</w:t>
      </w:r>
      <w:r w:rsidR="0039726D">
        <w:rPr>
          <w:rFonts w:ascii="Times New Roman" w:hAnsi="Times New Roman" w:cs="Times New Roman"/>
        </w:rPr>
        <w:t xml:space="preserve">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xml:space="preserve">, but not insulin </w:t>
      </w:r>
      <w:r w:rsidR="00382B6D">
        <w:rPr>
          <w:rFonts w:ascii="Times New Roman" w:hAnsi="Times New Roman" w:cs="Times New Roman"/>
        </w:rPr>
        <w:t>resistance</w:t>
      </w:r>
      <w:r w:rsidR="0039726D">
        <w:rPr>
          <w:rFonts w:ascii="Times New Roman" w:hAnsi="Times New Roman" w:cs="Times New Roman"/>
        </w:rPr>
        <w:t xml:space="preserve">. </w:t>
      </w:r>
    </w:p>
    <w:p w14:paraId="564AE91C" w14:textId="11284929" w:rsidR="00037B00" w:rsidRDefault="005B1652" w:rsidP="00C52DB2">
      <w:pPr>
        <w:ind w:firstLine="720"/>
        <w:rPr>
          <w:rFonts w:ascii="Times New Roman" w:hAnsi="Times New Roman" w:cs="Times New Roman"/>
        </w:rPr>
      </w:pPr>
      <w:r>
        <w:rPr>
          <w:rFonts w:ascii="Times New Roman" w:hAnsi="Times New Roman" w:cs="Times New Roman"/>
        </w:rPr>
        <w:lastRenderedPageBreak/>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382B6D">
        <w:rPr>
          <w:rFonts w:ascii="Times New Roman" w:hAnsi="Times New Roman" w:cs="Times New Roman"/>
        </w:rPr>
        <w:t xml:space="preserve">Intrinsic changes in islet function are also possible.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w:t>
      </w:r>
      <w:r w:rsidR="00382B6D">
        <w:rPr>
          <w:rFonts w:ascii="Times New Roman" w:hAnsi="Times New Roman" w:cs="Times New Roman"/>
        </w:rPr>
        <w:t xml:space="preserve">with </w:t>
      </w:r>
      <w:r w:rsidR="005C3BCE">
        <w:rPr>
          <w:rFonts w:ascii="Times New Roman" w:hAnsi="Times New Roman" w:cs="Times New Roman"/>
        </w:rPr>
        <w:t xml:space="preserve">secretion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w:t>
      </w:r>
      <w:r w:rsidR="00CF246B">
        <w:rPr>
          <w:rFonts w:ascii="Times New Roman" w:hAnsi="Times New Roman" w:cs="Times New Roman"/>
        </w:rPr>
        <w:t xml:space="preserve">to this phenomenon </w:t>
      </w:r>
      <w:r w:rsidR="00A830B7">
        <w:rPr>
          <w:rFonts w:ascii="Times New Roman" w:hAnsi="Times New Roman" w:cs="Times New Roman"/>
        </w:rPr>
        <w:t xml:space="preserve">may be that the islets were able to compensate in young male offspring during 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518B5713" w14:textId="6998620B" w:rsidR="00CF246B" w:rsidRPr="00037B00" w:rsidRDefault="00CF246B" w:rsidP="00C52DB2">
      <w:pPr>
        <w:ind w:firstLine="720"/>
        <w:rPr>
          <w:rFonts w:ascii="Times New Roman" w:hAnsi="Times New Roman" w:cs="Times New Roman"/>
        </w:rPr>
      </w:pPr>
      <w:r>
        <w:rPr>
          <w:rFonts w:ascii="Times New Roman" w:hAnsi="Times New Roman" w:cs="Times New Roman"/>
        </w:rPr>
        <w:t>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and trends of lower insulin secretion in male eTRF offspring in adulthood, we did not evaluate islet size or beta cell mass to determine the mechanism driving the worsening of glucose tolerance in adulthood.</w:t>
      </w:r>
    </w:p>
    <w:p w14:paraId="7935A130" w14:textId="7736DAEC"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w:t>
      </w:r>
      <w:r w:rsidR="00382B6D">
        <w:rPr>
          <w:rFonts w:ascii="Times New Roman" w:hAnsi="Times New Roman" w:cs="Times New Roman"/>
        </w:rPr>
        <w:t>Finally,</w:t>
      </w:r>
      <w:r>
        <w:rPr>
          <w:rFonts w:ascii="Times New Roman" w:hAnsi="Times New Roman" w:cs="Times New Roman"/>
        </w:rPr>
        <w:t xml:space="preserve">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sidR="00382B6D">
        <w:rPr>
          <w:rFonts w:ascii="Times New Roman" w:hAnsi="Times New Roman" w:cs="Times New Roman"/>
        </w:rPr>
        <w:t xml:space="preserve"> is a strength</w:t>
      </w:r>
      <w:r>
        <w:rPr>
          <w:rFonts w:ascii="Times New Roman" w:hAnsi="Times New Roman" w:cs="Times New Roman"/>
        </w:rPr>
        <w:t>.</w:t>
      </w:r>
    </w:p>
    <w:p w14:paraId="631516B0" w14:textId="3FA3FCDC" w:rsidR="0088283B" w:rsidRDefault="00344222" w:rsidP="00C52DB2">
      <w:pPr>
        <w:ind w:firstLine="720"/>
        <w:rPr>
          <w:rFonts w:ascii="Times New Roman" w:hAnsi="Times New Roman" w:cs="Times New Roman"/>
        </w:rPr>
      </w:pPr>
      <w:r>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4230D433" w:rsidR="007E0D47" w:rsidRPr="00D057AD" w:rsidRDefault="00616AD3" w:rsidP="00D057AD">
      <w:pPr>
        <w:pStyle w:val="Heading1"/>
      </w:pPr>
      <w:r w:rsidRPr="00D057AD">
        <w:t>Conclusion</w:t>
      </w:r>
    </w:p>
    <w:p w14:paraId="2016B21E" w14:textId="43463CDB"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184B8C">
      <w:pPr>
        <w:pStyle w:val="Heading1"/>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6B45D391">
                <wp:simplePos x="0" y="0"/>
                <wp:positionH relativeFrom="column">
                  <wp:posOffset>182880</wp:posOffset>
                </wp:positionH>
                <wp:positionV relativeFrom="paragraph">
                  <wp:posOffset>118745</wp:posOffset>
                </wp:positionV>
                <wp:extent cx="5806440" cy="6454775"/>
                <wp:effectExtent l="0" t="0" r="0" b="0"/>
                <wp:wrapTight wrapText="bothSides">
                  <wp:wrapPolygon edited="0">
                    <wp:start x="0" y="0"/>
                    <wp:lineTo x="0" y="21547"/>
                    <wp:lineTo x="21543" y="21547"/>
                    <wp:lineTo x="2154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06440" cy="6454775"/>
                        </a:xfrm>
                        <a:prstGeom prst="rect">
                          <a:avLst/>
                        </a:prstGeom>
                        <a:solidFill>
                          <a:schemeClr val="lt1"/>
                        </a:solidFill>
                        <a:ln w="6350">
                          <a:noFill/>
                        </a:ln>
                      </wps:spPr>
                      <wps:txb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&lt;0.001,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 xml:space="preserve"> = 0.00023,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73FAD60" id="Text Box 7" o:spid="_x0000_s1029" type="#_x0000_t202" style="position:absolute;margin-left:14.4pt;margin-top:9.35pt;width:457.2pt;height:50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" fillcolor="white [3201]" stroked="f" strokeweight=".5pt">
                <v:textbo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FE328" w14:textId="77777777" w:rsidR="00C21EA1" w:rsidRDefault="00C21EA1" w:rsidP="00616AD3">
      <w:r>
        <w:separator/>
      </w:r>
    </w:p>
  </w:endnote>
  <w:endnote w:type="continuationSeparator" w:id="0">
    <w:p w14:paraId="4D802AC5" w14:textId="77777777" w:rsidR="00C21EA1" w:rsidRDefault="00C21EA1"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0B0BB" w14:textId="77777777" w:rsidR="00C21EA1" w:rsidRDefault="00C21EA1" w:rsidP="00616AD3">
      <w:r>
        <w:separator/>
      </w:r>
    </w:p>
  </w:footnote>
  <w:footnote w:type="continuationSeparator" w:id="0">
    <w:p w14:paraId="776380F3" w14:textId="77777777" w:rsidR="00C21EA1" w:rsidRDefault="00C21EA1"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D9AC" w14:textId="048239AA" w:rsidR="00685610" w:rsidRPr="00685610" w:rsidRDefault="00DB2834">
    <w:pPr>
      <w:pStyle w:val="Header"/>
      <w:rPr>
        <w:rFonts w:ascii="Times New Roman" w:hAnsi="Times New Roman" w:cs="Times New Roman"/>
      </w:rPr>
    </w:pPr>
    <w:r w:rsidRPr="00685610">
      <w:rPr>
        <w:rFonts w:ascii="Times New Roman" w:hAnsi="Times New Roman" w:cs="Times New Roman"/>
      </w:rPr>
      <w:t xml:space="preserve">eTRF </w:t>
    </w:r>
    <w:r w:rsidR="00685610" w:rsidRPr="00685610">
      <w:rPr>
        <w:rFonts w:ascii="Times New Roman" w:hAnsi="Times New Roman" w:cs="Times New Roman"/>
      </w:rPr>
      <w:t xml:space="preserve">leads to </w:t>
    </w:r>
    <w:r w:rsidR="007D0F0F">
      <w:rPr>
        <w:rFonts w:ascii="Times New Roman" w:hAnsi="Times New Roman" w:cs="Times New Roman"/>
      </w:rPr>
      <w:t xml:space="preserve">offspring </w:t>
    </w:r>
    <w:r w:rsidR="00685610" w:rsidRPr="00685610">
      <w:rPr>
        <w:rFonts w:ascii="Times New Roman" w:hAnsi="Times New Roman" w:cs="Times New Roman"/>
      </w:rPr>
      <w:t>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16B89"/>
    <w:rsid w:val="000224F6"/>
    <w:rsid w:val="00023443"/>
    <w:rsid w:val="00023973"/>
    <w:rsid w:val="000247EF"/>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96E4B"/>
    <w:rsid w:val="000B68B3"/>
    <w:rsid w:val="000C3092"/>
    <w:rsid w:val="000C34AF"/>
    <w:rsid w:val="000C4E31"/>
    <w:rsid w:val="000D699C"/>
    <w:rsid w:val="000E34D4"/>
    <w:rsid w:val="000E52D2"/>
    <w:rsid w:val="000E7158"/>
    <w:rsid w:val="000F0CE8"/>
    <w:rsid w:val="000F24AB"/>
    <w:rsid w:val="000F2BD9"/>
    <w:rsid w:val="000F4804"/>
    <w:rsid w:val="00103234"/>
    <w:rsid w:val="00105EE6"/>
    <w:rsid w:val="00115C84"/>
    <w:rsid w:val="0012467E"/>
    <w:rsid w:val="00136244"/>
    <w:rsid w:val="00137997"/>
    <w:rsid w:val="001422BB"/>
    <w:rsid w:val="001433C7"/>
    <w:rsid w:val="00151682"/>
    <w:rsid w:val="00152545"/>
    <w:rsid w:val="001569C5"/>
    <w:rsid w:val="00160014"/>
    <w:rsid w:val="00160C2A"/>
    <w:rsid w:val="00170969"/>
    <w:rsid w:val="00172947"/>
    <w:rsid w:val="0017644C"/>
    <w:rsid w:val="0018051D"/>
    <w:rsid w:val="00180F83"/>
    <w:rsid w:val="00184B8C"/>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C5A"/>
    <w:rsid w:val="002C3E61"/>
    <w:rsid w:val="002D32BF"/>
    <w:rsid w:val="002D32C5"/>
    <w:rsid w:val="002D73CC"/>
    <w:rsid w:val="002E1842"/>
    <w:rsid w:val="002E2576"/>
    <w:rsid w:val="002E6E26"/>
    <w:rsid w:val="002F1DBE"/>
    <w:rsid w:val="002F1E4C"/>
    <w:rsid w:val="002F361A"/>
    <w:rsid w:val="002F5EC0"/>
    <w:rsid w:val="003104BD"/>
    <w:rsid w:val="003125FF"/>
    <w:rsid w:val="003156E8"/>
    <w:rsid w:val="00317338"/>
    <w:rsid w:val="00321CF9"/>
    <w:rsid w:val="00322D5D"/>
    <w:rsid w:val="00323C81"/>
    <w:rsid w:val="00327E0F"/>
    <w:rsid w:val="003320F3"/>
    <w:rsid w:val="00333703"/>
    <w:rsid w:val="0033454F"/>
    <w:rsid w:val="00344222"/>
    <w:rsid w:val="00344F23"/>
    <w:rsid w:val="0034518C"/>
    <w:rsid w:val="00345295"/>
    <w:rsid w:val="00345AE8"/>
    <w:rsid w:val="00347CFA"/>
    <w:rsid w:val="00347F2F"/>
    <w:rsid w:val="00354291"/>
    <w:rsid w:val="00361FC2"/>
    <w:rsid w:val="00362AA2"/>
    <w:rsid w:val="003641FE"/>
    <w:rsid w:val="00364AA3"/>
    <w:rsid w:val="00364CBF"/>
    <w:rsid w:val="003678F1"/>
    <w:rsid w:val="0037511A"/>
    <w:rsid w:val="00381BAE"/>
    <w:rsid w:val="00382B6D"/>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D7120"/>
    <w:rsid w:val="003E0F5E"/>
    <w:rsid w:val="003E6824"/>
    <w:rsid w:val="003E746E"/>
    <w:rsid w:val="003F0738"/>
    <w:rsid w:val="00400B04"/>
    <w:rsid w:val="0040216E"/>
    <w:rsid w:val="00406098"/>
    <w:rsid w:val="0040799B"/>
    <w:rsid w:val="0041149D"/>
    <w:rsid w:val="00416133"/>
    <w:rsid w:val="00422824"/>
    <w:rsid w:val="004236D8"/>
    <w:rsid w:val="00427100"/>
    <w:rsid w:val="00431140"/>
    <w:rsid w:val="00433F6E"/>
    <w:rsid w:val="0043547B"/>
    <w:rsid w:val="004357A7"/>
    <w:rsid w:val="004359FB"/>
    <w:rsid w:val="0044011B"/>
    <w:rsid w:val="00440AC4"/>
    <w:rsid w:val="00454691"/>
    <w:rsid w:val="00460758"/>
    <w:rsid w:val="00462300"/>
    <w:rsid w:val="00467FD5"/>
    <w:rsid w:val="004704F8"/>
    <w:rsid w:val="0047754C"/>
    <w:rsid w:val="00477A84"/>
    <w:rsid w:val="00491619"/>
    <w:rsid w:val="00497D79"/>
    <w:rsid w:val="004A3D57"/>
    <w:rsid w:val="004A4A56"/>
    <w:rsid w:val="004B3D76"/>
    <w:rsid w:val="004C005D"/>
    <w:rsid w:val="004C25E4"/>
    <w:rsid w:val="004C4025"/>
    <w:rsid w:val="004C6F81"/>
    <w:rsid w:val="004D2C8A"/>
    <w:rsid w:val="004D649F"/>
    <w:rsid w:val="004F05CE"/>
    <w:rsid w:val="004F2C2A"/>
    <w:rsid w:val="004F2D68"/>
    <w:rsid w:val="004F3298"/>
    <w:rsid w:val="004F35FF"/>
    <w:rsid w:val="004F4CDE"/>
    <w:rsid w:val="004F5155"/>
    <w:rsid w:val="005028A1"/>
    <w:rsid w:val="00504A6E"/>
    <w:rsid w:val="005204D6"/>
    <w:rsid w:val="00520F01"/>
    <w:rsid w:val="005210E9"/>
    <w:rsid w:val="00523369"/>
    <w:rsid w:val="00532133"/>
    <w:rsid w:val="00532F87"/>
    <w:rsid w:val="00536356"/>
    <w:rsid w:val="00537629"/>
    <w:rsid w:val="00546454"/>
    <w:rsid w:val="0054727D"/>
    <w:rsid w:val="00552A5B"/>
    <w:rsid w:val="00564D55"/>
    <w:rsid w:val="0057110D"/>
    <w:rsid w:val="005751F8"/>
    <w:rsid w:val="00585A1D"/>
    <w:rsid w:val="0058691C"/>
    <w:rsid w:val="00587EB0"/>
    <w:rsid w:val="005908C3"/>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4F1C"/>
    <w:rsid w:val="00645731"/>
    <w:rsid w:val="00651207"/>
    <w:rsid w:val="00651638"/>
    <w:rsid w:val="00660E6B"/>
    <w:rsid w:val="00660EE1"/>
    <w:rsid w:val="0066510F"/>
    <w:rsid w:val="00665C8A"/>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008"/>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0F0F"/>
    <w:rsid w:val="007D1903"/>
    <w:rsid w:val="007D3DAD"/>
    <w:rsid w:val="007D5A07"/>
    <w:rsid w:val="007D7722"/>
    <w:rsid w:val="007E0D47"/>
    <w:rsid w:val="007E2551"/>
    <w:rsid w:val="007E3983"/>
    <w:rsid w:val="007E527C"/>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976C8"/>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06EA8"/>
    <w:rsid w:val="0091026A"/>
    <w:rsid w:val="0091080C"/>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604F"/>
    <w:rsid w:val="009A784F"/>
    <w:rsid w:val="009B30BD"/>
    <w:rsid w:val="009B4769"/>
    <w:rsid w:val="009B554B"/>
    <w:rsid w:val="009B5C0B"/>
    <w:rsid w:val="009B6F09"/>
    <w:rsid w:val="009C1CDD"/>
    <w:rsid w:val="009C4CCE"/>
    <w:rsid w:val="009D039A"/>
    <w:rsid w:val="009D244A"/>
    <w:rsid w:val="009D3524"/>
    <w:rsid w:val="009D4609"/>
    <w:rsid w:val="009D6A5E"/>
    <w:rsid w:val="009E39BE"/>
    <w:rsid w:val="009F1671"/>
    <w:rsid w:val="009F2C4F"/>
    <w:rsid w:val="00A0650D"/>
    <w:rsid w:val="00A07285"/>
    <w:rsid w:val="00A140F9"/>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57FE8"/>
    <w:rsid w:val="00A60A09"/>
    <w:rsid w:val="00A61B52"/>
    <w:rsid w:val="00A61F52"/>
    <w:rsid w:val="00A6221E"/>
    <w:rsid w:val="00A830B7"/>
    <w:rsid w:val="00A836E6"/>
    <w:rsid w:val="00A84EE6"/>
    <w:rsid w:val="00A8549B"/>
    <w:rsid w:val="00A90343"/>
    <w:rsid w:val="00AB4337"/>
    <w:rsid w:val="00AB675B"/>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5451"/>
    <w:rsid w:val="00B56169"/>
    <w:rsid w:val="00B61E2A"/>
    <w:rsid w:val="00B620BA"/>
    <w:rsid w:val="00B636F5"/>
    <w:rsid w:val="00B66050"/>
    <w:rsid w:val="00B70990"/>
    <w:rsid w:val="00B70FA3"/>
    <w:rsid w:val="00B712C4"/>
    <w:rsid w:val="00B72162"/>
    <w:rsid w:val="00B73DD4"/>
    <w:rsid w:val="00B73F20"/>
    <w:rsid w:val="00B74562"/>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1EA1"/>
    <w:rsid w:val="00C24E6B"/>
    <w:rsid w:val="00C26F18"/>
    <w:rsid w:val="00C31A50"/>
    <w:rsid w:val="00C32374"/>
    <w:rsid w:val="00C32387"/>
    <w:rsid w:val="00C33652"/>
    <w:rsid w:val="00C34CE1"/>
    <w:rsid w:val="00C41E0D"/>
    <w:rsid w:val="00C43517"/>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20DF"/>
    <w:rsid w:val="00CF246B"/>
    <w:rsid w:val="00CF6E5A"/>
    <w:rsid w:val="00D011B5"/>
    <w:rsid w:val="00D01B0E"/>
    <w:rsid w:val="00D01E57"/>
    <w:rsid w:val="00D026ED"/>
    <w:rsid w:val="00D02E78"/>
    <w:rsid w:val="00D03E5E"/>
    <w:rsid w:val="00D04004"/>
    <w:rsid w:val="00D0452A"/>
    <w:rsid w:val="00D04E36"/>
    <w:rsid w:val="00D057AD"/>
    <w:rsid w:val="00D074EF"/>
    <w:rsid w:val="00D101C9"/>
    <w:rsid w:val="00D2329B"/>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C73D0"/>
    <w:rsid w:val="00DD02BD"/>
    <w:rsid w:val="00DD68C1"/>
    <w:rsid w:val="00DE1987"/>
    <w:rsid w:val="00DE2A60"/>
    <w:rsid w:val="00DE369F"/>
    <w:rsid w:val="00DF6A65"/>
    <w:rsid w:val="00E01ADA"/>
    <w:rsid w:val="00E025DC"/>
    <w:rsid w:val="00E03F87"/>
    <w:rsid w:val="00E112E7"/>
    <w:rsid w:val="00E13C7C"/>
    <w:rsid w:val="00E1433A"/>
    <w:rsid w:val="00E207F2"/>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011D"/>
    <w:rsid w:val="00ED18E7"/>
    <w:rsid w:val="00ED57DF"/>
    <w:rsid w:val="00ED6DF5"/>
    <w:rsid w:val="00ED7665"/>
    <w:rsid w:val="00EE0F74"/>
    <w:rsid w:val="00EE272A"/>
    <w:rsid w:val="00EF3374"/>
    <w:rsid w:val="00EF6E8B"/>
    <w:rsid w:val="00F002AB"/>
    <w:rsid w:val="00F023E0"/>
    <w:rsid w:val="00F11F2D"/>
    <w:rsid w:val="00F13664"/>
    <w:rsid w:val="00F14C74"/>
    <w:rsid w:val="00F21348"/>
    <w:rsid w:val="00F213BB"/>
    <w:rsid w:val="00F23C6E"/>
    <w:rsid w:val="00F24F0D"/>
    <w:rsid w:val="00F27D3F"/>
    <w:rsid w:val="00F403B2"/>
    <w:rsid w:val="00F51E14"/>
    <w:rsid w:val="00F55355"/>
    <w:rsid w:val="00F55EB5"/>
    <w:rsid w:val="00F67AA8"/>
    <w:rsid w:val="00F76BB3"/>
    <w:rsid w:val="00F81321"/>
    <w:rsid w:val="00F8768B"/>
    <w:rsid w:val="00F93F96"/>
    <w:rsid w:val="00F94D01"/>
    <w:rsid w:val="00FA1922"/>
    <w:rsid w:val="00FA195D"/>
    <w:rsid w:val="00FA3F27"/>
    <w:rsid w:val="00FA3F6C"/>
    <w:rsid w:val="00FB2D0B"/>
    <w:rsid w:val="00FB6EFE"/>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BD9"/>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2BD9"/>
    <w:pPr>
      <w:keepNext/>
      <w:keepLines/>
      <w:spacing w:before="40"/>
      <w:outlineLvl w:val="1"/>
    </w:pPr>
    <w:rPr>
      <w:rFonts w:ascii="Times New Roman" w:eastAsiaTheme="majorEastAsia" w:hAnsi="Times New Roman" w:cstheme="majorBidi"/>
      <w:i/>
      <w:color w:val="000000" w:themeColor="text1"/>
      <w:sz w:val="28"/>
      <w:szCs w:val="26"/>
    </w:rPr>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 w:type="paragraph" w:customStyle="1" w:styleId="subheader">
    <w:name w:val="subheader"/>
    <w:basedOn w:val="Headers"/>
    <w:qFormat/>
    <w:rsid w:val="0041149D"/>
    <w:rPr>
      <w:b w:val="0"/>
      <w:i/>
      <w:sz w:val="28"/>
    </w:rPr>
  </w:style>
  <w:style w:type="character" w:customStyle="1" w:styleId="Heading1Char">
    <w:name w:val="Heading 1 Char"/>
    <w:basedOn w:val="DefaultParagraphFont"/>
    <w:link w:val="Heading1"/>
    <w:uiPriority w:val="9"/>
    <w:rsid w:val="000F2B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2BD9"/>
    <w:rPr>
      <w:rFonts w:ascii="Times New Roman" w:eastAsiaTheme="majorEastAsia" w:hAnsi="Times New Roman" w:cstheme="majorBidi"/>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0.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40.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0.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36213</Words>
  <Characters>206417</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Dave Bridges</cp:lastModifiedBy>
  <cp:revision>4</cp:revision>
  <dcterms:created xsi:type="dcterms:W3CDTF">2022-04-26T21:54:00Z</dcterms:created>
  <dcterms:modified xsi:type="dcterms:W3CDTF">2022-04-27T13:40:00Z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