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C69" w:rsidRDefault="00B92A9A">
      <w:r>
        <w:t>Aim 1:</w:t>
      </w:r>
      <w:r w:rsidRPr="00B92A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Identify</w:t>
      </w:r>
      <w:r w:rsidRPr="000F1B79">
        <w:rPr>
          <w:rFonts w:ascii="Times New Roman" w:hAnsi="Times New Roman" w:cs="Times New Roman"/>
          <w:b/>
        </w:rPr>
        <w:t xml:space="preserve"> the </w:t>
      </w:r>
      <w:r>
        <w:rPr>
          <w:rFonts w:ascii="Times New Roman" w:hAnsi="Times New Roman" w:cs="Times New Roman"/>
          <w:b/>
        </w:rPr>
        <w:t>physiological</w:t>
      </w:r>
      <w:r w:rsidRPr="000F1B79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mechanisms</w:t>
      </w:r>
      <w:r w:rsidRPr="000F1B79">
        <w:rPr>
          <w:rFonts w:ascii="Times New Roman" w:hAnsi="Times New Roman" w:cs="Times New Roman"/>
          <w:b/>
        </w:rPr>
        <w:t xml:space="preserve"> contributing to energy conservation</w:t>
      </w:r>
      <w:r>
        <w:rPr>
          <w:rFonts w:ascii="Times New Roman" w:hAnsi="Times New Roman" w:cs="Times New Roman"/>
          <w:b/>
        </w:rPr>
        <w:t xml:space="preserve"> and</w:t>
      </w:r>
      <w:r w:rsidRPr="000F1B79">
        <w:rPr>
          <w:rFonts w:ascii="Times New Roman" w:hAnsi="Times New Roman" w:cs="Times New Roman"/>
          <w:b/>
        </w:rPr>
        <w:t xml:space="preserve"> insulin resistance during pregnancy. </w:t>
      </w:r>
      <w:r w:rsidRPr="000F1B79">
        <w:rPr>
          <w:rFonts w:ascii="Times New Roman" w:hAnsi="Times New Roman" w:cs="Times New Roman"/>
        </w:rPr>
        <w:t xml:space="preserve">Age matched pregnant and non-pregnant female mice will be compared in this study. Energy expenditure, insulin sensitivity, and </w:t>
      </w:r>
      <w:r>
        <w:rPr>
          <w:rFonts w:ascii="Times New Roman" w:hAnsi="Times New Roman" w:cs="Times New Roman"/>
        </w:rPr>
        <w:t xml:space="preserve">macronutrient </w:t>
      </w:r>
      <w:r w:rsidRPr="000F1B79">
        <w:rPr>
          <w:rFonts w:ascii="Times New Roman" w:hAnsi="Times New Roman" w:cs="Times New Roman"/>
        </w:rPr>
        <w:t xml:space="preserve">absorptive </w:t>
      </w:r>
      <w:r>
        <w:rPr>
          <w:rFonts w:ascii="Times New Roman" w:hAnsi="Times New Roman" w:cs="Times New Roman"/>
        </w:rPr>
        <w:t>efficiency</w:t>
      </w:r>
      <w:r w:rsidRPr="000F1B79">
        <w:rPr>
          <w:rFonts w:ascii="Times New Roman" w:hAnsi="Times New Roman" w:cs="Times New Roman"/>
        </w:rPr>
        <w:t xml:space="preserve"> will be </w:t>
      </w:r>
      <w:r>
        <w:rPr>
          <w:rFonts w:ascii="Times New Roman" w:hAnsi="Times New Roman" w:cs="Times New Roman"/>
        </w:rPr>
        <w:t>evaluated</w:t>
      </w:r>
    </w:p>
    <w:p w:rsidR="00B92A9A" w:rsidRDefault="00B92A9A"/>
    <w:p w:rsidR="00B92A9A" w:rsidRDefault="00B92A9A">
      <w:r>
        <w:t>Background:</w:t>
      </w:r>
    </w:p>
    <w:p w:rsidR="00B92A9A" w:rsidRDefault="00B92A9A"/>
    <w:p w:rsidR="00B92A9A" w:rsidRDefault="00B92A9A">
      <w:r>
        <w:t>Methods:</w:t>
      </w:r>
    </w:p>
    <w:p w:rsidR="00B92A9A" w:rsidRDefault="00B92A9A"/>
    <w:p w:rsidR="00B92A9A" w:rsidRPr="00B92A9A" w:rsidRDefault="00B92A9A">
      <w:pPr>
        <w:rPr>
          <w:i/>
        </w:rPr>
      </w:pPr>
      <w:r w:rsidRPr="00B92A9A">
        <w:rPr>
          <w:i/>
        </w:rPr>
        <w:t>Animals:</w:t>
      </w:r>
    </w:p>
    <w:p w:rsidR="00B92A9A" w:rsidRPr="00B92A9A" w:rsidRDefault="00B92A9A">
      <w:pPr>
        <w:rPr>
          <w:i/>
        </w:rPr>
      </w:pPr>
    </w:p>
    <w:p w:rsidR="00B92A9A" w:rsidRDefault="00B92A9A">
      <w:pPr>
        <w:rPr>
          <w:i/>
        </w:rPr>
      </w:pPr>
      <w:r w:rsidRPr="00B92A9A">
        <w:rPr>
          <w:i/>
        </w:rPr>
        <w:t>Body Composition:</w:t>
      </w:r>
    </w:p>
    <w:p w:rsidR="00B92A9A" w:rsidRDefault="00B92A9A">
      <w:pPr>
        <w:rPr>
          <w:i/>
        </w:rPr>
      </w:pPr>
    </w:p>
    <w:p w:rsidR="00B92A9A" w:rsidRDefault="00B92A9A">
      <w:pPr>
        <w:rPr>
          <w:i/>
        </w:rPr>
      </w:pPr>
      <w:r>
        <w:rPr>
          <w:i/>
        </w:rPr>
        <w:t>Insulin Sensitivity:</w:t>
      </w:r>
    </w:p>
    <w:p w:rsidR="00B92A9A" w:rsidRDefault="00B92A9A">
      <w:pPr>
        <w:rPr>
          <w:i/>
        </w:rPr>
      </w:pPr>
    </w:p>
    <w:p w:rsidR="00B92A9A" w:rsidRDefault="00B92A9A">
      <w:pPr>
        <w:rPr>
          <w:i/>
        </w:rPr>
      </w:pPr>
      <w:r>
        <w:rPr>
          <w:i/>
        </w:rPr>
        <w:t>Energy Expenditure:</w:t>
      </w:r>
    </w:p>
    <w:p w:rsidR="00B92A9A" w:rsidRDefault="00B92A9A">
      <w:pPr>
        <w:rPr>
          <w:i/>
        </w:rPr>
      </w:pPr>
    </w:p>
    <w:p w:rsidR="00B92A9A" w:rsidRPr="00B92A9A" w:rsidRDefault="00B92A9A">
      <w:pPr>
        <w:rPr>
          <w:i/>
        </w:rPr>
      </w:pPr>
      <w:r>
        <w:rPr>
          <w:i/>
        </w:rPr>
        <w:t>Digestive Physiology:</w:t>
      </w:r>
      <w:bookmarkStart w:id="0" w:name="_GoBack"/>
      <w:bookmarkEnd w:id="0"/>
    </w:p>
    <w:p w:rsidR="00B92A9A" w:rsidRDefault="00B92A9A"/>
    <w:p w:rsidR="00B92A9A" w:rsidRDefault="00B92A9A"/>
    <w:p w:rsidR="00B92A9A" w:rsidRDefault="00B92A9A"/>
    <w:p w:rsidR="00B92A9A" w:rsidRDefault="00B92A9A">
      <w:r>
        <w:t>Expected Results and Potential Pitfalls:</w:t>
      </w:r>
    </w:p>
    <w:sectPr w:rsidR="00B92A9A" w:rsidSect="00587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9A"/>
    <w:rsid w:val="00186B53"/>
    <w:rsid w:val="00587EB0"/>
    <w:rsid w:val="00B9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996020"/>
  <w15:chartTrackingRefBased/>
  <w15:docId w15:val="{197AF193-700F-4F43-8373-2137817C5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92A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A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A9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A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Carter</dc:creator>
  <cp:keywords/>
  <dc:description/>
  <cp:lastModifiedBy>Molly Carter</cp:lastModifiedBy>
  <cp:revision>1</cp:revision>
  <dcterms:created xsi:type="dcterms:W3CDTF">2019-07-24T15:01:00Z</dcterms:created>
  <dcterms:modified xsi:type="dcterms:W3CDTF">2019-07-24T15:06:00Z</dcterms:modified>
</cp:coreProperties>
</file>