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F9E7A" w14:textId="77777777" w:rsidR="0063377B" w:rsidRPr="00EC4456" w:rsidRDefault="0063377B" w:rsidP="0063377B">
      <w:pPr>
        <w:jc w:val="both"/>
        <w:rPr>
          <w:rFonts w:ascii="Times New Roman" w:hAnsi="Times New Roman" w:cs="Times New Roman"/>
        </w:rPr>
      </w:pPr>
      <w:r w:rsidRPr="00EC4456">
        <w:rPr>
          <w:rFonts w:ascii="Times New Roman" w:hAnsi="Times New Roman" w:cs="Times New Roman"/>
          <w:b/>
        </w:rPr>
        <w:t>Translational Aim 3: Characterize the prevalence and associations of restricted feeding with maternal and child health in humans.</w:t>
      </w:r>
      <w:r w:rsidRPr="00EC4456">
        <w:rPr>
          <w:rFonts w:ascii="Times New Roman" w:hAnsi="Times New Roman" w:cs="Times New Roman"/>
        </w:rPr>
        <w:t xml:space="preserve"> </w:t>
      </w:r>
    </w:p>
    <w:p w14:paraId="172F6B17" w14:textId="77777777" w:rsidR="0063377B" w:rsidRPr="00EC4456" w:rsidRDefault="0063377B" w:rsidP="0063377B">
      <w:pPr>
        <w:jc w:val="both"/>
        <w:rPr>
          <w:rFonts w:ascii="Times New Roman" w:hAnsi="Times New Roman" w:cs="Times New Roman"/>
        </w:rPr>
      </w:pPr>
      <w:r w:rsidRPr="00EC4456">
        <w:rPr>
          <w:rFonts w:ascii="Times New Roman" w:hAnsi="Times New Roman" w:cs="Times New Roman"/>
        </w:rPr>
        <w:t xml:space="preserve">I will first characterize the prevalence of pregnancy-associated complications in the biorepository for understanding maternal and pediatric health (BUMP) cohort, then will further investigate the associations of the length of feeding window with perinatal health outcomes including: preterm birth, small for gestational age, intrauterine fetal demise, gestational diabetes, gestational weight gain, and pre-eclampsia. </w:t>
      </w:r>
    </w:p>
    <w:p w14:paraId="6416A59E" w14:textId="77777777" w:rsidR="00AD65AB" w:rsidRDefault="00AD65AB">
      <w:pPr>
        <w:rPr>
          <w:rFonts w:ascii="Times New Roman" w:hAnsi="Times New Roman" w:cs="Times New Roman"/>
          <w:b/>
          <w:u w:val="single"/>
        </w:rPr>
      </w:pPr>
    </w:p>
    <w:p w14:paraId="02E3E36C" w14:textId="281C6335" w:rsidR="00454F31" w:rsidRPr="0019289A" w:rsidRDefault="003A6BF1">
      <w:pPr>
        <w:rPr>
          <w:rFonts w:ascii="Times New Roman" w:hAnsi="Times New Roman" w:cs="Times New Roman"/>
          <w:b/>
          <w:u w:val="single"/>
        </w:rPr>
      </w:pPr>
      <w:bookmarkStart w:id="0" w:name="_GoBack"/>
      <w:bookmarkEnd w:id="0"/>
      <w:r w:rsidRPr="0019289A">
        <w:rPr>
          <w:rFonts w:ascii="Times New Roman" w:hAnsi="Times New Roman" w:cs="Times New Roman"/>
          <w:b/>
          <w:u w:val="single"/>
        </w:rPr>
        <w:t>Background:</w:t>
      </w:r>
    </w:p>
    <w:p w14:paraId="628B3C7C" w14:textId="4D514C24" w:rsidR="0063377B" w:rsidRPr="0019289A" w:rsidRDefault="003A6BF1">
      <w:pPr>
        <w:rPr>
          <w:rFonts w:ascii="Times New Roman" w:hAnsi="Times New Roman" w:cs="Times New Roman"/>
          <w:b/>
          <w:u w:val="single"/>
        </w:rPr>
      </w:pPr>
      <w:r w:rsidRPr="0019289A">
        <w:rPr>
          <w:rFonts w:ascii="Times New Roman" w:hAnsi="Times New Roman" w:cs="Times New Roman"/>
          <w:b/>
          <w:u w:val="single"/>
        </w:rPr>
        <w:t>Method:</w:t>
      </w:r>
    </w:p>
    <w:p w14:paraId="42E2CF74" w14:textId="123D6ED5" w:rsidR="003A6BF1" w:rsidRPr="00EC4456" w:rsidRDefault="003A6BF1">
      <w:pPr>
        <w:rPr>
          <w:rFonts w:ascii="Times New Roman" w:hAnsi="Times New Roman" w:cs="Times New Roman"/>
        </w:rPr>
      </w:pPr>
    </w:p>
    <w:p w14:paraId="59D1A51D" w14:textId="5AB82B2A" w:rsidR="003A6BF1" w:rsidRPr="00EC4456" w:rsidRDefault="003A6BF1">
      <w:pPr>
        <w:rPr>
          <w:rFonts w:ascii="Times New Roman" w:hAnsi="Times New Roman" w:cs="Times New Roman"/>
        </w:rPr>
      </w:pPr>
    </w:p>
    <w:p w14:paraId="665CDE18" w14:textId="44936B27" w:rsidR="003A6BF1" w:rsidRPr="00EC4456" w:rsidRDefault="00AF4FEC">
      <w:pPr>
        <w:rPr>
          <w:rFonts w:ascii="Times New Roman" w:hAnsi="Times New Roman" w:cs="Times New Roman"/>
          <w:b/>
        </w:rPr>
      </w:pPr>
      <w:r w:rsidRPr="00EC4456">
        <w:rPr>
          <w:rFonts w:ascii="Times New Roman" w:hAnsi="Times New Roman" w:cs="Times New Roman"/>
          <w:b/>
        </w:rPr>
        <w:t>Aim 3.1</w:t>
      </w:r>
      <w:r w:rsidR="003A6BF1" w:rsidRPr="00EC4456">
        <w:rPr>
          <w:rFonts w:ascii="Times New Roman" w:hAnsi="Times New Roman" w:cs="Times New Roman"/>
          <w:b/>
        </w:rPr>
        <w:t>:</w:t>
      </w:r>
      <w:r w:rsidRPr="00EC4456">
        <w:rPr>
          <w:rFonts w:ascii="Times New Roman" w:hAnsi="Times New Roman" w:cs="Times New Roman"/>
          <w:b/>
        </w:rPr>
        <w:t xml:space="preserve"> </w:t>
      </w:r>
      <w:r w:rsidR="00B34C3C" w:rsidRPr="00EC4456">
        <w:rPr>
          <w:rFonts w:ascii="Times New Roman" w:hAnsi="Times New Roman" w:cs="Times New Roman"/>
          <w:b/>
        </w:rPr>
        <w:t>Examine the baseline characteristics of the BUMP cohort</w:t>
      </w:r>
    </w:p>
    <w:p w14:paraId="66828AA3" w14:textId="4308E62C" w:rsidR="00B34C3C" w:rsidRPr="00EC4456" w:rsidRDefault="00B34C3C">
      <w:pPr>
        <w:rPr>
          <w:rFonts w:ascii="Times New Roman" w:hAnsi="Times New Roman" w:cs="Times New Roman"/>
          <w:u w:val="single"/>
        </w:rPr>
      </w:pPr>
      <w:r w:rsidRPr="00EC4456">
        <w:rPr>
          <w:rFonts w:ascii="Times New Roman" w:hAnsi="Times New Roman" w:cs="Times New Roman"/>
        </w:rPr>
        <w:t xml:space="preserve">Because no previous study has utilized BUMP cohort data, there must be some descriptive statistics done in order to understand what confounding variables and collinearities exist in the cohort. </w:t>
      </w:r>
      <w:r w:rsidRPr="00EC4456">
        <w:rPr>
          <w:rFonts w:ascii="Times New Roman" w:hAnsi="Times New Roman" w:cs="Times New Roman"/>
        </w:rPr>
        <w:br/>
      </w:r>
      <w:r w:rsidRPr="00EC4456">
        <w:rPr>
          <w:rFonts w:ascii="Times New Roman" w:hAnsi="Times New Roman" w:cs="Times New Roman"/>
          <w:u w:val="single"/>
        </w:rPr>
        <w:t>recruitment:</w:t>
      </w:r>
      <w:r w:rsidR="00EA6700">
        <w:rPr>
          <w:rFonts w:ascii="Times New Roman" w:hAnsi="Times New Roman" w:cs="Times New Roman"/>
          <w:u w:val="single"/>
        </w:rPr>
        <w:t xml:space="preserve">  </w:t>
      </w:r>
    </w:p>
    <w:p w14:paraId="3F8639A8" w14:textId="775507B3" w:rsidR="00B34C3C" w:rsidRDefault="00B34C3C">
      <w:pPr>
        <w:rPr>
          <w:rFonts w:ascii="Times New Roman" w:hAnsi="Times New Roman" w:cs="Times New Roman"/>
        </w:rPr>
      </w:pPr>
      <w:r w:rsidRPr="00EC4456">
        <w:rPr>
          <w:rFonts w:ascii="Times New Roman" w:hAnsi="Times New Roman" w:cs="Times New Roman"/>
        </w:rPr>
        <w:t>In brief, recruitment is done in the Von</w:t>
      </w:r>
      <w:r w:rsidR="00837E12">
        <w:rPr>
          <w:rFonts w:ascii="Times New Roman" w:hAnsi="Times New Roman" w:cs="Times New Roman"/>
        </w:rPr>
        <w:t>n</w:t>
      </w:r>
      <w:r w:rsidRPr="00EC4456">
        <w:rPr>
          <w:rFonts w:ascii="Times New Roman" w:hAnsi="Times New Roman" w:cs="Times New Roman"/>
        </w:rPr>
        <w:t xml:space="preserve"> </w:t>
      </w:r>
      <w:proofErr w:type="spellStart"/>
      <w:r w:rsidRPr="00EC4456">
        <w:rPr>
          <w:rFonts w:ascii="Times New Roman" w:hAnsi="Times New Roman" w:cs="Times New Roman"/>
        </w:rPr>
        <w:t>Voigtlander</w:t>
      </w:r>
      <w:proofErr w:type="spellEnd"/>
      <w:r w:rsidRPr="00EC4456">
        <w:rPr>
          <w:rFonts w:ascii="Times New Roman" w:hAnsi="Times New Roman" w:cs="Times New Roman"/>
        </w:rPr>
        <w:t xml:space="preserve"> Women’s clinic, with special focus on the maternal and fetal medicine clinic days, who serve high risk obstetric patients. </w:t>
      </w:r>
      <w:r w:rsidR="00EA6700">
        <w:rPr>
          <w:rFonts w:ascii="Times New Roman" w:hAnsi="Times New Roman" w:cs="Times New Roman"/>
        </w:rPr>
        <w:t xml:space="preserve">Research assistants </w:t>
      </w:r>
      <w:r w:rsidR="002047D2">
        <w:rPr>
          <w:rFonts w:ascii="Times New Roman" w:hAnsi="Times New Roman" w:cs="Times New Roman"/>
        </w:rPr>
        <w:t xml:space="preserve">are told by physicians during prenatal care visits if patients are interested in enrolling in the BUMP study. The study is explained, a pamphlet is given, and if a patient is interested, the research assistant gives the participant the questionnaire seen in appendix 1. </w:t>
      </w:r>
      <w:r w:rsidR="00837E12">
        <w:rPr>
          <w:rFonts w:ascii="Times New Roman" w:hAnsi="Times New Roman" w:cs="Times New Roman"/>
        </w:rPr>
        <w:t>Participants are also given a bio-specimen kit that contains a sterile urine collection cup, vacutainers for blood collection, and specimen cups for placental sampling. This is coined the “Delivery kit</w:t>
      </w:r>
      <w:r w:rsidR="00D47344">
        <w:rPr>
          <w:rFonts w:ascii="Times New Roman" w:hAnsi="Times New Roman" w:cs="Times New Roman"/>
        </w:rPr>
        <w:t>.</w:t>
      </w:r>
      <w:r w:rsidR="00837E12">
        <w:rPr>
          <w:rFonts w:ascii="Times New Roman" w:hAnsi="Times New Roman" w:cs="Times New Roman"/>
        </w:rPr>
        <w:t>”</w:t>
      </w:r>
    </w:p>
    <w:p w14:paraId="686DE279" w14:textId="7269F1C0" w:rsidR="00D47344" w:rsidRDefault="00D47344">
      <w:pPr>
        <w:rPr>
          <w:rFonts w:ascii="Times New Roman" w:hAnsi="Times New Roman" w:cs="Times New Roman"/>
        </w:rPr>
      </w:pPr>
      <w:r>
        <w:rPr>
          <w:rFonts w:ascii="Times New Roman" w:hAnsi="Times New Roman" w:cs="Times New Roman"/>
        </w:rPr>
        <w:t>The vacutainers are used to collected research specimens and for the majority of women in the study</w:t>
      </w:r>
      <w:r w:rsidR="00BC503B">
        <w:rPr>
          <w:rFonts w:ascii="Times New Roman" w:hAnsi="Times New Roman" w:cs="Times New Roman"/>
        </w:rPr>
        <w:t xml:space="preserve"> during their oral glucose tolerance test screen for gestational diabetes, which is recommended to occur between __ and __ </w:t>
      </w:r>
      <w:proofErr w:type="spellStart"/>
      <w:r w:rsidR="00BC503B">
        <w:rPr>
          <w:rFonts w:ascii="Times New Roman" w:hAnsi="Times New Roman" w:cs="Times New Roman"/>
        </w:rPr>
        <w:t>weeks</w:t>
      </w:r>
      <w:proofErr w:type="spellEnd"/>
      <w:r w:rsidR="00BC503B">
        <w:rPr>
          <w:rFonts w:ascii="Times New Roman" w:hAnsi="Times New Roman" w:cs="Times New Roman"/>
        </w:rPr>
        <w:t xml:space="preserve"> gestation (</w:t>
      </w:r>
      <w:r w:rsidR="00BC503B" w:rsidRPr="00BC503B">
        <w:rPr>
          <w:rFonts w:ascii="Times New Roman" w:hAnsi="Times New Roman" w:cs="Times New Roman"/>
          <w:highlight w:val="yellow"/>
        </w:rPr>
        <w:t>CITE).</w:t>
      </w:r>
    </w:p>
    <w:p w14:paraId="14D28AFE" w14:textId="49F574F3" w:rsidR="003F0D5C" w:rsidRPr="00EC4456" w:rsidRDefault="003F0D5C">
      <w:pPr>
        <w:rPr>
          <w:rFonts w:ascii="Times New Roman" w:hAnsi="Times New Roman" w:cs="Times New Roman"/>
        </w:rPr>
      </w:pPr>
      <w:r>
        <w:rPr>
          <w:rFonts w:ascii="Times New Roman" w:hAnsi="Times New Roman" w:cs="Times New Roman"/>
        </w:rPr>
        <w:t xml:space="preserve">Inclusion criteria will be women with live, singleton births who completed at least 2 of the 3 collections during pregnancy. Pregnancies complicated by fetal anomaly, </w:t>
      </w:r>
      <w:proofErr w:type="spellStart"/>
      <w:r>
        <w:rPr>
          <w:rFonts w:ascii="Times New Roman" w:hAnsi="Times New Roman" w:cs="Times New Roman"/>
        </w:rPr>
        <w:t>congential</w:t>
      </w:r>
      <w:proofErr w:type="spellEnd"/>
      <w:r>
        <w:rPr>
          <w:rFonts w:ascii="Times New Roman" w:hAnsi="Times New Roman" w:cs="Times New Roman"/>
        </w:rPr>
        <w:t xml:space="preserve"> birth defects, or poor placentation/placental defects</w:t>
      </w:r>
      <w:r w:rsidR="00235EB4">
        <w:rPr>
          <w:rFonts w:ascii="Times New Roman" w:hAnsi="Times New Roman" w:cs="Times New Roman"/>
        </w:rPr>
        <w:t>, or multiple gestation will be excluded</w:t>
      </w:r>
      <w:r>
        <w:rPr>
          <w:rFonts w:ascii="Times New Roman" w:hAnsi="Times New Roman" w:cs="Times New Roman"/>
        </w:rPr>
        <w:t xml:space="preserve">. This will leave the sample as women who may or may not have obesity, may or may not have experienced gestational hypertension, gestational diabetes, preterm birth, cesarean delivery, or taken glucocorticoid drugs during the course of their pregnancy. </w:t>
      </w:r>
    </w:p>
    <w:p w14:paraId="57011E09" w14:textId="77777777" w:rsidR="004A09BB" w:rsidRDefault="004A09BB">
      <w:pPr>
        <w:rPr>
          <w:rFonts w:ascii="Times New Roman" w:hAnsi="Times New Roman" w:cs="Times New Roman"/>
        </w:rPr>
      </w:pPr>
      <w:r>
        <w:rPr>
          <w:rFonts w:ascii="Times New Roman" w:hAnsi="Times New Roman" w:cs="Times New Roman"/>
        </w:rPr>
        <w:t>Outcomes:</w:t>
      </w:r>
    </w:p>
    <w:p w14:paraId="078FB2AE" w14:textId="21B27A0E" w:rsidR="004A09BB" w:rsidRDefault="00AF4FEC">
      <w:pPr>
        <w:rPr>
          <w:rFonts w:ascii="Times New Roman" w:hAnsi="Times New Roman" w:cs="Times New Roman"/>
        </w:rPr>
      </w:pPr>
      <w:r w:rsidRPr="00EC4456">
        <w:rPr>
          <w:rFonts w:ascii="Times New Roman" w:hAnsi="Times New Roman" w:cs="Times New Roman"/>
        </w:rPr>
        <w:tab/>
      </w:r>
    </w:p>
    <w:p w14:paraId="087BFE12" w14:textId="5F136ED4" w:rsidR="00AF4FEC" w:rsidRPr="00EC4456" w:rsidRDefault="00AF4FEC">
      <w:pPr>
        <w:rPr>
          <w:rFonts w:ascii="Times New Roman" w:hAnsi="Times New Roman" w:cs="Times New Roman"/>
        </w:rPr>
      </w:pPr>
      <w:r w:rsidRPr="00EC4456">
        <w:rPr>
          <w:rFonts w:ascii="Times New Roman" w:hAnsi="Times New Roman" w:cs="Times New Roman"/>
        </w:rPr>
        <w:t>2</w:t>
      </w:r>
      <w:r w:rsidRPr="00EC4456">
        <w:rPr>
          <w:rFonts w:ascii="Times New Roman" w:hAnsi="Times New Roman" w:cs="Times New Roman"/>
          <w:vertAlign w:val="superscript"/>
        </w:rPr>
        <w:t>nd</w:t>
      </w:r>
      <w:r w:rsidRPr="00EC4456">
        <w:rPr>
          <w:rFonts w:ascii="Times New Roman" w:hAnsi="Times New Roman" w:cs="Times New Roman"/>
        </w:rPr>
        <w:t xml:space="preserve"> use IRB</w:t>
      </w:r>
    </w:p>
    <w:p w14:paraId="0F252709" w14:textId="34A6924A" w:rsidR="00AF4FEC" w:rsidRDefault="00AF4FEC">
      <w:pPr>
        <w:rPr>
          <w:rFonts w:ascii="Times New Roman" w:hAnsi="Times New Roman" w:cs="Times New Roman"/>
        </w:rPr>
      </w:pPr>
      <w:r w:rsidRPr="00EC4456">
        <w:rPr>
          <w:rFonts w:ascii="Times New Roman" w:hAnsi="Times New Roman" w:cs="Times New Roman"/>
        </w:rPr>
        <w:tab/>
        <w:t>Data scraping with the following variables</w:t>
      </w:r>
    </w:p>
    <w:p w14:paraId="7546DF12" w14:textId="12C8F6B4" w:rsidR="0021427A" w:rsidRDefault="0021427A">
      <w:pPr>
        <w:rPr>
          <w:rFonts w:ascii="Times New Roman" w:hAnsi="Times New Roman" w:cs="Times New Roman"/>
        </w:rPr>
      </w:pPr>
      <w:r>
        <w:rPr>
          <w:rFonts w:ascii="Times New Roman" w:hAnsi="Times New Roman" w:cs="Times New Roman"/>
        </w:rPr>
        <w:t xml:space="preserve">In order to correct for confounding variables, I will first conduct a </w:t>
      </w:r>
      <w:r w:rsidR="004A09BB">
        <w:rPr>
          <w:rFonts w:ascii="Times New Roman" w:hAnsi="Times New Roman" w:cs="Times New Roman"/>
        </w:rPr>
        <w:t>univariate analysis to identify variables associated with the listed outcomes above ().</w:t>
      </w:r>
    </w:p>
    <w:p w14:paraId="42AD22FE" w14:textId="5F270959" w:rsidR="004A09BB" w:rsidRDefault="004A09BB">
      <w:pPr>
        <w:rPr>
          <w:rFonts w:ascii="Times New Roman" w:hAnsi="Times New Roman" w:cs="Times New Roman"/>
        </w:rPr>
      </w:pPr>
      <w:r>
        <w:rPr>
          <w:rFonts w:ascii="Times New Roman" w:hAnsi="Times New Roman" w:cs="Times New Roman"/>
        </w:rPr>
        <w:t>Predicted confounders for bivariate analysis:</w:t>
      </w:r>
    </w:p>
    <w:p w14:paraId="779E837B" w14:textId="6958F34D" w:rsidR="004A09BB" w:rsidRDefault="004A09BB">
      <w:pPr>
        <w:rPr>
          <w:rFonts w:ascii="Times New Roman" w:hAnsi="Times New Roman" w:cs="Times New Roman"/>
        </w:rPr>
      </w:pPr>
      <w:r>
        <w:rPr>
          <w:rFonts w:ascii="Times New Roman" w:hAnsi="Times New Roman" w:cs="Times New Roman"/>
        </w:rPr>
        <w:t>Maternal gest age at enrollment</w:t>
      </w:r>
      <w:r>
        <w:rPr>
          <w:rFonts w:ascii="Times New Roman" w:hAnsi="Times New Roman" w:cs="Times New Roman"/>
        </w:rPr>
        <w:br/>
        <w:t>Maternal race/ethnicity</w:t>
      </w:r>
      <w:r>
        <w:rPr>
          <w:rFonts w:ascii="Times New Roman" w:hAnsi="Times New Roman" w:cs="Times New Roman"/>
        </w:rPr>
        <w:br/>
        <w:t>Household Income</w:t>
      </w:r>
      <w:r>
        <w:rPr>
          <w:rFonts w:ascii="Times New Roman" w:hAnsi="Times New Roman" w:cs="Times New Roman"/>
        </w:rPr>
        <w:br/>
        <w:t>pre-pregnancy BMI</w:t>
      </w:r>
      <w:r>
        <w:rPr>
          <w:rFonts w:ascii="Times New Roman" w:hAnsi="Times New Roman" w:cs="Times New Roman"/>
        </w:rPr>
        <w:br/>
        <w:t>Gestational Weight Gain</w:t>
      </w:r>
    </w:p>
    <w:p w14:paraId="147ACD82" w14:textId="696F66B3" w:rsidR="004A09BB" w:rsidRDefault="004A09BB">
      <w:pPr>
        <w:rPr>
          <w:rFonts w:ascii="Times New Roman" w:hAnsi="Times New Roman" w:cs="Times New Roman"/>
        </w:rPr>
      </w:pPr>
      <w:r>
        <w:rPr>
          <w:rFonts w:ascii="Times New Roman" w:hAnsi="Times New Roman" w:cs="Times New Roman"/>
        </w:rPr>
        <w:t>Smoking Status</w:t>
      </w:r>
    </w:p>
    <w:p w14:paraId="71C3DDC8" w14:textId="30B711F0" w:rsidR="004A09BB" w:rsidRDefault="004A09BB">
      <w:pPr>
        <w:rPr>
          <w:rFonts w:ascii="Times New Roman" w:hAnsi="Times New Roman" w:cs="Times New Roman"/>
        </w:rPr>
      </w:pPr>
      <w:r>
        <w:rPr>
          <w:rFonts w:ascii="Times New Roman" w:hAnsi="Times New Roman" w:cs="Times New Roman"/>
        </w:rPr>
        <w:lastRenderedPageBreak/>
        <w:t>Sleep quality</w:t>
      </w:r>
    </w:p>
    <w:p w14:paraId="7A37F4A8" w14:textId="77777777" w:rsidR="004A09BB" w:rsidRPr="00EC4456" w:rsidRDefault="004A09BB">
      <w:pPr>
        <w:rPr>
          <w:rFonts w:ascii="Times New Roman" w:hAnsi="Times New Roman" w:cs="Times New Roman"/>
        </w:rPr>
      </w:pPr>
    </w:p>
    <w:p w14:paraId="14555095" w14:textId="5C79B7F7" w:rsidR="00AF4FEC" w:rsidRPr="00EC4456" w:rsidRDefault="00AF4FEC" w:rsidP="00AF4FEC">
      <w:pPr>
        <w:rPr>
          <w:rFonts w:ascii="Times New Roman" w:hAnsi="Times New Roman" w:cs="Times New Roman"/>
        </w:rPr>
      </w:pPr>
      <w:r w:rsidRPr="00EC4456">
        <w:rPr>
          <w:rFonts w:ascii="Times New Roman" w:hAnsi="Times New Roman" w:cs="Times New Roman"/>
        </w:rPr>
        <w:t>Aim 3.2.</w:t>
      </w:r>
      <w:r w:rsidR="00B34C3C" w:rsidRPr="00EC4456">
        <w:rPr>
          <w:rFonts w:ascii="Times New Roman" w:hAnsi="Times New Roman" w:cs="Times New Roman"/>
        </w:rPr>
        <w:t xml:space="preserve"> Investigate the relationships between</w:t>
      </w:r>
    </w:p>
    <w:p w14:paraId="5F7FEC11" w14:textId="01CE7707" w:rsidR="00AF4FEC" w:rsidRPr="00212D1E" w:rsidRDefault="00AF4FEC" w:rsidP="00212D1E">
      <w:pPr>
        <w:pStyle w:val="ListParagraph"/>
        <w:numPr>
          <w:ilvl w:val="0"/>
          <w:numId w:val="4"/>
        </w:numPr>
        <w:rPr>
          <w:rFonts w:ascii="Times New Roman" w:hAnsi="Times New Roman" w:cs="Times New Roman"/>
        </w:rPr>
      </w:pPr>
      <w:r w:rsidRPr="00212D1E">
        <w:rPr>
          <w:rFonts w:ascii="Times New Roman" w:hAnsi="Times New Roman" w:cs="Times New Roman"/>
        </w:rPr>
        <w:t>Categorical variable of feeding windows</w:t>
      </w:r>
    </w:p>
    <w:p w14:paraId="198BB720" w14:textId="77777777" w:rsidR="00212D1E" w:rsidRPr="00EC4456" w:rsidRDefault="00212D1E" w:rsidP="00212D1E">
      <w:pPr>
        <w:rPr>
          <w:rFonts w:ascii="Times New Roman" w:hAnsi="Times New Roman" w:cs="Times New Roman"/>
        </w:rPr>
      </w:pPr>
      <w:r>
        <w:rPr>
          <w:rFonts w:ascii="Times New Roman" w:hAnsi="Times New Roman" w:cs="Times New Roman"/>
        </w:rPr>
        <w:t xml:space="preserve">In order to ascertain the window within each participant consumes their meals each day, the following questions were added to the intake questionnaire, “On a typical day during your pregnancy, when was the first time in the day you had something to eat?” to find the beginning of the feeding period, and “On a typical day during your pregnancy, when was the last time you had something to eat before going to bed?” to assess the closing of the eating period. </w:t>
      </w:r>
    </w:p>
    <w:p w14:paraId="68B8EDE7" w14:textId="77777777" w:rsidR="00212D1E" w:rsidRPr="00EC4456" w:rsidRDefault="00212D1E" w:rsidP="00AF4FEC">
      <w:pPr>
        <w:ind w:firstLine="360"/>
        <w:rPr>
          <w:rFonts w:ascii="Times New Roman" w:hAnsi="Times New Roman" w:cs="Times New Roman"/>
        </w:rPr>
      </w:pPr>
    </w:p>
    <w:p w14:paraId="3C747D50" w14:textId="3BB0C448" w:rsidR="00AF4FEC" w:rsidRPr="00EC4456" w:rsidRDefault="00212D1E" w:rsidP="00212D1E">
      <w:pPr>
        <w:rPr>
          <w:rFonts w:ascii="Times New Roman" w:hAnsi="Times New Roman" w:cs="Times New Roman"/>
        </w:rPr>
      </w:pPr>
      <w:r>
        <w:rPr>
          <w:rFonts w:ascii="Times New Roman" w:hAnsi="Times New Roman" w:cs="Times New Roman"/>
        </w:rPr>
        <w:t xml:space="preserve">Aim 3.3 </w:t>
      </w:r>
      <w:r w:rsidR="00AF4FEC" w:rsidRPr="00EC4456">
        <w:rPr>
          <w:rFonts w:ascii="Times New Roman" w:hAnsi="Times New Roman" w:cs="Times New Roman"/>
        </w:rPr>
        <w:t>Compare to hard birth outcomes</w:t>
      </w:r>
    </w:p>
    <w:p w14:paraId="1FC8DE21" w14:textId="43949021" w:rsidR="00AF4FEC" w:rsidRDefault="00AF4FEC" w:rsidP="00AF4FEC">
      <w:pPr>
        <w:ind w:firstLine="360"/>
        <w:rPr>
          <w:rFonts w:ascii="Times New Roman" w:hAnsi="Times New Roman" w:cs="Times New Roman"/>
        </w:rPr>
      </w:pPr>
      <w:r w:rsidRPr="00EC4456">
        <w:rPr>
          <w:rFonts w:ascii="Times New Roman" w:hAnsi="Times New Roman" w:cs="Times New Roman"/>
        </w:rPr>
        <w:t>ID biomarkers I’d like to address in urine/blood of these mamas – should reflect animal portion</w:t>
      </w:r>
    </w:p>
    <w:p w14:paraId="7C4B9F13" w14:textId="77777777" w:rsidR="00782C3A" w:rsidRDefault="00782C3A">
      <w:pPr>
        <w:rPr>
          <w:sz w:val="20"/>
          <w:szCs w:val="20"/>
        </w:rPr>
      </w:pPr>
      <w:r>
        <w:rPr>
          <w:sz w:val="20"/>
          <w:szCs w:val="20"/>
        </w:rPr>
        <w:br w:type="page"/>
      </w:r>
    </w:p>
    <w:p w14:paraId="34B675E3" w14:textId="77777777" w:rsidR="00EA6700" w:rsidRDefault="00EA6700" w:rsidP="00EA6700">
      <w:pPr>
        <w:rPr>
          <w:sz w:val="20"/>
          <w:szCs w:val="20"/>
        </w:rPr>
      </w:pPr>
    </w:p>
    <w:p w14:paraId="253706B2" w14:textId="77777777" w:rsidR="00EA6700" w:rsidRDefault="00EA6700">
      <w:pPr>
        <w:rPr>
          <w:sz w:val="20"/>
          <w:szCs w:val="20"/>
        </w:rPr>
      </w:pPr>
      <w:r>
        <w:rPr>
          <w:sz w:val="20"/>
          <w:szCs w:val="20"/>
        </w:rPr>
        <w:br w:type="page"/>
      </w:r>
    </w:p>
    <w:p w14:paraId="4A9A26F1" w14:textId="30DD75BF" w:rsidR="00782C3A" w:rsidRPr="00CE5EC7" w:rsidRDefault="00EA6700" w:rsidP="00782C3A">
      <w:pPr>
        <w:spacing w:line="276" w:lineRule="auto"/>
        <w:rPr>
          <w:sz w:val="20"/>
          <w:szCs w:val="20"/>
        </w:rPr>
      </w:pPr>
      <w:r>
        <w:rPr>
          <w:sz w:val="20"/>
          <w:szCs w:val="20"/>
        </w:rPr>
        <w:lastRenderedPageBreak/>
        <w:t>Appendix 1: BUMP Study Intake Questionnaire</w:t>
      </w:r>
      <w:r>
        <w:rPr>
          <w:sz w:val="20"/>
          <w:szCs w:val="20"/>
        </w:rPr>
        <w:br/>
      </w:r>
      <w:r>
        <w:rPr>
          <w:sz w:val="20"/>
          <w:szCs w:val="20"/>
        </w:rPr>
        <w:br/>
      </w:r>
      <w:r w:rsidR="00782C3A">
        <w:rPr>
          <w:sz w:val="20"/>
          <w:szCs w:val="20"/>
        </w:rPr>
        <w:t xml:space="preserve">Page 1: </w:t>
      </w:r>
      <w:r w:rsidR="00782C3A" w:rsidRPr="00CE5EC7">
        <w:rPr>
          <w:sz w:val="20"/>
          <w:szCs w:val="20"/>
        </w:rPr>
        <w:t>University of Michigan Pregnancy Biorepository</w:t>
      </w:r>
      <w:r w:rsidR="00782C3A" w:rsidRPr="00CE5EC7">
        <w:rPr>
          <w:sz w:val="20"/>
          <w:szCs w:val="20"/>
        </w:rPr>
        <w:tab/>
      </w:r>
      <w:r w:rsidR="00782C3A" w:rsidRPr="00CE5EC7">
        <w:rPr>
          <w:sz w:val="20"/>
          <w:szCs w:val="20"/>
        </w:rPr>
        <w:tab/>
      </w:r>
      <w:r w:rsidR="00782C3A" w:rsidRPr="00CE5EC7">
        <w:rPr>
          <w:sz w:val="20"/>
          <w:szCs w:val="20"/>
        </w:rPr>
        <w:tab/>
      </w:r>
      <w:r w:rsidR="00782C3A" w:rsidRPr="00CE5EC7">
        <w:rPr>
          <w:sz w:val="20"/>
          <w:szCs w:val="20"/>
        </w:rPr>
        <w:tab/>
        <w:t>Study ID: __________________</w:t>
      </w:r>
    </w:p>
    <w:p w14:paraId="16D4D581" w14:textId="77777777" w:rsidR="00782C3A" w:rsidRDefault="00782C3A" w:rsidP="00782C3A">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7E0F6331" w14:textId="77777777" w:rsidR="00782C3A" w:rsidRPr="00CE5EC7" w:rsidRDefault="00782C3A" w:rsidP="00782C3A">
      <w:pPr>
        <w:spacing w:line="276" w:lineRule="auto"/>
        <w:rPr>
          <w:sz w:val="20"/>
          <w:szCs w:val="20"/>
        </w:rPr>
      </w:pPr>
    </w:p>
    <w:p w14:paraId="2F5D4AE2"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What is your Ethnicity:</w:t>
      </w:r>
    </w:p>
    <w:p w14:paraId="290E9226"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Hispanic or Latino or Spanish Origin</w:t>
      </w:r>
    </w:p>
    <w:p w14:paraId="2F0991AD"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 xml:space="preserve">Not </w:t>
      </w:r>
      <w:r w:rsidRPr="00CE5EC7">
        <w:rPr>
          <w:sz w:val="20"/>
          <w:szCs w:val="20"/>
        </w:rPr>
        <w:t>Hispanic or Latino or Spanish Origin</w:t>
      </w:r>
    </w:p>
    <w:p w14:paraId="1D26537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Unknown</w:t>
      </w:r>
    </w:p>
    <w:p w14:paraId="625CF03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Prefer not to say</w:t>
      </w:r>
    </w:p>
    <w:p w14:paraId="22787514" w14:textId="77777777" w:rsidR="00782C3A" w:rsidRPr="00C25B00" w:rsidRDefault="00782C3A" w:rsidP="00782C3A">
      <w:pPr>
        <w:spacing w:line="276" w:lineRule="auto"/>
        <w:rPr>
          <w:sz w:val="16"/>
          <w:szCs w:val="16"/>
        </w:rPr>
      </w:pPr>
    </w:p>
    <w:p w14:paraId="023046DA"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 xml:space="preserve">What is your Race (check all that </w:t>
      </w:r>
      <w:proofErr w:type="gramStart"/>
      <w:r w:rsidRPr="00BB58AF">
        <w:rPr>
          <w:b/>
          <w:sz w:val="20"/>
          <w:szCs w:val="20"/>
        </w:rPr>
        <w:t>apply):</w:t>
      </w:r>
      <w:proofErr w:type="gramEnd"/>
    </w:p>
    <w:p w14:paraId="111AD0B8"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American Indian or Alaska Native</w:t>
      </w:r>
    </w:p>
    <w:p w14:paraId="4CC5ED2D"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Asian</w:t>
      </w:r>
    </w:p>
    <w:p w14:paraId="6028A90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Black or African American</w:t>
      </w:r>
    </w:p>
    <w:p w14:paraId="12E8FE3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Native Hawaiian or </w:t>
      </w:r>
      <w:proofErr w:type="gramStart"/>
      <w:r w:rsidRPr="00CE5EC7">
        <w:rPr>
          <w:sz w:val="20"/>
          <w:szCs w:val="20"/>
        </w:rPr>
        <w:t>Other</w:t>
      </w:r>
      <w:proofErr w:type="gramEnd"/>
      <w:r w:rsidRPr="00CE5EC7">
        <w:rPr>
          <w:sz w:val="20"/>
          <w:szCs w:val="20"/>
        </w:rPr>
        <w:t xml:space="preserve"> Pacific Islander</w:t>
      </w:r>
    </w:p>
    <w:p w14:paraId="0F6D057B"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White</w:t>
      </w:r>
    </w:p>
    <w:p w14:paraId="64780B6F"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Unknown</w:t>
      </w:r>
    </w:p>
    <w:p w14:paraId="6C5B93AA"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Prefer not to say</w:t>
      </w:r>
    </w:p>
    <w:p w14:paraId="103CC1A5" w14:textId="77777777" w:rsidR="00782C3A" w:rsidRDefault="00782C3A" w:rsidP="00782C3A">
      <w:pPr>
        <w:spacing w:line="276" w:lineRule="auto"/>
        <w:ind w:firstLine="720"/>
        <w:rPr>
          <w:sz w:val="20"/>
          <w:szCs w:val="20"/>
        </w:rPr>
      </w:pPr>
      <w:r w:rsidRPr="00CE5EC7">
        <w:rPr>
          <w:rFonts w:ascii="Cambria Math" w:hAnsi="Cambria Math"/>
          <w:sz w:val="20"/>
          <w:szCs w:val="20"/>
        </w:rPr>
        <w:t>⃞</w:t>
      </w:r>
      <w:r w:rsidRPr="00CE5EC7">
        <w:rPr>
          <w:sz w:val="20"/>
          <w:szCs w:val="20"/>
        </w:rPr>
        <w:t xml:space="preserve"> Other  </w:t>
      </w:r>
      <w:r w:rsidRPr="00CE5EC7">
        <w:rPr>
          <w:sz w:val="20"/>
          <w:szCs w:val="20"/>
        </w:rPr>
        <w:sym w:font="Wingdings" w:char="F0E0"/>
      </w:r>
      <w:r>
        <w:rPr>
          <w:sz w:val="20"/>
          <w:szCs w:val="20"/>
        </w:rPr>
        <w:t xml:space="preserve"> Please describe: ___________________________</w:t>
      </w:r>
    </w:p>
    <w:p w14:paraId="05DD852D" w14:textId="77777777" w:rsidR="00782C3A" w:rsidRPr="00C25B00" w:rsidRDefault="00782C3A" w:rsidP="00782C3A">
      <w:pPr>
        <w:spacing w:line="276" w:lineRule="auto"/>
        <w:ind w:firstLine="720"/>
        <w:rPr>
          <w:sz w:val="16"/>
          <w:szCs w:val="16"/>
        </w:rPr>
      </w:pPr>
    </w:p>
    <w:p w14:paraId="1E4AC59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the highest level of education you have completed:</w:t>
      </w:r>
    </w:p>
    <w:p w14:paraId="358B458A"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high school, no diploma</w:t>
      </w:r>
    </w:p>
    <w:p w14:paraId="3AF7997F"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High school graduate, diploma or equivalent (for example: GED)</w:t>
      </w:r>
    </w:p>
    <w:p w14:paraId="47C87939"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college credit, no degree</w:t>
      </w:r>
    </w:p>
    <w:p w14:paraId="70DF629C"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Trade/technical/vocational training</w:t>
      </w:r>
    </w:p>
    <w:p w14:paraId="44D6F1E2"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Associate degree</w:t>
      </w:r>
    </w:p>
    <w:p w14:paraId="050A44A5"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Bachelor’s degree</w:t>
      </w:r>
    </w:p>
    <w:p w14:paraId="75F823BD"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Master’s degree</w:t>
      </w:r>
    </w:p>
    <w:p w14:paraId="4B7FF389"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Doctorate or Professional degree</w:t>
      </w:r>
    </w:p>
    <w:p w14:paraId="06AE9B93"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739310D8" w14:textId="77777777" w:rsidR="00782C3A" w:rsidRPr="00C25B00" w:rsidRDefault="00782C3A" w:rsidP="00782C3A">
      <w:pPr>
        <w:spacing w:line="276" w:lineRule="auto"/>
        <w:rPr>
          <w:sz w:val="16"/>
          <w:szCs w:val="16"/>
        </w:rPr>
      </w:pPr>
    </w:p>
    <w:p w14:paraId="6BFA2261"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your annual household income:</w:t>
      </w:r>
    </w:p>
    <w:p w14:paraId="7605E370"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$11,999 or less</w:t>
      </w:r>
    </w:p>
    <w:p w14:paraId="5AF337C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$12,000 to $24,999</w:t>
      </w:r>
    </w:p>
    <w:p w14:paraId="3FB06D8B"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$25,000 to $49,999</w:t>
      </w:r>
    </w:p>
    <w:p w14:paraId="6E673E91"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$50,000 to $99,999</w:t>
      </w:r>
    </w:p>
    <w:p w14:paraId="09D82F0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$100,000 to $149,999</w:t>
      </w:r>
    </w:p>
    <w:p w14:paraId="4591A844" w14:textId="77777777" w:rsidR="00782C3A"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$150,000 or more</w:t>
      </w:r>
    </w:p>
    <w:p w14:paraId="7FF1086C"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5CDD21A0" w14:textId="77777777" w:rsidR="00782C3A" w:rsidRPr="00C25B00" w:rsidRDefault="00782C3A" w:rsidP="00782C3A">
      <w:pPr>
        <w:spacing w:line="276" w:lineRule="auto"/>
        <w:rPr>
          <w:sz w:val="16"/>
          <w:szCs w:val="16"/>
        </w:rPr>
      </w:pPr>
    </w:p>
    <w:p w14:paraId="2A5FE3D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How would you best describe your marital or partnership status:</w:t>
      </w:r>
    </w:p>
    <w:p w14:paraId="3BB4C4D0"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Single, never married</w:t>
      </w:r>
    </w:p>
    <w:p w14:paraId="20EF3642"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Married or domestic partnership</w:t>
      </w:r>
    </w:p>
    <w:p w14:paraId="14013B86" w14:textId="77777777" w:rsidR="00782C3A" w:rsidRPr="00012A9B" w:rsidRDefault="00782C3A" w:rsidP="00782C3A">
      <w:pPr>
        <w:spacing w:line="276" w:lineRule="auto"/>
        <w:rPr>
          <w:sz w:val="20"/>
          <w:szCs w:val="20"/>
        </w:rPr>
      </w:pPr>
      <w:r w:rsidRPr="00012A9B">
        <w:rPr>
          <w:sz w:val="20"/>
          <w:szCs w:val="20"/>
        </w:rPr>
        <w:lastRenderedPageBreak/>
        <w:tab/>
      </w:r>
      <w:r w:rsidRPr="00012A9B">
        <w:rPr>
          <w:rFonts w:ascii="Cambria Math" w:hAnsi="Cambria Math" w:cs="Cambria Math"/>
          <w:sz w:val="20"/>
          <w:szCs w:val="20"/>
        </w:rPr>
        <w:t>⃞</w:t>
      </w:r>
      <w:r>
        <w:rPr>
          <w:sz w:val="20"/>
          <w:szCs w:val="20"/>
        </w:rPr>
        <w:t xml:space="preserve"> Widowed</w:t>
      </w:r>
    </w:p>
    <w:p w14:paraId="0E554A57"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Pr>
          <w:sz w:val="20"/>
          <w:szCs w:val="20"/>
        </w:rPr>
        <w:t xml:space="preserve"> Divorced</w:t>
      </w:r>
    </w:p>
    <w:p w14:paraId="7911AA18"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Separated</w:t>
      </w:r>
    </w:p>
    <w:p w14:paraId="35B7474A"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Prefer not to say</w:t>
      </w:r>
    </w:p>
    <w:p w14:paraId="01A1931F" w14:textId="76F1ACAF" w:rsidR="00782C3A" w:rsidRDefault="00782C3A" w:rsidP="00EA6700">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Other </w:t>
      </w:r>
      <w:r w:rsidRPr="00012A9B">
        <w:rPr>
          <w:sz w:val="20"/>
          <w:szCs w:val="20"/>
        </w:rPr>
        <w:sym w:font="Wingdings" w:char="F0E0"/>
      </w:r>
      <w:r w:rsidRPr="00012A9B">
        <w:rPr>
          <w:sz w:val="20"/>
          <w:szCs w:val="20"/>
        </w:rPr>
        <w:t xml:space="preserve"> Please describe: ______________________________________________________</w:t>
      </w:r>
    </w:p>
    <w:p w14:paraId="424E22CF" w14:textId="77777777" w:rsidR="00782C3A" w:rsidRDefault="00782C3A" w:rsidP="00EA6700">
      <w:pPr>
        <w:spacing w:line="276" w:lineRule="auto"/>
        <w:rPr>
          <w:sz w:val="20"/>
          <w:szCs w:val="20"/>
        </w:rPr>
      </w:pPr>
    </w:p>
    <w:p w14:paraId="56D54D65" w14:textId="03491B4D" w:rsidR="00EA6700" w:rsidRPr="00CE5EC7" w:rsidRDefault="00782C3A" w:rsidP="00EA6700">
      <w:pPr>
        <w:spacing w:line="276" w:lineRule="auto"/>
        <w:rPr>
          <w:sz w:val="20"/>
          <w:szCs w:val="20"/>
        </w:rPr>
      </w:pPr>
      <w:r>
        <w:rPr>
          <w:sz w:val="20"/>
          <w:szCs w:val="20"/>
        </w:rPr>
        <w:t xml:space="preserve">Page 2: </w:t>
      </w:r>
      <w:r w:rsidR="00EA6700" w:rsidRPr="00CE5EC7">
        <w:rPr>
          <w:sz w:val="20"/>
          <w:szCs w:val="20"/>
        </w:rPr>
        <w:t>University of Michigan Pregnancy Biorepository</w:t>
      </w:r>
      <w:r w:rsidR="00EA6700" w:rsidRPr="00CE5EC7">
        <w:rPr>
          <w:sz w:val="20"/>
          <w:szCs w:val="20"/>
        </w:rPr>
        <w:tab/>
      </w:r>
      <w:r w:rsidR="00EA6700" w:rsidRPr="00CE5EC7">
        <w:rPr>
          <w:sz w:val="20"/>
          <w:szCs w:val="20"/>
        </w:rPr>
        <w:tab/>
      </w:r>
      <w:r w:rsidR="00EA6700" w:rsidRPr="00CE5EC7">
        <w:rPr>
          <w:sz w:val="20"/>
          <w:szCs w:val="20"/>
        </w:rPr>
        <w:tab/>
      </w:r>
      <w:r w:rsidR="00EA6700" w:rsidRPr="00CE5EC7">
        <w:rPr>
          <w:sz w:val="20"/>
          <w:szCs w:val="20"/>
        </w:rPr>
        <w:tab/>
        <w:t>Study ID: __________________</w:t>
      </w:r>
    </w:p>
    <w:p w14:paraId="500703EA" w14:textId="77777777" w:rsidR="00EA6700" w:rsidRDefault="00EA6700" w:rsidP="00EA6700">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382E1B40" w14:textId="77777777" w:rsidR="00EA6700" w:rsidRDefault="00EA6700" w:rsidP="00EA6700">
      <w:pPr>
        <w:rPr>
          <w:b/>
          <w:sz w:val="20"/>
          <w:szCs w:val="20"/>
        </w:rPr>
      </w:pPr>
    </w:p>
    <w:p w14:paraId="5BD827A9" w14:textId="77777777" w:rsidR="00EA6700" w:rsidRDefault="00EA6700" w:rsidP="00EA6700">
      <w:pPr>
        <w:rPr>
          <w:b/>
          <w:sz w:val="20"/>
          <w:szCs w:val="20"/>
        </w:rPr>
      </w:pPr>
    </w:p>
    <w:p w14:paraId="0E766E31" w14:textId="77777777" w:rsidR="00EA6700" w:rsidRPr="00BB58AF" w:rsidRDefault="00EA6700" w:rsidP="00EA6700">
      <w:pPr>
        <w:pStyle w:val="ListParagraph"/>
        <w:numPr>
          <w:ilvl w:val="0"/>
          <w:numId w:val="2"/>
        </w:numPr>
        <w:spacing w:after="160" w:line="259" w:lineRule="auto"/>
        <w:rPr>
          <w:sz w:val="20"/>
          <w:szCs w:val="20"/>
        </w:rPr>
      </w:pPr>
      <w:r w:rsidRPr="00BB58AF">
        <w:rPr>
          <w:b/>
          <w:sz w:val="20"/>
          <w:szCs w:val="20"/>
        </w:rPr>
        <w:t xml:space="preserve">How many people are in your household (including yourself): </w:t>
      </w:r>
      <w:r w:rsidRPr="00BB58AF">
        <w:rPr>
          <w:sz w:val="20"/>
          <w:szCs w:val="20"/>
        </w:rPr>
        <w:t>_______________________________</w:t>
      </w:r>
    </w:p>
    <w:p w14:paraId="706E0193" w14:textId="77777777" w:rsidR="00EA6700" w:rsidRDefault="00EA6700" w:rsidP="00EA6700">
      <w:pPr>
        <w:spacing w:line="276" w:lineRule="auto"/>
        <w:rPr>
          <w:b/>
          <w:sz w:val="20"/>
          <w:szCs w:val="20"/>
        </w:rPr>
      </w:pPr>
    </w:p>
    <w:p w14:paraId="473F51F3" w14:textId="77777777" w:rsidR="00EA6700" w:rsidRPr="00BB58AF" w:rsidRDefault="00EA6700" w:rsidP="00EA6700">
      <w:pPr>
        <w:pStyle w:val="ListParagraph"/>
        <w:numPr>
          <w:ilvl w:val="0"/>
          <w:numId w:val="2"/>
        </w:numPr>
        <w:spacing w:after="160" w:line="276" w:lineRule="auto"/>
        <w:rPr>
          <w:sz w:val="20"/>
          <w:szCs w:val="20"/>
        </w:rPr>
      </w:pPr>
      <w:r w:rsidRPr="00BB58AF">
        <w:rPr>
          <w:b/>
          <w:sz w:val="20"/>
          <w:szCs w:val="20"/>
        </w:rPr>
        <w:t xml:space="preserve">Do you currently snore 3 or more nights a week? </w:t>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337A055" w14:textId="77777777" w:rsidR="00EA6700" w:rsidRPr="00BB58AF" w:rsidRDefault="00EA6700" w:rsidP="00EA6700">
      <w:pPr>
        <w:pStyle w:val="ListParagraph"/>
        <w:numPr>
          <w:ilvl w:val="0"/>
          <w:numId w:val="2"/>
        </w:numPr>
        <w:spacing w:after="160" w:line="276" w:lineRule="auto"/>
        <w:rPr>
          <w:b/>
          <w:sz w:val="20"/>
          <w:szCs w:val="20"/>
        </w:rPr>
      </w:pPr>
      <w:r w:rsidRPr="00BB58AF">
        <w:rPr>
          <w:b/>
          <w:sz w:val="20"/>
          <w:szCs w:val="20"/>
        </w:rPr>
        <w:t>Before your pregnancy did you snore more than 3 nights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80EBA8A" w14:textId="77777777" w:rsidR="00EA6700" w:rsidRDefault="00EA6700" w:rsidP="00EA6700">
      <w:pPr>
        <w:spacing w:line="276" w:lineRule="auto"/>
        <w:rPr>
          <w:b/>
          <w:sz w:val="20"/>
          <w:szCs w:val="20"/>
        </w:rPr>
      </w:pPr>
    </w:p>
    <w:p w14:paraId="18171BE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currently a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996F3C4" w14:textId="77777777" w:rsidR="00EA6700" w:rsidRPr="00AB1691" w:rsidRDefault="00EA6700" w:rsidP="00EA6700">
      <w:pPr>
        <w:spacing w:line="276" w:lineRule="auto"/>
        <w:ind w:left="720"/>
        <w:rPr>
          <w:sz w:val="20"/>
          <w:szCs w:val="20"/>
        </w:rPr>
      </w:pPr>
      <w:r>
        <w:rPr>
          <w:sz w:val="20"/>
          <w:szCs w:val="20"/>
        </w:rPr>
        <w:t xml:space="preserve">9a.    </w:t>
      </w:r>
      <w:r w:rsidRPr="00AB1691">
        <w:rPr>
          <w:sz w:val="20"/>
          <w:szCs w:val="20"/>
        </w:rPr>
        <w:t>If yes, how much do you smoke per day? _________</w:t>
      </w:r>
    </w:p>
    <w:p w14:paraId="3F128789" w14:textId="77777777" w:rsidR="00EA6700" w:rsidRDefault="00EA6700" w:rsidP="00EA6700">
      <w:pPr>
        <w:spacing w:line="276" w:lineRule="auto"/>
        <w:rPr>
          <w:b/>
          <w:sz w:val="20"/>
          <w:szCs w:val="20"/>
        </w:rPr>
      </w:pPr>
      <w:r>
        <w:rPr>
          <w:b/>
          <w:sz w:val="20"/>
          <w:szCs w:val="20"/>
        </w:rPr>
        <w:tab/>
      </w:r>
    </w:p>
    <w:p w14:paraId="44E66AB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a former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6999193" w14:textId="77777777" w:rsidR="00EA6700" w:rsidRPr="00AB1691" w:rsidRDefault="00EA6700" w:rsidP="00EA6700">
      <w:pPr>
        <w:spacing w:line="276" w:lineRule="auto"/>
        <w:ind w:left="720"/>
        <w:rPr>
          <w:sz w:val="20"/>
          <w:szCs w:val="20"/>
        </w:rPr>
      </w:pPr>
      <w:r>
        <w:rPr>
          <w:sz w:val="20"/>
          <w:szCs w:val="20"/>
        </w:rPr>
        <w:t xml:space="preserve">10a.  </w:t>
      </w:r>
      <w:r w:rsidRPr="00AB1691">
        <w:rPr>
          <w:sz w:val="20"/>
          <w:szCs w:val="20"/>
        </w:rPr>
        <w:t>If yes, when did you quit? __________</w:t>
      </w:r>
    </w:p>
    <w:p w14:paraId="5C72A817" w14:textId="77777777" w:rsidR="00EA6700" w:rsidRDefault="00EA6700" w:rsidP="00EA6700">
      <w:pPr>
        <w:spacing w:line="276" w:lineRule="auto"/>
        <w:rPr>
          <w:b/>
          <w:sz w:val="20"/>
          <w:szCs w:val="20"/>
        </w:rPr>
      </w:pPr>
    </w:p>
    <w:p w14:paraId="35A76594"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Are you regularly exposed (several times/week) to someone else’s smoke during the past 3 months?</w:t>
      </w:r>
    </w:p>
    <w:p w14:paraId="71F0B5D4" w14:textId="77777777" w:rsidR="00EA6700" w:rsidRDefault="00EA6700" w:rsidP="00EA6700">
      <w:pPr>
        <w:spacing w:line="276" w:lineRule="auto"/>
        <w:rPr>
          <w:sz w:val="20"/>
          <w:szCs w:val="20"/>
        </w:rPr>
      </w:pPr>
      <w:r>
        <w:rPr>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3A7C88C4" w14:textId="77777777" w:rsidR="00EA6700" w:rsidRDefault="00EA6700" w:rsidP="00EA6700">
      <w:pPr>
        <w:spacing w:line="276" w:lineRule="auto"/>
        <w:rPr>
          <w:sz w:val="20"/>
          <w:szCs w:val="20"/>
        </w:rPr>
      </w:pPr>
    </w:p>
    <w:p w14:paraId="56979FB1"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live near a landfill (less than 2 miles)?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11D63700" w14:textId="77777777" w:rsidR="00EA6700" w:rsidRDefault="00EA6700" w:rsidP="00EA6700">
      <w:pPr>
        <w:spacing w:line="276" w:lineRule="auto"/>
        <w:rPr>
          <w:b/>
          <w:sz w:val="20"/>
          <w:szCs w:val="20"/>
        </w:rPr>
      </w:pPr>
    </w:p>
    <w:p w14:paraId="6208AB7A"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Please let us know if you use any of the following personal care products on a regular basis:</w:t>
      </w:r>
    </w:p>
    <w:p w14:paraId="01A7552B" w14:textId="77777777" w:rsidR="00EA6700" w:rsidRDefault="00EA6700" w:rsidP="00EA6700">
      <w:pPr>
        <w:spacing w:line="276" w:lineRule="auto"/>
        <w:rPr>
          <w:sz w:val="20"/>
          <w:szCs w:val="20"/>
        </w:rPr>
      </w:pPr>
      <w:r>
        <w:rPr>
          <w:b/>
          <w:sz w:val="20"/>
          <w:szCs w:val="20"/>
        </w:rPr>
        <w:tab/>
      </w:r>
      <w:r w:rsidRPr="00AB1691">
        <w:rPr>
          <w:sz w:val="20"/>
          <w:szCs w:val="20"/>
        </w:rPr>
        <w:t>Perfumes and cosmetics</w:t>
      </w:r>
      <w:r w:rsidRPr="00AB1691">
        <w:rPr>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7B110A" w14:textId="77777777" w:rsidR="00EA6700" w:rsidRDefault="00EA6700" w:rsidP="00EA6700">
      <w:pPr>
        <w:spacing w:line="276" w:lineRule="auto"/>
        <w:rPr>
          <w:sz w:val="20"/>
          <w:szCs w:val="20"/>
        </w:rPr>
      </w:pPr>
      <w:r>
        <w:rPr>
          <w:sz w:val="20"/>
          <w:szCs w:val="20"/>
        </w:rPr>
        <w:tab/>
      </w:r>
      <w:r w:rsidRPr="00AB1691">
        <w:rPr>
          <w:sz w:val="20"/>
          <w:szCs w:val="20"/>
        </w:rPr>
        <w:t>Hair care products</w:t>
      </w:r>
      <w:r>
        <w:rPr>
          <w:b/>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496BE1" w14:textId="77777777" w:rsidR="00EA6700" w:rsidRDefault="00EA6700" w:rsidP="00EA6700">
      <w:pPr>
        <w:spacing w:line="276" w:lineRule="auto"/>
        <w:rPr>
          <w:sz w:val="20"/>
          <w:szCs w:val="20"/>
        </w:rPr>
      </w:pPr>
    </w:p>
    <w:p w14:paraId="1ABC3B0B"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Have you had dental fillings in the past 3 months?</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231DBD7" w14:textId="77777777" w:rsidR="00EA6700" w:rsidRDefault="00EA6700" w:rsidP="00EA6700">
      <w:pPr>
        <w:spacing w:line="276" w:lineRule="auto"/>
        <w:rPr>
          <w:sz w:val="20"/>
          <w:szCs w:val="20"/>
        </w:rPr>
      </w:pPr>
    </w:p>
    <w:p w14:paraId="0DCBAA34"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canned foods (at least once a week)?</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94D35A7" w14:textId="77777777" w:rsidR="00EA6700" w:rsidRPr="00AB1691" w:rsidRDefault="00EA6700" w:rsidP="00EA6700">
      <w:pPr>
        <w:spacing w:line="276" w:lineRule="auto"/>
        <w:ind w:left="720"/>
        <w:rPr>
          <w:b/>
          <w:sz w:val="20"/>
          <w:szCs w:val="20"/>
        </w:rPr>
      </w:pPr>
      <w:r>
        <w:rPr>
          <w:b/>
          <w:sz w:val="20"/>
          <w:szCs w:val="20"/>
        </w:rPr>
        <w:t xml:space="preserve">15a.  </w:t>
      </w:r>
      <w:r w:rsidRPr="00AB1691">
        <w:rPr>
          <w:b/>
          <w:sz w:val="20"/>
          <w:szCs w:val="20"/>
        </w:rPr>
        <w:t xml:space="preserve">If yes, how often do you eat canned food? </w:t>
      </w:r>
      <w:r w:rsidRPr="00AB1691">
        <w:rPr>
          <w:b/>
          <w:sz w:val="20"/>
          <w:szCs w:val="20"/>
        </w:rPr>
        <w:tab/>
      </w:r>
    </w:p>
    <w:p w14:paraId="02101A51"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1 serving or less/day</w:t>
      </w:r>
      <w:r w:rsidRPr="00CE5EC7">
        <w:rPr>
          <w:sz w:val="20"/>
          <w:szCs w:val="20"/>
        </w:rPr>
        <w:tab/>
      </w:r>
      <w:r w:rsidRPr="00CE5EC7">
        <w:rPr>
          <w:rFonts w:ascii="Cambria Math" w:hAnsi="Cambria Math"/>
          <w:sz w:val="20"/>
          <w:szCs w:val="20"/>
        </w:rPr>
        <w:t>⃞</w:t>
      </w:r>
      <w:r>
        <w:rPr>
          <w:sz w:val="20"/>
          <w:szCs w:val="20"/>
        </w:rPr>
        <w:t xml:space="preserve"> 2-3 servings a day </w:t>
      </w:r>
      <w:r w:rsidRPr="00CE5EC7">
        <w:rPr>
          <w:sz w:val="20"/>
          <w:szCs w:val="20"/>
        </w:rPr>
        <w:tab/>
      </w:r>
      <w:r w:rsidRPr="00CE5EC7">
        <w:rPr>
          <w:rFonts w:ascii="Cambria Math" w:hAnsi="Cambria Math"/>
          <w:sz w:val="20"/>
          <w:szCs w:val="20"/>
        </w:rPr>
        <w:t>⃞</w:t>
      </w:r>
      <w:r>
        <w:rPr>
          <w:sz w:val="20"/>
          <w:szCs w:val="20"/>
        </w:rPr>
        <w:t xml:space="preserve"> 4 servings or more/day</w:t>
      </w:r>
    </w:p>
    <w:p w14:paraId="3ECE5650" w14:textId="77777777" w:rsidR="00EA6700" w:rsidRDefault="00EA6700" w:rsidP="00EA6700">
      <w:pPr>
        <w:spacing w:line="276" w:lineRule="auto"/>
        <w:rPr>
          <w:sz w:val="20"/>
          <w:szCs w:val="20"/>
        </w:rPr>
      </w:pPr>
    </w:p>
    <w:p w14:paraId="0CD22072"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at fast food restaurants (at least once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743376AC" w14:textId="77777777" w:rsidR="00EA6700" w:rsidRPr="000609DA" w:rsidRDefault="00EA6700" w:rsidP="00EA6700">
      <w:pPr>
        <w:spacing w:line="276" w:lineRule="auto"/>
        <w:ind w:left="720"/>
        <w:rPr>
          <w:b/>
          <w:sz w:val="20"/>
          <w:szCs w:val="20"/>
        </w:rPr>
      </w:pPr>
      <w:r>
        <w:rPr>
          <w:sz w:val="20"/>
          <w:szCs w:val="20"/>
        </w:rPr>
        <w:t xml:space="preserve">16a.   </w:t>
      </w:r>
      <w:r>
        <w:rPr>
          <w:b/>
          <w:sz w:val="20"/>
          <w:szCs w:val="20"/>
        </w:rPr>
        <w:t>If yes, how often?</w:t>
      </w:r>
    </w:p>
    <w:p w14:paraId="755CACB3"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once a week</w:t>
      </w:r>
      <w:r>
        <w:rPr>
          <w:sz w:val="20"/>
          <w:szCs w:val="20"/>
        </w:rPr>
        <w:tab/>
      </w:r>
      <w:r w:rsidRPr="00CE5EC7">
        <w:rPr>
          <w:sz w:val="20"/>
          <w:szCs w:val="20"/>
        </w:rPr>
        <w:tab/>
      </w:r>
      <w:r w:rsidRPr="00CE5EC7">
        <w:rPr>
          <w:rFonts w:ascii="Cambria Math" w:hAnsi="Cambria Math"/>
          <w:sz w:val="20"/>
          <w:szCs w:val="20"/>
        </w:rPr>
        <w:t>⃞</w:t>
      </w:r>
      <w:r>
        <w:rPr>
          <w:sz w:val="20"/>
          <w:szCs w:val="20"/>
        </w:rPr>
        <w:t xml:space="preserve"> 2-3 times/week </w:t>
      </w:r>
      <w:r>
        <w:rPr>
          <w:sz w:val="20"/>
          <w:szCs w:val="20"/>
        </w:rPr>
        <w:tab/>
      </w:r>
      <w:r w:rsidRPr="00CE5EC7">
        <w:rPr>
          <w:sz w:val="20"/>
          <w:szCs w:val="20"/>
        </w:rPr>
        <w:tab/>
      </w:r>
      <w:r w:rsidRPr="00CE5EC7">
        <w:rPr>
          <w:rFonts w:ascii="Cambria Math" w:hAnsi="Cambria Math"/>
          <w:sz w:val="20"/>
          <w:szCs w:val="20"/>
        </w:rPr>
        <w:t>⃞</w:t>
      </w:r>
      <w:r>
        <w:rPr>
          <w:sz w:val="20"/>
          <w:szCs w:val="20"/>
        </w:rPr>
        <w:t xml:space="preserve"> 4 times or more/week</w:t>
      </w:r>
    </w:p>
    <w:p w14:paraId="7F5A57EB" w14:textId="77777777" w:rsidR="00EA6700" w:rsidRDefault="00EA6700" w:rsidP="00EA6700">
      <w:pPr>
        <w:spacing w:line="276" w:lineRule="auto"/>
        <w:rPr>
          <w:sz w:val="20"/>
          <w:szCs w:val="20"/>
        </w:rPr>
      </w:pPr>
    </w:p>
    <w:p w14:paraId="47EBCD2E"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fresh vegetables (at least once a week)?</w:t>
      </w:r>
      <w:r w:rsidRPr="00BB58AF">
        <w:rPr>
          <w:b/>
          <w:sz w:val="20"/>
          <w:szCs w:val="20"/>
        </w:rPr>
        <w:tab/>
        <w:t xml:space="preserve"> </w:t>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C2B2C76" w14:textId="77777777" w:rsidR="00EA6700" w:rsidRDefault="00EA6700" w:rsidP="00EA6700">
      <w:pPr>
        <w:spacing w:line="276" w:lineRule="auto"/>
        <w:ind w:left="720"/>
        <w:rPr>
          <w:b/>
          <w:sz w:val="20"/>
          <w:szCs w:val="20"/>
        </w:rPr>
      </w:pPr>
      <w:r>
        <w:rPr>
          <w:sz w:val="20"/>
          <w:szCs w:val="20"/>
        </w:rPr>
        <w:t xml:space="preserve">17a.   </w:t>
      </w:r>
      <w:r>
        <w:rPr>
          <w:b/>
          <w:sz w:val="20"/>
          <w:szCs w:val="20"/>
        </w:rPr>
        <w:t>If yes, how often?</w:t>
      </w:r>
    </w:p>
    <w:p w14:paraId="5F558108" w14:textId="77777777" w:rsidR="00EA6700" w:rsidRDefault="00EA6700" w:rsidP="00EA6700">
      <w:pPr>
        <w:spacing w:line="276" w:lineRule="auto"/>
        <w:rPr>
          <w:sz w:val="20"/>
          <w:szCs w:val="20"/>
        </w:rPr>
      </w:pPr>
      <w:r>
        <w:rPr>
          <w:b/>
          <w:sz w:val="20"/>
          <w:szCs w:val="20"/>
        </w:rPr>
        <w:lastRenderedPageBreak/>
        <w:tab/>
      </w:r>
      <w:r>
        <w:rPr>
          <w:b/>
          <w:sz w:val="20"/>
          <w:szCs w:val="20"/>
        </w:rPr>
        <w:tab/>
      </w:r>
      <w:r w:rsidRPr="00CE5EC7">
        <w:rPr>
          <w:rFonts w:ascii="Cambria Math" w:hAnsi="Cambria Math"/>
          <w:sz w:val="20"/>
          <w:szCs w:val="20"/>
        </w:rPr>
        <w:t>⃞</w:t>
      </w:r>
      <w:r>
        <w:rPr>
          <w:sz w:val="20"/>
          <w:szCs w:val="20"/>
        </w:rPr>
        <w:t xml:space="preserve"> 1-3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4-5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6 or more servings/day</w:t>
      </w:r>
    </w:p>
    <w:p w14:paraId="6E440BC3" w14:textId="77777777" w:rsidR="00EA6700" w:rsidRDefault="00EA6700" w:rsidP="00EA6700">
      <w:pPr>
        <w:spacing w:line="276" w:lineRule="auto"/>
        <w:rPr>
          <w:sz w:val="20"/>
          <w:szCs w:val="20"/>
        </w:rPr>
      </w:pPr>
    </w:p>
    <w:p w14:paraId="43841B58"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feel stressed?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E19E133" w14:textId="77777777" w:rsidR="00EA6700" w:rsidRDefault="00EA6700" w:rsidP="00EA6700">
      <w:pPr>
        <w:spacing w:line="276" w:lineRule="auto"/>
        <w:ind w:left="720"/>
        <w:rPr>
          <w:b/>
          <w:sz w:val="20"/>
          <w:szCs w:val="20"/>
        </w:rPr>
      </w:pPr>
      <w:r>
        <w:rPr>
          <w:b/>
          <w:sz w:val="20"/>
          <w:szCs w:val="20"/>
        </w:rPr>
        <w:t>18a.   If yes, how often do you feel stressed?</w:t>
      </w:r>
    </w:p>
    <w:p w14:paraId="01E14064" w14:textId="2456DDD9" w:rsidR="00EA6700" w:rsidRDefault="00EA6700" w:rsidP="00EA6700">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Never </w:t>
      </w:r>
      <w:r>
        <w:rPr>
          <w:sz w:val="20"/>
          <w:szCs w:val="20"/>
        </w:rPr>
        <w:tab/>
      </w:r>
      <w:r w:rsidRPr="00CE5EC7">
        <w:rPr>
          <w:sz w:val="20"/>
          <w:szCs w:val="20"/>
        </w:rPr>
        <w:tab/>
      </w:r>
      <w:r w:rsidRPr="00CE5EC7">
        <w:rPr>
          <w:rFonts w:ascii="Cambria Math" w:hAnsi="Cambria Math"/>
          <w:sz w:val="20"/>
          <w:szCs w:val="20"/>
        </w:rPr>
        <w:t>⃞</w:t>
      </w:r>
      <w:r>
        <w:rPr>
          <w:sz w:val="20"/>
          <w:szCs w:val="20"/>
        </w:rPr>
        <w:t xml:space="preserve"> Almost Never </w:t>
      </w:r>
      <w:r w:rsidRPr="00CE5EC7">
        <w:rPr>
          <w:sz w:val="20"/>
          <w:szCs w:val="20"/>
        </w:rPr>
        <w:tab/>
      </w:r>
      <w:r w:rsidRPr="00CE5EC7">
        <w:rPr>
          <w:rFonts w:ascii="Cambria Math" w:hAnsi="Cambria Math"/>
          <w:sz w:val="20"/>
          <w:szCs w:val="20"/>
        </w:rPr>
        <w:t>⃞</w:t>
      </w:r>
      <w:r>
        <w:rPr>
          <w:sz w:val="20"/>
          <w:szCs w:val="20"/>
        </w:rPr>
        <w:t xml:space="preserve"> Some Days</w:t>
      </w:r>
      <w:r w:rsidRPr="00CE5EC7">
        <w:rPr>
          <w:sz w:val="20"/>
          <w:szCs w:val="20"/>
        </w:rPr>
        <w:tab/>
      </w:r>
      <w:r w:rsidRPr="00CE5EC7">
        <w:rPr>
          <w:rFonts w:ascii="Cambria Math" w:hAnsi="Cambria Math"/>
          <w:sz w:val="20"/>
          <w:szCs w:val="20"/>
        </w:rPr>
        <w:t>⃞</w:t>
      </w:r>
      <w:r>
        <w:rPr>
          <w:sz w:val="20"/>
          <w:szCs w:val="20"/>
        </w:rPr>
        <w:t xml:space="preserve"> Most Days </w:t>
      </w:r>
      <w:r w:rsidRPr="00CE5EC7">
        <w:rPr>
          <w:sz w:val="20"/>
          <w:szCs w:val="20"/>
        </w:rPr>
        <w:tab/>
      </w:r>
      <w:r w:rsidRPr="00CE5EC7">
        <w:rPr>
          <w:rFonts w:ascii="Cambria Math" w:hAnsi="Cambria Math"/>
          <w:sz w:val="20"/>
          <w:szCs w:val="20"/>
        </w:rPr>
        <w:t>⃞</w:t>
      </w:r>
      <w:r>
        <w:rPr>
          <w:sz w:val="20"/>
          <w:szCs w:val="20"/>
        </w:rPr>
        <w:t xml:space="preserve"> Every Day</w:t>
      </w:r>
    </w:p>
    <w:p w14:paraId="57BCF3A5" w14:textId="77777777" w:rsidR="00EA6700" w:rsidRDefault="00EA6700" w:rsidP="00EA6700">
      <w:pPr>
        <w:spacing w:line="276" w:lineRule="auto"/>
        <w:rPr>
          <w:sz w:val="20"/>
          <w:szCs w:val="20"/>
        </w:rPr>
      </w:pPr>
    </w:p>
    <w:p w14:paraId="396FEE28" w14:textId="77777777" w:rsidR="00EA6700" w:rsidRDefault="00EA6700" w:rsidP="00EA6700">
      <w:pPr>
        <w:spacing w:line="276" w:lineRule="auto"/>
        <w:rPr>
          <w:sz w:val="20"/>
          <w:szCs w:val="20"/>
        </w:rPr>
      </w:pPr>
    </w:p>
    <w:p w14:paraId="1610465C" w14:textId="77777777" w:rsidR="00EA6700" w:rsidRPr="00496764" w:rsidRDefault="00EA6700" w:rsidP="00EA6700">
      <w:pPr>
        <w:spacing w:line="276" w:lineRule="auto"/>
        <w:rPr>
          <w:b/>
          <w:sz w:val="20"/>
          <w:szCs w:val="20"/>
        </w:rPr>
      </w:pPr>
    </w:p>
    <w:p w14:paraId="0967E907" w14:textId="77777777" w:rsidR="00EA6700" w:rsidRPr="00044FCB" w:rsidRDefault="00EA6700" w:rsidP="00EA6700">
      <w:pPr>
        <w:spacing w:line="276" w:lineRule="auto"/>
        <w:rPr>
          <w:b/>
          <w:sz w:val="20"/>
          <w:szCs w:val="20"/>
        </w:rPr>
      </w:pPr>
    </w:p>
    <w:p w14:paraId="356A22B9" w14:textId="77777777" w:rsidR="00EA6700" w:rsidRPr="00EC4456" w:rsidRDefault="00EA6700" w:rsidP="00AF4FEC">
      <w:pPr>
        <w:ind w:firstLine="360"/>
        <w:rPr>
          <w:rFonts w:ascii="Times New Roman" w:hAnsi="Times New Roman" w:cs="Times New Roman"/>
        </w:rPr>
      </w:pPr>
    </w:p>
    <w:p w14:paraId="7DA022EE" w14:textId="6151E398" w:rsidR="003A6BF1" w:rsidRDefault="003A6BF1"/>
    <w:p w14:paraId="1D951AAF" w14:textId="7C2D6497" w:rsidR="00EA6700" w:rsidRDefault="00EA6700"/>
    <w:p w14:paraId="7478FDD2" w14:textId="60AE62FD" w:rsidR="00EA6700" w:rsidRDefault="00EA6700"/>
    <w:p w14:paraId="1D186DF0" w14:textId="4D3E447D" w:rsidR="00EA6700" w:rsidRDefault="00EA6700"/>
    <w:p w14:paraId="68D64101" w14:textId="7E88BC25" w:rsidR="00EA6700" w:rsidRDefault="00EA6700"/>
    <w:p w14:paraId="5EA6D026" w14:textId="408C339F" w:rsidR="00EA6700" w:rsidRDefault="00EA6700"/>
    <w:p w14:paraId="5DA5313A" w14:textId="255E6F70" w:rsidR="00EA6700" w:rsidRDefault="00EA6700"/>
    <w:p w14:paraId="32E5EEB6" w14:textId="3A03797C" w:rsidR="00EA6700" w:rsidRDefault="00EA6700"/>
    <w:p w14:paraId="32585AD2" w14:textId="02A0FCCA" w:rsidR="00EA6700" w:rsidRDefault="00EA6700"/>
    <w:p w14:paraId="750E8455" w14:textId="48F79E80" w:rsidR="00EA6700" w:rsidRDefault="00EA6700"/>
    <w:p w14:paraId="5E887B60" w14:textId="34F1FAC7" w:rsidR="00EA6700" w:rsidRDefault="00EA6700"/>
    <w:p w14:paraId="422E6328" w14:textId="089EDE96" w:rsidR="00EA6700" w:rsidRDefault="00EA6700"/>
    <w:p w14:paraId="51CDC6EE" w14:textId="5E557944" w:rsidR="00EA6700" w:rsidRDefault="00EA6700"/>
    <w:p w14:paraId="101A199F" w14:textId="54559C29" w:rsidR="00EA6700" w:rsidRDefault="00EA6700"/>
    <w:p w14:paraId="7354C1F5" w14:textId="15A1D7E1" w:rsidR="00EA6700" w:rsidRDefault="00EA6700"/>
    <w:p w14:paraId="7CE3A096" w14:textId="77777777" w:rsidR="00EA6700" w:rsidRDefault="00EA6700"/>
    <w:sectPr w:rsidR="00EA6700"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B385B"/>
    <w:multiLevelType w:val="hybridMultilevel"/>
    <w:tmpl w:val="08342DD8"/>
    <w:lvl w:ilvl="0" w:tplc="CAE42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C494C"/>
    <w:multiLevelType w:val="hybridMultilevel"/>
    <w:tmpl w:val="3BEA0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750290B"/>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0135FC"/>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4A"/>
    <w:rsid w:val="00186B53"/>
    <w:rsid w:val="0019289A"/>
    <w:rsid w:val="001A104A"/>
    <w:rsid w:val="002047D2"/>
    <w:rsid w:val="00212D1E"/>
    <w:rsid w:val="0021427A"/>
    <w:rsid w:val="00234CF5"/>
    <w:rsid w:val="00235EB4"/>
    <w:rsid w:val="003A6BF1"/>
    <w:rsid w:val="003F0D5C"/>
    <w:rsid w:val="00454F31"/>
    <w:rsid w:val="004A09BB"/>
    <w:rsid w:val="005658CA"/>
    <w:rsid w:val="00587EB0"/>
    <w:rsid w:val="0063377B"/>
    <w:rsid w:val="00782C3A"/>
    <w:rsid w:val="00837E12"/>
    <w:rsid w:val="00A81367"/>
    <w:rsid w:val="00AD65AB"/>
    <w:rsid w:val="00AF4FEC"/>
    <w:rsid w:val="00B34C3C"/>
    <w:rsid w:val="00BA5C18"/>
    <w:rsid w:val="00BC503B"/>
    <w:rsid w:val="00D47344"/>
    <w:rsid w:val="00EA6700"/>
    <w:rsid w:val="00EC4456"/>
    <w:rsid w:val="00F7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DFA"/>
  <w15:chartTrackingRefBased/>
  <w15:docId w15:val="{ACF75588-E4E4-914C-AE0D-D1D2E27D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5B80"/>
    <w:rPr>
      <w:sz w:val="16"/>
      <w:szCs w:val="16"/>
    </w:rPr>
  </w:style>
  <w:style w:type="paragraph" w:styleId="CommentText">
    <w:name w:val="annotation text"/>
    <w:basedOn w:val="Normal"/>
    <w:link w:val="CommentTextChar"/>
    <w:uiPriority w:val="99"/>
    <w:semiHidden/>
    <w:unhideWhenUsed/>
    <w:rsid w:val="00F75B80"/>
    <w:rPr>
      <w:sz w:val="20"/>
      <w:szCs w:val="20"/>
    </w:rPr>
  </w:style>
  <w:style w:type="character" w:customStyle="1" w:styleId="CommentTextChar">
    <w:name w:val="Comment Text Char"/>
    <w:basedOn w:val="DefaultParagraphFont"/>
    <w:link w:val="CommentText"/>
    <w:uiPriority w:val="99"/>
    <w:semiHidden/>
    <w:rsid w:val="00F75B80"/>
    <w:rPr>
      <w:sz w:val="20"/>
      <w:szCs w:val="20"/>
    </w:rPr>
  </w:style>
  <w:style w:type="paragraph" w:styleId="BalloonText">
    <w:name w:val="Balloon Text"/>
    <w:basedOn w:val="Normal"/>
    <w:link w:val="BalloonTextChar"/>
    <w:uiPriority w:val="99"/>
    <w:semiHidden/>
    <w:unhideWhenUsed/>
    <w:rsid w:val="00F75B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5B80"/>
    <w:rPr>
      <w:rFonts w:ascii="Times New Roman" w:hAnsi="Times New Roman" w:cs="Times New Roman"/>
      <w:sz w:val="18"/>
      <w:szCs w:val="18"/>
    </w:rPr>
  </w:style>
  <w:style w:type="paragraph" w:styleId="ListParagraph">
    <w:name w:val="List Paragraph"/>
    <w:basedOn w:val="Normal"/>
    <w:uiPriority w:val="34"/>
    <w:qFormat/>
    <w:rsid w:val="003A6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19</cp:revision>
  <dcterms:created xsi:type="dcterms:W3CDTF">2019-12-11T21:32:00Z</dcterms:created>
  <dcterms:modified xsi:type="dcterms:W3CDTF">2019-12-12T21:44:00Z</dcterms:modified>
</cp:coreProperties>
</file>