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5461855" w:displacedByCustomXml="next"/>
    <w:bookmarkStart w:id="1" w:name="_Toc16190073" w:displacedByCustomXml="next"/>
    <w:sdt>
      <w:sdtPr>
        <w:rPr>
          <w:rFonts w:asciiTheme="minorHAnsi" w:eastAsiaTheme="minorHAnsi" w:hAnsiTheme="minorHAnsi" w:cstheme="minorBidi"/>
          <w:b w:val="0"/>
          <w:bCs w:val="0"/>
          <w:color w:val="auto"/>
          <w:sz w:val="24"/>
          <w:szCs w:val="24"/>
        </w:rPr>
        <w:id w:val="-1639639171"/>
        <w:docPartObj>
          <w:docPartGallery w:val="Table of Contents"/>
          <w:docPartUnique/>
        </w:docPartObj>
      </w:sdtPr>
      <w:sdtEndPr>
        <w:rPr>
          <w:noProof/>
        </w:rPr>
      </w:sdtEndPr>
      <w:sdtContent>
        <w:p w:rsidR="00C274B0" w:rsidRDefault="00C274B0">
          <w:pPr>
            <w:pStyle w:val="TOCHeading"/>
          </w:pPr>
          <w:r>
            <w:t>Table of Contents</w:t>
          </w:r>
        </w:p>
        <w:p w:rsidR="00C274B0" w:rsidRDefault="00C274B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231265" w:history="1">
            <w:r w:rsidRPr="00B915CF">
              <w:rPr>
                <w:rStyle w:val="Hyperlink"/>
                <w:noProof/>
              </w:rPr>
              <w:t>Specific Aim 3</w:t>
            </w:r>
            <w:r>
              <w:rPr>
                <w:noProof/>
                <w:webHidden/>
              </w:rPr>
              <w:tab/>
            </w:r>
            <w:r>
              <w:rPr>
                <w:noProof/>
                <w:webHidden/>
              </w:rPr>
              <w:fldChar w:fldCharType="begin"/>
            </w:r>
            <w:r>
              <w:rPr>
                <w:noProof/>
                <w:webHidden/>
              </w:rPr>
              <w:instrText xml:space="preserve"> PAGEREF _Toc16231265 \h </w:instrText>
            </w:r>
            <w:r>
              <w:rPr>
                <w:noProof/>
                <w:webHidden/>
              </w:rPr>
            </w:r>
            <w:r>
              <w:rPr>
                <w:noProof/>
                <w:webHidden/>
              </w:rPr>
              <w:fldChar w:fldCharType="separate"/>
            </w:r>
            <w:r>
              <w:rPr>
                <w:noProof/>
                <w:webHidden/>
              </w:rPr>
              <w:t>2</w:t>
            </w:r>
            <w:r>
              <w:rPr>
                <w:noProof/>
                <w:webHidden/>
              </w:rPr>
              <w:fldChar w:fldCharType="end"/>
            </w:r>
          </w:hyperlink>
        </w:p>
        <w:p w:rsidR="00C274B0" w:rsidRDefault="005C4FBE">
          <w:pPr>
            <w:pStyle w:val="TOC1"/>
            <w:tabs>
              <w:tab w:val="right" w:leader="dot" w:pos="9350"/>
            </w:tabs>
            <w:rPr>
              <w:rFonts w:eastAsiaTheme="minorEastAsia" w:cstheme="minorBidi"/>
              <w:b w:val="0"/>
              <w:bCs w:val="0"/>
              <w:i w:val="0"/>
              <w:iCs w:val="0"/>
              <w:noProof/>
            </w:rPr>
          </w:pPr>
          <w:hyperlink w:anchor="_Toc16231266" w:history="1">
            <w:r w:rsidR="00C274B0" w:rsidRPr="00B915CF">
              <w:rPr>
                <w:rStyle w:val="Hyperlink"/>
                <w:noProof/>
              </w:rPr>
              <w:t>Rationale and Background</w:t>
            </w:r>
            <w:r w:rsidR="00C274B0">
              <w:rPr>
                <w:noProof/>
                <w:webHidden/>
              </w:rPr>
              <w:tab/>
            </w:r>
            <w:r w:rsidR="00C274B0">
              <w:rPr>
                <w:noProof/>
                <w:webHidden/>
              </w:rPr>
              <w:fldChar w:fldCharType="begin"/>
            </w:r>
            <w:r w:rsidR="00C274B0">
              <w:rPr>
                <w:noProof/>
                <w:webHidden/>
              </w:rPr>
              <w:instrText xml:space="preserve"> PAGEREF _Toc16231266 \h </w:instrText>
            </w:r>
            <w:r w:rsidR="00C274B0">
              <w:rPr>
                <w:noProof/>
                <w:webHidden/>
              </w:rPr>
            </w:r>
            <w:r w:rsidR="00C274B0">
              <w:rPr>
                <w:noProof/>
                <w:webHidden/>
              </w:rPr>
              <w:fldChar w:fldCharType="separate"/>
            </w:r>
            <w:r w:rsidR="00C274B0">
              <w:rPr>
                <w:noProof/>
                <w:webHidden/>
              </w:rPr>
              <w:t>2</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67" w:history="1">
            <w:r w:rsidR="00C274B0" w:rsidRPr="00B915CF">
              <w:rPr>
                <w:rStyle w:val="Hyperlink"/>
                <w:noProof/>
              </w:rPr>
              <w:t>Murine Placental Development and Physiology</w:t>
            </w:r>
            <w:r w:rsidR="00C274B0">
              <w:rPr>
                <w:noProof/>
                <w:webHidden/>
              </w:rPr>
              <w:tab/>
            </w:r>
            <w:r w:rsidR="00C274B0">
              <w:rPr>
                <w:noProof/>
                <w:webHidden/>
              </w:rPr>
              <w:fldChar w:fldCharType="begin"/>
            </w:r>
            <w:r w:rsidR="00C274B0">
              <w:rPr>
                <w:noProof/>
                <w:webHidden/>
              </w:rPr>
              <w:instrText xml:space="preserve"> PAGEREF _Toc16231267 \h </w:instrText>
            </w:r>
            <w:r w:rsidR="00C274B0">
              <w:rPr>
                <w:noProof/>
                <w:webHidden/>
              </w:rPr>
            </w:r>
            <w:r w:rsidR="00C274B0">
              <w:rPr>
                <w:noProof/>
                <w:webHidden/>
              </w:rPr>
              <w:fldChar w:fldCharType="separate"/>
            </w:r>
            <w:r w:rsidR="00C274B0">
              <w:rPr>
                <w:noProof/>
                <w:webHidden/>
              </w:rPr>
              <w:t>2</w:t>
            </w:r>
            <w:r w:rsidR="00C274B0">
              <w:rPr>
                <w:noProof/>
                <w:webHidden/>
              </w:rPr>
              <w:fldChar w:fldCharType="end"/>
            </w:r>
          </w:hyperlink>
        </w:p>
        <w:p w:rsidR="00C274B0" w:rsidRDefault="005C4FBE">
          <w:pPr>
            <w:pStyle w:val="TOC3"/>
            <w:tabs>
              <w:tab w:val="right" w:leader="dot" w:pos="9350"/>
            </w:tabs>
            <w:rPr>
              <w:rFonts w:eastAsiaTheme="minorEastAsia" w:cstheme="minorBidi"/>
              <w:noProof/>
              <w:sz w:val="24"/>
              <w:szCs w:val="24"/>
            </w:rPr>
          </w:pPr>
          <w:hyperlink w:anchor="_Toc16231268" w:history="1">
            <w:r w:rsidR="00C274B0" w:rsidRPr="00B915CF">
              <w:rPr>
                <w:rStyle w:val="Hyperlink"/>
                <w:noProof/>
              </w:rPr>
              <w:t>Figure 1: Diagram representing the mouse placental cell types and zones</w:t>
            </w:r>
            <w:r w:rsidR="00C274B0">
              <w:rPr>
                <w:noProof/>
                <w:webHidden/>
              </w:rPr>
              <w:tab/>
            </w:r>
            <w:r w:rsidR="00C274B0">
              <w:rPr>
                <w:noProof/>
                <w:webHidden/>
              </w:rPr>
              <w:fldChar w:fldCharType="begin"/>
            </w:r>
            <w:r w:rsidR="00C274B0">
              <w:rPr>
                <w:noProof/>
                <w:webHidden/>
              </w:rPr>
              <w:instrText xml:space="preserve"> PAGEREF _Toc16231268 \h </w:instrText>
            </w:r>
            <w:r w:rsidR="00C274B0">
              <w:rPr>
                <w:noProof/>
                <w:webHidden/>
              </w:rPr>
            </w:r>
            <w:r w:rsidR="00C274B0">
              <w:rPr>
                <w:noProof/>
                <w:webHidden/>
              </w:rPr>
              <w:fldChar w:fldCharType="separate"/>
            </w:r>
            <w:r w:rsidR="00C274B0">
              <w:rPr>
                <w:noProof/>
                <w:webHidden/>
              </w:rPr>
              <w:t>2</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69" w:history="1">
            <w:r w:rsidR="00C274B0" w:rsidRPr="00B915CF">
              <w:rPr>
                <w:rStyle w:val="Hyperlink"/>
                <w:noProof/>
              </w:rPr>
              <w:t>Obesity in Pregnancy</w:t>
            </w:r>
            <w:r w:rsidR="00C274B0">
              <w:rPr>
                <w:noProof/>
                <w:webHidden/>
              </w:rPr>
              <w:tab/>
            </w:r>
            <w:r w:rsidR="00C274B0">
              <w:rPr>
                <w:noProof/>
                <w:webHidden/>
              </w:rPr>
              <w:fldChar w:fldCharType="begin"/>
            </w:r>
            <w:r w:rsidR="00C274B0">
              <w:rPr>
                <w:noProof/>
                <w:webHidden/>
              </w:rPr>
              <w:instrText xml:space="preserve"> PAGEREF _Toc16231269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70" w:history="1">
            <w:r w:rsidR="00C274B0" w:rsidRPr="00B915CF">
              <w:rPr>
                <w:rStyle w:val="Hyperlink"/>
                <w:noProof/>
              </w:rPr>
              <w:t>Effects of Obesity on Placental and Fetal Development</w:t>
            </w:r>
            <w:r w:rsidR="00C274B0">
              <w:rPr>
                <w:noProof/>
                <w:webHidden/>
              </w:rPr>
              <w:tab/>
            </w:r>
            <w:r w:rsidR="00C274B0">
              <w:rPr>
                <w:noProof/>
                <w:webHidden/>
              </w:rPr>
              <w:fldChar w:fldCharType="begin"/>
            </w:r>
            <w:r w:rsidR="00C274B0">
              <w:rPr>
                <w:noProof/>
                <w:webHidden/>
              </w:rPr>
              <w:instrText xml:space="preserve"> PAGEREF _Toc16231270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71" w:history="1">
            <w:r w:rsidR="00C274B0" w:rsidRPr="00B915CF">
              <w:rPr>
                <w:rStyle w:val="Hyperlink"/>
                <w:noProof/>
              </w:rPr>
              <w:t>Effect of Obesity on Placental Nutrient Transporters</w:t>
            </w:r>
            <w:r w:rsidR="00C274B0">
              <w:rPr>
                <w:noProof/>
                <w:webHidden/>
              </w:rPr>
              <w:tab/>
            </w:r>
            <w:r w:rsidR="00C274B0">
              <w:rPr>
                <w:noProof/>
                <w:webHidden/>
              </w:rPr>
              <w:fldChar w:fldCharType="begin"/>
            </w:r>
            <w:r w:rsidR="00C274B0">
              <w:rPr>
                <w:noProof/>
                <w:webHidden/>
              </w:rPr>
              <w:instrText xml:space="preserve"> PAGEREF _Toc16231271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3"/>
            <w:tabs>
              <w:tab w:val="right" w:leader="dot" w:pos="9350"/>
            </w:tabs>
            <w:rPr>
              <w:rFonts w:eastAsiaTheme="minorEastAsia" w:cstheme="minorBidi"/>
              <w:noProof/>
              <w:sz w:val="24"/>
              <w:szCs w:val="24"/>
            </w:rPr>
          </w:pPr>
          <w:hyperlink w:anchor="_Toc16231272" w:history="1">
            <w:r w:rsidR="00C274B0" w:rsidRPr="00B915CF">
              <w:rPr>
                <w:rStyle w:val="Hyperlink"/>
                <w:noProof/>
              </w:rPr>
              <w:t>Glucose Transporters</w:t>
            </w:r>
            <w:r w:rsidR="00C274B0">
              <w:rPr>
                <w:noProof/>
                <w:webHidden/>
              </w:rPr>
              <w:tab/>
            </w:r>
            <w:r w:rsidR="00C274B0">
              <w:rPr>
                <w:noProof/>
                <w:webHidden/>
              </w:rPr>
              <w:fldChar w:fldCharType="begin"/>
            </w:r>
            <w:r w:rsidR="00C274B0">
              <w:rPr>
                <w:noProof/>
                <w:webHidden/>
              </w:rPr>
              <w:instrText xml:space="preserve"> PAGEREF _Toc16231272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3"/>
            <w:tabs>
              <w:tab w:val="right" w:leader="dot" w:pos="9350"/>
            </w:tabs>
            <w:rPr>
              <w:rFonts w:eastAsiaTheme="minorEastAsia" w:cstheme="minorBidi"/>
              <w:noProof/>
              <w:sz w:val="24"/>
              <w:szCs w:val="24"/>
            </w:rPr>
          </w:pPr>
          <w:hyperlink w:anchor="_Toc16231273" w:history="1">
            <w:r w:rsidR="00C274B0" w:rsidRPr="00B915CF">
              <w:rPr>
                <w:rStyle w:val="Hyperlink"/>
                <w:noProof/>
              </w:rPr>
              <w:t>System A Amino Acid Transporters</w:t>
            </w:r>
            <w:r w:rsidR="00C274B0">
              <w:rPr>
                <w:noProof/>
                <w:webHidden/>
              </w:rPr>
              <w:tab/>
            </w:r>
            <w:r w:rsidR="00C274B0">
              <w:rPr>
                <w:noProof/>
                <w:webHidden/>
              </w:rPr>
              <w:fldChar w:fldCharType="begin"/>
            </w:r>
            <w:r w:rsidR="00C274B0">
              <w:rPr>
                <w:noProof/>
                <w:webHidden/>
              </w:rPr>
              <w:instrText xml:space="preserve"> PAGEREF _Toc16231273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3"/>
            <w:tabs>
              <w:tab w:val="right" w:leader="dot" w:pos="9350"/>
            </w:tabs>
            <w:rPr>
              <w:rFonts w:eastAsiaTheme="minorEastAsia" w:cstheme="minorBidi"/>
              <w:noProof/>
              <w:sz w:val="24"/>
              <w:szCs w:val="24"/>
            </w:rPr>
          </w:pPr>
          <w:hyperlink w:anchor="_Toc16231274" w:history="1">
            <w:r w:rsidR="00C274B0" w:rsidRPr="00B915CF">
              <w:rPr>
                <w:rStyle w:val="Hyperlink"/>
                <w:noProof/>
              </w:rPr>
              <w:t>Fatty Acid Metabolism</w:t>
            </w:r>
            <w:r w:rsidR="00C274B0">
              <w:rPr>
                <w:noProof/>
                <w:webHidden/>
              </w:rPr>
              <w:tab/>
            </w:r>
            <w:r w:rsidR="00C274B0">
              <w:rPr>
                <w:noProof/>
                <w:webHidden/>
              </w:rPr>
              <w:fldChar w:fldCharType="begin"/>
            </w:r>
            <w:r w:rsidR="00C274B0">
              <w:rPr>
                <w:noProof/>
                <w:webHidden/>
              </w:rPr>
              <w:instrText xml:space="preserve"> PAGEREF _Toc16231274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75" w:history="1">
            <w:r w:rsidR="00C274B0" w:rsidRPr="00B915CF">
              <w:rPr>
                <w:rStyle w:val="Hyperlink"/>
                <w:noProof/>
              </w:rPr>
              <w:t>Effect of Obesity on Placental mTORC1 Function</w:t>
            </w:r>
            <w:r w:rsidR="00C274B0">
              <w:rPr>
                <w:noProof/>
                <w:webHidden/>
              </w:rPr>
              <w:tab/>
            </w:r>
            <w:r w:rsidR="00C274B0">
              <w:rPr>
                <w:noProof/>
                <w:webHidden/>
              </w:rPr>
              <w:fldChar w:fldCharType="begin"/>
            </w:r>
            <w:r w:rsidR="00C274B0">
              <w:rPr>
                <w:noProof/>
                <w:webHidden/>
              </w:rPr>
              <w:instrText xml:space="preserve"> PAGEREF _Toc16231275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76" w:history="1">
            <w:r w:rsidR="00C274B0" w:rsidRPr="00B915CF">
              <w:rPr>
                <w:rStyle w:val="Hyperlink"/>
                <w:noProof/>
              </w:rPr>
              <w:t>Effect of Obesity on Placental Endocrine Function</w:t>
            </w:r>
            <w:r w:rsidR="00C274B0">
              <w:rPr>
                <w:noProof/>
                <w:webHidden/>
              </w:rPr>
              <w:tab/>
            </w:r>
            <w:r w:rsidR="00C274B0">
              <w:rPr>
                <w:noProof/>
                <w:webHidden/>
              </w:rPr>
              <w:fldChar w:fldCharType="begin"/>
            </w:r>
            <w:r w:rsidR="00C274B0">
              <w:rPr>
                <w:noProof/>
                <w:webHidden/>
              </w:rPr>
              <w:instrText xml:space="preserve"> PAGEREF _Toc16231276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77" w:history="1">
            <w:r w:rsidR="00C274B0" w:rsidRPr="00B915CF">
              <w:rPr>
                <w:rStyle w:val="Hyperlink"/>
                <w:noProof/>
              </w:rPr>
              <w:t>Effect of Obesity on Offspring</w:t>
            </w:r>
            <w:r w:rsidR="00C274B0">
              <w:rPr>
                <w:noProof/>
                <w:webHidden/>
              </w:rPr>
              <w:tab/>
            </w:r>
            <w:r w:rsidR="00C274B0">
              <w:rPr>
                <w:noProof/>
                <w:webHidden/>
              </w:rPr>
              <w:fldChar w:fldCharType="begin"/>
            </w:r>
            <w:r w:rsidR="00C274B0">
              <w:rPr>
                <w:noProof/>
                <w:webHidden/>
              </w:rPr>
              <w:instrText xml:space="preserve"> PAGEREF _Toc16231277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1"/>
            <w:tabs>
              <w:tab w:val="right" w:leader="dot" w:pos="9350"/>
            </w:tabs>
            <w:rPr>
              <w:rFonts w:eastAsiaTheme="minorEastAsia" w:cstheme="minorBidi"/>
              <w:b w:val="0"/>
              <w:bCs w:val="0"/>
              <w:i w:val="0"/>
              <w:iCs w:val="0"/>
              <w:noProof/>
            </w:rPr>
          </w:pPr>
          <w:hyperlink w:anchor="_Toc16231278" w:history="1">
            <w:r w:rsidR="00C274B0" w:rsidRPr="00B915CF">
              <w:rPr>
                <w:rStyle w:val="Hyperlink"/>
                <w:noProof/>
              </w:rPr>
              <w:t>Experimental Design</w:t>
            </w:r>
            <w:r w:rsidR="00C274B0">
              <w:rPr>
                <w:noProof/>
                <w:webHidden/>
              </w:rPr>
              <w:tab/>
            </w:r>
            <w:r w:rsidR="00C274B0">
              <w:rPr>
                <w:noProof/>
                <w:webHidden/>
              </w:rPr>
              <w:fldChar w:fldCharType="begin"/>
            </w:r>
            <w:r w:rsidR="00C274B0">
              <w:rPr>
                <w:noProof/>
                <w:webHidden/>
              </w:rPr>
              <w:instrText xml:space="preserve"> PAGEREF _Toc16231278 \h </w:instrText>
            </w:r>
            <w:r w:rsidR="00C274B0">
              <w:rPr>
                <w:noProof/>
                <w:webHidden/>
              </w:rPr>
            </w:r>
            <w:r w:rsidR="00C274B0">
              <w:rPr>
                <w:noProof/>
                <w:webHidden/>
              </w:rPr>
              <w:fldChar w:fldCharType="separate"/>
            </w:r>
            <w:r w:rsidR="00C274B0">
              <w:rPr>
                <w:noProof/>
                <w:webHidden/>
              </w:rPr>
              <w:t>3</w:t>
            </w:r>
            <w:r w:rsidR="00C274B0">
              <w:rPr>
                <w:noProof/>
                <w:webHidden/>
              </w:rPr>
              <w:fldChar w:fldCharType="end"/>
            </w:r>
          </w:hyperlink>
        </w:p>
        <w:p w:rsidR="00C274B0" w:rsidRDefault="005C4FBE">
          <w:pPr>
            <w:pStyle w:val="TOC3"/>
            <w:tabs>
              <w:tab w:val="right" w:leader="dot" w:pos="9350"/>
            </w:tabs>
            <w:rPr>
              <w:rFonts w:eastAsiaTheme="minorEastAsia" w:cstheme="minorBidi"/>
              <w:noProof/>
              <w:sz w:val="24"/>
              <w:szCs w:val="24"/>
            </w:rPr>
          </w:pPr>
          <w:hyperlink w:anchor="_Toc16231279" w:history="1">
            <w:r w:rsidR="00C274B0" w:rsidRPr="00B915CF">
              <w:rPr>
                <w:rStyle w:val="Hyperlink"/>
                <w:noProof/>
              </w:rPr>
              <w:t>Figure 3: Diagram representing the breeding method to generate the knockout placenta</w:t>
            </w:r>
            <w:r w:rsidR="00C274B0">
              <w:rPr>
                <w:noProof/>
                <w:webHidden/>
              </w:rPr>
              <w:tab/>
            </w:r>
            <w:r w:rsidR="00C274B0">
              <w:rPr>
                <w:noProof/>
                <w:webHidden/>
              </w:rPr>
              <w:fldChar w:fldCharType="begin"/>
            </w:r>
            <w:r w:rsidR="00C274B0">
              <w:rPr>
                <w:noProof/>
                <w:webHidden/>
              </w:rPr>
              <w:instrText xml:space="preserve"> PAGEREF _Toc16231279 \h </w:instrText>
            </w:r>
            <w:r w:rsidR="00C274B0">
              <w:rPr>
                <w:noProof/>
                <w:webHidden/>
              </w:rPr>
            </w:r>
            <w:r w:rsidR="00C274B0">
              <w:rPr>
                <w:noProof/>
                <w:webHidden/>
              </w:rPr>
              <w:fldChar w:fldCharType="separate"/>
            </w:r>
            <w:r w:rsidR="00C274B0">
              <w:rPr>
                <w:noProof/>
                <w:webHidden/>
              </w:rPr>
              <w:t>4</w:t>
            </w:r>
            <w:r w:rsidR="00C274B0">
              <w:rPr>
                <w:noProof/>
                <w:webHidden/>
              </w:rPr>
              <w:fldChar w:fldCharType="end"/>
            </w:r>
          </w:hyperlink>
        </w:p>
        <w:p w:rsidR="00C274B0" w:rsidRDefault="005C4FBE">
          <w:pPr>
            <w:pStyle w:val="TOC1"/>
            <w:tabs>
              <w:tab w:val="right" w:leader="dot" w:pos="9350"/>
            </w:tabs>
            <w:rPr>
              <w:rFonts w:eastAsiaTheme="minorEastAsia" w:cstheme="minorBidi"/>
              <w:b w:val="0"/>
              <w:bCs w:val="0"/>
              <w:i w:val="0"/>
              <w:iCs w:val="0"/>
              <w:noProof/>
            </w:rPr>
          </w:pPr>
          <w:hyperlink w:anchor="_Toc16231280" w:history="1">
            <w:r w:rsidR="00C274B0" w:rsidRPr="00B915CF">
              <w:rPr>
                <w:rStyle w:val="Hyperlink"/>
                <w:noProof/>
              </w:rPr>
              <w:t>Methods</w:t>
            </w:r>
            <w:r w:rsidR="00C274B0">
              <w:rPr>
                <w:noProof/>
                <w:webHidden/>
              </w:rPr>
              <w:tab/>
            </w:r>
            <w:r w:rsidR="00C274B0">
              <w:rPr>
                <w:noProof/>
                <w:webHidden/>
              </w:rPr>
              <w:fldChar w:fldCharType="begin"/>
            </w:r>
            <w:r w:rsidR="00C274B0">
              <w:rPr>
                <w:noProof/>
                <w:webHidden/>
              </w:rPr>
              <w:instrText xml:space="preserve"> PAGEREF _Toc16231280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81" w:history="1">
            <w:r w:rsidR="00C274B0" w:rsidRPr="00B915CF">
              <w:rPr>
                <w:rStyle w:val="Hyperlink"/>
                <w:noProof/>
              </w:rPr>
              <w:t>Food Intake</w:t>
            </w:r>
            <w:r w:rsidR="00C274B0">
              <w:rPr>
                <w:noProof/>
                <w:webHidden/>
              </w:rPr>
              <w:tab/>
            </w:r>
            <w:r w:rsidR="00C274B0">
              <w:rPr>
                <w:noProof/>
                <w:webHidden/>
              </w:rPr>
              <w:fldChar w:fldCharType="begin"/>
            </w:r>
            <w:r w:rsidR="00C274B0">
              <w:rPr>
                <w:noProof/>
                <w:webHidden/>
              </w:rPr>
              <w:instrText xml:space="preserve"> PAGEREF _Toc16231281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82" w:history="1">
            <w:r w:rsidR="00C274B0" w:rsidRPr="00B915CF">
              <w:rPr>
                <w:rStyle w:val="Hyperlink"/>
                <w:noProof/>
              </w:rPr>
              <w:t>Body Composition</w:t>
            </w:r>
            <w:r w:rsidR="00C274B0">
              <w:rPr>
                <w:noProof/>
                <w:webHidden/>
              </w:rPr>
              <w:tab/>
            </w:r>
            <w:r w:rsidR="00C274B0">
              <w:rPr>
                <w:noProof/>
                <w:webHidden/>
              </w:rPr>
              <w:fldChar w:fldCharType="begin"/>
            </w:r>
            <w:r w:rsidR="00C274B0">
              <w:rPr>
                <w:noProof/>
                <w:webHidden/>
              </w:rPr>
              <w:instrText xml:space="preserve"> PAGEREF _Toc16231282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83" w:history="1">
            <w:r w:rsidR="00C274B0" w:rsidRPr="00B915CF">
              <w:rPr>
                <w:rStyle w:val="Hyperlink"/>
                <w:noProof/>
              </w:rPr>
              <w:t>Sacrifice and Tissue Collection</w:t>
            </w:r>
            <w:r w:rsidR="00C274B0">
              <w:rPr>
                <w:noProof/>
                <w:webHidden/>
              </w:rPr>
              <w:tab/>
            </w:r>
            <w:r w:rsidR="00C274B0">
              <w:rPr>
                <w:noProof/>
                <w:webHidden/>
              </w:rPr>
              <w:fldChar w:fldCharType="begin"/>
            </w:r>
            <w:r w:rsidR="00C274B0">
              <w:rPr>
                <w:noProof/>
                <w:webHidden/>
              </w:rPr>
              <w:instrText xml:space="preserve"> PAGEREF _Toc16231283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84" w:history="1">
            <w:r w:rsidR="00C274B0" w:rsidRPr="00B915CF">
              <w:rPr>
                <w:rStyle w:val="Hyperlink"/>
                <w:noProof/>
              </w:rPr>
              <w:t>Insulin Tolerance Test</w:t>
            </w:r>
            <w:r w:rsidR="00C274B0">
              <w:rPr>
                <w:noProof/>
                <w:webHidden/>
              </w:rPr>
              <w:tab/>
            </w:r>
            <w:r w:rsidR="00C274B0">
              <w:rPr>
                <w:noProof/>
                <w:webHidden/>
              </w:rPr>
              <w:fldChar w:fldCharType="begin"/>
            </w:r>
            <w:r w:rsidR="00C274B0">
              <w:rPr>
                <w:noProof/>
                <w:webHidden/>
              </w:rPr>
              <w:instrText xml:space="preserve"> PAGEREF _Toc16231284 \h </w:instrText>
            </w:r>
            <w:r w:rsidR="00C274B0">
              <w:rPr>
                <w:noProof/>
                <w:webHidden/>
              </w:rPr>
            </w:r>
            <w:r w:rsidR="00C274B0">
              <w:rPr>
                <w:noProof/>
                <w:webHidden/>
              </w:rPr>
              <w:fldChar w:fldCharType="separate"/>
            </w:r>
            <w:r w:rsidR="00C274B0">
              <w:rPr>
                <w:noProof/>
                <w:webHidden/>
              </w:rPr>
              <w:t>5</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85" w:history="1">
            <w:r w:rsidR="00C274B0" w:rsidRPr="00B915CF">
              <w:rPr>
                <w:rStyle w:val="Hyperlink"/>
                <w:noProof/>
              </w:rPr>
              <w:t>Real time qPCR</w:t>
            </w:r>
            <w:r w:rsidR="00C274B0">
              <w:rPr>
                <w:noProof/>
                <w:webHidden/>
              </w:rPr>
              <w:tab/>
            </w:r>
            <w:r w:rsidR="00C274B0">
              <w:rPr>
                <w:noProof/>
                <w:webHidden/>
              </w:rPr>
              <w:fldChar w:fldCharType="begin"/>
            </w:r>
            <w:r w:rsidR="00C274B0">
              <w:rPr>
                <w:noProof/>
                <w:webHidden/>
              </w:rPr>
              <w:instrText xml:space="preserve"> PAGEREF _Toc16231285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86" w:history="1">
            <w:r w:rsidR="00C274B0" w:rsidRPr="00B915CF">
              <w:rPr>
                <w:rStyle w:val="Hyperlink"/>
                <w:noProof/>
              </w:rPr>
              <w:t>Genotyping</w:t>
            </w:r>
            <w:r w:rsidR="00C274B0">
              <w:rPr>
                <w:noProof/>
                <w:webHidden/>
              </w:rPr>
              <w:tab/>
            </w:r>
            <w:r w:rsidR="00C274B0">
              <w:rPr>
                <w:noProof/>
                <w:webHidden/>
              </w:rPr>
              <w:fldChar w:fldCharType="begin"/>
            </w:r>
            <w:r w:rsidR="00C274B0">
              <w:rPr>
                <w:noProof/>
                <w:webHidden/>
              </w:rPr>
              <w:instrText xml:space="preserve"> PAGEREF _Toc16231286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87" w:history="1">
            <w:r w:rsidR="00C274B0" w:rsidRPr="00B915CF">
              <w:rPr>
                <w:rStyle w:val="Hyperlink"/>
                <w:noProof/>
              </w:rPr>
              <w:t>Western Blotting</w:t>
            </w:r>
            <w:r w:rsidR="00C274B0">
              <w:rPr>
                <w:noProof/>
                <w:webHidden/>
              </w:rPr>
              <w:tab/>
            </w:r>
            <w:r w:rsidR="00C274B0">
              <w:rPr>
                <w:noProof/>
                <w:webHidden/>
              </w:rPr>
              <w:fldChar w:fldCharType="begin"/>
            </w:r>
            <w:r w:rsidR="00C274B0">
              <w:rPr>
                <w:noProof/>
                <w:webHidden/>
              </w:rPr>
              <w:instrText xml:space="preserve"> PAGEREF _Toc16231287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88" w:history="1">
            <w:r w:rsidR="00C274B0" w:rsidRPr="00B915CF">
              <w:rPr>
                <w:rStyle w:val="Hyperlink"/>
                <w:noProof/>
              </w:rPr>
              <w:t>Histology</w:t>
            </w:r>
            <w:r w:rsidR="00C274B0">
              <w:rPr>
                <w:noProof/>
                <w:webHidden/>
              </w:rPr>
              <w:tab/>
            </w:r>
            <w:r w:rsidR="00C274B0">
              <w:rPr>
                <w:noProof/>
                <w:webHidden/>
              </w:rPr>
              <w:fldChar w:fldCharType="begin"/>
            </w:r>
            <w:r w:rsidR="00C274B0">
              <w:rPr>
                <w:noProof/>
                <w:webHidden/>
              </w:rPr>
              <w:instrText xml:space="preserve"> PAGEREF _Toc16231288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5C4FBE">
          <w:pPr>
            <w:pStyle w:val="TOC1"/>
            <w:tabs>
              <w:tab w:val="right" w:leader="dot" w:pos="9350"/>
            </w:tabs>
            <w:rPr>
              <w:rFonts w:eastAsiaTheme="minorEastAsia" w:cstheme="minorBidi"/>
              <w:b w:val="0"/>
              <w:bCs w:val="0"/>
              <w:i w:val="0"/>
              <w:iCs w:val="0"/>
              <w:noProof/>
            </w:rPr>
          </w:pPr>
          <w:hyperlink w:anchor="_Toc16231289" w:history="1">
            <w:r w:rsidR="00C274B0" w:rsidRPr="00B915CF">
              <w:rPr>
                <w:rStyle w:val="Hyperlink"/>
                <w:rFonts w:eastAsiaTheme="majorEastAsia"/>
                <w:noProof/>
              </w:rPr>
              <w:t>Expected Results</w:t>
            </w:r>
            <w:r w:rsidR="00C274B0">
              <w:rPr>
                <w:noProof/>
                <w:webHidden/>
              </w:rPr>
              <w:tab/>
            </w:r>
            <w:r w:rsidR="00C274B0">
              <w:rPr>
                <w:noProof/>
                <w:webHidden/>
              </w:rPr>
              <w:fldChar w:fldCharType="begin"/>
            </w:r>
            <w:r w:rsidR="00C274B0">
              <w:rPr>
                <w:noProof/>
                <w:webHidden/>
              </w:rPr>
              <w:instrText xml:space="preserve"> PAGEREF _Toc16231289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90" w:history="1">
            <w:r w:rsidR="00C274B0" w:rsidRPr="00B915CF">
              <w:rPr>
                <w:rStyle w:val="Hyperlink"/>
                <w:noProof/>
              </w:rPr>
              <w:t>Aim 3.1: How does placental mTORC1 activity affect placental development, fetal growth, and fetal survival?</w:t>
            </w:r>
            <w:r w:rsidR="00C274B0">
              <w:rPr>
                <w:noProof/>
                <w:webHidden/>
              </w:rPr>
              <w:tab/>
            </w:r>
            <w:r w:rsidR="00C274B0">
              <w:rPr>
                <w:noProof/>
                <w:webHidden/>
              </w:rPr>
              <w:fldChar w:fldCharType="begin"/>
            </w:r>
            <w:r w:rsidR="00C274B0">
              <w:rPr>
                <w:noProof/>
                <w:webHidden/>
              </w:rPr>
              <w:instrText xml:space="preserve"> PAGEREF _Toc16231290 \h </w:instrText>
            </w:r>
            <w:r w:rsidR="00C274B0">
              <w:rPr>
                <w:noProof/>
                <w:webHidden/>
              </w:rPr>
            </w:r>
            <w:r w:rsidR="00C274B0">
              <w:rPr>
                <w:noProof/>
                <w:webHidden/>
              </w:rPr>
              <w:fldChar w:fldCharType="separate"/>
            </w:r>
            <w:r w:rsidR="00C274B0">
              <w:rPr>
                <w:noProof/>
                <w:webHidden/>
              </w:rPr>
              <w:t>6</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91" w:history="1">
            <w:r w:rsidR="00C274B0" w:rsidRPr="00B915CF">
              <w:rPr>
                <w:rStyle w:val="Hyperlink"/>
                <w:noProof/>
              </w:rPr>
              <w:t>Aim 3.2: How does placental mTORC1 hyperactivation affect the expression of placental nutrient transporter expression?</w:t>
            </w:r>
            <w:r w:rsidR="00C274B0">
              <w:rPr>
                <w:noProof/>
                <w:webHidden/>
              </w:rPr>
              <w:tab/>
            </w:r>
            <w:r w:rsidR="00C274B0">
              <w:rPr>
                <w:noProof/>
                <w:webHidden/>
              </w:rPr>
              <w:fldChar w:fldCharType="begin"/>
            </w:r>
            <w:r w:rsidR="00C274B0">
              <w:rPr>
                <w:noProof/>
                <w:webHidden/>
              </w:rPr>
              <w:instrText xml:space="preserve"> PAGEREF _Toc16231291 \h </w:instrText>
            </w:r>
            <w:r w:rsidR="00C274B0">
              <w:rPr>
                <w:noProof/>
                <w:webHidden/>
              </w:rPr>
            </w:r>
            <w:r w:rsidR="00C274B0">
              <w:rPr>
                <w:noProof/>
                <w:webHidden/>
              </w:rPr>
              <w:fldChar w:fldCharType="separate"/>
            </w:r>
            <w:r w:rsidR="00C274B0">
              <w:rPr>
                <w:noProof/>
                <w:webHidden/>
              </w:rPr>
              <w:t>7</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92" w:history="1">
            <w:r w:rsidR="00C274B0" w:rsidRPr="00B915CF">
              <w:rPr>
                <w:rStyle w:val="Hyperlink"/>
                <w:noProof/>
              </w:rPr>
              <w:t>Aim 3.3: How does mTORC1 signaling affect placental endocrine function?</w:t>
            </w:r>
            <w:r w:rsidR="00C274B0">
              <w:rPr>
                <w:noProof/>
                <w:webHidden/>
              </w:rPr>
              <w:tab/>
            </w:r>
            <w:r w:rsidR="00C274B0">
              <w:rPr>
                <w:noProof/>
                <w:webHidden/>
              </w:rPr>
              <w:fldChar w:fldCharType="begin"/>
            </w:r>
            <w:r w:rsidR="00C274B0">
              <w:rPr>
                <w:noProof/>
                <w:webHidden/>
              </w:rPr>
              <w:instrText xml:space="preserve"> PAGEREF _Toc16231292 \h </w:instrText>
            </w:r>
            <w:r w:rsidR="00C274B0">
              <w:rPr>
                <w:noProof/>
                <w:webHidden/>
              </w:rPr>
            </w:r>
            <w:r w:rsidR="00C274B0">
              <w:rPr>
                <w:noProof/>
                <w:webHidden/>
              </w:rPr>
              <w:fldChar w:fldCharType="separate"/>
            </w:r>
            <w:r w:rsidR="00C274B0">
              <w:rPr>
                <w:noProof/>
                <w:webHidden/>
              </w:rPr>
              <w:t>7</w:t>
            </w:r>
            <w:r w:rsidR="00C274B0">
              <w:rPr>
                <w:noProof/>
                <w:webHidden/>
              </w:rPr>
              <w:fldChar w:fldCharType="end"/>
            </w:r>
          </w:hyperlink>
        </w:p>
        <w:p w:rsidR="00C274B0" w:rsidRDefault="005C4FBE">
          <w:pPr>
            <w:pStyle w:val="TOC2"/>
            <w:tabs>
              <w:tab w:val="right" w:leader="dot" w:pos="9350"/>
            </w:tabs>
            <w:rPr>
              <w:rFonts w:eastAsiaTheme="minorEastAsia" w:cstheme="minorBidi"/>
              <w:b w:val="0"/>
              <w:bCs w:val="0"/>
              <w:noProof/>
              <w:sz w:val="24"/>
              <w:szCs w:val="24"/>
            </w:rPr>
          </w:pPr>
          <w:hyperlink w:anchor="_Toc16231293" w:history="1">
            <w:r w:rsidR="00C274B0" w:rsidRPr="00B915CF">
              <w:rPr>
                <w:rStyle w:val="Hyperlink"/>
                <w:noProof/>
              </w:rPr>
              <w:t>Aim 3.4: How does placental mTORC1 hyperactivation affect offspring survival, weight, body composition, and insulin sensitivity?</w:t>
            </w:r>
            <w:r w:rsidR="00C274B0">
              <w:rPr>
                <w:noProof/>
                <w:webHidden/>
              </w:rPr>
              <w:tab/>
            </w:r>
            <w:r w:rsidR="00C274B0">
              <w:rPr>
                <w:noProof/>
                <w:webHidden/>
              </w:rPr>
              <w:fldChar w:fldCharType="begin"/>
            </w:r>
            <w:r w:rsidR="00C274B0">
              <w:rPr>
                <w:noProof/>
                <w:webHidden/>
              </w:rPr>
              <w:instrText xml:space="preserve"> PAGEREF _Toc16231293 \h </w:instrText>
            </w:r>
            <w:r w:rsidR="00C274B0">
              <w:rPr>
                <w:noProof/>
                <w:webHidden/>
              </w:rPr>
            </w:r>
            <w:r w:rsidR="00C274B0">
              <w:rPr>
                <w:noProof/>
                <w:webHidden/>
              </w:rPr>
              <w:fldChar w:fldCharType="separate"/>
            </w:r>
            <w:r w:rsidR="00C274B0">
              <w:rPr>
                <w:noProof/>
                <w:webHidden/>
              </w:rPr>
              <w:t>7</w:t>
            </w:r>
            <w:r w:rsidR="00C274B0">
              <w:rPr>
                <w:noProof/>
                <w:webHidden/>
              </w:rPr>
              <w:fldChar w:fldCharType="end"/>
            </w:r>
          </w:hyperlink>
        </w:p>
        <w:p w:rsidR="00C274B0" w:rsidRDefault="005C4FBE">
          <w:pPr>
            <w:pStyle w:val="TOC1"/>
            <w:tabs>
              <w:tab w:val="right" w:leader="dot" w:pos="9350"/>
            </w:tabs>
            <w:rPr>
              <w:rFonts w:eastAsiaTheme="minorEastAsia" w:cstheme="minorBidi"/>
              <w:b w:val="0"/>
              <w:bCs w:val="0"/>
              <w:i w:val="0"/>
              <w:iCs w:val="0"/>
              <w:noProof/>
            </w:rPr>
          </w:pPr>
          <w:hyperlink w:anchor="_Toc16231294" w:history="1">
            <w:r w:rsidR="00C274B0" w:rsidRPr="00B915CF">
              <w:rPr>
                <w:rStyle w:val="Hyperlink"/>
                <w:noProof/>
              </w:rPr>
              <w:t>Potential Pitfalls and alternate Approaches (Aims 3.1-3.4)</w:t>
            </w:r>
            <w:r w:rsidR="00C274B0">
              <w:rPr>
                <w:noProof/>
                <w:webHidden/>
              </w:rPr>
              <w:tab/>
            </w:r>
            <w:r w:rsidR="00C274B0">
              <w:rPr>
                <w:noProof/>
                <w:webHidden/>
              </w:rPr>
              <w:fldChar w:fldCharType="begin"/>
            </w:r>
            <w:r w:rsidR="00C274B0">
              <w:rPr>
                <w:noProof/>
                <w:webHidden/>
              </w:rPr>
              <w:instrText xml:space="preserve"> PAGEREF _Toc16231294 \h </w:instrText>
            </w:r>
            <w:r w:rsidR="00C274B0">
              <w:rPr>
                <w:noProof/>
                <w:webHidden/>
              </w:rPr>
            </w:r>
            <w:r w:rsidR="00C274B0">
              <w:rPr>
                <w:noProof/>
                <w:webHidden/>
              </w:rPr>
              <w:fldChar w:fldCharType="separate"/>
            </w:r>
            <w:r w:rsidR="00C274B0">
              <w:rPr>
                <w:noProof/>
                <w:webHidden/>
              </w:rPr>
              <w:t>7</w:t>
            </w:r>
            <w:r w:rsidR="00C274B0">
              <w:rPr>
                <w:noProof/>
                <w:webHidden/>
              </w:rPr>
              <w:fldChar w:fldCharType="end"/>
            </w:r>
          </w:hyperlink>
        </w:p>
        <w:p w:rsidR="00C274B0" w:rsidRDefault="00C274B0">
          <w:pPr>
            <w:rPr>
              <w:b/>
              <w:bCs/>
              <w:noProof/>
            </w:rPr>
          </w:pPr>
          <w:r>
            <w:rPr>
              <w:b/>
              <w:bCs/>
              <w:noProof/>
            </w:rPr>
            <w:lastRenderedPageBreak/>
            <w:fldChar w:fldCharType="end"/>
          </w:r>
        </w:p>
      </w:sdtContent>
    </w:sdt>
    <w:p w:rsidR="00C274B0" w:rsidRPr="00C274B0" w:rsidRDefault="00C274B0">
      <w:r>
        <w:rPr>
          <w:rFonts w:cstheme="minorHAnsi"/>
          <w:b/>
          <w:bCs/>
          <w:noProof/>
        </w:rPr>
        <w:br w:type="page"/>
      </w:r>
    </w:p>
    <w:p w:rsidR="003360B7" w:rsidRPr="00EC63D7" w:rsidRDefault="003360B7" w:rsidP="003360B7">
      <w:pPr>
        <w:pStyle w:val="Heading1"/>
        <w:rPr>
          <w:rFonts w:asciiTheme="minorHAnsi" w:hAnsiTheme="minorHAnsi" w:cstheme="minorHAnsi"/>
        </w:rPr>
      </w:pPr>
      <w:bookmarkStart w:id="2" w:name="_Toc16231265"/>
      <w:r w:rsidRPr="00EC63D7">
        <w:rPr>
          <w:rFonts w:asciiTheme="minorHAnsi" w:hAnsiTheme="minorHAnsi" w:cstheme="minorHAnsi"/>
        </w:rPr>
        <w:lastRenderedPageBreak/>
        <w:t xml:space="preserve">Specific Aim </w:t>
      </w:r>
      <w:bookmarkEnd w:id="1"/>
      <w:bookmarkEnd w:id="0"/>
      <w:r w:rsidRPr="00EC63D7">
        <w:rPr>
          <w:rFonts w:asciiTheme="minorHAnsi" w:hAnsiTheme="minorHAnsi" w:cstheme="minorHAnsi"/>
        </w:rPr>
        <w:t>3</w:t>
      </w:r>
      <w:bookmarkEnd w:id="2"/>
    </w:p>
    <w:p w:rsidR="003360B7" w:rsidRPr="00EC63D7" w:rsidRDefault="003360B7" w:rsidP="003360B7">
      <w:pPr>
        <w:rPr>
          <w:rFonts w:cstheme="minorHAnsi"/>
          <w:sz w:val="22"/>
          <w:szCs w:val="22"/>
        </w:rPr>
      </w:pPr>
      <w:r w:rsidRPr="00EC63D7">
        <w:rPr>
          <w:rFonts w:cstheme="minorHAnsi"/>
          <w:b/>
          <w:sz w:val="22"/>
          <w:szCs w:val="22"/>
        </w:rPr>
        <w:t xml:space="preserve">Elucidate the consequences of placental nutritional stress driven by mTORC1 hyperactivation on placental role. </w:t>
      </w:r>
      <w:r w:rsidRPr="00EC63D7">
        <w:rPr>
          <w:rFonts w:cstheme="minorHAnsi"/>
          <w:sz w:val="22"/>
          <w:szCs w:val="22"/>
        </w:rPr>
        <w:t>To model excessive nutritional stress, such as that of maternal obesity, I will use a genetic model of mTORC1 hyperactivation in the placenta using a trophoblast-specific driver. With this model, I will determine placental hormone production and evaluate nutrient transport, along with offspring metabolic health.</w:t>
      </w:r>
    </w:p>
    <w:p w:rsidR="003360B7" w:rsidRPr="00EC63D7" w:rsidRDefault="003360B7" w:rsidP="003360B7">
      <w:pPr>
        <w:rPr>
          <w:rFonts w:cstheme="minorHAnsi"/>
          <w:sz w:val="22"/>
          <w:szCs w:val="22"/>
        </w:rPr>
      </w:pPr>
    </w:p>
    <w:p w:rsidR="003360B7" w:rsidRPr="00EC63D7" w:rsidRDefault="003360B7" w:rsidP="003360B7">
      <w:pPr>
        <w:pStyle w:val="Heading1"/>
        <w:rPr>
          <w:rFonts w:asciiTheme="minorHAnsi" w:hAnsiTheme="minorHAnsi" w:cstheme="minorHAnsi"/>
        </w:rPr>
      </w:pPr>
      <w:bookmarkStart w:id="3" w:name="_Toc15461856"/>
      <w:bookmarkStart w:id="4" w:name="_Toc16190074"/>
      <w:bookmarkStart w:id="5" w:name="_Toc16231266"/>
      <w:r w:rsidRPr="00EC63D7">
        <w:rPr>
          <w:rFonts w:asciiTheme="minorHAnsi" w:hAnsiTheme="minorHAnsi" w:cstheme="minorHAnsi"/>
        </w:rPr>
        <w:t>Rationale and Background</w:t>
      </w:r>
      <w:bookmarkEnd w:id="3"/>
      <w:bookmarkEnd w:id="4"/>
      <w:bookmarkEnd w:id="5"/>
    </w:p>
    <w:p w:rsidR="003360B7" w:rsidRPr="00EC63D7" w:rsidRDefault="003360B7" w:rsidP="003360B7">
      <w:pPr>
        <w:pStyle w:val="Heading2"/>
        <w:rPr>
          <w:rFonts w:asciiTheme="minorHAnsi" w:hAnsiTheme="minorHAnsi" w:cstheme="minorHAnsi"/>
        </w:rPr>
      </w:pPr>
      <w:bookmarkStart w:id="6" w:name="_Toc15461857"/>
      <w:bookmarkStart w:id="7" w:name="_Toc16190075"/>
      <w:bookmarkStart w:id="8" w:name="_Toc16231267"/>
      <w:r w:rsidRPr="00EC63D7">
        <w:rPr>
          <w:rFonts w:asciiTheme="minorHAnsi" w:hAnsiTheme="minorHAnsi" w:cstheme="minorHAnsi"/>
        </w:rPr>
        <w:t>Murine Placental Development and Physiology</w:t>
      </w:r>
      <w:bookmarkEnd w:id="6"/>
      <w:bookmarkEnd w:id="7"/>
      <w:bookmarkEnd w:id="8"/>
    </w:p>
    <w:p w:rsidR="003360B7" w:rsidRPr="00EC63D7" w:rsidRDefault="003360B7" w:rsidP="003360B7">
      <w:pPr>
        <w:rPr>
          <w:rFonts w:cstheme="minorHAnsi"/>
          <w:sz w:val="22"/>
          <w:szCs w:val="22"/>
        </w:rPr>
      </w:pPr>
      <w:r w:rsidRPr="00EC63D7">
        <w:rPr>
          <w:rFonts w:cstheme="minorHAnsi"/>
          <w:sz w:val="22"/>
          <w:szCs w:val="22"/>
        </w:rPr>
        <w:t xml:space="preserve">The definitive structure of the mouse placenta is </w:t>
      </w:r>
      <w:r w:rsidRPr="00EC63D7">
        <w:rPr>
          <w:rFonts w:cstheme="minorHAnsi"/>
          <w:sz w:val="22"/>
          <w:szCs w:val="22"/>
        </w:rPr>
        <w:fldChar w:fldCharType="begin" w:fldLock="1"/>
      </w:r>
      <w:r w:rsidRPr="00EC63D7">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2003)</w:t>
      </w:r>
      <w:r w:rsidRPr="00EC63D7">
        <w:rPr>
          <w:rFonts w:cstheme="minorHAnsi"/>
          <w:sz w:val="22"/>
          <w:szCs w:val="22"/>
        </w:rPr>
        <w:fldChar w:fldCharType="end"/>
      </w:r>
      <w:r w:rsidRPr="00EC63D7">
        <w:rPr>
          <w:rFonts w:cstheme="minorHAnsi"/>
          <w:sz w:val="22"/>
          <w:szCs w:val="22"/>
        </w:rPr>
        <w:t xml:space="preserve">. The placenta encompasses two sides, an arc-shaped surface facing the maternal side and another flat surface facing the fetal side </w:t>
      </w:r>
      <w:r w:rsidRPr="00EC63D7">
        <w:rPr>
          <w:rFonts w:cstheme="minorHAnsi"/>
          <w:sz w:val="22"/>
          <w:szCs w:val="22"/>
        </w:rPr>
        <w:fldChar w:fldCharType="begin" w:fldLock="1"/>
      </w:r>
      <w:r w:rsidRPr="00EC63D7">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(Georgiades </w:t>
      </w:r>
      <w:r w:rsidRPr="00EC63D7">
        <w:rPr>
          <w:rFonts w:cstheme="minorHAnsi"/>
          <w:i/>
          <w:noProof/>
          <w:sz w:val="22"/>
          <w:szCs w:val="22"/>
        </w:rPr>
        <w:t>et al.</w:t>
      </w:r>
      <w:r w:rsidRPr="00EC63D7">
        <w:rPr>
          <w:rFonts w:cstheme="minorHAnsi"/>
          <w:noProof/>
          <w:sz w:val="22"/>
          <w:szCs w:val="22"/>
        </w:rPr>
        <w:t>, 2002)</w:t>
      </w:r>
      <w:r w:rsidRPr="00EC63D7">
        <w:rPr>
          <w:rFonts w:cstheme="minorHAnsi"/>
          <w:sz w:val="22"/>
          <w:szCs w:val="22"/>
        </w:rPr>
        <w:fldChar w:fldCharType="end"/>
      </w:r>
      <w:r w:rsidRPr="00EC63D7">
        <w:rPr>
          <w:rFonts w:cstheme="minorHAnsi"/>
          <w:sz w:val="22"/>
          <w:szCs w:val="22"/>
        </w:rPr>
        <w:t xml:space="preserve">. The mouse placenta has three distinct compartments, a decidual maternal zone which is the outermost compartment, a fetal-derived junctional zone that mediates placental endocrine function, and a fetal-derived labyrinth zone that comprises the majority of the placenta and is the main site for nutrient and gas exchange </w:t>
      </w:r>
      <w:r w:rsidRPr="00EC63D7">
        <w:rPr>
          <w:rFonts w:cstheme="minorHAnsi"/>
          <w:sz w:val="22"/>
          <w:szCs w:val="22"/>
        </w:rPr>
        <w:fldChar w:fldCharType="begin" w:fldLock="1"/>
      </w:r>
      <w:r w:rsidRPr="00EC63D7">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 xml:space="preserve">. Three exchange barriers exist moving inwards from the decidua to the fetal compartment including two syncytiotrophoblast layers (in the labyrinth layer) and one fetal endothelial cell layer </w:t>
      </w:r>
      <w:r w:rsidRPr="00EC63D7">
        <w:rPr>
          <w:rFonts w:cstheme="minorHAnsi"/>
          <w:sz w:val="22"/>
          <w:szCs w:val="22"/>
        </w:rPr>
        <w:fldChar w:fldCharType="begin" w:fldLock="1"/>
      </w:r>
      <w:r w:rsidRPr="00EC63D7">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(Georgiades </w:t>
      </w:r>
      <w:r w:rsidRPr="00EC63D7">
        <w:rPr>
          <w:rFonts w:cstheme="minorHAnsi"/>
          <w:i/>
          <w:noProof/>
          <w:sz w:val="22"/>
          <w:szCs w:val="22"/>
        </w:rPr>
        <w:t>et al.</w:t>
      </w:r>
      <w:r w:rsidRPr="00EC63D7">
        <w:rPr>
          <w:rFonts w:cstheme="minorHAnsi"/>
          <w:noProof/>
          <w:sz w:val="22"/>
          <w:szCs w:val="22"/>
        </w:rPr>
        <w:t>, 2002)</w:t>
      </w:r>
      <w:r w:rsidRPr="00EC63D7">
        <w:rPr>
          <w:rFonts w:cstheme="minorHAnsi"/>
          <w:sz w:val="22"/>
          <w:szCs w:val="22"/>
        </w:rPr>
        <w:fldChar w:fldCharType="end"/>
      </w:r>
      <w:r w:rsidRPr="00EC63D7">
        <w:rPr>
          <w:rFonts w:cstheme="minorHAnsi"/>
          <w:sz w:val="22"/>
          <w:szCs w:val="22"/>
        </w:rPr>
        <w:t xml:space="preserve">. The two syncytiotrophoblast barriers comprise the microvillous membrane facing the maternal circulation and the basal membrane facing fetal circulation </w:t>
      </w:r>
      <w:r w:rsidRPr="00EC63D7">
        <w:rPr>
          <w:rFonts w:cstheme="minorHAnsi"/>
          <w:sz w:val="22"/>
          <w:szCs w:val="22"/>
        </w:rPr>
        <w:fldChar w:fldCharType="begin" w:fldLock="1"/>
      </w:r>
      <w:r w:rsidRPr="00EC63D7">
        <w:rPr>
          <w:rFonts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(Brett </w:t>
      </w:r>
      <w:r w:rsidRPr="00EC63D7">
        <w:rPr>
          <w:rFonts w:cstheme="minorHAnsi"/>
          <w:i/>
          <w:noProof/>
          <w:sz w:val="22"/>
          <w:szCs w:val="22"/>
        </w:rPr>
        <w:t>et al.</w:t>
      </w:r>
      <w:r w:rsidRPr="00EC63D7">
        <w:rPr>
          <w:rFonts w:cstheme="minorHAnsi"/>
          <w:noProof/>
          <w:sz w:val="22"/>
          <w:szCs w:val="22"/>
        </w:rPr>
        <w:t>, 2014)</w:t>
      </w:r>
      <w:r w:rsidRPr="00EC63D7">
        <w:rPr>
          <w:rFonts w:cstheme="minorHAnsi"/>
          <w:sz w:val="22"/>
          <w:szCs w:val="22"/>
        </w:rPr>
        <w:fldChar w:fldCharType="end"/>
      </w:r>
      <w:r w:rsidRPr="00EC63D7">
        <w:rPr>
          <w:rFonts w:cstheme="minorHAnsi"/>
          <w:sz w:val="22"/>
          <w:szCs w:val="22"/>
        </w:rPr>
        <w:t xml:space="preserve">. Figure 1 represents the mouse placenta </w:t>
      </w:r>
      <w:r w:rsidRPr="00EC63D7">
        <w:rPr>
          <w:rFonts w:cstheme="minorHAnsi"/>
          <w:sz w:val="22"/>
          <w:szCs w:val="22"/>
        </w:rPr>
        <w:fldChar w:fldCharType="begin" w:fldLock="1"/>
      </w:r>
      <w:r w:rsidRPr="00EC63D7">
        <w:rPr>
          <w:rFonts w:cstheme="minorHAnsi"/>
          <w:sz w:val="22"/>
          <w:szCs w:val="22"/>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(Bronson &amp; Bale, 2016)</w:t>
      </w:r>
      <w:r w:rsidRPr="00EC63D7">
        <w:rPr>
          <w:rFonts w:cstheme="minorHAnsi"/>
          <w:sz w:val="22"/>
          <w:szCs w:val="22"/>
        </w:rPr>
        <w:fldChar w:fldCharType="end"/>
      </w:r>
      <w:r w:rsidRPr="00EC63D7">
        <w:rPr>
          <w:rFonts w:cstheme="minorHAnsi"/>
          <w:sz w:val="22"/>
          <w:szCs w:val="22"/>
        </w:rPr>
        <w:t>.</w:t>
      </w:r>
    </w:p>
    <w:p w:rsidR="003360B7" w:rsidRPr="00EC63D7" w:rsidRDefault="003360B7" w:rsidP="003360B7">
      <w:pPr>
        <w:rPr>
          <w:rFonts w:cstheme="minorHAnsi"/>
          <w:sz w:val="22"/>
          <w:szCs w:val="22"/>
        </w:rPr>
      </w:pPr>
      <w:r w:rsidRPr="00EC63D7">
        <w:rPr>
          <w:rFonts w:cstheme="minorHAnsi"/>
          <w:sz w:val="22"/>
          <w:szCs w:val="22"/>
        </w:rPr>
        <w:t xml:space="preserve">At midgestation, placental invasion of the maternal uterine cavity occurs to allow maternal blood flow into the placental cavity </w:t>
      </w:r>
      <w:r w:rsidRPr="00EC63D7">
        <w:rPr>
          <w:rFonts w:cstheme="minorHAnsi"/>
          <w:sz w:val="22"/>
          <w:szCs w:val="22"/>
        </w:rPr>
        <w:fldChar w:fldCharType="begin" w:fldLock="1"/>
      </w:r>
      <w:r w:rsidRPr="00EC63D7">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xml:space="preserve">, 2003; 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 xml:space="preserve">. This invasion permits direct nutrient uptake from the maternal circulation to the fetus through the placenta. Prior to this invasion, the embryo acquires nutrients from the yolk sac, the initial placental structure that absorbs nutrients from maternal circulation </w:t>
      </w:r>
      <w:r w:rsidRPr="00EC63D7">
        <w:rPr>
          <w:rFonts w:cstheme="minorHAnsi"/>
          <w:sz w:val="22"/>
          <w:szCs w:val="22"/>
        </w:rPr>
        <w:fldChar w:fldCharType="begin" w:fldLock="1"/>
      </w:r>
      <w:r w:rsidRPr="00EC63D7">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xml:space="preserve">, 2003; 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w:t>
      </w:r>
    </w:p>
    <w:p w:rsidR="003360B7" w:rsidRPr="00EC63D7" w:rsidRDefault="003360B7" w:rsidP="003360B7">
      <w:pPr>
        <w:rPr>
          <w:rFonts w:cstheme="minorHAnsi"/>
          <w:sz w:val="22"/>
          <w:szCs w:val="22"/>
        </w:rPr>
      </w:pPr>
    </w:p>
    <w:p w:rsidR="003360B7" w:rsidRPr="00EC63D7" w:rsidRDefault="003360B7" w:rsidP="003360B7">
      <w:pPr>
        <w:pStyle w:val="Heading3"/>
        <w:rPr>
          <w:rFonts w:asciiTheme="minorHAnsi" w:hAnsiTheme="minorHAnsi" w:cstheme="minorHAnsi"/>
        </w:rPr>
      </w:pPr>
      <w:bookmarkStart w:id="9" w:name="_Toc16190076"/>
      <w:bookmarkStart w:id="10" w:name="_Toc16231268"/>
      <w:r w:rsidRPr="00EC63D7">
        <w:rPr>
          <w:rFonts w:asciiTheme="minorHAnsi" w:hAnsiTheme="minorHAnsi" w:cstheme="minorHAnsi"/>
        </w:rPr>
        <w:t>Figure 1: Diagram representing the mouse placental cell types and zones</w:t>
      </w:r>
      <w:bookmarkEnd w:id="9"/>
      <w:bookmarkEnd w:id="10"/>
    </w:p>
    <w:p w:rsidR="003360B7" w:rsidRPr="00EC63D7" w:rsidRDefault="003360B7" w:rsidP="003360B7">
      <w:pPr>
        <w:rPr>
          <w:rFonts w:cstheme="minorHAnsi"/>
          <w:sz w:val="22"/>
          <w:szCs w:val="22"/>
        </w:rPr>
      </w:pPr>
    </w:p>
    <w:p w:rsidR="003360B7" w:rsidRPr="00EC63D7" w:rsidRDefault="003360B7" w:rsidP="003360B7">
      <w:pPr>
        <w:rPr>
          <w:rFonts w:cstheme="minorHAnsi"/>
          <w:sz w:val="22"/>
          <w:szCs w:val="22"/>
        </w:rPr>
      </w:pPr>
      <w:r w:rsidRPr="00EC63D7">
        <w:rPr>
          <w:rFonts w:cstheme="minorHAnsi"/>
          <w:noProof/>
          <w:sz w:val="22"/>
          <w:szCs w:val="22"/>
        </w:rPr>
        <w:drawing>
          <wp:anchor distT="0" distB="0" distL="114300" distR="114300" simplePos="0" relativeHeight="251659264" behindDoc="1" locked="0" layoutInCell="1" allowOverlap="1" wp14:anchorId="129F97B2" wp14:editId="0F8B3F57">
            <wp:simplePos x="0" y="0"/>
            <wp:positionH relativeFrom="column">
              <wp:posOffset>0</wp:posOffset>
            </wp:positionH>
            <wp:positionV relativeFrom="paragraph">
              <wp:posOffset>0</wp:posOffset>
            </wp:positionV>
            <wp:extent cx="4581525" cy="2851150"/>
            <wp:effectExtent l="0" t="0" r="3175" b="6350"/>
            <wp:wrapTight wrapText="bothSides">
              <wp:wrapPolygon edited="0">
                <wp:start x="0" y="0"/>
                <wp:lineTo x="0" y="21552"/>
                <wp:lineTo x="21555" y="21552"/>
                <wp:lineTo x="21555" y="0"/>
                <wp:lineTo x="0" y="0"/>
              </wp:wrapPolygon>
            </wp:wrapTight>
            <wp:docPr id="1030" name="Picture Box" descr="npp2015231f1.jpg">
              <a:extLst xmlns:a="http://schemas.openxmlformats.org/drawingml/2006/main">
                <a:ext uri="{FF2B5EF4-FFF2-40B4-BE49-F238E27FC236}">
                  <a16:creationId xmlns:a16="http://schemas.microsoft.com/office/drawing/2014/main" id="{6440423D-48BE-134F-8F1F-23AD96FD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Box" descr="npp2015231f1.jpg">
                      <a:extLst>
                        <a:ext uri="{FF2B5EF4-FFF2-40B4-BE49-F238E27FC236}">
                          <a16:creationId xmlns:a16="http://schemas.microsoft.com/office/drawing/2014/main" id="{6440423D-48BE-134F-8F1F-23AD96FD1E91}"/>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8511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3360B7" w:rsidRPr="00EC63D7" w:rsidRDefault="003360B7" w:rsidP="003360B7">
      <w:pPr>
        <w:rPr>
          <w:rFonts w:cstheme="minorHAnsi"/>
          <w:sz w:val="22"/>
          <w:szCs w:val="22"/>
        </w:rPr>
      </w:pPr>
      <w:r w:rsidRPr="00EC63D7">
        <w:rPr>
          <w:rFonts w:cstheme="minorHAnsi"/>
          <w:i/>
          <w:iCs/>
          <w:sz w:val="22"/>
          <w:szCs w:val="22"/>
        </w:rPr>
        <w:lastRenderedPageBreak/>
        <w:t>Neuropsychopharmacology Reviews</w:t>
      </w:r>
      <w:r w:rsidRPr="00EC63D7">
        <w:rPr>
          <w:rFonts w:cstheme="minorHAnsi"/>
          <w:sz w:val="22"/>
          <w:szCs w:val="22"/>
        </w:rPr>
        <w:t xml:space="preserve"> (2016) </w:t>
      </w:r>
      <w:r w:rsidRPr="00EC63D7">
        <w:rPr>
          <w:rFonts w:cstheme="minorHAnsi"/>
          <w:b/>
          <w:bCs/>
          <w:sz w:val="22"/>
          <w:szCs w:val="22"/>
        </w:rPr>
        <w:t>41</w:t>
      </w:r>
      <w:r w:rsidRPr="00EC63D7">
        <w:rPr>
          <w:rFonts w:cstheme="minorHAnsi"/>
          <w:sz w:val="22"/>
          <w:szCs w:val="22"/>
        </w:rPr>
        <w:t>, 207-218;</w:t>
      </w:r>
    </w:p>
    <w:p w:rsidR="003360B7" w:rsidRPr="00EC63D7" w:rsidRDefault="003360B7" w:rsidP="003360B7">
      <w:pPr>
        <w:rPr>
          <w:rFonts w:cstheme="minorHAnsi"/>
          <w:sz w:val="22"/>
          <w:szCs w:val="22"/>
        </w:rPr>
      </w:pPr>
      <w:r w:rsidRPr="00EC63D7">
        <w:rPr>
          <w:rFonts w:cstheme="minorHAnsi"/>
          <w:sz w:val="22"/>
          <w:szCs w:val="22"/>
        </w:rPr>
        <w:t>doi:10.1038/npp.2015.231</w:t>
      </w:r>
    </w:p>
    <w:p w:rsidR="00704C87" w:rsidRPr="00EC63D7" w:rsidRDefault="003360B7" w:rsidP="003360B7">
      <w:pPr>
        <w:pStyle w:val="Heading2"/>
        <w:rPr>
          <w:rFonts w:asciiTheme="minorHAnsi" w:hAnsiTheme="minorHAnsi" w:cstheme="minorHAnsi"/>
        </w:rPr>
      </w:pPr>
      <w:bookmarkStart w:id="11" w:name="_Toc16231269"/>
      <w:r w:rsidRPr="00EC63D7">
        <w:rPr>
          <w:rFonts w:asciiTheme="minorHAnsi" w:hAnsiTheme="minorHAnsi" w:cstheme="minorHAnsi"/>
        </w:rPr>
        <w:t>Obesity in Pregnancy</w:t>
      </w:r>
      <w:bookmarkEnd w:id="11"/>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12" w:name="_Toc16231270"/>
      <w:r w:rsidRPr="00EC63D7">
        <w:rPr>
          <w:rFonts w:asciiTheme="minorHAnsi" w:hAnsiTheme="minorHAnsi" w:cstheme="minorHAnsi"/>
        </w:rPr>
        <w:t>Effects of Obesity on Placental and Fetal Development</w:t>
      </w:r>
      <w:bookmarkEnd w:id="12"/>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13" w:name="_Toc16231271"/>
      <w:r w:rsidRPr="00EC63D7">
        <w:rPr>
          <w:rFonts w:asciiTheme="minorHAnsi" w:hAnsiTheme="minorHAnsi" w:cstheme="minorHAnsi"/>
        </w:rPr>
        <w:t>Effect of Obesity on Placental Nutrient Transporters</w:t>
      </w:r>
      <w:bookmarkEnd w:id="13"/>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3"/>
        <w:rPr>
          <w:rFonts w:asciiTheme="minorHAnsi" w:hAnsiTheme="minorHAnsi" w:cstheme="minorHAnsi"/>
        </w:rPr>
      </w:pPr>
      <w:bookmarkStart w:id="14" w:name="_Toc16190082"/>
      <w:bookmarkStart w:id="15" w:name="_Toc16231272"/>
      <w:r w:rsidRPr="00EC63D7">
        <w:rPr>
          <w:rFonts w:asciiTheme="minorHAnsi" w:hAnsiTheme="minorHAnsi" w:cstheme="minorHAnsi"/>
        </w:rPr>
        <w:t>Glucose Transporters</w:t>
      </w:r>
      <w:bookmarkEnd w:id="14"/>
      <w:bookmarkEnd w:id="15"/>
    </w:p>
    <w:p w:rsidR="003360B7" w:rsidRPr="00EC63D7" w:rsidRDefault="003360B7" w:rsidP="003360B7">
      <w:pPr>
        <w:pStyle w:val="Heading3"/>
        <w:rPr>
          <w:rFonts w:asciiTheme="minorHAnsi" w:hAnsiTheme="minorHAnsi" w:cstheme="minorHAnsi"/>
        </w:rPr>
      </w:pPr>
      <w:bookmarkStart w:id="16" w:name="_Toc16190083"/>
      <w:bookmarkStart w:id="17" w:name="_Toc16231273"/>
      <w:r w:rsidRPr="00EC63D7">
        <w:rPr>
          <w:rFonts w:asciiTheme="minorHAnsi" w:hAnsiTheme="minorHAnsi" w:cstheme="minorHAnsi"/>
        </w:rPr>
        <w:t>Amino Acid Transporters</w:t>
      </w:r>
      <w:bookmarkEnd w:id="16"/>
      <w:bookmarkEnd w:id="17"/>
      <w:r w:rsidRPr="00EC63D7">
        <w:rPr>
          <w:rFonts w:asciiTheme="minorHAnsi" w:hAnsiTheme="minorHAnsi" w:cstheme="minorHAnsi"/>
        </w:rPr>
        <w:t xml:space="preserve"> </w:t>
      </w:r>
    </w:p>
    <w:p w:rsidR="003360B7" w:rsidRPr="00EC63D7" w:rsidRDefault="003360B7" w:rsidP="003360B7">
      <w:pPr>
        <w:pStyle w:val="Heading3"/>
        <w:rPr>
          <w:rFonts w:asciiTheme="minorHAnsi" w:hAnsiTheme="minorHAnsi" w:cstheme="minorHAnsi"/>
        </w:rPr>
      </w:pPr>
      <w:bookmarkStart w:id="18" w:name="_Toc16190084"/>
      <w:bookmarkStart w:id="19" w:name="_Toc16231274"/>
      <w:r w:rsidRPr="00EC63D7">
        <w:rPr>
          <w:rFonts w:asciiTheme="minorHAnsi" w:hAnsiTheme="minorHAnsi" w:cstheme="minorHAnsi"/>
        </w:rPr>
        <w:t>Fatty Acid Metabolism</w:t>
      </w:r>
      <w:bookmarkEnd w:id="18"/>
      <w:bookmarkEnd w:id="19"/>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20" w:name="_Toc15461864"/>
      <w:bookmarkStart w:id="21" w:name="_Toc16190085"/>
      <w:bookmarkStart w:id="22" w:name="_Toc16231275"/>
      <w:r w:rsidRPr="00EC63D7">
        <w:rPr>
          <w:rFonts w:asciiTheme="minorHAnsi" w:hAnsiTheme="minorHAnsi" w:cstheme="minorHAnsi"/>
        </w:rPr>
        <w:t xml:space="preserve">Effect of Obesity on Placental mTORC1 </w:t>
      </w:r>
      <w:bookmarkEnd w:id="20"/>
      <w:r w:rsidRPr="00EC63D7">
        <w:rPr>
          <w:rFonts w:asciiTheme="minorHAnsi" w:hAnsiTheme="minorHAnsi" w:cstheme="minorHAnsi"/>
        </w:rPr>
        <w:t>Function</w:t>
      </w:r>
      <w:bookmarkEnd w:id="21"/>
      <w:bookmarkEnd w:id="22"/>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23" w:name="_Toc16231276"/>
      <w:r w:rsidRPr="00EC63D7">
        <w:rPr>
          <w:rFonts w:asciiTheme="minorHAnsi" w:hAnsiTheme="minorHAnsi" w:cstheme="minorHAnsi"/>
        </w:rPr>
        <w:t>Effect of Obesity on Placental Endocrine Function</w:t>
      </w:r>
      <w:bookmarkEnd w:id="23"/>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24" w:name="_Toc16231277"/>
      <w:r w:rsidRPr="00EC63D7">
        <w:rPr>
          <w:rFonts w:asciiTheme="minorHAnsi" w:hAnsiTheme="minorHAnsi" w:cstheme="minorHAnsi"/>
        </w:rPr>
        <w:t>Effect of Obesity on Offspring</w:t>
      </w:r>
      <w:bookmarkEnd w:id="24"/>
    </w:p>
    <w:p w:rsidR="003360B7" w:rsidRPr="00EC63D7" w:rsidRDefault="003360B7" w:rsidP="003360B7">
      <w:pPr>
        <w:rPr>
          <w:rFonts w:cstheme="minorHAnsi"/>
        </w:rPr>
      </w:pPr>
    </w:p>
    <w:p w:rsidR="003360B7" w:rsidRPr="00EC63D7" w:rsidRDefault="003360B7" w:rsidP="003360B7">
      <w:pPr>
        <w:pStyle w:val="Heading1"/>
        <w:rPr>
          <w:rFonts w:asciiTheme="minorHAnsi" w:hAnsiTheme="minorHAnsi" w:cstheme="minorHAnsi"/>
        </w:rPr>
      </w:pPr>
      <w:bookmarkStart w:id="25" w:name="_Toc15461868"/>
      <w:bookmarkStart w:id="26" w:name="_Toc16190088"/>
      <w:bookmarkStart w:id="27" w:name="_Toc16231278"/>
      <w:r w:rsidRPr="00EC63D7">
        <w:rPr>
          <w:rFonts w:asciiTheme="minorHAnsi" w:hAnsiTheme="minorHAnsi" w:cstheme="minorHAnsi"/>
        </w:rPr>
        <w:t>Experimental Design</w:t>
      </w:r>
      <w:bookmarkEnd w:id="25"/>
      <w:bookmarkEnd w:id="26"/>
      <w:bookmarkEnd w:id="27"/>
    </w:p>
    <w:p w:rsidR="003360B7" w:rsidRPr="00EC63D7" w:rsidRDefault="003360B7" w:rsidP="003360B7">
      <w:pPr>
        <w:rPr>
          <w:rFonts w:cstheme="minorHAnsi"/>
          <w:sz w:val="22"/>
          <w:szCs w:val="22"/>
        </w:rPr>
      </w:pPr>
      <w:r w:rsidRPr="00EC63D7">
        <w:rPr>
          <w:rFonts w:cstheme="minorHAnsi"/>
          <w:sz w:val="22"/>
          <w:szCs w:val="22"/>
        </w:rPr>
        <w:t xml:space="preserve">To determine if the effects of mTORC1 hyperactivation on the placenta and the fetus, we will develop a placenta-specific </w:t>
      </w:r>
      <w:r w:rsidRPr="00EC63D7">
        <w:rPr>
          <w:rFonts w:cstheme="minorHAnsi"/>
          <w:i/>
          <w:sz w:val="22"/>
          <w:szCs w:val="22"/>
        </w:rPr>
        <w:t>Tsc1</w:t>
      </w:r>
      <w:r w:rsidRPr="00EC63D7">
        <w:rPr>
          <w:rFonts w:cstheme="minorHAnsi"/>
          <w:sz w:val="22"/>
          <w:szCs w:val="22"/>
        </w:rPr>
        <w:t xml:space="preserve"> knockout (KO) model. To isolate placental from fetal and maternal mTORC1 signaling, our knockout model will ablate Tsc1 conditionally in the placenta. To my knowledge, this is the first time such a model has been generated. To generate the </w:t>
      </w:r>
      <w:r w:rsidRPr="00EC63D7">
        <w:rPr>
          <w:rFonts w:cstheme="minorHAnsi"/>
          <w:i/>
          <w:sz w:val="22"/>
          <w:szCs w:val="22"/>
        </w:rPr>
        <w:t>Tsc1</w:t>
      </w:r>
      <w:r w:rsidRPr="00EC63D7">
        <w:rPr>
          <w:rFonts w:cstheme="minorHAnsi"/>
          <w:sz w:val="22"/>
          <w:szCs w:val="22"/>
        </w:rPr>
        <w:t xml:space="preserve">-KO, we will use the </w:t>
      </w:r>
      <w:proofErr w:type="spellStart"/>
      <w:r w:rsidRPr="00EC63D7">
        <w:rPr>
          <w:rFonts w:cstheme="minorHAnsi"/>
          <w:sz w:val="22"/>
          <w:szCs w:val="22"/>
        </w:rPr>
        <w:t>Cre-loxP</w:t>
      </w:r>
      <w:proofErr w:type="spellEnd"/>
      <w:r w:rsidRPr="00EC63D7">
        <w:rPr>
          <w:rFonts w:cstheme="minorHAnsi"/>
          <w:sz w:val="22"/>
          <w:szCs w:val="22"/>
        </w:rPr>
        <w:t xml:space="preserve"> recombination technology. We will leverage the fact that placental tissue is primarily fetal derived, so the genotype of the offspring will dictate the genotype of most of the placenta. The breeding scheme is represented in Figure 3. First, female mice with homozygously flanked exon 2 of </w:t>
      </w:r>
      <w:r w:rsidRPr="00EC63D7">
        <w:rPr>
          <w:rFonts w:cstheme="minorHAnsi"/>
          <w:i/>
          <w:sz w:val="22"/>
          <w:szCs w:val="22"/>
        </w:rPr>
        <w:t>Tsc1</w:t>
      </w:r>
      <w:r w:rsidRPr="00EC63D7">
        <w:rPr>
          <w:rFonts w:cstheme="minorHAnsi"/>
          <w:sz w:val="22"/>
          <w:szCs w:val="22"/>
        </w:rPr>
        <w:t xml:space="preserve"> will be crossed with a male having placental driver </w:t>
      </w:r>
      <w:r w:rsidRPr="00EC63D7">
        <w:rPr>
          <w:rFonts w:cstheme="minorHAnsi"/>
          <w:i/>
          <w:sz w:val="22"/>
          <w:szCs w:val="22"/>
        </w:rPr>
        <w:t>Cyp19a1-Cre</w:t>
      </w:r>
      <w:r w:rsidRPr="00EC63D7">
        <w:rPr>
          <w:rFonts w:cstheme="minorHAnsi"/>
          <w:i/>
          <w:sz w:val="22"/>
          <w:szCs w:val="22"/>
          <w:vertAlign w:val="superscript"/>
        </w:rPr>
        <w:t>Tg/+</w:t>
      </w:r>
      <w:r w:rsidRPr="00EC63D7">
        <w:rPr>
          <w:rFonts w:cstheme="minorHAnsi"/>
          <w:sz w:val="22"/>
          <w:szCs w:val="22"/>
        </w:rPr>
        <w:t xml:space="preserve"> </w:t>
      </w:r>
      <w:r w:rsidRPr="00EC63D7">
        <w:rPr>
          <w:rFonts w:cstheme="minorHAnsi"/>
          <w:sz w:val="22"/>
          <w:szCs w:val="22"/>
        </w:rPr>
        <w:fldChar w:fldCharType="begin" w:fldLock="1"/>
      </w:r>
      <w:r w:rsidRPr="00EC63D7">
        <w:rPr>
          <w:rFonts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(Wenzel &amp; Leone, 2007)</w:t>
      </w:r>
      <w:r w:rsidRPr="00EC63D7">
        <w:rPr>
          <w:rFonts w:cstheme="minorHAnsi"/>
          <w:sz w:val="22"/>
          <w:szCs w:val="22"/>
        </w:rPr>
        <w:fldChar w:fldCharType="end"/>
      </w:r>
      <w:r w:rsidRPr="00EC63D7">
        <w:rPr>
          <w:rFonts w:cstheme="minorHAnsi"/>
          <w:sz w:val="22"/>
          <w:szCs w:val="22"/>
        </w:rPr>
        <w:t xml:space="preserve">.This </w:t>
      </w:r>
      <w:r w:rsidRPr="00EC63D7">
        <w:rPr>
          <w:rFonts w:cstheme="minorHAnsi"/>
          <w:i/>
          <w:sz w:val="22"/>
          <w:szCs w:val="22"/>
        </w:rPr>
        <w:t>Cyp19a1-Cre</w:t>
      </w:r>
      <w:r w:rsidRPr="00EC63D7">
        <w:rPr>
          <w:rFonts w:cstheme="minorHAnsi"/>
          <w:sz w:val="22"/>
          <w:szCs w:val="22"/>
        </w:rPr>
        <w:t xml:space="preserve"> has been also used elsewhere to generate a placental knockout model </w:t>
      </w:r>
      <w:r w:rsidRPr="00EC63D7">
        <w:rPr>
          <w:rFonts w:cstheme="minorHAnsi"/>
          <w:sz w:val="22"/>
          <w:szCs w:val="22"/>
        </w:rPr>
        <w:fldChar w:fldCharType="begin" w:fldLock="1"/>
      </w:r>
      <w:r w:rsidRPr="00EC63D7">
        <w:rPr>
          <w:rFonts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(Wieczorek </w:t>
      </w:r>
      <w:r w:rsidRPr="00EC63D7">
        <w:rPr>
          <w:rFonts w:cstheme="minorHAnsi"/>
          <w:i/>
          <w:noProof/>
          <w:sz w:val="22"/>
          <w:szCs w:val="22"/>
        </w:rPr>
        <w:t>et al.</w:t>
      </w:r>
      <w:r w:rsidRPr="00EC63D7">
        <w:rPr>
          <w:rFonts w:cstheme="minorHAnsi"/>
          <w:noProof/>
          <w:sz w:val="22"/>
          <w:szCs w:val="22"/>
        </w:rPr>
        <w:t>, 2019)</w:t>
      </w:r>
      <w:r w:rsidRPr="00EC63D7">
        <w:rPr>
          <w:rFonts w:cstheme="minorHAnsi"/>
          <w:sz w:val="22"/>
          <w:szCs w:val="22"/>
        </w:rPr>
        <w:fldChar w:fldCharType="end"/>
      </w:r>
      <w:r w:rsidRPr="00EC63D7">
        <w:rPr>
          <w:rFonts w:cstheme="minorHAnsi"/>
          <w:sz w:val="22"/>
          <w:szCs w:val="22"/>
        </w:rPr>
        <w:t>. This cross will generate wild-type (WT) and heterozygous (Het) offspring at a 1:1 ratio. The expected timeline between this first breed and the second one is 9-12 weeks. The offspring of this first cross will be bred (WT x Het) to generate the parental strains for this experiment. Briefly, this cross will yield a combination of knockout</w:t>
      </w:r>
      <w:r w:rsidRPr="00EC63D7">
        <w:rPr>
          <w:rFonts w:cstheme="minorHAnsi"/>
          <w:i/>
          <w:sz w:val="22"/>
          <w:szCs w:val="22"/>
        </w:rPr>
        <w:t xml:space="preserve"> 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rPr>
        <w:t>;</w:t>
      </w:r>
      <w:r w:rsidRPr="00EC63D7">
        <w:rPr>
          <w:rFonts w:cstheme="minorHAnsi"/>
          <w:sz w:val="22"/>
          <w:szCs w:val="22"/>
          <w:vertAlign w:val="superscript"/>
        </w:rPr>
        <w:t xml:space="preserve"> </w:t>
      </w:r>
      <w:r w:rsidRPr="00EC63D7">
        <w:rPr>
          <w:rFonts w:cstheme="minorHAnsi"/>
          <w:i/>
          <w:sz w:val="22"/>
          <w:szCs w:val="22"/>
        </w:rPr>
        <w:t>Cyp19a1-Cre</w:t>
      </w:r>
      <w:r w:rsidRPr="00EC63D7">
        <w:rPr>
          <w:rFonts w:cstheme="minorHAnsi"/>
          <w:i/>
          <w:sz w:val="22"/>
          <w:szCs w:val="22"/>
          <w:vertAlign w:val="superscript"/>
        </w:rPr>
        <w:t>Tg/ +</w:t>
      </w:r>
      <w:r w:rsidRPr="00EC63D7">
        <w:rPr>
          <w:rFonts w:cstheme="minorHAnsi"/>
          <w:sz w:val="22"/>
          <w:szCs w:val="22"/>
        </w:rPr>
        <w:t>, conditionally heterozygous</w:t>
      </w:r>
      <w:r w:rsidRPr="00EC63D7">
        <w:rPr>
          <w:rFonts w:cstheme="minorHAnsi"/>
          <w:i/>
          <w:sz w:val="22"/>
          <w:szCs w:val="22"/>
        </w:rPr>
        <w:t xml:space="preserve"> 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r w:rsidRPr="00EC63D7">
        <w:rPr>
          <w:rFonts w:cstheme="minorHAnsi"/>
          <w:sz w:val="22"/>
          <w:szCs w:val="22"/>
        </w:rPr>
        <w:t>;</w:t>
      </w:r>
      <w:r w:rsidRPr="00EC63D7">
        <w:rPr>
          <w:rFonts w:cstheme="minorHAnsi"/>
          <w:sz w:val="22"/>
          <w:szCs w:val="22"/>
          <w:vertAlign w:val="superscript"/>
        </w:rPr>
        <w:t xml:space="preserve"> </w:t>
      </w:r>
      <w:r w:rsidRPr="00EC63D7">
        <w:rPr>
          <w:rFonts w:cstheme="minorHAnsi"/>
          <w:i/>
          <w:sz w:val="22"/>
          <w:szCs w:val="22"/>
        </w:rPr>
        <w:t>Cyp19a1-Cre</w:t>
      </w:r>
      <w:r w:rsidRPr="00EC63D7">
        <w:rPr>
          <w:rFonts w:cstheme="minorHAnsi"/>
          <w:i/>
          <w:sz w:val="22"/>
          <w:szCs w:val="22"/>
          <w:vertAlign w:val="superscript"/>
        </w:rPr>
        <w:t>Tg/+</w:t>
      </w:r>
      <w:r w:rsidRPr="00EC63D7">
        <w:rPr>
          <w:rFonts w:cstheme="minorHAnsi"/>
          <w:i/>
          <w:sz w:val="22"/>
          <w:szCs w:val="22"/>
        </w:rPr>
        <w:t xml:space="preserve"> </w:t>
      </w:r>
      <w:r w:rsidRPr="00EC63D7">
        <w:rPr>
          <w:rFonts w:cstheme="minorHAnsi"/>
          <w:sz w:val="22"/>
          <w:szCs w:val="22"/>
        </w:rPr>
        <w:t xml:space="preserve">, and wild-type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 xml:space="preserve">+/+ </w:t>
      </w:r>
      <w:r w:rsidRPr="00EC63D7">
        <w:rPr>
          <w:rFonts w:cstheme="minorHAnsi"/>
          <w:sz w:val="22"/>
          <w:szCs w:val="22"/>
        </w:rPr>
        <w:t xml:space="preserv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 xml:space="preserve">+/+ </w:t>
      </w:r>
      <w:r w:rsidRPr="00EC63D7">
        <w:rPr>
          <w:rFonts w:cstheme="minorHAnsi"/>
          <w:sz w:val="22"/>
          <w:szCs w:val="22"/>
        </w:rPr>
        <w:t xml:space="preserve">, </w:t>
      </w:r>
      <w:r w:rsidRPr="00EC63D7">
        <w:rPr>
          <w:rFonts w:cstheme="minorHAnsi"/>
          <w:i/>
          <w:sz w:val="22"/>
          <w:szCs w:val="22"/>
        </w:rPr>
        <w:t xml:space="preserve">Tsc1 </w:t>
      </w:r>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w:t>
      </w:r>
      <w:r w:rsidRPr="00EC63D7">
        <w:rPr>
          <w:rFonts w:cstheme="minorHAnsi"/>
          <w:sz w:val="22"/>
          <w:szCs w:val="22"/>
        </w:rPr>
        <w:t xml:space="preserve"> , or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proofErr w:type="spellStart"/>
      <w:r w:rsidRPr="00EC63D7">
        <w:rPr>
          <w:rFonts w:cstheme="minorHAnsi"/>
          <w:sz w:val="22"/>
          <w:szCs w:val="22"/>
          <w:vertAlign w:val="superscript"/>
        </w:rPr>
        <w:t>Tg</w:t>
      </w:r>
      <w:proofErr w:type="spellEnd"/>
      <w:r w:rsidRPr="00EC63D7">
        <w:rPr>
          <w:rFonts w:cstheme="minorHAnsi"/>
          <w:sz w:val="22"/>
          <w:szCs w:val="22"/>
          <w:vertAlign w:val="superscript"/>
        </w:rPr>
        <w:t>/+</w:t>
      </w:r>
      <w:r w:rsidRPr="00EC63D7">
        <w:rPr>
          <w:rFonts w:cstheme="minorHAnsi"/>
          <w:sz w:val="22"/>
          <w:szCs w:val="22"/>
        </w:rPr>
        <w:t xml:space="preserve"> (no </w:t>
      </w:r>
      <w:proofErr w:type="spellStart"/>
      <w:r w:rsidRPr="00EC63D7">
        <w:rPr>
          <w:rFonts w:cstheme="minorHAnsi"/>
          <w:sz w:val="22"/>
          <w:szCs w:val="22"/>
        </w:rPr>
        <w:t>Cre</w:t>
      </w:r>
      <w:proofErr w:type="spellEnd"/>
      <w:r w:rsidRPr="00EC63D7">
        <w:rPr>
          <w:rFonts w:cstheme="minorHAnsi"/>
          <w:sz w:val="22"/>
          <w:szCs w:val="22"/>
        </w:rPr>
        <w:t xml:space="preserve"> transgene) at an expected ratio of 1:2:5 with the knockout and wild-type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w:t>
      </w:r>
      <w:r w:rsidRPr="00EC63D7">
        <w:rPr>
          <w:rFonts w:cstheme="minorHAnsi"/>
          <w:sz w:val="22"/>
          <w:szCs w:val="22"/>
        </w:rPr>
        <w:t xml:space="preserve"> only) animals only being used for further breeding. The expected timeline for this second cross to generate mature offspring capable of breeding is also 9-12 months. The final parental breed of WT x KO will generate our placental KO model. The final offspring generated from the next generation will all have the </w:t>
      </w:r>
      <w:proofErr w:type="spellStart"/>
      <w:r w:rsidRPr="00EC63D7">
        <w:rPr>
          <w:rFonts w:cstheme="minorHAnsi"/>
          <w:sz w:val="22"/>
          <w:szCs w:val="22"/>
        </w:rPr>
        <w:t>floxed</w:t>
      </w:r>
      <w:proofErr w:type="spellEnd"/>
      <w:r w:rsidRPr="00EC63D7">
        <w:rPr>
          <w:rFonts w:cstheme="minorHAnsi"/>
          <w:sz w:val="22"/>
          <w:szCs w:val="22"/>
        </w:rPr>
        <w:t xml:space="preserve"> allele with the </w:t>
      </w:r>
      <w:proofErr w:type="spellStart"/>
      <w:r w:rsidRPr="00EC63D7">
        <w:rPr>
          <w:rFonts w:cstheme="minorHAnsi"/>
          <w:sz w:val="22"/>
          <w:szCs w:val="22"/>
        </w:rPr>
        <w:t>Cre</w:t>
      </w:r>
      <w:proofErr w:type="spellEnd"/>
      <w:r w:rsidRPr="00EC63D7">
        <w:rPr>
          <w:rFonts w:cstheme="minorHAnsi"/>
          <w:sz w:val="22"/>
          <w:szCs w:val="22"/>
        </w:rPr>
        <w:t xml:space="preserve"> (KO) or without (WT). The offspring generated from the last main parental breed will either be WT with intact placentas or knockout with placental KO and a phenotypically WT embryo. </w:t>
      </w:r>
    </w:p>
    <w:p w:rsidR="003360B7" w:rsidRPr="00EC63D7" w:rsidRDefault="003360B7" w:rsidP="003360B7">
      <w:pPr>
        <w:rPr>
          <w:rFonts w:cstheme="minorHAnsi"/>
          <w:sz w:val="22"/>
          <w:szCs w:val="22"/>
        </w:rPr>
      </w:pPr>
    </w:p>
    <w:p w:rsidR="003360B7" w:rsidRPr="00EC63D7" w:rsidRDefault="003360B7" w:rsidP="003360B7">
      <w:pPr>
        <w:pStyle w:val="Heading3"/>
        <w:rPr>
          <w:rFonts w:asciiTheme="minorHAnsi" w:hAnsiTheme="minorHAnsi" w:cstheme="minorHAnsi"/>
        </w:rPr>
      </w:pPr>
      <w:bookmarkStart w:id="28" w:name="_Toc14983226"/>
      <w:bookmarkStart w:id="29" w:name="_Toc15461869"/>
      <w:bookmarkStart w:id="30" w:name="_Toc16190090"/>
      <w:bookmarkStart w:id="31" w:name="_Toc16231279"/>
      <w:r w:rsidRPr="00EC63D7">
        <w:rPr>
          <w:rFonts w:asciiTheme="minorHAnsi" w:hAnsiTheme="minorHAnsi" w:cstheme="minorHAnsi"/>
        </w:rPr>
        <w:lastRenderedPageBreak/>
        <w:t xml:space="preserve">Figure 3: Diagram representing the </w:t>
      </w:r>
      <w:bookmarkEnd w:id="28"/>
      <w:bookmarkEnd w:id="29"/>
      <w:r w:rsidRPr="00EC63D7">
        <w:rPr>
          <w:rFonts w:asciiTheme="minorHAnsi" w:hAnsiTheme="minorHAnsi" w:cstheme="minorHAnsi"/>
        </w:rPr>
        <w:t>breeding method to generate the knockout placenta</w:t>
      </w:r>
      <w:bookmarkEnd w:id="30"/>
      <w:bookmarkEnd w:id="31"/>
    </w:p>
    <w:p w:rsidR="003360B7" w:rsidRPr="00EC63D7" w:rsidRDefault="003360B7" w:rsidP="003360B7">
      <w:pPr>
        <w:rPr>
          <w:rFonts w:cstheme="minorHAnsi"/>
          <w:sz w:val="22"/>
          <w:szCs w:val="22"/>
        </w:rPr>
      </w:pPr>
      <w:r w:rsidRPr="00EC63D7">
        <w:rPr>
          <w:rFonts w:cstheme="minorHAnsi"/>
          <w:noProof/>
          <w:sz w:val="22"/>
          <w:szCs w:val="22"/>
        </w:rPr>
        <w:drawing>
          <wp:inline distT="0" distB="0" distL="0" distR="0">
            <wp:extent cx="5943600" cy="769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 KO Breeding Scheme .pdf"/>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3360B7" w:rsidRPr="00EC63D7" w:rsidRDefault="003360B7" w:rsidP="003360B7">
      <w:pPr>
        <w:rPr>
          <w:rFonts w:cstheme="minorHAnsi"/>
        </w:rPr>
      </w:pPr>
    </w:p>
    <w:p w:rsidR="003360B7" w:rsidRPr="00EC63D7" w:rsidRDefault="003360B7" w:rsidP="003360B7">
      <w:pPr>
        <w:rPr>
          <w:rFonts w:cstheme="minorHAnsi"/>
        </w:rPr>
      </w:pPr>
    </w:p>
    <w:p w:rsidR="003360B7" w:rsidRPr="00EC63D7" w:rsidRDefault="003360B7" w:rsidP="003360B7">
      <w:pPr>
        <w:pStyle w:val="Heading1"/>
        <w:rPr>
          <w:rFonts w:asciiTheme="minorHAnsi" w:hAnsiTheme="minorHAnsi" w:cstheme="minorHAnsi"/>
        </w:rPr>
      </w:pPr>
      <w:bookmarkStart w:id="32" w:name="_Toc15461870"/>
      <w:bookmarkStart w:id="33" w:name="_Toc16190091"/>
      <w:bookmarkStart w:id="34" w:name="_Toc16231280"/>
      <w:r w:rsidRPr="00EC63D7">
        <w:rPr>
          <w:rFonts w:asciiTheme="minorHAnsi" w:hAnsiTheme="minorHAnsi" w:cstheme="minorHAnsi"/>
        </w:rPr>
        <w:t>Methods</w:t>
      </w:r>
      <w:bookmarkEnd w:id="32"/>
      <w:bookmarkEnd w:id="33"/>
      <w:bookmarkEnd w:id="34"/>
    </w:p>
    <w:p w:rsidR="003360B7" w:rsidRPr="00EC63D7" w:rsidRDefault="003360B7" w:rsidP="003360B7">
      <w:pPr>
        <w:pStyle w:val="Heading2"/>
        <w:rPr>
          <w:rFonts w:asciiTheme="minorHAnsi" w:hAnsiTheme="minorHAnsi" w:cstheme="minorHAnsi"/>
        </w:rPr>
      </w:pPr>
      <w:bookmarkStart w:id="35" w:name="_Toc14032694"/>
      <w:bookmarkStart w:id="36" w:name="_Toc15461872"/>
      <w:bookmarkStart w:id="37" w:name="_Toc16190093"/>
      <w:bookmarkStart w:id="38" w:name="_Toc16231281"/>
      <w:r w:rsidRPr="00EC63D7">
        <w:rPr>
          <w:rFonts w:asciiTheme="minorHAnsi" w:hAnsiTheme="minorHAnsi" w:cstheme="minorHAnsi"/>
        </w:rPr>
        <w:t>Food Intake</w:t>
      </w:r>
      <w:bookmarkEnd w:id="35"/>
      <w:bookmarkEnd w:id="36"/>
      <w:bookmarkEnd w:id="37"/>
      <w:bookmarkEnd w:id="38"/>
    </w:p>
    <w:p w:rsidR="003360B7" w:rsidRPr="00EC63D7" w:rsidRDefault="003360B7" w:rsidP="003360B7">
      <w:pPr>
        <w:rPr>
          <w:rFonts w:cstheme="minorHAnsi"/>
          <w:sz w:val="22"/>
          <w:szCs w:val="22"/>
        </w:rPr>
      </w:pPr>
      <w:r w:rsidRPr="00EC63D7">
        <w:rPr>
          <w:rFonts w:cstheme="minorHAnsi"/>
          <w:sz w:val="22"/>
          <w:szCs w:val="22"/>
        </w:rPr>
        <w:t xml:space="preserve">Food will be weighed when the treatment starts and throughout the experiment. The weight of the dam’s food will be recorded three times weekly every Monday, Wednesday, and Friday. Food will also be weighed at delivery for the dam. Food will be topped off to ~400g weekly every Friday. Food intake will be calculated as: </w:t>
      </w:r>
    </w:p>
    <w:p w:rsidR="003360B7" w:rsidRPr="00EC63D7" w:rsidRDefault="003360B7" w:rsidP="003360B7">
      <w:pPr>
        <w:rPr>
          <w:rFonts w:cstheme="minorHAnsi"/>
          <w:sz w:val="22"/>
          <w:szCs w:val="22"/>
        </w:rPr>
      </w:pPr>
      <w:r w:rsidRPr="00EC63D7">
        <w:rPr>
          <w:rFonts w:cstheme="minorHAnsi"/>
          <w:sz w:val="22"/>
          <w:szCs w:val="22"/>
        </w:rPr>
        <w:t>If the dam is single housed or with nursing pups:</w:t>
      </w:r>
    </w:p>
    <w:p w:rsidR="003360B7" w:rsidRPr="00EC63D7" w:rsidRDefault="003360B7" w:rsidP="003360B7">
      <w:pPr>
        <w:ind w:left="720"/>
        <w:rPr>
          <w:rFonts w:cstheme="minorHAnsi"/>
          <w:sz w:val="22"/>
          <w:szCs w:val="22"/>
        </w:rPr>
      </w:pPr>
      <w:r w:rsidRPr="00EC63D7">
        <w:rPr>
          <w:rFonts w:cstheme="minorHAnsi"/>
          <w:sz w:val="22"/>
          <w:szCs w:val="22"/>
        </w:rPr>
        <w:t xml:space="preserve">(the new added total food weight - the last measurement’s food weight) / # of days between measurements </w:t>
      </w:r>
    </w:p>
    <w:p w:rsidR="003360B7" w:rsidRPr="00EC63D7" w:rsidRDefault="003360B7" w:rsidP="003360B7">
      <w:pPr>
        <w:rPr>
          <w:rFonts w:cstheme="minorHAnsi"/>
          <w:sz w:val="22"/>
          <w:szCs w:val="22"/>
        </w:rPr>
      </w:pPr>
      <w:r w:rsidRPr="00EC63D7">
        <w:rPr>
          <w:rFonts w:cstheme="minorHAnsi"/>
          <w:sz w:val="22"/>
          <w:szCs w:val="22"/>
        </w:rPr>
        <w:t>If more than one adult mouse is in the cage (when the male is breeding in the same cage, or when weaned offspring are housed together), food intake will be calculated as follows:</w:t>
      </w:r>
    </w:p>
    <w:p w:rsidR="003360B7" w:rsidRPr="00EC63D7" w:rsidRDefault="003360B7" w:rsidP="003360B7">
      <w:pPr>
        <w:ind w:left="720"/>
        <w:rPr>
          <w:rFonts w:cstheme="minorHAnsi"/>
          <w:sz w:val="22"/>
          <w:szCs w:val="22"/>
        </w:rPr>
      </w:pPr>
      <w:r w:rsidRPr="00EC63D7">
        <w:rPr>
          <w:rFonts w:cstheme="minorHAnsi"/>
          <w:sz w:val="22"/>
          <w:szCs w:val="22"/>
        </w:rPr>
        <w:t>(the new added total food weight - the last measurement’s food weight) * #of days between measurements / sum of days spent by each mouse in that cage between measurements</w:t>
      </w:r>
    </w:p>
    <w:p w:rsidR="003360B7" w:rsidRPr="00EC63D7" w:rsidRDefault="003360B7" w:rsidP="003360B7">
      <w:pPr>
        <w:pStyle w:val="Heading2"/>
        <w:rPr>
          <w:rFonts w:asciiTheme="minorHAnsi" w:hAnsiTheme="minorHAnsi" w:cstheme="minorHAnsi"/>
        </w:rPr>
      </w:pPr>
      <w:bookmarkStart w:id="39" w:name="_Toc14032695"/>
      <w:bookmarkStart w:id="40" w:name="_Toc15461873"/>
      <w:bookmarkStart w:id="41" w:name="_Toc16190094"/>
      <w:bookmarkStart w:id="42" w:name="_Toc16231282"/>
      <w:r w:rsidRPr="00EC63D7">
        <w:rPr>
          <w:rFonts w:asciiTheme="minorHAnsi" w:hAnsiTheme="minorHAnsi" w:cstheme="minorHAnsi"/>
        </w:rPr>
        <w:t>Body Composition</w:t>
      </w:r>
      <w:bookmarkEnd w:id="39"/>
      <w:bookmarkEnd w:id="40"/>
      <w:bookmarkEnd w:id="41"/>
      <w:bookmarkEnd w:id="42"/>
    </w:p>
    <w:p w:rsidR="003360B7" w:rsidRPr="00EC63D7" w:rsidRDefault="003360B7" w:rsidP="003360B7">
      <w:pPr>
        <w:rPr>
          <w:rFonts w:cstheme="minorHAnsi"/>
          <w:sz w:val="22"/>
          <w:szCs w:val="22"/>
        </w:rPr>
      </w:pPr>
      <w:r w:rsidRPr="00EC63D7">
        <w:rPr>
          <w:rFonts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3" w:name="_Toc14032696"/>
      <w:bookmarkStart w:id="44" w:name="_Toc15461874"/>
    </w:p>
    <w:p w:rsidR="003360B7" w:rsidRPr="00EC63D7" w:rsidRDefault="003360B7" w:rsidP="003360B7">
      <w:pPr>
        <w:pStyle w:val="Heading2"/>
        <w:rPr>
          <w:rFonts w:asciiTheme="minorHAnsi" w:hAnsiTheme="minorHAnsi" w:cstheme="minorHAnsi"/>
        </w:rPr>
      </w:pPr>
      <w:bookmarkStart w:id="45" w:name="_Toc16190095"/>
      <w:bookmarkStart w:id="46" w:name="_Toc16231283"/>
      <w:r w:rsidRPr="00EC63D7">
        <w:rPr>
          <w:rFonts w:asciiTheme="minorHAnsi" w:hAnsiTheme="minorHAnsi" w:cstheme="minorHAnsi"/>
        </w:rPr>
        <w:t>Sacrifice and Tissue Collection</w:t>
      </w:r>
      <w:bookmarkEnd w:id="43"/>
      <w:bookmarkEnd w:id="44"/>
      <w:bookmarkEnd w:id="45"/>
      <w:bookmarkEnd w:id="46"/>
    </w:p>
    <w:p w:rsidR="003360B7" w:rsidRPr="00EC63D7" w:rsidRDefault="003360B7" w:rsidP="003360B7">
      <w:pPr>
        <w:rPr>
          <w:rFonts w:cstheme="minorHAnsi"/>
          <w:sz w:val="22"/>
          <w:szCs w:val="22"/>
        </w:rPr>
      </w:pPr>
      <w:r w:rsidRPr="00EC63D7">
        <w:rPr>
          <w:rFonts w:cstheme="minorHAnsi"/>
          <w:sz w:val="22"/>
          <w:szCs w:val="22"/>
        </w:rPr>
        <w:t xml:space="preserve">Dams of groups E14.5 will be sacrificed on the respective dates based on their treatment group. Dams will be anesthetized using an isoflurane vaporizer.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 or cryopreserved and in paraffin for future molecular and histological studies. Fetuses will be weighed after removal from the amniotic sac then they will be immediately sacrificed by decapitation using surgical scissors. After the complete extraction of tissue, dams will be euthanized while under anesthesia by cardiac exsanguination.  </w:t>
      </w:r>
    </w:p>
    <w:p w:rsidR="003360B7" w:rsidRPr="00EC63D7" w:rsidRDefault="003360B7" w:rsidP="003360B7">
      <w:pPr>
        <w:rPr>
          <w:rFonts w:cstheme="minorHAnsi"/>
          <w:sz w:val="22"/>
          <w:szCs w:val="22"/>
        </w:rPr>
      </w:pPr>
      <w:r w:rsidRPr="00EC63D7">
        <w:rPr>
          <w:rFonts w:cstheme="minorHAnsi"/>
          <w:sz w:val="22"/>
          <w:szCs w:val="22"/>
        </w:rPr>
        <w:t>Offspring of dams that will be allowed to deliver and nurse (groups of E21.5) will be dissected at 6 weeks of age. Offspring will be first anesthetized using isoflurane drop jar. Offspring will be sacrificed using isoflurane drop jar. Cervical dislocation will be performed as a secondary measure to confirm euthanasia. We will dissect the offspring fat pads by a midline incision of the skin from the rectum to the diaphragm, extract inguinal and gonadal white adipose tissue. Inguinal white adipose tissue (</w:t>
      </w:r>
      <w:proofErr w:type="spellStart"/>
      <w:r w:rsidRPr="00EC63D7">
        <w:rPr>
          <w:rFonts w:cstheme="minorHAnsi"/>
          <w:sz w:val="22"/>
          <w:szCs w:val="22"/>
        </w:rPr>
        <w:t>iWAT</w:t>
      </w:r>
      <w:proofErr w:type="spellEnd"/>
      <w:r w:rsidRPr="00EC63D7">
        <w:rPr>
          <w:rFonts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EC63D7">
        <w:rPr>
          <w:rFonts w:cstheme="minorHAnsi"/>
          <w:sz w:val="22"/>
          <w:szCs w:val="22"/>
        </w:rPr>
        <w:t>gWAT</w:t>
      </w:r>
      <w:proofErr w:type="spellEnd"/>
      <w:r w:rsidRPr="00EC63D7">
        <w:rPr>
          <w:rFonts w:cstheme="minorHAnsi"/>
          <w:sz w:val="22"/>
          <w:szCs w:val="22"/>
        </w:rPr>
        <w:t>) will be collected next by scraping the fat along the gonads (ovaries or testis), weighed, and then snap frozen in liquid nitrogen in 2ml tubes. The fat pads will be stored at a temperature of -80C.</w:t>
      </w:r>
    </w:p>
    <w:p w:rsidR="003360B7" w:rsidRPr="00EC63D7" w:rsidRDefault="003360B7" w:rsidP="003360B7">
      <w:pPr>
        <w:pStyle w:val="Heading2"/>
        <w:rPr>
          <w:rFonts w:asciiTheme="minorHAnsi" w:hAnsiTheme="minorHAnsi" w:cstheme="minorHAnsi"/>
        </w:rPr>
      </w:pPr>
      <w:bookmarkStart w:id="47" w:name="_Toc16190096"/>
      <w:bookmarkStart w:id="48" w:name="_Toc16231284"/>
      <w:r w:rsidRPr="00EC63D7">
        <w:rPr>
          <w:rFonts w:asciiTheme="minorHAnsi" w:hAnsiTheme="minorHAnsi" w:cstheme="minorHAnsi"/>
        </w:rPr>
        <w:t>Insulin Tolerance Test</w:t>
      </w:r>
      <w:bookmarkEnd w:id="47"/>
      <w:bookmarkEnd w:id="48"/>
    </w:p>
    <w:p w:rsidR="003360B7" w:rsidRPr="00EC63D7" w:rsidRDefault="003360B7" w:rsidP="003360B7">
      <w:pPr>
        <w:rPr>
          <w:rFonts w:cstheme="minorHAnsi"/>
          <w:sz w:val="22"/>
          <w:szCs w:val="22"/>
        </w:rPr>
      </w:pPr>
      <w:r w:rsidRPr="00EC63D7">
        <w:rPr>
          <w:rFonts w:cstheme="minorHAnsi"/>
          <w:sz w:val="22"/>
          <w:szCs w:val="22"/>
        </w:rPr>
        <w:t xml:space="preserve">Weaned offspring in groups water or dexamethasone till delivery from cohort A (pre-gestation) and cohort B (at conception) will undergo an insulin tolerance test (ITT) being challenged with 1 U/kg body weight after a 6-hour fast with </w:t>
      </w:r>
      <w:r w:rsidRPr="00EC63D7">
        <w:rPr>
          <w:rFonts w:cstheme="minorHAnsi"/>
          <w:i/>
          <w:sz w:val="22"/>
          <w:szCs w:val="22"/>
        </w:rPr>
        <w:t xml:space="preserve">ad libitum </w:t>
      </w:r>
      <w:r w:rsidRPr="00EC63D7">
        <w:rPr>
          <w:rFonts w:cstheme="minorHAnsi"/>
          <w:sz w:val="22"/>
          <w:szCs w:val="22"/>
        </w:rPr>
        <w:t xml:space="preserve">access to water. The effects of antenatal glucocorticoid </w:t>
      </w:r>
      <w:r w:rsidRPr="00EC63D7">
        <w:rPr>
          <w:rFonts w:cstheme="minorHAnsi"/>
          <w:sz w:val="22"/>
          <w:szCs w:val="22"/>
        </w:rPr>
        <w:lastRenderedPageBreak/>
        <w:t xml:space="preserve">exposure on offspring adolescent insulin sensitivity will be determined. Briefly, after the fast, the tail will be cut to allow for blood sampling via </w:t>
      </w:r>
      <w:proofErr w:type="spellStart"/>
      <w:r w:rsidRPr="00EC63D7">
        <w:rPr>
          <w:rFonts w:cstheme="minorHAnsi"/>
          <w:sz w:val="22"/>
          <w:szCs w:val="22"/>
        </w:rPr>
        <w:t>AccuCheck</w:t>
      </w:r>
      <w:proofErr w:type="spellEnd"/>
      <w:r w:rsidRPr="00EC63D7">
        <w:rPr>
          <w:rFonts w:cs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EC63D7">
        <w:rPr>
          <w:rFonts w:cstheme="minorHAnsi"/>
          <w:sz w:val="22"/>
          <w:szCs w:val="22"/>
        </w:rPr>
        <w:t>interperitoneal</w:t>
      </w:r>
      <w:proofErr w:type="spellEnd"/>
      <w:r w:rsidRPr="00EC63D7">
        <w:rPr>
          <w:rFonts w:cstheme="minorHAnsi"/>
          <w:sz w:val="22"/>
          <w:szCs w:val="22"/>
        </w:rPr>
        <w:t xml:space="preserve"> cavity with the appropriate insulin dosage. The timer will be set as to allow for blood collection every 15 minutes. Blood will be collected at 5, 30, 45, 60, 75, 90 and 120 minutes after injection. After the ITT is done, mice will have </w:t>
      </w:r>
      <w:r w:rsidRPr="00EC63D7">
        <w:rPr>
          <w:rFonts w:cstheme="minorHAnsi"/>
          <w:i/>
          <w:sz w:val="22"/>
          <w:szCs w:val="22"/>
        </w:rPr>
        <w:t xml:space="preserve">ad libitum </w:t>
      </w:r>
      <w:r w:rsidRPr="00EC63D7">
        <w:rPr>
          <w:rFonts w:cstheme="minorHAnsi"/>
          <w:sz w:val="22"/>
          <w:szCs w:val="22"/>
        </w:rPr>
        <w:t>access to normal chow diet and water again. These data will be analyzed by mixed linear models of glucose at each time point.</w:t>
      </w:r>
      <w:bookmarkStart w:id="49" w:name="_Toc14983237"/>
      <w:bookmarkStart w:id="50" w:name="_Toc15461875"/>
      <w:bookmarkStart w:id="51" w:name="_Toc14032702"/>
    </w:p>
    <w:p w:rsidR="003360B7" w:rsidRPr="00EC63D7" w:rsidRDefault="003360B7" w:rsidP="003360B7">
      <w:pPr>
        <w:pStyle w:val="Heading2"/>
        <w:rPr>
          <w:rFonts w:asciiTheme="minorHAnsi" w:hAnsiTheme="minorHAnsi" w:cstheme="minorHAnsi"/>
        </w:rPr>
      </w:pPr>
      <w:bookmarkStart w:id="52" w:name="_Toc16190097"/>
      <w:bookmarkStart w:id="53" w:name="_Toc16231285"/>
      <w:r w:rsidRPr="00EC63D7">
        <w:rPr>
          <w:rFonts w:asciiTheme="minorHAnsi" w:hAnsiTheme="minorHAnsi" w:cstheme="minorHAnsi"/>
        </w:rPr>
        <w:t>Real time qPCR</w:t>
      </w:r>
      <w:bookmarkEnd w:id="49"/>
      <w:bookmarkEnd w:id="50"/>
      <w:bookmarkEnd w:id="52"/>
      <w:bookmarkEnd w:id="53"/>
    </w:p>
    <w:p w:rsidR="003360B7" w:rsidRPr="00EC63D7" w:rsidRDefault="003360B7" w:rsidP="003360B7">
      <w:pPr>
        <w:rPr>
          <w:rFonts w:cstheme="minorHAnsi"/>
        </w:rPr>
      </w:pPr>
      <w:r w:rsidRPr="00EC63D7">
        <w:rPr>
          <w:rFonts w:cstheme="minorHAnsi"/>
          <w:sz w:val="22"/>
          <w:szCs w:val="22"/>
        </w:rPr>
        <w:t xml:space="preserve">Using the placental tissues collected from the dams, we will assess RNA expression of macronutrient transporters and endocrine hormones. RNA samples will be prepared from the mouse tissues using the </w:t>
      </w:r>
      <w:proofErr w:type="spellStart"/>
      <w:r w:rsidRPr="00EC63D7">
        <w:rPr>
          <w:rFonts w:cstheme="minorHAnsi"/>
          <w:sz w:val="22"/>
          <w:szCs w:val="22"/>
        </w:rPr>
        <w:t>PureLink</w:t>
      </w:r>
      <w:proofErr w:type="spellEnd"/>
      <w:r w:rsidRPr="00EC63D7">
        <w:rPr>
          <w:rFonts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GLUT1, GLUT3, GLUT4, SNAT1, SNAT2, SNAT4, LPL, GDF15 and IGF-II using primer pairs (forward and reverse). This will allow us to assess the overall endocrine and transport function of the placentas of </w:t>
      </w:r>
      <w:proofErr w:type="spellStart"/>
      <w:r w:rsidRPr="00EC63D7">
        <w:rPr>
          <w:rFonts w:cstheme="minorHAnsi"/>
          <w:sz w:val="22"/>
          <w:szCs w:val="22"/>
        </w:rPr>
        <w:t>Dex</w:t>
      </w:r>
      <w:proofErr w:type="spellEnd"/>
      <w:r w:rsidRPr="00EC63D7">
        <w:rPr>
          <w:rFonts w:cstheme="minorHAnsi"/>
          <w:sz w:val="22"/>
          <w:szCs w:val="22"/>
        </w:rPr>
        <w:t>- and Water-treated dams.  PCR will be performed for </w:t>
      </w:r>
      <w:proofErr w:type="spellStart"/>
      <w:r w:rsidRPr="00EC63D7">
        <w:rPr>
          <w:rFonts w:cstheme="minorHAnsi"/>
          <w:i/>
          <w:iCs/>
          <w:sz w:val="22"/>
          <w:szCs w:val="22"/>
        </w:rPr>
        <w:t>Sry</w:t>
      </w:r>
      <w:proofErr w:type="spellEnd"/>
      <w:r w:rsidRPr="00EC63D7">
        <w:rPr>
          <w:rFonts w:cstheme="minorHAnsi"/>
          <w:sz w:val="22"/>
          <w:szCs w:val="22"/>
        </w:rPr>
        <w:t> to determine the sex of the placentas/fetuses using a piece of the placenta or fetal tails, respectively</w:t>
      </w:r>
      <w:r w:rsidRPr="00EC63D7">
        <w:rPr>
          <w:rFonts w:cstheme="minorHAnsi"/>
          <w:color w:val="2A2A2A"/>
          <w:sz w:val="22"/>
          <w:szCs w:val="22"/>
          <w:shd w:val="clear" w:color="auto" w:fill="FFFFFF"/>
        </w:rPr>
        <w:t>.</w:t>
      </w:r>
    </w:p>
    <w:p w:rsidR="003360B7" w:rsidRPr="00EC63D7" w:rsidRDefault="003360B7" w:rsidP="003360B7">
      <w:pPr>
        <w:pStyle w:val="Heading2"/>
        <w:rPr>
          <w:rFonts w:asciiTheme="minorHAnsi" w:hAnsiTheme="minorHAnsi" w:cstheme="minorHAnsi"/>
        </w:rPr>
      </w:pPr>
      <w:bookmarkStart w:id="54" w:name="_Toc16190098"/>
      <w:bookmarkStart w:id="55" w:name="_Toc16231286"/>
      <w:r w:rsidRPr="00EC63D7">
        <w:rPr>
          <w:rFonts w:asciiTheme="minorHAnsi" w:hAnsiTheme="minorHAnsi" w:cstheme="minorHAnsi"/>
        </w:rPr>
        <w:t>Genotyping</w:t>
      </w:r>
      <w:bookmarkEnd w:id="54"/>
      <w:bookmarkEnd w:id="55"/>
    </w:p>
    <w:p w:rsidR="003360B7" w:rsidRPr="00EC63D7" w:rsidRDefault="003360B7" w:rsidP="003360B7">
      <w:pPr>
        <w:rPr>
          <w:rFonts w:cstheme="minorHAnsi"/>
          <w:sz w:val="22"/>
          <w:szCs w:val="22"/>
        </w:rPr>
      </w:pPr>
      <w:r w:rsidRPr="00EC63D7">
        <w:rPr>
          <w:rFonts w:cstheme="minorHAnsi"/>
          <w:sz w:val="22"/>
          <w:szCs w:val="22"/>
        </w:rPr>
        <w:t xml:space="preserve">Maternal and fetal genotyping will be conducted to confirm the GR KO or WT genotype of the dams and fetuses/placentas. To genotype the dams, DNA extraction from tail clips will be done. qPCR analysis of the </w:t>
      </w:r>
      <w:r w:rsidR="003A4D2F">
        <w:rPr>
          <w:rFonts w:cstheme="minorHAnsi"/>
          <w:i/>
          <w:sz w:val="22"/>
          <w:szCs w:val="22"/>
        </w:rPr>
        <w:t>Tsc</w:t>
      </w:r>
      <w:r w:rsidR="005C4FBE">
        <w:rPr>
          <w:rFonts w:cstheme="minorHAnsi"/>
          <w:i/>
          <w:sz w:val="22"/>
          <w:szCs w:val="22"/>
        </w:rPr>
        <w:t>1</w:t>
      </w:r>
      <w:r w:rsidR="003A4D2F">
        <w:rPr>
          <w:rFonts w:cstheme="minorHAnsi"/>
          <w:i/>
          <w:sz w:val="22"/>
          <w:szCs w:val="22"/>
        </w:rPr>
        <w:t xml:space="preserve"> </w:t>
      </w:r>
      <w:r w:rsidR="003A4D2F">
        <w:rPr>
          <w:rFonts w:cstheme="minorHAnsi"/>
          <w:sz w:val="22"/>
          <w:szCs w:val="22"/>
        </w:rPr>
        <w:t xml:space="preserve">and </w:t>
      </w:r>
      <w:r w:rsidR="003A4D2F" w:rsidRPr="005C4FBE">
        <w:rPr>
          <w:rFonts w:cstheme="minorHAnsi"/>
          <w:i/>
          <w:sz w:val="22"/>
          <w:szCs w:val="22"/>
        </w:rPr>
        <w:t>Cyp19a1</w:t>
      </w:r>
      <w:r w:rsidR="003A4D2F">
        <w:rPr>
          <w:rFonts w:cstheme="minorHAnsi"/>
          <w:sz w:val="22"/>
          <w:szCs w:val="22"/>
        </w:rPr>
        <w:t xml:space="preserve">-Cre </w:t>
      </w:r>
      <w:r w:rsidRPr="00EC63D7">
        <w:rPr>
          <w:rFonts w:cstheme="minorHAnsi"/>
          <w:sz w:val="22"/>
          <w:szCs w:val="22"/>
        </w:rPr>
        <w:t xml:space="preserve">gene will be conducted to determine </w:t>
      </w:r>
      <w:r w:rsidR="003A4D2F">
        <w:rPr>
          <w:rFonts w:cstheme="minorHAnsi"/>
          <w:sz w:val="22"/>
          <w:szCs w:val="22"/>
        </w:rPr>
        <w:t xml:space="preserve">presence of the </w:t>
      </w:r>
      <w:proofErr w:type="spellStart"/>
      <w:r w:rsidR="003A4D2F">
        <w:rPr>
          <w:rFonts w:cstheme="minorHAnsi"/>
          <w:sz w:val="22"/>
          <w:szCs w:val="22"/>
        </w:rPr>
        <w:t>floxed</w:t>
      </w:r>
      <w:proofErr w:type="spellEnd"/>
      <w:r w:rsidR="003A4D2F">
        <w:rPr>
          <w:rFonts w:cstheme="minorHAnsi"/>
          <w:sz w:val="22"/>
          <w:szCs w:val="22"/>
        </w:rPr>
        <w:t xml:space="preserve"> alleles</w:t>
      </w:r>
      <w:r w:rsidRPr="00EC63D7">
        <w:rPr>
          <w:rFonts w:cstheme="minorHAnsi"/>
          <w:sz w:val="22"/>
          <w:szCs w:val="22"/>
        </w:rPr>
        <w:t xml:space="preserve">. For fetal/placental genotyping, fetal tail will be entirely clipped for DNA </w:t>
      </w:r>
      <w:r w:rsidR="003A4D2F">
        <w:rPr>
          <w:rFonts w:cstheme="minorHAnsi"/>
          <w:sz w:val="22"/>
          <w:szCs w:val="22"/>
        </w:rPr>
        <w:t xml:space="preserve">analysis to confirm the presence of </w:t>
      </w:r>
      <w:proofErr w:type="spellStart"/>
      <w:r w:rsidR="003A4D2F">
        <w:rPr>
          <w:rFonts w:cstheme="minorHAnsi"/>
          <w:sz w:val="22"/>
          <w:szCs w:val="22"/>
        </w:rPr>
        <w:t>Cre</w:t>
      </w:r>
      <w:proofErr w:type="spellEnd"/>
      <w:r w:rsidR="003A4D2F">
        <w:rPr>
          <w:rFonts w:cstheme="minorHAnsi"/>
          <w:sz w:val="22"/>
          <w:szCs w:val="22"/>
        </w:rPr>
        <w:t xml:space="preserve"> and </w:t>
      </w:r>
      <w:proofErr w:type="spellStart"/>
      <w:r w:rsidR="003A4D2F">
        <w:rPr>
          <w:rFonts w:cstheme="minorHAnsi"/>
          <w:sz w:val="22"/>
          <w:szCs w:val="22"/>
        </w:rPr>
        <w:t>floxed</w:t>
      </w:r>
      <w:proofErr w:type="spellEnd"/>
      <w:r w:rsidR="003A4D2F">
        <w:rPr>
          <w:rFonts w:cstheme="minorHAnsi"/>
          <w:sz w:val="22"/>
          <w:szCs w:val="22"/>
        </w:rPr>
        <w:t xml:space="preserve"> alleles</w:t>
      </w:r>
      <w:r w:rsidRPr="00EC63D7">
        <w:rPr>
          <w:rFonts w:cstheme="minorHAnsi"/>
          <w:i/>
          <w:sz w:val="22"/>
          <w:szCs w:val="22"/>
        </w:rPr>
        <w:t>.</w:t>
      </w:r>
      <w:bookmarkStart w:id="56" w:name="_GoBack"/>
      <w:bookmarkEnd w:id="56"/>
    </w:p>
    <w:p w:rsidR="003360B7" w:rsidRPr="00EC63D7" w:rsidRDefault="003360B7" w:rsidP="003360B7">
      <w:pPr>
        <w:pStyle w:val="Heading2"/>
        <w:rPr>
          <w:rFonts w:asciiTheme="minorHAnsi" w:hAnsiTheme="minorHAnsi" w:cstheme="minorHAnsi"/>
        </w:rPr>
      </w:pPr>
      <w:bookmarkStart w:id="57" w:name="_Toc15461876"/>
      <w:bookmarkStart w:id="58" w:name="_Toc16190099"/>
      <w:bookmarkStart w:id="59" w:name="_Toc16231287"/>
      <w:r w:rsidRPr="00EC63D7">
        <w:rPr>
          <w:rFonts w:asciiTheme="minorHAnsi" w:hAnsiTheme="minorHAnsi" w:cstheme="minorHAnsi"/>
        </w:rPr>
        <w:t>Western Blotting</w:t>
      </w:r>
      <w:bookmarkEnd w:id="51"/>
      <w:bookmarkEnd w:id="57"/>
      <w:bookmarkEnd w:id="58"/>
      <w:bookmarkEnd w:id="59"/>
    </w:p>
    <w:p w:rsidR="003360B7" w:rsidRPr="00EC63D7" w:rsidRDefault="003360B7" w:rsidP="003360B7">
      <w:pPr>
        <w:rPr>
          <w:rFonts w:cstheme="minorHAnsi"/>
          <w:sz w:val="22"/>
          <w:szCs w:val="22"/>
        </w:rPr>
      </w:pPr>
      <w:r w:rsidRPr="00EC63D7">
        <w:rPr>
          <w:rFonts w:cstheme="minorHAnsi"/>
          <w:sz w:val="22"/>
          <w:szCs w:val="22"/>
        </w:rPr>
        <w:t xml:space="preserve">Using the placentas collected at E14.5, mTORC1 activity will be assessed. Validation of glucocorticoid receptor ablation will be validated from collected placentas.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EC63D7">
        <w:rPr>
          <w:rFonts w:cstheme="minorHAnsi"/>
          <w:sz w:val="22"/>
          <w:szCs w:val="22"/>
        </w:rPr>
        <w:t>LiCOR</w:t>
      </w:r>
      <w:proofErr w:type="spellEnd"/>
      <w:r w:rsidRPr="00EC63D7">
        <w:rPr>
          <w:rFonts w:cstheme="minorHAnsi"/>
          <w:sz w:val="22"/>
          <w:szCs w:val="22"/>
        </w:rPr>
        <w:t xml:space="preserve"> to normalize against total protein. Samples will be incubated with the primary then the secondary antibodies. Briefly,</w:t>
      </w:r>
      <w:r w:rsidRPr="00EC63D7">
        <w:rPr>
          <w:rFonts w:cstheme="minorHAnsi"/>
          <w:color w:val="000000"/>
          <w:sz w:val="22"/>
          <w:szCs w:val="22"/>
          <w:shd w:val="clear" w:color="auto" w:fill="FFFFFF"/>
        </w:rPr>
        <w:t xml:space="preserve"> antibodies against </w:t>
      </w:r>
      <w:r w:rsidRPr="00EC63D7">
        <w:rPr>
          <w:rFonts w:cstheme="minorHAnsi"/>
          <w:sz w:val="22"/>
          <w:szCs w:val="22"/>
        </w:rPr>
        <w:t>total and phosphorylated mTORC1 targets (S6K, 4EBP1, S6) and regulators (</w:t>
      </w:r>
      <w:proofErr w:type="spellStart"/>
      <w:r w:rsidRPr="00EC63D7">
        <w:rPr>
          <w:rFonts w:cstheme="minorHAnsi"/>
          <w:sz w:val="22"/>
          <w:szCs w:val="22"/>
        </w:rPr>
        <w:t>Akt</w:t>
      </w:r>
      <w:proofErr w:type="spellEnd"/>
      <w:r w:rsidRPr="00EC63D7">
        <w:rPr>
          <w:rFonts w:cstheme="minorHAnsi"/>
          <w:sz w:val="22"/>
          <w:szCs w:val="22"/>
        </w:rPr>
        <w:t>, IRS and TSC2) and antibodies against GR will be used.</w:t>
      </w:r>
    </w:p>
    <w:p w:rsidR="003360B7" w:rsidRPr="00EC63D7" w:rsidRDefault="003360B7" w:rsidP="003360B7">
      <w:pPr>
        <w:pStyle w:val="Heading2"/>
        <w:rPr>
          <w:rFonts w:asciiTheme="minorHAnsi" w:hAnsiTheme="minorHAnsi" w:cstheme="minorHAnsi"/>
        </w:rPr>
      </w:pPr>
      <w:bookmarkStart w:id="60" w:name="_Toc14032703"/>
      <w:bookmarkStart w:id="61" w:name="_Toc15461877"/>
      <w:bookmarkStart w:id="62" w:name="_Toc16190100"/>
      <w:bookmarkStart w:id="63" w:name="_Toc16231288"/>
      <w:r w:rsidRPr="00EC63D7">
        <w:rPr>
          <w:rFonts w:asciiTheme="minorHAnsi" w:hAnsiTheme="minorHAnsi" w:cstheme="minorHAnsi"/>
        </w:rPr>
        <w:t>Histology</w:t>
      </w:r>
      <w:bookmarkEnd w:id="60"/>
      <w:bookmarkEnd w:id="61"/>
      <w:bookmarkEnd w:id="62"/>
      <w:bookmarkEnd w:id="63"/>
    </w:p>
    <w:p w:rsidR="003360B7" w:rsidRPr="00EC63D7" w:rsidRDefault="003360B7" w:rsidP="003360B7">
      <w:pPr>
        <w:rPr>
          <w:rFonts w:cstheme="minorHAnsi"/>
          <w:sz w:val="22"/>
          <w:szCs w:val="22"/>
        </w:rPr>
      </w:pPr>
      <w:r w:rsidRPr="00EC63D7">
        <w:rPr>
          <w:rFonts w:cstheme="minorHAnsi"/>
          <w:sz w:val="22"/>
          <w:szCs w:val="22"/>
        </w:rPr>
        <w:t xml:space="preserve">Placentas collected from control and experimental at E14.5 will be embedded in paraffin and stained at the </w:t>
      </w:r>
      <w:proofErr w:type="spellStart"/>
      <w:r w:rsidRPr="00EC63D7">
        <w:rPr>
          <w:rFonts w:cstheme="minorHAnsi"/>
          <w:sz w:val="22"/>
          <w:szCs w:val="22"/>
        </w:rPr>
        <w:t>Rogel</w:t>
      </w:r>
      <w:proofErr w:type="spellEnd"/>
      <w:r w:rsidRPr="00EC63D7">
        <w:rPr>
          <w:rFonts w:cstheme="minorHAnsi"/>
          <w:sz w:val="22"/>
          <w:szCs w:val="22"/>
        </w:rPr>
        <w:t xml:space="preserve"> Cancer Center’s Tissue and Molecular Pathology. Slides will be blindly assessed for labyrinth thickness and area.</w:t>
      </w:r>
    </w:p>
    <w:p w:rsidR="003360B7" w:rsidRPr="00EC63D7" w:rsidRDefault="003360B7" w:rsidP="003360B7">
      <w:pPr>
        <w:rPr>
          <w:rFonts w:cstheme="minorHAnsi"/>
        </w:rPr>
      </w:pPr>
    </w:p>
    <w:p w:rsidR="003360B7" w:rsidRPr="003360B7" w:rsidRDefault="003360B7" w:rsidP="003360B7">
      <w:pPr>
        <w:keepNext/>
        <w:keepLines/>
        <w:spacing w:before="240"/>
        <w:outlineLvl w:val="0"/>
        <w:rPr>
          <w:rFonts w:eastAsiaTheme="majorEastAsia" w:cstheme="minorHAnsi"/>
          <w:color w:val="2F5496" w:themeColor="accent1" w:themeShade="BF"/>
          <w:sz w:val="32"/>
          <w:szCs w:val="32"/>
        </w:rPr>
      </w:pPr>
      <w:bookmarkStart w:id="64" w:name="_Toc15461878"/>
      <w:bookmarkStart w:id="65" w:name="_Toc16190101"/>
      <w:bookmarkStart w:id="66" w:name="_Toc16231289"/>
      <w:r w:rsidRPr="003360B7">
        <w:rPr>
          <w:rFonts w:eastAsiaTheme="majorEastAsia" w:cstheme="minorHAnsi"/>
          <w:color w:val="2F5496" w:themeColor="accent1" w:themeShade="BF"/>
          <w:sz w:val="32"/>
          <w:szCs w:val="32"/>
        </w:rPr>
        <w:t>Expected Results</w:t>
      </w:r>
      <w:bookmarkEnd w:id="64"/>
      <w:bookmarkEnd w:id="65"/>
      <w:bookmarkEnd w:id="66"/>
    </w:p>
    <w:p w:rsidR="003360B7" w:rsidRPr="00EC63D7" w:rsidRDefault="003360B7" w:rsidP="003360B7">
      <w:pPr>
        <w:pStyle w:val="Heading2"/>
        <w:rPr>
          <w:rFonts w:asciiTheme="minorHAnsi" w:hAnsiTheme="minorHAnsi" w:cstheme="minorHAnsi"/>
        </w:rPr>
      </w:pPr>
      <w:bookmarkStart w:id="67" w:name="_Toc16231290"/>
      <w:r w:rsidRPr="00EC63D7">
        <w:rPr>
          <w:rFonts w:asciiTheme="minorHAnsi" w:hAnsiTheme="minorHAnsi" w:cstheme="minorHAnsi"/>
          <w:b/>
        </w:rPr>
        <w:t>Aim 3.1:</w:t>
      </w:r>
      <w:r w:rsidRPr="00EC63D7">
        <w:rPr>
          <w:rFonts w:asciiTheme="minorHAnsi" w:hAnsiTheme="minorHAnsi" w:cstheme="minorHAnsi"/>
        </w:rPr>
        <w:t xml:space="preserve"> How does placental mTORC1 activity affect placental </w:t>
      </w:r>
      <w:r w:rsidR="00EC63D7" w:rsidRPr="00EC63D7">
        <w:rPr>
          <w:rFonts w:asciiTheme="minorHAnsi" w:hAnsiTheme="minorHAnsi" w:cstheme="minorHAnsi"/>
        </w:rPr>
        <w:t xml:space="preserve">development, </w:t>
      </w:r>
      <w:r w:rsidRPr="00EC63D7">
        <w:rPr>
          <w:rFonts w:asciiTheme="minorHAnsi" w:hAnsiTheme="minorHAnsi" w:cstheme="minorHAnsi"/>
        </w:rPr>
        <w:t>fetal growth</w:t>
      </w:r>
      <w:r w:rsidR="00EC63D7" w:rsidRPr="00EC63D7">
        <w:rPr>
          <w:rFonts w:asciiTheme="minorHAnsi" w:hAnsiTheme="minorHAnsi" w:cstheme="minorHAnsi"/>
        </w:rPr>
        <w:t>, and fetal survival?</w:t>
      </w:r>
      <w:bookmarkEnd w:id="67"/>
    </w:p>
    <w:p w:rsidR="00EC63D7" w:rsidRPr="00EC63D7" w:rsidRDefault="00EC63D7" w:rsidP="00EC63D7">
      <w:pPr>
        <w:rPr>
          <w:rFonts w:cstheme="minorHAnsi"/>
        </w:rPr>
      </w:pPr>
    </w:p>
    <w:p w:rsidR="00EC63D7" w:rsidRPr="00EC63D7" w:rsidRDefault="00EC63D7" w:rsidP="00EC63D7">
      <w:pPr>
        <w:pStyle w:val="Heading2"/>
        <w:rPr>
          <w:rFonts w:asciiTheme="minorHAnsi" w:hAnsiTheme="minorHAnsi" w:cstheme="minorHAnsi"/>
        </w:rPr>
      </w:pPr>
      <w:bookmarkStart w:id="68" w:name="_Toc16231291"/>
      <w:r w:rsidRPr="00EC63D7">
        <w:rPr>
          <w:rFonts w:asciiTheme="minorHAnsi" w:hAnsiTheme="minorHAnsi" w:cstheme="minorHAnsi"/>
          <w:b/>
        </w:rPr>
        <w:lastRenderedPageBreak/>
        <w:t>Aim 3.2:</w:t>
      </w:r>
      <w:r w:rsidRPr="00EC63D7">
        <w:rPr>
          <w:rFonts w:asciiTheme="minorHAnsi" w:hAnsiTheme="minorHAnsi" w:cstheme="minorHAnsi"/>
        </w:rPr>
        <w:t xml:space="preserve"> How does placental mTORC1 hyperactivation affect the expression of placental nutrient transporter expression?</w:t>
      </w:r>
      <w:bookmarkEnd w:id="68"/>
    </w:p>
    <w:p w:rsidR="00EC63D7" w:rsidRPr="00EC63D7" w:rsidRDefault="00EC63D7" w:rsidP="00EC63D7">
      <w:pPr>
        <w:rPr>
          <w:rFonts w:cstheme="minorHAnsi"/>
        </w:rPr>
      </w:pPr>
    </w:p>
    <w:p w:rsidR="003360B7" w:rsidRPr="00EC63D7" w:rsidRDefault="003360B7" w:rsidP="003360B7">
      <w:pPr>
        <w:pStyle w:val="Heading2"/>
        <w:rPr>
          <w:rFonts w:asciiTheme="minorHAnsi" w:hAnsiTheme="minorHAnsi" w:cstheme="minorHAnsi"/>
        </w:rPr>
      </w:pPr>
      <w:bookmarkStart w:id="69" w:name="_Toc16231292"/>
      <w:r w:rsidRPr="00EC63D7">
        <w:rPr>
          <w:rFonts w:asciiTheme="minorHAnsi" w:hAnsiTheme="minorHAnsi" w:cstheme="minorHAnsi"/>
          <w:b/>
        </w:rPr>
        <w:t>Aim 3.</w:t>
      </w:r>
      <w:r w:rsidR="00EC63D7" w:rsidRPr="00EC63D7">
        <w:rPr>
          <w:rFonts w:asciiTheme="minorHAnsi" w:hAnsiTheme="minorHAnsi" w:cstheme="minorHAnsi"/>
          <w:b/>
        </w:rPr>
        <w:t>3</w:t>
      </w:r>
      <w:r w:rsidRPr="00EC63D7">
        <w:rPr>
          <w:rFonts w:asciiTheme="minorHAnsi" w:hAnsiTheme="minorHAnsi" w:cstheme="minorHAnsi"/>
          <w:b/>
        </w:rPr>
        <w:t>:</w:t>
      </w:r>
      <w:r w:rsidRPr="00EC63D7">
        <w:rPr>
          <w:rFonts w:asciiTheme="minorHAnsi" w:hAnsiTheme="minorHAnsi" w:cstheme="minorHAnsi"/>
        </w:rPr>
        <w:t xml:space="preserve"> How does mTORC1 signaling affect placental endocrine function</w:t>
      </w:r>
      <w:r w:rsidR="00EC63D7" w:rsidRPr="00EC63D7">
        <w:rPr>
          <w:rFonts w:asciiTheme="minorHAnsi" w:hAnsiTheme="minorHAnsi" w:cstheme="minorHAnsi"/>
        </w:rPr>
        <w:t>?</w:t>
      </w:r>
      <w:bookmarkEnd w:id="69"/>
    </w:p>
    <w:p w:rsidR="00EC63D7" w:rsidRPr="00EC63D7" w:rsidRDefault="00EC63D7" w:rsidP="00EC63D7">
      <w:pPr>
        <w:rPr>
          <w:rFonts w:cstheme="minorHAnsi"/>
        </w:rPr>
      </w:pPr>
    </w:p>
    <w:p w:rsidR="003360B7" w:rsidRPr="00EC63D7" w:rsidRDefault="003360B7" w:rsidP="003360B7">
      <w:pPr>
        <w:pStyle w:val="Heading2"/>
        <w:rPr>
          <w:rFonts w:asciiTheme="minorHAnsi" w:hAnsiTheme="minorHAnsi" w:cstheme="minorHAnsi"/>
        </w:rPr>
      </w:pPr>
      <w:bookmarkStart w:id="70" w:name="_Toc16231293"/>
      <w:r w:rsidRPr="00EC63D7">
        <w:rPr>
          <w:rFonts w:asciiTheme="minorHAnsi" w:hAnsiTheme="minorHAnsi" w:cstheme="minorHAnsi"/>
          <w:b/>
        </w:rPr>
        <w:t>Aim 3.4:</w:t>
      </w:r>
      <w:r w:rsidRPr="00EC63D7">
        <w:rPr>
          <w:rFonts w:asciiTheme="minorHAnsi" w:hAnsiTheme="minorHAnsi" w:cstheme="minorHAnsi"/>
        </w:rPr>
        <w:t xml:space="preserve"> </w:t>
      </w:r>
      <w:r w:rsidR="00EC63D7" w:rsidRPr="00EC63D7">
        <w:rPr>
          <w:rFonts w:asciiTheme="minorHAnsi" w:hAnsiTheme="minorHAnsi" w:cstheme="minorHAnsi"/>
        </w:rPr>
        <w:t xml:space="preserve">How does placental mTORC1 hyperactivation affect </w:t>
      </w:r>
      <w:r w:rsidRPr="00EC63D7">
        <w:rPr>
          <w:rFonts w:asciiTheme="minorHAnsi" w:hAnsiTheme="minorHAnsi" w:cstheme="minorHAnsi"/>
        </w:rPr>
        <w:t xml:space="preserve">offspring </w:t>
      </w:r>
      <w:r w:rsidR="00EC63D7" w:rsidRPr="00EC63D7">
        <w:rPr>
          <w:rFonts w:asciiTheme="minorHAnsi" w:hAnsiTheme="minorHAnsi" w:cstheme="minorHAnsi"/>
        </w:rPr>
        <w:t>survival, weight, body composition, and insulin sensitivity?</w:t>
      </w:r>
      <w:bookmarkEnd w:id="70"/>
    </w:p>
    <w:p w:rsidR="00EC63D7" w:rsidRPr="00EC63D7" w:rsidRDefault="00EC63D7" w:rsidP="00EC63D7">
      <w:pPr>
        <w:pStyle w:val="Heading1"/>
        <w:rPr>
          <w:rFonts w:asciiTheme="minorHAnsi" w:hAnsiTheme="minorHAnsi" w:cstheme="minorHAnsi"/>
        </w:rPr>
      </w:pPr>
    </w:p>
    <w:p w:rsidR="00EC63D7" w:rsidRPr="00EC63D7" w:rsidRDefault="00EC63D7" w:rsidP="00EC63D7">
      <w:pPr>
        <w:pStyle w:val="Heading1"/>
        <w:rPr>
          <w:rFonts w:asciiTheme="minorHAnsi" w:hAnsiTheme="minorHAnsi" w:cstheme="minorHAnsi"/>
        </w:rPr>
      </w:pPr>
      <w:bookmarkStart w:id="71" w:name="_Toc15461885"/>
      <w:bookmarkStart w:id="72" w:name="_Toc16190108"/>
      <w:bookmarkStart w:id="73" w:name="_Toc16231294"/>
      <w:r w:rsidRPr="00EC63D7">
        <w:rPr>
          <w:rFonts w:asciiTheme="minorHAnsi" w:hAnsiTheme="minorHAnsi" w:cstheme="minorHAnsi"/>
        </w:rPr>
        <w:t xml:space="preserve">Potential Pitfalls and alternate Approaches (Aims </w:t>
      </w:r>
      <w:r>
        <w:rPr>
          <w:rFonts w:asciiTheme="minorHAnsi" w:hAnsiTheme="minorHAnsi" w:cstheme="minorHAnsi"/>
        </w:rPr>
        <w:t>3</w:t>
      </w:r>
      <w:r w:rsidRPr="00EC63D7">
        <w:rPr>
          <w:rFonts w:asciiTheme="minorHAnsi" w:hAnsiTheme="minorHAnsi" w:cstheme="minorHAnsi"/>
        </w:rPr>
        <w:t>.1-</w:t>
      </w:r>
      <w:r>
        <w:rPr>
          <w:rFonts w:asciiTheme="minorHAnsi" w:hAnsiTheme="minorHAnsi" w:cstheme="minorHAnsi"/>
        </w:rPr>
        <w:t>3</w:t>
      </w:r>
      <w:r w:rsidRPr="00EC63D7">
        <w:rPr>
          <w:rFonts w:asciiTheme="minorHAnsi" w:hAnsiTheme="minorHAnsi" w:cstheme="minorHAnsi"/>
        </w:rPr>
        <w:t>.</w:t>
      </w:r>
      <w:r>
        <w:rPr>
          <w:rFonts w:asciiTheme="minorHAnsi" w:hAnsiTheme="minorHAnsi" w:cstheme="minorHAnsi"/>
        </w:rPr>
        <w:t>4</w:t>
      </w:r>
      <w:r w:rsidRPr="00EC63D7">
        <w:rPr>
          <w:rFonts w:asciiTheme="minorHAnsi" w:hAnsiTheme="minorHAnsi" w:cstheme="minorHAnsi"/>
        </w:rPr>
        <w:t>)</w:t>
      </w:r>
      <w:bookmarkEnd w:id="71"/>
      <w:bookmarkEnd w:id="72"/>
      <w:bookmarkEnd w:id="73"/>
    </w:p>
    <w:p w:rsidR="003360B7" w:rsidRPr="00EC63D7" w:rsidRDefault="003360B7">
      <w:pPr>
        <w:rPr>
          <w:rFonts w:cstheme="minorHAnsi"/>
        </w:rPr>
      </w:pPr>
    </w:p>
    <w:p w:rsidR="003360B7" w:rsidRPr="00EC63D7" w:rsidRDefault="003360B7">
      <w:pPr>
        <w:rPr>
          <w:rFonts w:cstheme="minorHAnsi"/>
        </w:rPr>
      </w:pPr>
    </w:p>
    <w:sectPr w:rsidR="003360B7" w:rsidRPr="00EC63D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B7"/>
    <w:rsid w:val="00212190"/>
    <w:rsid w:val="00275911"/>
    <w:rsid w:val="003360B7"/>
    <w:rsid w:val="003A4D2F"/>
    <w:rsid w:val="005C4FBE"/>
    <w:rsid w:val="00704C87"/>
    <w:rsid w:val="00793054"/>
    <w:rsid w:val="00882131"/>
    <w:rsid w:val="00C274B0"/>
    <w:rsid w:val="00D5280A"/>
    <w:rsid w:val="00EC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35BE"/>
  <w15:chartTrackingRefBased/>
  <w15:docId w15:val="{72DC7214-B76A-6744-87FD-4E9B547C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0B7"/>
  </w:style>
  <w:style w:type="paragraph" w:styleId="Heading1">
    <w:name w:val="heading 1"/>
    <w:basedOn w:val="Normal"/>
    <w:next w:val="Normal"/>
    <w:link w:val="Heading1Char"/>
    <w:uiPriority w:val="9"/>
    <w:qFormat/>
    <w:rsid w:val="003360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0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0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60B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360B7"/>
    <w:pPr>
      <w:spacing w:before="480" w:line="276" w:lineRule="auto"/>
      <w:outlineLvl w:val="9"/>
    </w:pPr>
    <w:rPr>
      <w:b/>
      <w:bCs/>
      <w:sz w:val="28"/>
      <w:szCs w:val="28"/>
    </w:rPr>
  </w:style>
  <w:style w:type="paragraph" w:styleId="TOC1">
    <w:name w:val="toc 1"/>
    <w:basedOn w:val="Normal"/>
    <w:next w:val="Normal"/>
    <w:autoRedefine/>
    <w:uiPriority w:val="39"/>
    <w:unhideWhenUsed/>
    <w:rsid w:val="003360B7"/>
    <w:pPr>
      <w:spacing w:before="120"/>
    </w:pPr>
    <w:rPr>
      <w:rFonts w:cstheme="minorHAnsi"/>
      <w:b/>
      <w:bCs/>
      <w:i/>
      <w:iCs/>
    </w:rPr>
  </w:style>
  <w:style w:type="paragraph" w:styleId="TOC2">
    <w:name w:val="toc 2"/>
    <w:basedOn w:val="Normal"/>
    <w:next w:val="Normal"/>
    <w:autoRedefine/>
    <w:uiPriority w:val="39"/>
    <w:unhideWhenUsed/>
    <w:rsid w:val="003360B7"/>
    <w:pPr>
      <w:spacing w:before="120"/>
      <w:ind w:left="240"/>
    </w:pPr>
    <w:rPr>
      <w:rFonts w:cstheme="minorHAnsi"/>
      <w:b/>
      <w:bCs/>
      <w:sz w:val="22"/>
      <w:szCs w:val="22"/>
    </w:rPr>
  </w:style>
  <w:style w:type="paragraph" w:styleId="TOC3">
    <w:name w:val="toc 3"/>
    <w:basedOn w:val="Normal"/>
    <w:next w:val="Normal"/>
    <w:autoRedefine/>
    <w:uiPriority w:val="39"/>
    <w:unhideWhenUsed/>
    <w:rsid w:val="003360B7"/>
    <w:pPr>
      <w:ind w:left="480"/>
    </w:pPr>
    <w:rPr>
      <w:rFonts w:cstheme="minorHAnsi"/>
      <w:sz w:val="20"/>
      <w:szCs w:val="20"/>
    </w:rPr>
  </w:style>
  <w:style w:type="character" w:styleId="Hyperlink">
    <w:name w:val="Hyperlink"/>
    <w:basedOn w:val="DefaultParagraphFont"/>
    <w:uiPriority w:val="99"/>
    <w:unhideWhenUsed/>
    <w:rsid w:val="003360B7"/>
    <w:rPr>
      <w:color w:val="0563C1" w:themeColor="hyperlink"/>
      <w:u w:val="single"/>
    </w:rPr>
  </w:style>
  <w:style w:type="paragraph" w:styleId="TOC4">
    <w:name w:val="toc 4"/>
    <w:basedOn w:val="Normal"/>
    <w:next w:val="Normal"/>
    <w:autoRedefine/>
    <w:uiPriority w:val="39"/>
    <w:semiHidden/>
    <w:unhideWhenUsed/>
    <w:rsid w:val="003360B7"/>
    <w:pPr>
      <w:ind w:left="720"/>
    </w:pPr>
    <w:rPr>
      <w:rFonts w:cstheme="minorHAnsi"/>
      <w:sz w:val="20"/>
      <w:szCs w:val="20"/>
    </w:rPr>
  </w:style>
  <w:style w:type="paragraph" w:styleId="TOC5">
    <w:name w:val="toc 5"/>
    <w:basedOn w:val="Normal"/>
    <w:next w:val="Normal"/>
    <w:autoRedefine/>
    <w:uiPriority w:val="39"/>
    <w:semiHidden/>
    <w:unhideWhenUsed/>
    <w:rsid w:val="003360B7"/>
    <w:pPr>
      <w:ind w:left="960"/>
    </w:pPr>
    <w:rPr>
      <w:rFonts w:cstheme="minorHAnsi"/>
      <w:sz w:val="20"/>
      <w:szCs w:val="20"/>
    </w:rPr>
  </w:style>
  <w:style w:type="paragraph" w:styleId="TOC6">
    <w:name w:val="toc 6"/>
    <w:basedOn w:val="Normal"/>
    <w:next w:val="Normal"/>
    <w:autoRedefine/>
    <w:uiPriority w:val="39"/>
    <w:semiHidden/>
    <w:unhideWhenUsed/>
    <w:rsid w:val="003360B7"/>
    <w:pPr>
      <w:ind w:left="1200"/>
    </w:pPr>
    <w:rPr>
      <w:rFonts w:cstheme="minorHAnsi"/>
      <w:sz w:val="20"/>
      <w:szCs w:val="20"/>
    </w:rPr>
  </w:style>
  <w:style w:type="paragraph" w:styleId="TOC7">
    <w:name w:val="toc 7"/>
    <w:basedOn w:val="Normal"/>
    <w:next w:val="Normal"/>
    <w:autoRedefine/>
    <w:uiPriority w:val="39"/>
    <w:semiHidden/>
    <w:unhideWhenUsed/>
    <w:rsid w:val="003360B7"/>
    <w:pPr>
      <w:ind w:left="1440"/>
    </w:pPr>
    <w:rPr>
      <w:rFonts w:cstheme="minorHAnsi"/>
      <w:sz w:val="20"/>
      <w:szCs w:val="20"/>
    </w:rPr>
  </w:style>
  <w:style w:type="paragraph" w:styleId="TOC8">
    <w:name w:val="toc 8"/>
    <w:basedOn w:val="Normal"/>
    <w:next w:val="Normal"/>
    <w:autoRedefine/>
    <w:uiPriority w:val="39"/>
    <w:semiHidden/>
    <w:unhideWhenUsed/>
    <w:rsid w:val="003360B7"/>
    <w:pPr>
      <w:ind w:left="1680"/>
    </w:pPr>
    <w:rPr>
      <w:rFonts w:cstheme="minorHAnsi"/>
      <w:sz w:val="20"/>
      <w:szCs w:val="20"/>
    </w:rPr>
  </w:style>
  <w:style w:type="paragraph" w:styleId="TOC9">
    <w:name w:val="toc 9"/>
    <w:basedOn w:val="Normal"/>
    <w:next w:val="Normal"/>
    <w:autoRedefine/>
    <w:uiPriority w:val="39"/>
    <w:semiHidden/>
    <w:unhideWhenUsed/>
    <w:rsid w:val="003360B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9C363-8B89-034C-B638-051D6648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6345</Words>
  <Characters>36169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Dave Bridges</cp:lastModifiedBy>
  <cp:revision>4</cp:revision>
  <dcterms:created xsi:type="dcterms:W3CDTF">2019-08-09T11:45:00Z</dcterms:created>
  <dcterms:modified xsi:type="dcterms:W3CDTF">2019-08-09T15:04:00Z</dcterms:modified>
</cp:coreProperties>
</file>