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A7448" w14:textId="77777777" w:rsidR="00324BC2" w:rsidRPr="001978D8" w:rsidRDefault="00FD1B33" w:rsidP="00FD1B33">
      <w:pPr>
        <w:rPr>
          <w:rFonts w:ascii="Helvetica" w:eastAsia="Times New Roman" w:hAnsi="Helvetica" w:cs="Times New Roman"/>
          <w:color w:val="212121"/>
          <w:sz w:val="20"/>
        </w:rPr>
      </w:pPr>
      <w:r w:rsidRPr="001978D8">
        <w:rPr>
          <w:rFonts w:ascii="Helvetica" w:eastAsia="Times New Roman" w:hAnsi="Helvetica" w:cs="Times New Roman"/>
          <w:color w:val="212121"/>
          <w:sz w:val="20"/>
          <w:shd w:val="clear" w:color="auto" w:fill="FFFFFF"/>
        </w:rPr>
        <w:t>Reviewers' comments: </w:t>
      </w: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shd w:val="clear" w:color="auto" w:fill="FFFFFF"/>
        </w:rPr>
        <w:t>Reviewer #1 (Technical Comments to the Author): </w:t>
      </w: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shd w:val="clear" w:color="auto" w:fill="FFFFFF"/>
        </w:rPr>
        <w:t>1) Molecular weight markers and/or arrows to indicate the band of interest are required for the Western blots in Fig 1 c) since multiple bands are shown. </w:t>
      </w:r>
      <w:r w:rsidRPr="001978D8">
        <w:rPr>
          <w:rFonts w:ascii="Helvetica" w:eastAsia="Times New Roman" w:hAnsi="Helvetica" w:cs="Times New Roman"/>
          <w:color w:val="212121"/>
          <w:sz w:val="20"/>
        </w:rPr>
        <w:br/>
      </w:r>
    </w:p>
    <w:p w14:paraId="1CB13947" w14:textId="51BED6ED" w:rsidR="00324BC2" w:rsidRPr="001978D8" w:rsidRDefault="00324BC2" w:rsidP="00FD1B33">
      <w:pPr>
        <w:rPr>
          <w:rFonts w:ascii="Helvetica" w:eastAsia="Times New Roman" w:hAnsi="Helvetica" w:cs="Times New Roman"/>
          <w:b/>
          <w:color w:val="212121"/>
          <w:sz w:val="20"/>
        </w:rPr>
      </w:pPr>
      <w:r w:rsidRPr="001978D8">
        <w:rPr>
          <w:rFonts w:ascii="Helvetica" w:eastAsia="Times New Roman" w:hAnsi="Helvetica" w:cs="Times New Roman"/>
          <w:b/>
          <w:color w:val="212121"/>
          <w:sz w:val="20"/>
        </w:rPr>
        <w:t>These have now been added</w:t>
      </w:r>
      <w:r w:rsidR="001978D8" w:rsidRPr="001978D8">
        <w:rPr>
          <w:rFonts w:ascii="Helvetica" w:eastAsia="Times New Roman" w:hAnsi="Helvetica" w:cs="Times New Roman"/>
          <w:b/>
          <w:color w:val="212121"/>
          <w:sz w:val="20"/>
        </w:rPr>
        <w:t xml:space="preserve"> to Figure 1c</w:t>
      </w:r>
    </w:p>
    <w:p w14:paraId="4F4EDDE2" w14:textId="77777777" w:rsidR="00324BC2" w:rsidRPr="001978D8" w:rsidRDefault="00FD1B33" w:rsidP="00FD1B33">
      <w:pPr>
        <w:rPr>
          <w:rFonts w:ascii="Helvetica" w:eastAsia="Times New Roman" w:hAnsi="Helvetica" w:cs="Times New Roman"/>
          <w:color w:val="212121"/>
          <w:sz w:val="20"/>
        </w:rPr>
      </w:pP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shd w:val="clear" w:color="auto" w:fill="FFFFFF"/>
        </w:rPr>
        <w:t>2) Figure legends missing from Fig 7 b) </w:t>
      </w:r>
      <w:r w:rsidRPr="001978D8">
        <w:rPr>
          <w:rFonts w:ascii="Helvetica" w:eastAsia="Times New Roman" w:hAnsi="Helvetica" w:cs="Times New Roman"/>
          <w:color w:val="212121"/>
          <w:sz w:val="20"/>
        </w:rPr>
        <w:br/>
      </w:r>
    </w:p>
    <w:p w14:paraId="5DE083D2" w14:textId="77777777" w:rsidR="001978D8" w:rsidRPr="001978D8" w:rsidRDefault="001978D8" w:rsidP="00FD1B33">
      <w:pPr>
        <w:rPr>
          <w:rFonts w:ascii="Helvetica" w:eastAsia="Times New Roman" w:hAnsi="Helvetica" w:cs="Times New Roman"/>
          <w:b/>
          <w:color w:val="212121"/>
          <w:sz w:val="20"/>
        </w:rPr>
      </w:pPr>
      <w:r w:rsidRPr="001978D8">
        <w:rPr>
          <w:rFonts w:ascii="Helvetica" w:eastAsia="Times New Roman" w:hAnsi="Helvetica" w:cs="Times New Roman"/>
          <w:b/>
          <w:color w:val="212121"/>
          <w:sz w:val="20"/>
        </w:rPr>
        <w:t>This figure legend is included:</w:t>
      </w:r>
    </w:p>
    <w:p w14:paraId="35414058" w14:textId="77777777" w:rsidR="001978D8" w:rsidRPr="001978D8" w:rsidRDefault="001978D8" w:rsidP="001978D8">
      <w:pPr>
        <w:ind w:left="720"/>
        <w:rPr>
          <w:rFonts w:ascii="Helvetica" w:hAnsi="Helvetica"/>
          <w:b/>
          <w:noProof/>
          <w:color w:val="FF0000"/>
          <w:sz w:val="20"/>
        </w:rPr>
      </w:pPr>
    </w:p>
    <w:p w14:paraId="234E411E" w14:textId="77777777" w:rsidR="001978D8" w:rsidRDefault="001978D8" w:rsidP="001978D8">
      <w:pPr>
        <w:ind w:left="720"/>
        <w:rPr>
          <w:rFonts w:ascii="Helvetica" w:hAnsi="Helvetica"/>
          <w:b/>
          <w:noProof/>
          <w:color w:val="FF0000"/>
          <w:sz w:val="20"/>
        </w:rPr>
      </w:pPr>
      <w:r w:rsidRPr="001978D8">
        <w:rPr>
          <w:rFonts w:ascii="Helvetica" w:hAnsi="Helvetica"/>
          <w:b/>
          <w:noProof/>
          <w:color w:val="FF0000"/>
          <w:sz w:val="20"/>
        </w:rPr>
        <w:t>b) Climbing activity for flies described in a, measured between 2 and 19 days of age.</w:t>
      </w:r>
    </w:p>
    <w:p w14:paraId="3B670D1F" w14:textId="77777777" w:rsidR="001978D8" w:rsidRDefault="00FD1B33" w:rsidP="001978D8">
      <w:pPr>
        <w:rPr>
          <w:rFonts w:ascii="Helvetica" w:eastAsia="Times New Roman" w:hAnsi="Helvetica" w:cs="Times New Roman"/>
          <w:color w:val="212121"/>
          <w:sz w:val="20"/>
        </w:rPr>
      </w:pP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shd w:val="clear" w:color="auto" w:fill="FFFFFF"/>
        </w:rPr>
        <w:t>Reviewer #1 (Remarks to the Author): </w:t>
      </w: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shd w:val="clear" w:color="auto" w:fill="FFFFFF"/>
        </w:rPr>
        <w:t>The manuscript is much improved based on the additional data, the separate discussion section and the changes made to the conclusions of the experiments. On the whole, the work is technically sound and the conclusions made are appropriate. However, I have a two points based on the new data that I would like the authors to comment on before I can recommend publication of this work in Scientific Reports. </w:t>
      </w: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shd w:val="clear" w:color="auto" w:fill="FFFFFF"/>
        </w:rPr>
        <w:t xml:space="preserve">1) The statement "Furthermore, this activation is independent of </w:t>
      </w:r>
      <w:proofErr w:type="spellStart"/>
      <w:r w:rsidRPr="001978D8">
        <w:rPr>
          <w:rFonts w:ascii="Helvetica" w:eastAsia="Times New Roman" w:hAnsi="Helvetica" w:cs="Times New Roman"/>
          <w:color w:val="212121"/>
          <w:sz w:val="20"/>
          <w:shd w:val="clear" w:color="auto" w:fill="FFFFFF"/>
        </w:rPr>
        <w:t>Akt</w:t>
      </w:r>
      <w:proofErr w:type="spellEnd"/>
      <w:r w:rsidRPr="001978D8">
        <w:rPr>
          <w:rFonts w:ascii="Helvetica" w:eastAsia="Times New Roman" w:hAnsi="Helvetica" w:cs="Times New Roman"/>
          <w:color w:val="212121"/>
          <w:sz w:val="20"/>
          <w:shd w:val="clear" w:color="auto" w:fill="FFFFFF"/>
        </w:rPr>
        <w:t xml:space="preserve"> signaling, which was actually decreased during the transition from 10% FBS to 2% horse serum." has not been demonstrated. This data is suggestive of an association with altered </w:t>
      </w:r>
      <w:proofErr w:type="spellStart"/>
      <w:r w:rsidRPr="001978D8">
        <w:rPr>
          <w:rFonts w:ascii="Helvetica" w:eastAsia="Times New Roman" w:hAnsi="Helvetica" w:cs="Times New Roman"/>
          <w:color w:val="212121"/>
          <w:sz w:val="20"/>
          <w:shd w:val="clear" w:color="auto" w:fill="FFFFFF"/>
        </w:rPr>
        <w:t>Akt</w:t>
      </w:r>
      <w:proofErr w:type="spellEnd"/>
      <w:r w:rsidRPr="001978D8">
        <w:rPr>
          <w:rFonts w:ascii="Helvetica" w:eastAsia="Times New Roman" w:hAnsi="Helvetica" w:cs="Times New Roman"/>
          <w:color w:val="212121"/>
          <w:sz w:val="20"/>
          <w:shd w:val="clear" w:color="auto" w:fill="FFFFFF"/>
        </w:rPr>
        <w:t xml:space="preserve"> </w:t>
      </w:r>
      <w:proofErr w:type="spellStart"/>
      <w:r w:rsidRPr="001978D8">
        <w:rPr>
          <w:rFonts w:ascii="Helvetica" w:eastAsia="Times New Roman" w:hAnsi="Helvetica" w:cs="Times New Roman"/>
          <w:color w:val="212121"/>
          <w:sz w:val="20"/>
          <w:shd w:val="clear" w:color="auto" w:fill="FFFFFF"/>
        </w:rPr>
        <w:t>signalling</w:t>
      </w:r>
      <w:proofErr w:type="spellEnd"/>
      <w:r w:rsidRPr="001978D8">
        <w:rPr>
          <w:rFonts w:ascii="Helvetica" w:eastAsia="Times New Roman" w:hAnsi="Helvetica" w:cs="Times New Roman"/>
          <w:color w:val="212121"/>
          <w:sz w:val="20"/>
          <w:shd w:val="clear" w:color="auto" w:fill="FFFFFF"/>
        </w:rPr>
        <w:t>. I would suggest that the text should be altered to reflect this difference. </w:t>
      </w:r>
      <w:r w:rsidRPr="001978D8">
        <w:rPr>
          <w:rFonts w:ascii="Helvetica" w:eastAsia="Times New Roman" w:hAnsi="Helvetica" w:cs="Times New Roman"/>
          <w:color w:val="212121"/>
          <w:sz w:val="20"/>
        </w:rPr>
        <w:br/>
      </w:r>
    </w:p>
    <w:p w14:paraId="7665FC7E" w14:textId="302B436E" w:rsidR="001978D8" w:rsidRDefault="008D3CFB" w:rsidP="001978D8">
      <w:pPr>
        <w:rPr>
          <w:rFonts w:ascii="Helvetica" w:eastAsia="Times New Roman" w:hAnsi="Helvetica" w:cs="Times New Roman"/>
          <w:b/>
          <w:color w:val="212121"/>
          <w:sz w:val="20"/>
        </w:rPr>
      </w:pPr>
      <w:r>
        <w:rPr>
          <w:rFonts w:ascii="Helvetica" w:eastAsia="Times New Roman" w:hAnsi="Helvetica" w:cs="Times New Roman"/>
          <w:b/>
          <w:color w:val="212121"/>
          <w:sz w:val="20"/>
        </w:rPr>
        <w:t>This sentence has been altered to read:</w:t>
      </w:r>
    </w:p>
    <w:p w14:paraId="410677B5" w14:textId="77777777" w:rsidR="008D3CFB" w:rsidRDefault="008D3CFB" w:rsidP="001978D8">
      <w:pPr>
        <w:rPr>
          <w:rFonts w:ascii="Helvetica" w:eastAsia="Times New Roman" w:hAnsi="Helvetica" w:cs="Times New Roman"/>
          <w:b/>
          <w:color w:val="212121"/>
          <w:sz w:val="20"/>
        </w:rPr>
      </w:pPr>
    </w:p>
    <w:p w14:paraId="06C6A34A" w14:textId="3648D3FD" w:rsidR="008D3CFB" w:rsidRPr="008D3CFB" w:rsidRDefault="008D3CFB" w:rsidP="008D3CFB">
      <w:pPr>
        <w:ind w:left="720"/>
        <w:rPr>
          <w:rFonts w:ascii="Helvetica" w:eastAsia="Times New Roman" w:hAnsi="Helvetica" w:cs="Times New Roman"/>
          <w:b/>
          <w:color w:val="FF0000"/>
          <w:sz w:val="20"/>
        </w:rPr>
      </w:pPr>
      <w:r w:rsidRPr="008D3CFB">
        <w:rPr>
          <w:rFonts w:ascii="Helvetica" w:eastAsia="Times New Roman" w:hAnsi="Helvetica" w:cs="Times New Roman"/>
          <w:b/>
          <w:color w:val="FF0000"/>
          <w:sz w:val="20"/>
        </w:rPr>
        <w:t xml:space="preserve">Furthermore, this activation is unlikely to be due to increased of </w:t>
      </w:r>
      <w:proofErr w:type="spellStart"/>
      <w:r w:rsidRPr="008D3CFB">
        <w:rPr>
          <w:rFonts w:ascii="Helvetica" w:eastAsia="Times New Roman" w:hAnsi="Helvetica" w:cs="Times New Roman"/>
          <w:b/>
          <w:color w:val="FF0000"/>
          <w:sz w:val="20"/>
        </w:rPr>
        <w:t>Akt</w:t>
      </w:r>
      <w:proofErr w:type="spellEnd"/>
      <w:r w:rsidRPr="008D3CFB">
        <w:rPr>
          <w:rFonts w:ascii="Helvetica" w:eastAsia="Times New Roman" w:hAnsi="Helvetica" w:cs="Times New Roman"/>
          <w:b/>
          <w:color w:val="FF0000"/>
          <w:sz w:val="20"/>
        </w:rPr>
        <w:t xml:space="preserve"> signaling, which was actually decreased during the transition from 10% FBS to 2% horse serum.</w:t>
      </w:r>
    </w:p>
    <w:p w14:paraId="12139B56" w14:textId="77777777" w:rsidR="008D3CFB" w:rsidRDefault="00FD1B33" w:rsidP="001978D8">
      <w:pPr>
        <w:rPr>
          <w:rFonts w:ascii="Helvetica" w:eastAsia="Times New Roman" w:hAnsi="Helvetica" w:cs="Times New Roman"/>
          <w:color w:val="212121"/>
          <w:sz w:val="20"/>
        </w:rPr>
      </w:pP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shd w:val="clear" w:color="auto" w:fill="FFFFFF"/>
        </w:rPr>
        <w:t xml:space="preserve">2) A helpful addition to the Drosophila data in Fig 6 and 7 would be some basic histology (e.g. H and E stain) of the adult musculature of the flies that have enclosed at different ages. Based on the differences observed in the function, but not lifespan, of MHC-GAL4 </w:t>
      </w:r>
      <w:proofErr w:type="spellStart"/>
      <w:r w:rsidRPr="001978D8">
        <w:rPr>
          <w:rFonts w:ascii="Helvetica" w:eastAsia="Times New Roman" w:hAnsi="Helvetica" w:cs="Times New Roman"/>
          <w:color w:val="212121"/>
          <w:sz w:val="20"/>
          <w:shd w:val="clear" w:color="auto" w:fill="FFFFFF"/>
        </w:rPr>
        <w:t>vs</w:t>
      </w:r>
      <w:proofErr w:type="spellEnd"/>
      <w:r w:rsidRPr="001978D8">
        <w:rPr>
          <w:rFonts w:ascii="Helvetica" w:eastAsia="Times New Roman" w:hAnsi="Helvetica" w:cs="Times New Roman"/>
          <w:color w:val="212121"/>
          <w:sz w:val="20"/>
          <w:shd w:val="clear" w:color="auto" w:fill="FFFFFF"/>
        </w:rPr>
        <w:t xml:space="preserve"> other GAL4 lines this seems a very simple way to gain significant insight into the observed phenotypes. Can the authors explain why they have not done this? </w:t>
      </w:r>
      <w:r w:rsidRPr="001978D8">
        <w:rPr>
          <w:rFonts w:ascii="Helvetica" w:eastAsia="Times New Roman" w:hAnsi="Helvetica" w:cs="Times New Roman"/>
          <w:color w:val="212121"/>
          <w:sz w:val="20"/>
        </w:rPr>
        <w:br/>
      </w:r>
    </w:p>
    <w:p w14:paraId="0DEB166D" w14:textId="3B9CE919" w:rsidR="00441189" w:rsidRDefault="00AF6EDC" w:rsidP="001978D8">
      <w:pPr>
        <w:rPr>
          <w:rFonts w:ascii="Helvetica" w:eastAsia="Times New Roman" w:hAnsi="Helvetica" w:cs="Times New Roman"/>
          <w:b/>
          <w:color w:val="212121"/>
          <w:sz w:val="20"/>
        </w:rPr>
      </w:pPr>
      <w:r>
        <w:rPr>
          <w:rFonts w:ascii="Helvetica" w:eastAsia="Times New Roman" w:hAnsi="Helvetica" w:cs="Times New Roman"/>
          <w:b/>
          <w:color w:val="212121"/>
          <w:sz w:val="20"/>
        </w:rPr>
        <w:t>We agree that this is a</w:t>
      </w:r>
      <w:r w:rsidR="00DF6DBD">
        <w:rPr>
          <w:rFonts w:ascii="Helvetica" w:eastAsia="Times New Roman" w:hAnsi="Helvetica" w:cs="Times New Roman"/>
          <w:b/>
          <w:color w:val="212121"/>
          <w:sz w:val="20"/>
        </w:rPr>
        <w:t>n</w:t>
      </w:r>
      <w:r>
        <w:rPr>
          <w:rFonts w:ascii="Helvetica" w:eastAsia="Times New Roman" w:hAnsi="Helvetica" w:cs="Times New Roman"/>
          <w:b/>
          <w:color w:val="212121"/>
          <w:sz w:val="20"/>
        </w:rPr>
        <w:t xml:space="preserve"> </w:t>
      </w:r>
      <w:r w:rsidR="00DF6DBD">
        <w:rPr>
          <w:rFonts w:ascii="Helvetica" w:eastAsia="Times New Roman" w:hAnsi="Helvetica" w:cs="Times New Roman"/>
          <w:b/>
          <w:color w:val="212121"/>
          <w:sz w:val="20"/>
        </w:rPr>
        <w:t>important</w:t>
      </w:r>
      <w:r>
        <w:rPr>
          <w:rFonts w:ascii="Helvetica" w:eastAsia="Times New Roman" w:hAnsi="Helvetica" w:cs="Times New Roman"/>
          <w:b/>
          <w:color w:val="212121"/>
          <w:sz w:val="20"/>
        </w:rPr>
        <w:t xml:space="preserve"> question, and</w:t>
      </w:r>
      <w:r w:rsidR="008D3CFB">
        <w:rPr>
          <w:rFonts w:ascii="Helvetica" w:eastAsia="Times New Roman" w:hAnsi="Helvetica" w:cs="Times New Roman"/>
          <w:b/>
          <w:color w:val="212121"/>
          <w:sz w:val="20"/>
        </w:rPr>
        <w:t xml:space="preserve"> we examined developing </w:t>
      </w:r>
      <w:r w:rsidR="00441189">
        <w:rPr>
          <w:rFonts w:ascii="Helvetica" w:eastAsia="Times New Roman" w:hAnsi="Helvetica" w:cs="Times New Roman"/>
          <w:b/>
          <w:color w:val="212121"/>
          <w:sz w:val="20"/>
        </w:rPr>
        <w:t xml:space="preserve">and adult </w:t>
      </w:r>
      <w:r w:rsidR="008D3CFB">
        <w:rPr>
          <w:rFonts w:ascii="Helvetica" w:eastAsia="Times New Roman" w:hAnsi="Helvetica" w:cs="Times New Roman"/>
          <w:b/>
          <w:color w:val="212121"/>
          <w:sz w:val="20"/>
        </w:rPr>
        <w:t>fly musculature</w:t>
      </w:r>
      <w:r w:rsidR="00DF6DBD">
        <w:rPr>
          <w:rFonts w:ascii="Helvetica" w:eastAsia="Times New Roman" w:hAnsi="Helvetica" w:cs="Times New Roman"/>
          <w:b/>
          <w:color w:val="212121"/>
          <w:sz w:val="20"/>
        </w:rPr>
        <w:t xml:space="preserve"> as requested.  We</w:t>
      </w:r>
      <w:r w:rsidR="008D3CFB">
        <w:rPr>
          <w:rFonts w:ascii="Helvetica" w:eastAsia="Times New Roman" w:hAnsi="Helvetica" w:cs="Times New Roman"/>
          <w:b/>
          <w:color w:val="212121"/>
          <w:sz w:val="20"/>
        </w:rPr>
        <w:t xml:space="preserve"> could not detect </w:t>
      </w:r>
      <w:r w:rsidR="00DF6DBD">
        <w:rPr>
          <w:rFonts w:ascii="Helvetica" w:eastAsia="Times New Roman" w:hAnsi="Helvetica" w:cs="Times New Roman"/>
          <w:b/>
          <w:color w:val="212121"/>
          <w:sz w:val="20"/>
        </w:rPr>
        <w:t>any gross morphological changes in our initial examination.</w:t>
      </w:r>
      <w:r w:rsidR="008D3CFB">
        <w:rPr>
          <w:rFonts w:ascii="Helvetica" w:eastAsia="Times New Roman" w:hAnsi="Helvetica" w:cs="Times New Roman"/>
          <w:b/>
          <w:color w:val="212121"/>
          <w:sz w:val="20"/>
        </w:rPr>
        <w:t xml:space="preserve">  </w:t>
      </w:r>
      <w:r w:rsidR="00DF6DBD">
        <w:rPr>
          <w:rFonts w:ascii="Helvetica" w:eastAsia="Times New Roman" w:hAnsi="Helvetica" w:cs="Times New Roman"/>
          <w:b/>
          <w:color w:val="212121"/>
          <w:sz w:val="20"/>
        </w:rPr>
        <w:t>W</w:t>
      </w:r>
      <w:r w:rsidR="00441189">
        <w:rPr>
          <w:rFonts w:ascii="Helvetica" w:eastAsia="Times New Roman" w:hAnsi="Helvetica" w:cs="Times New Roman"/>
          <w:b/>
          <w:color w:val="212121"/>
          <w:sz w:val="20"/>
        </w:rPr>
        <w:t>e</w:t>
      </w:r>
      <w:r w:rsidR="008D3CFB">
        <w:rPr>
          <w:rFonts w:ascii="Helvetica" w:eastAsia="Times New Roman" w:hAnsi="Helvetica" w:cs="Times New Roman"/>
          <w:b/>
          <w:color w:val="212121"/>
          <w:sz w:val="20"/>
        </w:rPr>
        <w:t xml:space="preserve"> were unable to perform </w:t>
      </w:r>
      <w:r w:rsidR="00DF6DBD">
        <w:rPr>
          <w:rFonts w:ascii="Helvetica" w:eastAsia="Times New Roman" w:hAnsi="Helvetica" w:cs="Times New Roman"/>
          <w:b/>
          <w:color w:val="212121"/>
          <w:sz w:val="20"/>
        </w:rPr>
        <w:t xml:space="preserve">conclusive </w:t>
      </w:r>
      <w:r w:rsidR="00441189">
        <w:rPr>
          <w:rFonts w:ascii="Helvetica" w:eastAsia="Times New Roman" w:hAnsi="Helvetica" w:cs="Times New Roman"/>
          <w:b/>
          <w:color w:val="212121"/>
          <w:sz w:val="20"/>
        </w:rPr>
        <w:t xml:space="preserve">studies that would have unambiguously ruled in or out changes in fly muscle morphology, fiber type or efficiency </w:t>
      </w:r>
      <w:r w:rsidR="00DF6DBD">
        <w:rPr>
          <w:rFonts w:ascii="Helvetica" w:eastAsia="Times New Roman" w:hAnsi="Helvetica" w:cs="Times New Roman"/>
          <w:b/>
          <w:color w:val="212121"/>
          <w:sz w:val="20"/>
        </w:rPr>
        <w:t>that are likely to underlie these changes in muscle function.</w:t>
      </w:r>
      <w:r w:rsidR="00441189">
        <w:rPr>
          <w:rFonts w:ascii="Helvetica" w:eastAsia="Times New Roman" w:hAnsi="Helvetica" w:cs="Times New Roman"/>
          <w:b/>
          <w:color w:val="212121"/>
          <w:sz w:val="20"/>
        </w:rPr>
        <w:t xml:space="preserve">  We therefore decided </w:t>
      </w:r>
      <w:r w:rsidR="00DF6DBD">
        <w:rPr>
          <w:rFonts w:ascii="Helvetica" w:eastAsia="Times New Roman" w:hAnsi="Helvetica" w:cs="Times New Roman"/>
          <w:b/>
          <w:color w:val="212121"/>
          <w:sz w:val="20"/>
        </w:rPr>
        <w:t xml:space="preserve">that </w:t>
      </w:r>
      <w:proofErr w:type="gramStart"/>
      <w:r w:rsidR="00DF6DBD">
        <w:rPr>
          <w:rFonts w:ascii="Helvetica" w:eastAsia="Times New Roman" w:hAnsi="Helvetica" w:cs="Times New Roman"/>
          <w:b/>
          <w:color w:val="212121"/>
          <w:sz w:val="20"/>
        </w:rPr>
        <w:t xml:space="preserve">making </w:t>
      </w:r>
      <w:r w:rsidR="00441189">
        <w:rPr>
          <w:rFonts w:ascii="Helvetica" w:eastAsia="Times New Roman" w:hAnsi="Helvetica" w:cs="Times New Roman"/>
          <w:b/>
          <w:color w:val="212121"/>
          <w:sz w:val="20"/>
        </w:rPr>
        <w:t xml:space="preserve"> strong</w:t>
      </w:r>
      <w:proofErr w:type="gramEnd"/>
      <w:r w:rsidR="00441189">
        <w:rPr>
          <w:rFonts w:ascii="Helvetica" w:eastAsia="Times New Roman" w:hAnsi="Helvetica" w:cs="Times New Roman"/>
          <w:b/>
          <w:color w:val="212121"/>
          <w:sz w:val="20"/>
        </w:rPr>
        <w:t xml:space="preserve"> </w:t>
      </w:r>
      <w:r w:rsidR="00DF6DBD">
        <w:rPr>
          <w:rFonts w:ascii="Helvetica" w:eastAsia="Times New Roman" w:hAnsi="Helvetica" w:cs="Times New Roman"/>
          <w:b/>
          <w:color w:val="212121"/>
          <w:sz w:val="20"/>
        </w:rPr>
        <w:t>conclusions</w:t>
      </w:r>
      <w:r w:rsidR="00441189">
        <w:rPr>
          <w:rFonts w:ascii="Helvetica" w:eastAsia="Times New Roman" w:hAnsi="Helvetica" w:cs="Times New Roman"/>
          <w:b/>
          <w:color w:val="212121"/>
          <w:sz w:val="20"/>
        </w:rPr>
        <w:t xml:space="preserve"> for or against morphological changes</w:t>
      </w:r>
      <w:r>
        <w:rPr>
          <w:rFonts w:ascii="Helvetica" w:eastAsia="Times New Roman" w:hAnsi="Helvetica" w:cs="Times New Roman"/>
          <w:b/>
          <w:color w:val="212121"/>
          <w:sz w:val="20"/>
        </w:rPr>
        <w:t xml:space="preserve"> in mediating these effects</w:t>
      </w:r>
      <w:r w:rsidR="00441189">
        <w:rPr>
          <w:rFonts w:ascii="Helvetica" w:eastAsia="Times New Roman" w:hAnsi="Helvetica" w:cs="Times New Roman"/>
          <w:b/>
          <w:color w:val="212121"/>
          <w:sz w:val="20"/>
        </w:rPr>
        <w:t xml:space="preserve">.  We have begun a detailed molecular study of the </w:t>
      </w:r>
      <w:r w:rsidR="00DF6DBD">
        <w:rPr>
          <w:rFonts w:ascii="Helvetica" w:eastAsia="Times New Roman" w:hAnsi="Helvetica" w:cs="Times New Roman"/>
          <w:b/>
          <w:color w:val="212121"/>
          <w:sz w:val="20"/>
        </w:rPr>
        <w:t xml:space="preserve">morphological, </w:t>
      </w:r>
      <w:proofErr w:type="spellStart"/>
      <w:r w:rsidR="00441189">
        <w:rPr>
          <w:rFonts w:ascii="Helvetica" w:eastAsia="Times New Roman" w:hAnsi="Helvetica" w:cs="Times New Roman"/>
          <w:b/>
          <w:color w:val="212121"/>
          <w:sz w:val="20"/>
        </w:rPr>
        <w:t>transcriptomic</w:t>
      </w:r>
      <w:proofErr w:type="spellEnd"/>
      <w:r w:rsidR="00441189">
        <w:rPr>
          <w:rFonts w:ascii="Helvetica" w:eastAsia="Times New Roman" w:hAnsi="Helvetica" w:cs="Times New Roman"/>
          <w:b/>
          <w:color w:val="212121"/>
          <w:sz w:val="20"/>
        </w:rPr>
        <w:t xml:space="preserve"> and biochemical changes</w:t>
      </w:r>
      <w:r>
        <w:rPr>
          <w:rFonts w:ascii="Helvetica" w:eastAsia="Times New Roman" w:hAnsi="Helvetica" w:cs="Times New Roman"/>
          <w:b/>
          <w:color w:val="212121"/>
          <w:sz w:val="20"/>
        </w:rPr>
        <w:t xml:space="preserve"> associated with muscle </w:t>
      </w:r>
      <w:r>
        <w:rPr>
          <w:rFonts w:ascii="Helvetica" w:eastAsia="Times New Roman" w:hAnsi="Helvetica" w:cs="Times New Roman"/>
          <w:b/>
          <w:i/>
          <w:color w:val="212121"/>
          <w:sz w:val="20"/>
        </w:rPr>
        <w:t>Raptor</w:t>
      </w:r>
      <w:r>
        <w:rPr>
          <w:rFonts w:ascii="Helvetica" w:eastAsia="Times New Roman" w:hAnsi="Helvetica" w:cs="Times New Roman"/>
          <w:b/>
          <w:color w:val="212121"/>
          <w:sz w:val="20"/>
        </w:rPr>
        <w:t xml:space="preserve"> knockdown</w:t>
      </w:r>
      <w:r w:rsidR="00DF6DBD">
        <w:rPr>
          <w:rFonts w:ascii="Helvetica" w:eastAsia="Times New Roman" w:hAnsi="Helvetica" w:cs="Times New Roman"/>
          <w:b/>
          <w:color w:val="212121"/>
          <w:sz w:val="20"/>
        </w:rPr>
        <w:t xml:space="preserve"> in both flies and mice</w:t>
      </w:r>
      <w:r w:rsidR="00441189">
        <w:rPr>
          <w:rFonts w:ascii="Helvetica" w:eastAsia="Times New Roman" w:hAnsi="Helvetica" w:cs="Times New Roman"/>
          <w:b/>
          <w:color w:val="212121"/>
          <w:sz w:val="20"/>
        </w:rPr>
        <w:t xml:space="preserve"> to answer this question in a </w:t>
      </w:r>
      <w:r w:rsidR="00DF6DBD">
        <w:rPr>
          <w:rFonts w:ascii="Helvetica" w:eastAsia="Times New Roman" w:hAnsi="Helvetica" w:cs="Times New Roman"/>
          <w:b/>
          <w:color w:val="212121"/>
          <w:sz w:val="20"/>
        </w:rPr>
        <w:t>the</w:t>
      </w:r>
      <w:r w:rsidR="00441189">
        <w:rPr>
          <w:rFonts w:ascii="Helvetica" w:eastAsia="Times New Roman" w:hAnsi="Helvetica" w:cs="Times New Roman"/>
          <w:b/>
          <w:color w:val="212121"/>
          <w:sz w:val="20"/>
        </w:rPr>
        <w:t xml:space="preserve"> comprehensive manner</w:t>
      </w:r>
      <w:r w:rsidR="00DF6DBD">
        <w:rPr>
          <w:rFonts w:ascii="Helvetica" w:eastAsia="Times New Roman" w:hAnsi="Helvetica" w:cs="Times New Roman"/>
          <w:b/>
          <w:color w:val="212121"/>
          <w:sz w:val="20"/>
        </w:rPr>
        <w:t xml:space="preserve"> it deserves</w:t>
      </w:r>
      <w:r w:rsidR="00441189">
        <w:rPr>
          <w:rFonts w:ascii="Helvetica" w:eastAsia="Times New Roman" w:hAnsi="Helvetica" w:cs="Times New Roman"/>
          <w:b/>
          <w:color w:val="212121"/>
          <w:sz w:val="20"/>
        </w:rPr>
        <w:t xml:space="preserve">, but we believe that these experiments are both beyond the scope of this manuscript, and </w:t>
      </w:r>
      <w:r>
        <w:rPr>
          <w:rFonts w:ascii="Helvetica" w:eastAsia="Times New Roman" w:hAnsi="Helvetica" w:cs="Times New Roman"/>
          <w:b/>
          <w:color w:val="212121"/>
          <w:sz w:val="20"/>
        </w:rPr>
        <w:t xml:space="preserve">are </w:t>
      </w:r>
      <w:r w:rsidR="00DF6DBD">
        <w:rPr>
          <w:rFonts w:ascii="Helvetica" w:eastAsia="Times New Roman" w:hAnsi="Helvetica" w:cs="Times New Roman"/>
          <w:b/>
          <w:color w:val="212121"/>
          <w:sz w:val="20"/>
        </w:rPr>
        <w:t>un</w:t>
      </w:r>
      <w:bookmarkStart w:id="0" w:name="_GoBack"/>
      <w:bookmarkEnd w:id="0"/>
      <w:r>
        <w:rPr>
          <w:rFonts w:ascii="Helvetica" w:eastAsia="Times New Roman" w:hAnsi="Helvetica" w:cs="Times New Roman"/>
          <w:b/>
          <w:color w:val="212121"/>
          <w:sz w:val="20"/>
        </w:rPr>
        <w:t>likely to be</w:t>
      </w:r>
      <w:r w:rsidR="00441189">
        <w:rPr>
          <w:rFonts w:ascii="Helvetica" w:eastAsia="Times New Roman" w:hAnsi="Helvetica" w:cs="Times New Roman"/>
          <w:b/>
          <w:color w:val="212121"/>
          <w:sz w:val="20"/>
        </w:rPr>
        <w:t xml:space="preserve"> </w:t>
      </w:r>
      <w:r>
        <w:rPr>
          <w:rFonts w:ascii="Helvetica" w:eastAsia="Times New Roman" w:hAnsi="Helvetica" w:cs="Times New Roman"/>
          <w:b/>
          <w:color w:val="212121"/>
          <w:sz w:val="20"/>
        </w:rPr>
        <w:t>completed</w:t>
      </w:r>
      <w:r w:rsidR="00441189">
        <w:rPr>
          <w:rFonts w:ascii="Helvetica" w:eastAsia="Times New Roman" w:hAnsi="Helvetica" w:cs="Times New Roman"/>
          <w:b/>
          <w:color w:val="212121"/>
          <w:sz w:val="20"/>
        </w:rPr>
        <w:t xml:space="preserve"> in a timely manner.</w:t>
      </w:r>
      <w:r>
        <w:rPr>
          <w:rFonts w:ascii="Helvetica" w:eastAsia="Times New Roman" w:hAnsi="Helvetica" w:cs="Times New Roman"/>
          <w:b/>
          <w:color w:val="212121"/>
          <w:sz w:val="20"/>
        </w:rPr>
        <w:t xml:space="preserve">  We addressed this point in the revised discussion:</w:t>
      </w:r>
    </w:p>
    <w:p w14:paraId="3BF3A1E0" w14:textId="77777777" w:rsidR="00AF6EDC" w:rsidRDefault="00AF6EDC" w:rsidP="001978D8">
      <w:pPr>
        <w:rPr>
          <w:rFonts w:ascii="Helvetica" w:eastAsia="Times New Roman" w:hAnsi="Helvetica" w:cs="Times New Roman"/>
          <w:b/>
          <w:color w:val="212121"/>
          <w:sz w:val="20"/>
        </w:rPr>
      </w:pPr>
    </w:p>
    <w:p w14:paraId="2E4ABE9B" w14:textId="771D6FA7" w:rsidR="00AF6EDC" w:rsidRPr="00AF6EDC" w:rsidRDefault="00AF6EDC" w:rsidP="00AF6EDC">
      <w:pPr>
        <w:ind w:left="720"/>
        <w:rPr>
          <w:rFonts w:ascii="Helvetica" w:eastAsia="Times New Roman" w:hAnsi="Helvetica" w:cs="Times New Roman"/>
          <w:b/>
          <w:color w:val="FF0000"/>
          <w:sz w:val="20"/>
        </w:rPr>
      </w:pPr>
      <w:r w:rsidRPr="00AF6EDC">
        <w:rPr>
          <w:rFonts w:ascii="Helvetica" w:eastAsia="Times New Roman" w:hAnsi="Helvetica" w:cs="Times New Roman"/>
          <w:b/>
          <w:color w:val="FF0000"/>
          <w:sz w:val="20"/>
        </w:rPr>
        <w:lastRenderedPageBreak/>
        <w:t xml:space="preserve">This study did not address biochemical or morphological differences between </w:t>
      </w:r>
      <w:proofErr w:type="gramStart"/>
      <w:r w:rsidRPr="00AF6EDC">
        <w:rPr>
          <w:rFonts w:ascii="Helvetica" w:eastAsia="Times New Roman" w:hAnsi="Helvetica" w:cs="Times New Roman"/>
          <w:b/>
          <w:color w:val="FF0000"/>
          <w:sz w:val="20"/>
        </w:rPr>
        <w:t>wild-type</w:t>
      </w:r>
      <w:proofErr w:type="gramEnd"/>
      <w:r w:rsidRPr="00AF6EDC">
        <w:rPr>
          <w:rFonts w:ascii="Helvetica" w:eastAsia="Times New Roman" w:hAnsi="Helvetica" w:cs="Times New Roman"/>
          <w:b/>
          <w:color w:val="FF0000"/>
          <w:sz w:val="20"/>
        </w:rPr>
        <w:t xml:space="preserve"> and </w:t>
      </w:r>
      <w:r w:rsidRPr="00AF6EDC">
        <w:rPr>
          <w:rFonts w:ascii="Helvetica" w:eastAsia="Times New Roman" w:hAnsi="Helvetica" w:cs="Times New Roman"/>
          <w:b/>
          <w:i/>
          <w:color w:val="FF0000"/>
          <w:sz w:val="20"/>
        </w:rPr>
        <w:t xml:space="preserve">Raptor </w:t>
      </w:r>
      <w:r w:rsidRPr="00AF6EDC">
        <w:rPr>
          <w:rFonts w:ascii="Helvetica" w:eastAsia="Times New Roman" w:hAnsi="Helvetica" w:cs="Times New Roman"/>
          <w:b/>
          <w:color w:val="FF0000"/>
          <w:sz w:val="20"/>
        </w:rPr>
        <w:t>knockdown muscles, though the exact molecular nature of these changes in muscle strength warrant</w:t>
      </w:r>
      <w:r w:rsidR="00536FB9">
        <w:rPr>
          <w:rFonts w:ascii="Helvetica" w:eastAsia="Times New Roman" w:hAnsi="Helvetica" w:cs="Times New Roman"/>
          <w:b/>
          <w:color w:val="FF0000"/>
          <w:sz w:val="20"/>
        </w:rPr>
        <w:t>s</w:t>
      </w:r>
      <w:r w:rsidRPr="00AF6EDC">
        <w:rPr>
          <w:rFonts w:ascii="Helvetica" w:eastAsia="Times New Roman" w:hAnsi="Helvetica" w:cs="Times New Roman"/>
          <w:b/>
          <w:color w:val="FF0000"/>
          <w:sz w:val="20"/>
        </w:rPr>
        <w:t xml:space="preserve"> further study.</w:t>
      </w:r>
    </w:p>
    <w:p w14:paraId="57568C21" w14:textId="77777777" w:rsidR="00AF6EDC" w:rsidRDefault="00AF6EDC" w:rsidP="001978D8">
      <w:pPr>
        <w:rPr>
          <w:rFonts w:ascii="Helvetica" w:eastAsia="Times New Roman" w:hAnsi="Helvetica" w:cs="Times New Roman"/>
          <w:b/>
          <w:color w:val="212121"/>
          <w:sz w:val="20"/>
        </w:rPr>
      </w:pPr>
    </w:p>
    <w:p w14:paraId="704C5770" w14:textId="0EC801E8" w:rsidR="00FD1B33" w:rsidRPr="001978D8" w:rsidRDefault="00FD1B33" w:rsidP="001978D8">
      <w:pPr>
        <w:rPr>
          <w:rFonts w:ascii="Helvetica" w:eastAsia="Times New Roman" w:hAnsi="Helvetica" w:cs="Times New Roman"/>
          <w:sz w:val="20"/>
        </w:rPr>
      </w:pP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shd w:val="clear" w:color="auto" w:fill="FFFFFF"/>
        </w:rPr>
        <w:t>Reviewer #2 (Remarks to the Author): </w:t>
      </w: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rPr>
        <w:br/>
      </w:r>
      <w:r w:rsidRPr="001978D8">
        <w:rPr>
          <w:rFonts w:ascii="Helvetica" w:eastAsia="Times New Roman" w:hAnsi="Helvetica" w:cs="Times New Roman"/>
          <w:color w:val="212121"/>
          <w:sz w:val="20"/>
          <w:shd w:val="clear" w:color="auto" w:fill="FFFFFF"/>
        </w:rPr>
        <w:t>The Authors are to be commended for generating new data in responses to my comments. </w:t>
      </w:r>
    </w:p>
    <w:p w14:paraId="3BC35F65" w14:textId="77777777" w:rsidR="00B906A2" w:rsidRPr="001978D8" w:rsidRDefault="00B906A2" w:rsidP="001978D8">
      <w:pPr>
        <w:rPr>
          <w:rFonts w:ascii="Helvetica" w:hAnsi="Helvetica"/>
          <w:sz w:val="20"/>
        </w:rPr>
      </w:pPr>
    </w:p>
    <w:sectPr w:rsidR="00B906A2" w:rsidRPr="001978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33"/>
    <w:rsid w:val="001978D8"/>
    <w:rsid w:val="00324BC2"/>
    <w:rsid w:val="00441189"/>
    <w:rsid w:val="00536FB9"/>
    <w:rsid w:val="008D3CFB"/>
    <w:rsid w:val="00A34EF3"/>
    <w:rsid w:val="00AF6EDC"/>
    <w:rsid w:val="00B906A2"/>
    <w:rsid w:val="00DF6DBD"/>
    <w:rsid w:val="00EF1C36"/>
    <w:rsid w:val="00FD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9B5D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1B33"/>
  </w:style>
  <w:style w:type="character" w:styleId="Hyperlink">
    <w:name w:val="Hyperlink"/>
    <w:basedOn w:val="DefaultParagraphFont"/>
    <w:uiPriority w:val="99"/>
    <w:semiHidden/>
    <w:unhideWhenUsed/>
    <w:rsid w:val="00FD1B3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1B33"/>
  </w:style>
  <w:style w:type="character" w:styleId="Hyperlink">
    <w:name w:val="Hyperlink"/>
    <w:basedOn w:val="DefaultParagraphFont"/>
    <w:uiPriority w:val="99"/>
    <w:semiHidden/>
    <w:unhideWhenUsed/>
    <w:rsid w:val="00FD1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15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468</Words>
  <Characters>2673</Characters>
  <Application>Microsoft Macintosh Word</Application>
  <DocSecurity>0</DocSecurity>
  <Lines>22</Lines>
  <Paragraphs>6</Paragraphs>
  <ScaleCrop>false</ScaleCrop>
  <Company>UT-HSC</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cp:revision>
  <dcterms:created xsi:type="dcterms:W3CDTF">2015-01-30T13:42:00Z</dcterms:created>
  <dcterms:modified xsi:type="dcterms:W3CDTF">2015-01-30T14:37:00Z</dcterms:modified>
</cp:coreProperties>
</file>