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1F8" w:rsidRPr="00EB285B" w:rsidRDefault="002C21F8" w:rsidP="002C21F8">
      <w:pPr>
        <w:rPr>
          <w:color w:val="808080" w:themeColor="background1" w:themeShade="80"/>
        </w:rPr>
      </w:pPr>
      <w:r w:rsidRPr="00EB285B">
        <w:rPr>
          <w:color w:val="808080" w:themeColor="background1" w:themeShade="80"/>
        </w:rPr>
        <w:t xml:space="preserve">Reviewer comments: </w:t>
      </w:r>
    </w:p>
    <w:p w:rsidR="002C21F8" w:rsidRPr="00EB285B" w:rsidRDefault="002C21F8" w:rsidP="002C21F8">
      <w:pPr>
        <w:rPr>
          <w:color w:val="808080" w:themeColor="background1" w:themeShade="80"/>
        </w:rPr>
      </w:pPr>
      <w:r w:rsidRPr="00EB285B">
        <w:rPr>
          <w:color w:val="808080" w:themeColor="background1" w:themeShade="80"/>
        </w:rPr>
        <w:t>Reviewer #1 (Comments to the Author (Required)):</w:t>
      </w:r>
    </w:p>
    <w:p w:rsidR="002C21F8" w:rsidRPr="00EB285B" w:rsidRDefault="002C21F8" w:rsidP="002C21F8">
      <w:pPr>
        <w:rPr>
          <w:color w:val="808080" w:themeColor="background1" w:themeShade="80"/>
        </w:rPr>
      </w:pPr>
      <w:r w:rsidRPr="00EB285B">
        <w:rPr>
          <w:color w:val="808080" w:themeColor="background1" w:themeShade="80"/>
        </w:rPr>
        <w:t xml:space="preserve">In this manuscript, Stephenson et al investigated the effects of in utero exposure to Environmentally Persistent Free Radicals (EPFR's) on growth, metabolism, </w:t>
      </w:r>
      <w:proofErr w:type="gramStart"/>
      <w:r w:rsidRPr="00EB285B">
        <w:rPr>
          <w:color w:val="808080" w:themeColor="background1" w:themeShade="80"/>
        </w:rPr>
        <w:t>energy</w:t>
      </w:r>
      <w:proofErr w:type="gramEnd"/>
      <w:r w:rsidRPr="00EB285B">
        <w:rPr>
          <w:color w:val="808080" w:themeColor="background1" w:themeShade="8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rsidR="002C21F8" w:rsidRPr="00EB285B" w:rsidRDefault="002C21F8" w:rsidP="002C21F8">
      <w:pPr>
        <w:rPr>
          <w:color w:val="808080" w:themeColor="background1" w:themeShade="80"/>
        </w:rPr>
      </w:pPr>
      <w:r w:rsidRPr="00EB285B">
        <w:rPr>
          <w:color w:val="808080" w:themeColor="background1" w:themeShade="80"/>
        </w:rPr>
        <w:t xml:space="preserve">Comments: </w:t>
      </w:r>
    </w:p>
    <w:p w:rsidR="002C21F8" w:rsidRPr="00EB285B" w:rsidRDefault="002C21F8" w:rsidP="002C21F8">
      <w:pPr>
        <w:rPr>
          <w:color w:val="808080" w:themeColor="background1" w:themeShade="80"/>
        </w:rPr>
      </w:pPr>
      <w:r w:rsidRPr="00EB285B">
        <w:rPr>
          <w:color w:val="808080" w:themeColor="background1" w:themeShade="80"/>
        </w:rPr>
        <w:t xml:space="preserve">The report did not show any signaling data to support alteration in skeletal muscle metabolism or growth. It will be helpful to include some Western blot on </w:t>
      </w:r>
      <w:proofErr w:type="spellStart"/>
      <w:r w:rsidRPr="00EB285B">
        <w:rPr>
          <w:color w:val="808080" w:themeColor="background1" w:themeShade="80"/>
        </w:rPr>
        <w:t>phospho</w:t>
      </w:r>
      <w:proofErr w:type="spellEnd"/>
      <w:r w:rsidRPr="00EB285B">
        <w:rPr>
          <w:color w:val="808080" w:themeColor="background1" w:themeShade="80"/>
        </w:rPr>
        <w:t xml:space="preserve">-proteins which are regulated by insulin/ IGF1 (such as </w:t>
      </w:r>
      <w:proofErr w:type="spellStart"/>
      <w:r w:rsidRPr="00EB285B">
        <w:rPr>
          <w:color w:val="808080" w:themeColor="background1" w:themeShade="80"/>
        </w:rPr>
        <w:t>Akt</w:t>
      </w:r>
      <w:proofErr w:type="spellEnd"/>
      <w:r w:rsidRPr="00EB285B">
        <w:rPr>
          <w:color w:val="808080" w:themeColor="background1" w:themeShade="80"/>
        </w:rPr>
        <w:t xml:space="preserve"> and p70S6K). </w:t>
      </w:r>
    </w:p>
    <w:p w:rsidR="002C21F8" w:rsidRPr="002C21F8" w:rsidRDefault="002C21F8" w:rsidP="002C21F8">
      <w:pPr>
        <w:rPr>
          <w:b/>
        </w:rPr>
      </w:pPr>
      <w:r w:rsidRPr="002C21F8">
        <w:rPr>
          <w:b/>
        </w:rPr>
        <w:t xml:space="preserve">Response: We </w:t>
      </w:r>
      <w:r w:rsidR="00E522E8">
        <w:rPr>
          <w:b/>
        </w:rPr>
        <w:t xml:space="preserve">had </w:t>
      </w:r>
      <w:r w:rsidRPr="002C21F8">
        <w:rPr>
          <w:b/>
        </w:rPr>
        <w:t xml:space="preserve">measured </w:t>
      </w:r>
      <w:proofErr w:type="spellStart"/>
      <w:r w:rsidRPr="002C21F8">
        <w:rPr>
          <w:b/>
        </w:rPr>
        <w:t>Akt</w:t>
      </w:r>
      <w:proofErr w:type="spellEnd"/>
      <w:r w:rsidRPr="002C21F8">
        <w:rPr>
          <w:b/>
        </w:rPr>
        <w:t xml:space="preserve"> phosphorylation on Ser474, S6K phosphorylation on Thr389, and AMPK </w:t>
      </w:r>
      <w:proofErr w:type="spellStart"/>
      <w:r w:rsidRPr="002C21F8">
        <w:rPr>
          <w:b/>
        </w:rPr>
        <w:t>phosphorylatin</w:t>
      </w:r>
      <w:proofErr w:type="spellEnd"/>
      <w:r w:rsidRPr="002C21F8">
        <w:rPr>
          <w:b/>
        </w:rPr>
        <w:t xml:space="preserve"> on Thr172</w:t>
      </w:r>
      <w:r w:rsidR="00E522E8">
        <w:rPr>
          <w:b/>
        </w:rPr>
        <w:t xml:space="preserve"> via western blot</w:t>
      </w:r>
      <w:r w:rsidR="00D32C5B">
        <w:rPr>
          <w:b/>
        </w:rPr>
        <w:t xml:space="preserve">. We felt that this data did not add any value to our manuscript, as there were no differences </w:t>
      </w:r>
      <w:r w:rsidR="00E522E8">
        <w:rPr>
          <w:b/>
        </w:rPr>
        <w:t xml:space="preserve">between the groups, </w:t>
      </w:r>
      <w:r w:rsidR="00D57909">
        <w:rPr>
          <w:b/>
        </w:rPr>
        <w:t>thus</w:t>
      </w:r>
      <w:r w:rsidR="00E522E8">
        <w:rPr>
          <w:b/>
        </w:rPr>
        <w:t xml:space="preserve"> chose not to include it</w:t>
      </w:r>
      <w:r w:rsidR="002420C5">
        <w:rPr>
          <w:b/>
        </w:rPr>
        <w:t xml:space="preserve"> in our original submission. This data is included here</w:t>
      </w:r>
      <w:r w:rsidR="00D57909">
        <w:rPr>
          <w:b/>
        </w:rPr>
        <w:t>;</w:t>
      </w:r>
      <w:r w:rsidR="002420C5">
        <w:rPr>
          <w:b/>
        </w:rPr>
        <w:t xml:space="preserve"> however, we still don’t think that its inclusion will add value to the revised submission.</w:t>
      </w:r>
    </w:p>
    <w:p w:rsidR="002C21F8" w:rsidRDefault="002C21F8" w:rsidP="002C21F8"/>
    <w:p w:rsidR="002C21F8" w:rsidRDefault="009F5611" w:rsidP="009F561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87.25pt">
            <v:imagedata r:id="rId4" o:title="Muscle insulin signaling westerns"/>
          </v:shape>
        </w:pict>
      </w:r>
    </w:p>
    <w:p w:rsidR="009F5611" w:rsidRDefault="009F5611" w:rsidP="002C21F8"/>
    <w:p w:rsidR="009F5611" w:rsidRDefault="009F5611" w:rsidP="002C21F8"/>
    <w:p w:rsidR="009F5611" w:rsidRPr="00EB285B" w:rsidRDefault="009F5611" w:rsidP="009F5611">
      <w:pPr>
        <w:rPr>
          <w:color w:val="808080" w:themeColor="background1" w:themeShade="80"/>
        </w:rPr>
      </w:pPr>
      <w:r w:rsidRPr="00EB285B">
        <w:rPr>
          <w:color w:val="808080" w:themeColor="background1" w:themeShade="80"/>
        </w:rPr>
        <w:lastRenderedPageBreak/>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rsidR="00C04C0B" w:rsidRPr="00C04C0B" w:rsidRDefault="00C04C0B" w:rsidP="009F5611">
      <w:pPr>
        <w:rPr>
          <w:b/>
        </w:rPr>
      </w:pPr>
      <w:r>
        <w:rPr>
          <w:b/>
        </w:rPr>
        <w:t>This is an interesting thought, and we tha</w:t>
      </w:r>
      <w:r w:rsidR="00FB05BF">
        <w:rPr>
          <w:b/>
        </w:rPr>
        <w:t>nk this</w:t>
      </w:r>
      <w:r>
        <w:rPr>
          <w:b/>
        </w:rPr>
        <w:t xml:space="preserve"> reviewer for bringing it to our attention. </w:t>
      </w:r>
      <w:r w:rsidR="00FB05BF">
        <w:rPr>
          <w:b/>
        </w:rPr>
        <w:t xml:space="preserve">We analyzed the feeding bout data from the metabolic cage experiments and found that the MCP230-exposed mice ate more frequent, slightly smaller (not significantly so) meals. This </w:t>
      </w:r>
      <w:r w:rsidR="00C21F96">
        <w:rPr>
          <w:b/>
        </w:rPr>
        <w:t xml:space="preserve">finding </w:t>
      </w:r>
      <w:r w:rsidR="00FB05BF">
        <w:rPr>
          <w:b/>
        </w:rPr>
        <w:t>could help explain the elevated ghrelin levels we observe in these mice.</w:t>
      </w:r>
      <w:r w:rsidR="00F1460C">
        <w:rPr>
          <w:b/>
        </w:rPr>
        <w:t xml:space="preserve"> We </w:t>
      </w:r>
      <w:r w:rsidR="009E53D8">
        <w:rPr>
          <w:b/>
        </w:rPr>
        <w:t>have mentioned</w:t>
      </w:r>
      <w:r w:rsidR="009D7F83">
        <w:rPr>
          <w:b/>
        </w:rPr>
        <w:t xml:space="preserve"> this finding in the revised manuscript.</w:t>
      </w:r>
    </w:p>
    <w:p w:rsidR="002C21F8" w:rsidRPr="00EB285B" w:rsidRDefault="002C21F8" w:rsidP="002C21F8">
      <w:pPr>
        <w:rPr>
          <w:color w:val="808080" w:themeColor="background1" w:themeShade="80"/>
        </w:rPr>
      </w:pPr>
      <w:r w:rsidRPr="00EB285B">
        <w:rPr>
          <w:color w:val="808080" w:themeColor="background1" w:themeShade="80"/>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rsidR="002C21F8" w:rsidRDefault="002C21F8" w:rsidP="002C21F8"/>
    <w:p w:rsidR="002C21F8" w:rsidRDefault="002C21F8" w:rsidP="002C21F8">
      <w:r w:rsidRPr="00EB285B">
        <w:rPr>
          <w:color w:val="808080" w:themeColor="background1" w:themeShade="80"/>
        </w:rPr>
        <w:t xml:space="preserve">The authors provided data which indicated impaired mitochondrial biogenesis. The authors should provide some data on the upstream regulators of mitochondrial biogenesis such as PGC1, PPAR or TFAM to strengthen the data. </w:t>
      </w:r>
    </w:p>
    <w:p w:rsidR="002C21F8" w:rsidRDefault="002C21F8" w:rsidP="002C21F8"/>
    <w:p w:rsidR="002C21F8" w:rsidRPr="00EB285B" w:rsidRDefault="002C21F8" w:rsidP="002C21F8">
      <w:pPr>
        <w:rPr>
          <w:color w:val="808080" w:themeColor="background1" w:themeShade="80"/>
        </w:rPr>
      </w:pPr>
      <w:r w:rsidRPr="00EB285B">
        <w:rPr>
          <w:color w:val="808080" w:themeColor="background1" w:themeShade="8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rsidR="002C21F8" w:rsidRDefault="002C21F8" w:rsidP="002C21F8"/>
    <w:p w:rsidR="002C21F8" w:rsidRDefault="002C21F8" w:rsidP="002C21F8">
      <w:bookmarkStart w:id="0" w:name="_GoBack"/>
      <w:bookmarkEnd w:id="0"/>
    </w:p>
    <w:p w:rsidR="002C21F8" w:rsidRDefault="002C21F8" w:rsidP="002C21F8"/>
    <w:p w:rsidR="002C21F8" w:rsidRDefault="002C21F8" w:rsidP="002C21F8">
      <w:r>
        <w:t>Reviewer #2 (Comments to the Author (Required)):</w:t>
      </w:r>
    </w:p>
    <w:p w:rsidR="002C21F8" w:rsidRDefault="002C21F8" w:rsidP="002C21F8"/>
    <w:p w:rsidR="002C21F8" w:rsidRDefault="002C21F8" w:rsidP="002C21F8">
      <w: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rsidR="002C21F8" w:rsidRDefault="002C21F8" w:rsidP="002C21F8"/>
    <w:p w:rsidR="002C21F8" w:rsidRDefault="002C21F8" w:rsidP="002C21F8">
      <w:r>
        <w:t xml:space="preserve">Major </w:t>
      </w:r>
    </w:p>
    <w:p w:rsidR="002C21F8" w:rsidRDefault="002C21F8" w:rsidP="002C21F8">
      <w:r>
        <w:t xml:space="preserve">1) Functional measurements of insulin sensitivity are needed. A glucose tolerance test and insulin tolerance test would inform on whether the mice are metabolically compromised on the chow fed diet and high fat diet to match up with their increase in weight. Additionally, ex vivo measurements of muscle insulin-stimulated glucose uptake would inform on whether the increase adiposity alters skeletal muscle insulin sensitivity. Also - how long was the fast for Figure 3 data? </w:t>
      </w:r>
    </w:p>
    <w:p w:rsidR="002C21F8" w:rsidRDefault="002C21F8" w:rsidP="002C21F8">
      <w:r>
        <w:lastRenderedPageBreak/>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rsidR="002C21F8" w:rsidRDefault="002C21F8" w:rsidP="002C21F8">
      <w:r>
        <w:t xml:space="preserve">3) It is unclear why only VO2 is provided to explain energy expenditure. Please provide the Kcal data in addition to presenting the units in line 226-228. Also - considering energy expenditure is lower, analysis of uncoupling proteins in skeletal muscle and adipose depots may help inform on the mechanism. </w:t>
      </w:r>
    </w:p>
    <w:p w:rsidR="002C21F8" w:rsidRDefault="002C21F8" w:rsidP="002C21F8">
      <w:r>
        <w:t xml:space="preserve">4) Based on the RER data - it seems that the </w:t>
      </w:r>
      <w:proofErr w:type="spellStart"/>
      <w:r>
        <w:t>Cabosil</w:t>
      </w:r>
      <w:proofErr w:type="spellEnd"/>
      <w:r>
        <w:t xml:space="preserve"> control alters energy metabolism independent of the EPFR as the </w:t>
      </w:r>
      <w:proofErr w:type="spellStart"/>
      <w:r>
        <w:t>Cabosil</w:t>
      </w:r>
      <w:proofErr w:type="spellEnd"/>
      <w:r>
        <w:t xml:space="preserve"> group and the MCP230 group both show increases in fat oxidation (or decreases in carbohydrate oxidation) compared to saline. Thus, it is pertinent to ensure that the </w:t>
      </w:r>
      <w:proofErr w:type="spellStart"/>
      <w:r>
        <w:t>Cabosil</w:t>
      </w:r>
      <w:proofErr w:type="spellEnd"/>
      <w:r>
        <w:t xml:space="preserve"> is not a confounding variable. Also, why is the VO2 graph and the ambulatory movement graph labelled as both Saline and </w:t>
      </w:r>
      <w:proofErr w:type="spellStart"/>
      <w:r>
        <w:t>Cabosil</w:t>
      </w:r>
      <w:proofErr w:type="spellEnd"/>
      <w:r>
        <w:t xml:space="preserve"> while the RER is labelled as 3 groups? It is unclear what is happening here. </w:t>
      </w:r>
    </w:p>
    <w:p w:rsidR="002C21F8" w:rsidRDefault="002C21F8" w:rsidP="002C21F8">
      <w:r>
        <w:t xml:space="preserve">5) The fact that mitochondrial protein expression does not correlate with citrate synthase activity is interestingly and should be further addressed. Functional experiments in freshly isolated mitochondria or </w:t>
      </w:r>
      <w:proofErr w:type="spellStart"/>
      <w:r>
        <w:t>permeabilized</w:t>
      </w:r>
      <w:proofErr w:type="spellEnd"/>
      <w:r>
        <w:t xml:space="preserve"> </w:t>
      </w:r>
      <w:proofErr w:type="spellStart"/>
      <w:r>
        <w:t>myofibres</w:t>
      </w:r>
      <w:proofErr w:type="spellEnd"/>
      <w:r>
        <w:t xml:space="preserve"> would be important to investigate the functional significance of these differences. </w:t>
      </w:r>
    </w:p>
    <w:p w:rsidR="002C21F8" w:rsidRDefault="002C21F8" w:rsidP="002C21F8"/>
    <w:p w:rsidR="002C21F8" w:rsidRDefault="002C21F8" w:rsidP="002C21F8">
      <w:r>
        <w:t xml:space="preserve">Minor </w:t>
      </w:r>
    </w:p>
    <w:p w:rsidR="002C21F8" w:rsidRDefault="002C21F8" w:rsidP="002C21F8">
      <w:r>
        <w:t xml:space="preserve">Figure 3A y-axis is unusual </w:t>
      </w:r>
    </w:p>
    <w:p w:rsidR="002C21F8" w:rsidRDefault="002C21F8" w:rsidP="002C21F8">
      <w:r>
        <w:t xml:space="preserve">What is the dose of EPFR compared to how much a human would be exposed to? </w:t>
      </w:r>
    </w:p>
    <w:p w:rsidR="002C21F8" w:rsidRDefault="002C21F8" w:rsidP="002C21F8"/>
    <w:p w:rsidR="002C21F8" w:rsidRDefault="002C21F8" w:rsidP="002C21F8"/>
    <w:p w:rsidR="002C21F8" w:rsidRDefault="002C21F8" w:rsidP="002C21F8"/>
    <w:p w:rsidR="002C21F8" w:rsidRDefault="002C21F8" w:rsidP="002C21F8"/>
    <w:p w:rsidR="002C21F8" w:rsidRDefault="002C21F8" w:rsidP="002C21F8">
      <w:r>
        <w:t>Reviewer #3 (Comments to the Author (Required)):</w:t>
      </w:r>
    </w:p>
    <w:p w:rsidR="002C21F8" w:rsidRDefault="002C21F8" w:rsidP="002C21F8"/>
    <w:p w:rsidR="002C21F8" w:rsidRDefault="002C21F8" w:rsidP="002C21F8">
      <w: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rsidR="002C21F8" w:rsidRDefault="002C21F8" w:rsidP="002C21F8"/>
    <w:p w:rsidR="002C21F8" w:rsidRDefault="002C21F8" w:rsidP="002C21F8">
      <w: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r>
        <w:lastRenderedPageBreak/>
        <w:t xml:space="preserve">Overall, the manuscript is largely dependent on mRNA and protein measures as a surrogate for functional measures, which significantly reduces the enthusiasm for the ideas that drive the submission. </w:t>
      </w:r>
    </w:p>
    <w:p w:rsidR="002C21F8" w:rsidRDefault="002C21F8" w:rsidP="002C21F8"/>
    <w:p w:rsidR="002C21F8" w:rsidRDefault="002C21F8" w:rsidP="002C21F8">
      <w:r>
        <w:t xml:space="preserve">No functional data provided for the mitochondria (i.e. mitochondrial respiration). When considering the defined hypotheses it would seem these measures are necessary. </w:t>
      </w:r>
    </w:p>
    <w:p w:rsidR="002C21F8" w:rsidRDefault="002C21F8" w:rsidP="002C21F8"/>
    <w:p w:rsidR="002C21F8" w:rsidRDefault="002C21F8" w:rsidP="002C21F8">
      <w:r>
        <w:t xml:space="preserve">In the same line of thinking, the discussion provides extended discussions on oxidative stress, yet the submission does not provide a single measure of oxidative stress. </w:t>
      </w:r>
    </w:p>
    <w:p w:rsidR="002C21F8" w:rsidRDefault="002C21F8" w:rsidP="002C21F8"/>
    <w:p w:rsidR="002C21F8" w:rsidRDefault="002C21F8" w:rsidP="002C21F8">
      <w:r>
        <w:t xml:space="preserve">Also, there is </w:t>
      </w:r>
      <w:proofErr w:type="gramStart"/>
      <w:r>
        <w:t>a disconnect</w:t>
      </w:r>
      <w:proofErr w:type="gramEnd"/>
      <w:r>
        <w:t xml:space="preserve"> between the </w:t>
      </w:r>
      <w:proofErr w:type="spellStart"/>
      <w:r>
        <w:t>mtDNA</w:t>
      </w:r>
      <w:proofErr w:type="spellEnd"/>
      <w:r>
        <w:t xml:space="preserve"> results and the results obtained using the OXPHOS antibody with no clear explanation over why this may have occurred. Functional data or EM imaging likely would clear this up. </w:t>
      </w:r>
    </w:p>
    <w:p w:rsidR="002C21F8" w:rsidRDefault="002C21F8" w:rsidP="002C21F8"/>
    <w:p w:rsidR="002C21F8" w:rsidRDefault="002C21F8" w:rsidP="002C21F8">
      <w:r>
        <w:t xml:space="preserve">Providing some sort of intervention that targets the skeletal muscle mitochondria to prevent the overall phenotype induced by the EPFR would significantly strengthen the study. </w:t>
      </w:r>
    </w:p>
    <w:p w:rsidR="002C21F8" w:rsidRDefault="002C21F8" w:rsidP="002C21F8"/>
    <w:p w:rsidR="002C21F8" w:rsidRDefault="002C21F8" w:rsidP="002C21F8">
      <w: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sectPr w:rsidR="002C2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FB"/>
    <w:rsid w:val="002420C5"/>
    <w:rsid w:val="002C21F8"/>
    <w:rsid w:val="00306036"/>
    <w:rsid w:val="0043150A"/>
    <w:rsid w:val="004A43FB"/>
    <w:rsid w:val="009D7F83"/>
    <w:rsid w:val="009E53D8"/>
    <w:rsid w:val="009F5611"/>
    <w:rsid w:val="00A61A2A"/>
    <w:rsid w:val="00A85205"/>
    <w:rsid w:val="00AE4249"/>
    <w:rsid w:val="00BF50CF"/>
    <w:rsid w:val="00C04C0B"/>
    <w:rsid w:val="00C14D10"/>
    <w:rsid w:val="00C21F96"/>
    <w:rsid w:val="00D32C5B"/>
    <w:rsid w:val="00D57909"/>
    <w:rsid w:val="00E522E8"/>
    <w:rsid w:val="00EB285B"/>
    <w:rsid w:val="00F00C85"/>
    <w:rsid w:val="00F1460C"/>
    <w:rsid w:val="00F202FF"/>
    <w:rsid w:val="00FB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0A67-8124-43A1-B01C-4313852A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19</cp:revision>
  <dcterms:created xsi:type="dcterms:W3CDTF">2016-02-08T20:08:00Z</dcterms:created>
  <dcterms:modified xsi:type="dcterms:W3CDTF">2016-02-08T21:16:00Z</dcterms:modified>
</cp:coreProperties>
</file>