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C375BC0"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 xml:space="preserve">Upregulation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511E581E"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231658C"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 xml:space="preserve">containing amorphous silica particle </w:t>
      </w:r>
      <w:r w:rsidRPr="008B1F90">
        <w:rPr>
          <w:sz w:val="22"/>
          <w:szCs w:val="22"/>
        </w:rPr>
        <w:lastRenderedPageBreak/>
        <w:t>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 xml:space="preserve">6 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655B0824" w:rsidR="0012599A" w:rsidRDefault="0049265C" w:rsidP="00AA41A9">
      <w:pPr>
        <w:spacing w:line="480" w:lineRule="auto"/>
        <w:rPr>
          <w:sz w:val="22"/>
          <w:szCs w:val="22"/>
        </w:rPr>
      </w:pPr>
      <w:r>
        <w:rPr>
          <w:sz w:val="22"/>
          <w:szCs w:val="22"/>
        </w:rPr>
        <w:lastRenderedPageBreak/>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39DDFDE"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00868B57"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statistically 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frequency of feeding.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7461D475"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C4A95BC"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having elevated glucagon concentrations in the fasted and fed state, although fed state levels did not quite attain statistical significance (p=0.009 and p=0.</w:t>
      </w:r>
      <w:r w:rsidR="008D6D63">
        <w:rPr>
          <w:sz w:val="22"/>
          <w:szCs w:val="22"/>
        </w:rPr>
        <w:t>`</w:t>
      </w:r>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7CF5DB2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240C0F3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0873F40B" w14:textId="280D383F" w:rsidR="0059083E" w:rsidRPr="008B1F90"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62778A">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A33087">
        <w:rPr>
          <w:sz w:val="22"/>
          <w:szCs w:val="22"/>
        </w:rPr>
        <w:t xml:space="preserve">In contrast, we 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two important upstream regulators of mitochondrial biogenesis in skeletal muscle, whereas there were no difference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lastRenderedPageBreak/>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activity </w:t>
      </w:r>
      <w:r w:rsidR="0059083E">
        <w:rPr>
          <w:sz w:val="22"/>
          <w:szCs w:val="22"/>
        </w:rPr>
        <w:t xml:space="preserve">are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6B486B5D"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 xml:space="preserve">Each exposure of MCP230 </w:t>
      </w:r>
      <w:r w:rsidR="000C190A">
        <w:rPr>
          <w:sz w:val="22"/>
          <w:szCs w:val="22"/>
        </w:rPr>
        <w:t>that</w:t>
      </w:r>
      <w:r w:rsidR="000C190A">
        <w:rPr>
          <w:sz w:val="22"/>
          <w:szCs w:val="22"/>
        </w:rPr>
        <w:t xml:space="preserve"> the mother</w:t>
      </w:r>
      <w:r w:rsidR="000C190A">
        <w:rPr>
          <w:sz w:val="22"/>
          <w:szCs w:val="22"/>
        </w:rPr>
        <w:t>s received</w:t>
      </w:r>
      <w:r w:rsidR="000C190A">
        <w:rPr>
          <w:sz w:val="22"/>
          <w:szCs w:val="22"/>
        </w:rPr>
        <w:t xml:space="preserve"> was the equivalent to a human breathing 200</w:t>
      </w:r>
      <w:r w:rsidR="00A241AE">
        <w:rPr>
          <w:sz w:val="22"/>
          <w:szCs w:val="22"/>
        </w:rPr>
        <w:t xml:space="preserve"> </w:t>
      </w:r>
      <w:r w:rsidR="000C190A">
        <w:rPr>
          <w:sz w:val="22"/>
          <w:szCs w:val="22"/>
        </w:rPr>
        <w:t>µ</w:t>
      </w:r>
      <w:r w:rsidR="000C190A">
        <w:rPr>
          <w:sz w:val="22"/>
          <w:szCs w:val="22"/>
        </w:rPr>
        <w:t>g/m</w:t>
      </w:r>
      <w:r w:rsidR="000C190A" w:rsidRPr="00DA363A">
        <w:rPr>
          <w:sz w:val="22"/>
          <w:szCs w:val="22"/>
          <w:vertAlign w:val="superscript"/>
        </w:rPr>
        <w:t>3</w:t>
      </w:r>
      <w:r w:rsidR="000C190A">
        <w:rPr>
          <w:sz w:val="22"/>
          <w:szCs w:val="22"/>
        </w:rPr>
        <w:t xml:space="preserve">, 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commentRangeStart w:id="0"/>
      <w:r w:rsidR="000C190A">
        <w:rPr>
          <w:sz w:val="22"/>
          <w:szCs w:val="22"/>
        </w:rPr>
        <w:t xml:space="preserve"> </w:t>
      </w:r>
      <w:commentRangeEnd w:id="0"/>
      <w:r w:rsidR="000C190A" w:rsidRPr="009C6B00">
        <w:rPr>
          <w:color w:val="FF0000"/>
          <w:sz w:val="22"/>
          <w:szCs w:val="22"/>
        </w:rPr>
        <w:t>REF</w:t>
      </w:r>
      <w:r w:rsidR="000C190A" w:rsidRPr="009C6B00">
        <w:rPr>
          <w:rStyle w:val="CommentReference"/>
          <w:color w:val="FF0000"/>
        </w:rPr>
        <w:commentReference w:id="0"/>
      </w:r>
      <w:r w:rsidR="000C190A">
        <w:rPr>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125E9A26"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 xml:space="preserve">whether </w:t>
      </w:r>
      <w:r w:rsidR="003725F0" w:rsidRPr="008B1F90">
        <w:rPr>
          <w:sz w:val="22"/>
          <w:szCs w:val="22"/>
        </w:rPr>
        <w:lastRenderedPageBreak/>
        <w:t>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something else entirely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r w:rsidR="00B325C6">
        <w:rPr>
          <w:sz w:val="22"/>
          <w:szCs w:val="22"/>
        </w:rPr>
        <w:t xml:space="preserve">likely through post-translational mechanisms,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250DC61F"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 xml:space="preserve">during periods of cellular stress </w:t>
      </w:r>
      <w:r w:rsidR="00C74E75">
        <w:rPr>
          <w:sz w:val="22"/>
          <w:szCs w:val="22"/>
        </w:rPr>
        <w:t>(</w:t>
      </w:r>
      <w:commentRangeStart w:id="1"/>
      <w:r w:rsidR="0087563D" w:rsidRPr="0087563D">
        <w:rPr>
          <w:color w:val="FF0000"/>
          <w:sz w:val="22"/>
          <w:szCs w:val="22"/>
        </w:rPr>
        <w:t>REF</w:t>
      </w:r>
      <w:commentRangeEnd w:id="1"/>
      <w:r w:rsidR="00C74E75">
        <w:rPr>
          <w:rStyle w:val="CommentReference"/>
        </w:rPr>
        <w:commentReference w:id="1"/>
      </w:r>
      <w:r w:rsidR="00C74E75">
        <w:rPr>
          <w:color w:val="FF0000"/>
          <w:sz w:val="22"/>
          <w:szCs w:val="22"/>
        </w:rPr>
        <w:t>)</w:t>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Siegel and colleagues (</w:t>
      </w:r>
      <w:commentRangeStart w:id="2"/>
      <w:r w:rsidR="008F431A" w:rsidRPr="008F431A">
        <w:rPr>
          <w:color w:val="FF0000"/>
          <w:sz w:val="22"/>
          <w:szCs w:val="22"/>
        </w:rPr>
        <w:t>REF</w:t>
      </w:r>
      <w:commentRangeEnd w:id="2"/>
      <w:r w:rsidR="008F431A">
        <w:rPr>
          <w:rStyle w:val="CommentReference"/>
        </w:rPr>
        <w:commentReference w:id="2"/>
      </w:r>
      <w:r w:rsidR="008F431A">
        <w:rPr>
          <w:sz w:val="22"/>
          <w:szCs w:val="22"/>
        </w:rPr>
        <w:t>) 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commentRangeStart w:id="3"/>
      <w:r w:rsidR="001E6F92">
        <w:rPr>
          <w:color w:val="FF0000"/>
          <w:sz w:val="22"/>
          <w:szCs w:val="22"/>
        </w:rPr>
        <w:t>REF</w:t>
      </w:r>
      <w:commentRangeEnd w:id="3"/>
      <w:r w:rsidR="001E6F92">
        <w:rPr>
          <w:rStyle w:val="CommentReference"/>
        </w:rPr>
        <w:commentReference w:id="3"/>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F14450">
        <w:rPr>
          <w:sz w:val="22"/>
          <w:szCs w:val="22"/>
        </w:rPr>
        <w:t>Although we have not directly measured ROS production or oxidative damage in the skeletal muscle of the MCP</w:t>
      </w:r>
      <w:bookmarkStart w:id="4" w:name="_GoBack"/>
      <w:bookmarkEnd w:id="4"/>
      <w:r w:rsidR="00F14450">
        <w:rPr>
          <w:sz w:val="22"/>
          <w:szCs w:val="22"/>
        </w:rPr>
        <w:t xml:space="preserve">230-exposed mice, we did observe marked increases in the transcripts of key enzymes of </w:t>
      </w:r>
      <w:r w:rsidR="00F14450">
        <w:rPr>
          <w:sz w:val="22"/>
          <w:szCs w:val="22"/>
        </w:rPr>
        <w:lastRenderedPageBreak/>
        <w:t>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commentRangeStart w:id="5"/>
      <w:r w:rsidR="00F14450" w:rsidRPr="00B325C6">
        <w:rPr>
          <w:color w:val="FF0000"/>
          <w:sz w:val="22"/>
          <w:szCs w:val="22"/>
        </w:rPr>
        <w:t>REF</w:t>
      </w:r>
      <w:commentRangeEnd w:id="5"/>
      <w:r w:rsidR="00F14450">
        <w:rPr>
          <w:rStyle w:val="CommentReference"/>
        </w:rPr>
        <w:commentReference w:id="5"/>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 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5C4BE7">
        <w:rPr>
          <w:sz w:val="22"/>
          <w:szCs w:val="22"/>
        </w:rPr>
        <w:t>Thus, i</w:t>
      </w:r>
      <w:r w:rsidR="00060419">
        <w:rPr>
          <w:sz w:val="22"/>
          <w:szCs w:val="22"/>
        </w:rPr>
        <w:t xml:space="preserve">t is tempting to speculate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 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0A82FFC1"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w:t>
      </w:r>
      <w:r w:rsidR="00C33E1A">
        <w:rPr>
          <w:sz w:val="22"/>
          <w:szCs w:val="22"/>
        </w:rPr>
        <w:t xml:space="preserve">we acknowledge </w:t>
      </w:r>
      <w:r w:rsidRPr="00F728D5">
        <w:rPr>
          <w:sz w:val="22"/>
          <w:szCs w:val="22"/>
        </w:rPr>
        <w:t>limits our ability to make any strong conclusions about the effects of acute in utero PM ex</w:t>
      </w:r>
      <w:r w:rsidR="00C33E1A">
        <w:rPr>
          <w:sz w:val="22"/>
          <w:szCs w:val="22"/>
        </w:rPr>
        <w:t>posure on insulin sensitivity</w:t>
      </w:r>
      <w:r w:rsidR="008B143D">
        <w:rPr>
          <w:sz w:val="22"/>
          <w:szCs w:val="22"/>
        </w:rPr>
        <w:t xml:space="preserve"> specifically</w:t>
      </w:r>
      <w:r w:rsidR="00C33E1A">
        <w:rPr>
          <w:sz w:val="22"/>
          <w:szCs w:val="22"/>
        </w:rPr>
        <w:t xml:space="preserve">.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lastRenderedPageBreak/>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 xml:space="preserve">and ‡ </w:t>
      </w:r>
      <w:r w:rsidRPr="008B1F90">
        <w:rPr>
          <w:sz w:val="22"/>
          <w:szCs w:val="22"/>
        </w:rPr>
        <w:lastRenderedPageBreak/>
        <w:t>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lastRenderedPageBreak/>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6-02-29T16:28:00Z" w:initials="SE">
    <w:p w14:paraId="65F8A6E5" w14:textId="29038AE5" w:rsidR="000C190A" w:rsidRDefault="000C190A">
      <w:pPr>
        <w:pStyle w:val="CommentText"/>
      </w:pPr>
      <w:r>
        <w:rPr>
          <w:rStyle w:val="CommentReference"/>
        </w:rPr>
        <w:annotationRef/>
      </w:r>
      <w:r>
        <w:t>Add reference to Jordy’s paper:</w:t>
      </w:r>
    </w:p>
    <w:p w14:paraId="73D0BA29" w14:textId="77777777" w:rsidR="000C190A" w:rsidRDefault="000C190A">
      <w:pPr>
        <w:pStyle w:val="CommentText"/>
      </w:pPr>
    </w:p>
    <w:p w14:paraId="4304C4ED" w14:textId="0069BEFE" w:rsidR="000C190A" w:rsidRDefault="000C190A">
      <w:pPr>
        <w:pStyle w:val="CommentText"/>
      </w:pPr>
      <w:proofErr w:type="spellStart"/>
      <w:r w:rsidRPr="00276C9A">
        <w:rPr>
          <w:rFonts w:ascii="Times New Roman" w:hAnsi="Times New Roman" w:cs="Times New Roman"/>
          <w:sz w:val="20"/>
          <w:szCs w:val="20"/>
        </w:rPr>
        <w:t>Saravia</w:t>
      </w:r>
      <w:proofErr w:type="spellEnd"/>
      <w:r w:rsidRPr="00276C9A">
        <w:rPr>
          <w:rFonts w:ascii="Times New Roman" w:hAnsi="Times New Roman" w:cs="Times New Roman"/>
          <w:sz w:val="20"/>
          <w:szCs w:val="20"/>
        </w:rPr>
        <w:t xml:space="preserve"> </w:t>
      </w:r>
      <w:r w:rsidRPr="00276C9A">
        <w:rPr>
          <w:rFonts w:ascii="Times New Roman" w:hAnsi="Times New Roman" w:cs="Times New Roman"/>
          <w:i/>
          <w:sz w:val="20"/>
          <w:szCs w:val="20"/>
        </w:rPr>
        <w:t>et al</w:t>
      </w:r>
      <w:r w:rsidRPr="00276C9A">
        <w:rPr>
          <w:rFonts w:ascii="Times New Roman" w:hAnsi="Times New Roman" w:cs="Times New Roman"/>
          <w:sz w:val="20"/>
          <w:szCs w:val="20"/>
        </w:rPr>
        <w:t>., Mucosal Immunology (2014) 7, 694–704; doi:10.1038/mi.2013.88</w:t>
      </w:r>
    </w:p>
  </w:comment>
  <w:comment w:id="1" w:author="Stephenson, Erin" w:date="2016-02-17T14:14:00Z" w:initials="SE">
    <w:p w14:paraId="53A76DBA" w14:textId="254F1C6A" w:rsidR="00EF6DE3" w:rsidRDefault="00EF6DE3">
      <w:pPr>
        <w:pStyle w:val="CommentText"/>
      </w:pPr>
      <w:r>
        <w:rPr>
          <w:rStyle w:val="CommentReference"/>
        </w:rPr>
        <w:annotationRef/>
      </w:r>
      <w:r>
        <w:t>Add reference</w:t>
      </w:r>
    </w:p>
    <w:p w14:paraId="69FC893B" w14:textId="77777777" w:rsidR="00EF6DE3" w:rsidRDefault="006C57BA" w:rsidP="00C74E75">
      <w:pPr>
        <w:shd w:val="clear" w:color="auto" w:fill="FFFFFF"/>
        <w:spacing w:line="348" w:lineRule="atLeast"/>
        <w:rPr>
          <w:rFonts w:ascii="Arial" w:hAnsi="Arial" w:cs="Arial"/>
          <w:color w:val="000000"/>
          <w:sz w:val="20"/>
          <w:szCs w:val="20"/>
        </w:rPr>
      </w:pPr>
      <w:hyperlink r:id="rId1" w:tooltip="Frontiers in physiology." w:history="1">
        <w:r w:rsidR="00EF6DE3">
          <w:rPr>
            <w:rStyle w:val="Hyperlink"/>
            <w:rFonts w:ascii="Arial" w:hAnsi="Arial" w:cs="Arial"/>
            <w:color w:val="660066"/>
            <w:sz w:val="20"/>
            <w:szCs w:val="20"/>
          </w:rPr>
          <w:t>Front Physiol.</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2015 Nov 25</w:t>
      </w:r>
      <w:proofErr w:type="gramStart"/>
      <w:r w:rsidR="00EF6DE3">
        <w:rPr>
          <w:rFonts w:ascii="Arial" w:hAnsi="Arial" w:cs="Arial"/>
          <w:color w:val="000000"/>
          <w:sz w:val="20"/>
          <w:szCs w:val="20"/>
        </w:rPr>
        <w:t>;6:347</w:t>
      </w:r>
      <w:proofErr w:type="gramEnd"/>
      <w:r w:rsidR="00EF6DE3">
        <w:rPr>
          <w:rFonts w:ascii="Arial" w:hAnsi="Arial" w:cs="Arial"/>
          <w:color w:val="000000"/>
          <w:sz w:val="20"/>
          <w:szCs w:val="20"/>
        </w:rPr>
        <w:t xml:space="preserve">.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10.3389/fphys.2015.00347. </w:t>
      </w:r>
      <w:proofErr w:type="spellStart"/>
      <w:proofErr w:type="gramStart"/>
      <w:r w:rsidR="00EF6DE3">
        <w:rPr>
          <w:rFonts w:ascii="Arial" w:hAnsi="Arial" w:cs="Arial"/>
          <w:color w:val="000000"/>
          <w:sz w:val="20"/>
          <w:szCs w:val="20"/>
        </w:rPr>
        <w:t>eCollection</w:t>
      </w:r>
      <w:proofErr w:type="spellEnd"/>
      <w:proofErr w:type="gramEnd"/>
      <w:r w:rsidR="00EF6DE3">
        <w:rPr>
          <w:rFonts w:ascii="Arial" w:hAnsi="Arial" w:cs="Arial"/>
          <w:color w:val="000000"/>
          <w:sz w:val="20"/>
          <w:szCs w:val="20"/>
        </w:rPr>
        <w:t xml:space="preserve"> 2015.</w:t>
      </w:r>
    </w:p>
    <w:p w14:paraId="18299EA9" w14:textId="77777777" w:rsidR="00EF6DE3" w:rsidRDefault="00EF6DE3" w:rsidP="00C74E75">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The Measurement of Reversible Redox Dependent Post-translational Modifications and Their Regulation of Mitochondrial and Skeletal Muscle Function.</w:t>
      </w:r>
    </w:p>
    <w:p w14:paraId="0FB88766" w14:textId="77777777" w:rsidR="00EF6DE3" w:rsidRDefault="006C57BA" w:rsidP="00C74E75">
      <w:pPr>
        <w:shd w:val="clear" w:color="auto" w:fill="FFFFFF"/>
        <w:rPr>
          <w:rFonts w:ascii="Arial" w:hAnsi="Arial" w:cs="Arial"/>
          <w:color w:val="000000"/>
          <w:sz w:val="22"/>
          <w:szCs w:val="22"/>
        </w:rPr>
      </w:pPr>
      <w:hyperlink r:id="rId2" w:history="1">
        <w:r w:rsidR="00EF6DE3">
          <w:rPr>
            <w:rStyle w:val="Hyperlink"/>
            <w:rFonts w:ascii="Arial" w:hAnsi="Arial" w:cs="Arial"/>
            <w:color w:val="660066"/>
            <w:sz w:val="22"/>
            <w:szCs w:val="22"/>
          </w:rPr>
          <w:t>Kramer PA</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"http://www.ncbi.nlm.nih.gov/pubmed/?term=Duan%20J%5BAuthor%5D&amp;cauthor=true&amp;cauthor_uid=26635632" </w:instrText>
      </w:r>
      <w:r w:rsidR="00A73596">
        <w:fldChar w:fldCharType="separate"/>
      </w:r>
      <w:r w:rsidR="00EF6DE3">
        <w:rPr>
          <w:rStyle w:val="Hyperlink"/>
          <w:rFonts w:ascii="Arial" w:hAnsi="Arial" w:cs="Arial"/>
          <w:color w:val="660066"/>
          <w:sz w:val="22"/>
          <w:szCs w:val="22"/>
        </w:rPr>
        <w:t>Duan</w:t>
      </w:r>
      <w:proofErr w:type="spellEnd"/>
      <w:r w:rsidR="00EF6DE3">
        <w:rPr>
          <w:rStyle w:val="Hyperlink"/>
          <w:rFonts w:ascii="Arial" w:hAnsi="Arial" w:cs="Arial"/>
          <w:color w:val="660066"/>
          <w:sz w:val="22"/>
          <w:szCs w:val="22"/>
        </w:rPr>
        <w:t xml:space="preserve"> J</w:t>
      </w:r>
      <w:r w:rsidR="00A73596">
        <w:rPr>
          <w:rStyle w:val="Hyperlink"/>
          <w:rFonts w:ascii="Arial" w:hAnsi="Arial" w:cs="Arial"/>
          <w:color w:val="660066"/>
          <w:sz w:val="22"/>
          <w:szCs w:val="22"/>
        </w:rPr>
        <w:fldChar w:fldCharType="end"/>
      </w:r>
      <w:r w:rsidR="00EF6DE3">
        <w:rPr>
          <w:rFonts w:ascii="Arial" w:hAnsi="Arial" w:cs="Arial"/>
          <w:color w:val="000000"/>
          <w:sz w:val="19"/>
          <w:szCs w:val="19"/>
          <w:vertAlign w:val="superscript"/>
        </w:rPr>
        <w:t>2</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3" w:history="1">
        <w:r w:rsidR="00EF6DE3">
          <w:rPr>
            <w:rStyle w:val="Hyperlink"/>
            <w:rFonts w:ascii="Arial" w:hAnsi="Arial" w:cs="Arial"/>
            <w:color w:val="660066"/>
            <w:sz w:val="22"/>
            <w:szCs w:val="22"/>
          </w:rPr>
          <w:t>Qian WJ</w:t>
        </w:r>
      </w:hyperlink>
      <w:r w:rsidR="00EF6DE3">
        <w:rPr>
          <w:rFonts w:ascii="Arial" w:hAnsi="Arial" w:cs="Arial"/>
          <w:color w:val="000000"/>
          <w:sz w:val="19"/>
          <w:szCs w:val="19"/>
          <w:vertAlign w:val="superscript"/>
        </w:rPr>
        <w:t>2</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"http://www.ncbi.nlm.nih.gov/pubmed/?term=Marcinek%20DJ%5BAuthor%5D&amp;cauthor=true&amp;cauthor_uid=26635632" </w:instrText>
      </w:r>
      <w:r w:rsidR="00A73596">
        <w:fldChar w:fldCharType="separate"/>
      </w:r>
      <w:r w:rsidR="00EF6DE3">
        <w:rPr>
          <w:rStyle w:val="Hyperlink"/>
          <w:rFonts w:ascii="Arial" w:hAnsi="Arial" w:cs="Arial"/>
          <w:color w:val="660066"/>
          <w:sz w:val="22"/>
          <w:szCs w:val="22"/>
        </w:rPr>
        <w:t>Marcinek</w:t>
      </w:r>
      <w:proofErr w:type="spellEnd"/>
      <w:r w:rsidR="00EF6DE3">
        <w:rPr>
          <w:rStyle w:val="Hyperlink"/>
          <w:rFonts w:ascii="Arial" w:hAnsi="Arial" w:cs="Arial"/>
          <w:color w:val="660066"/>
          <w:sz w:val="22"/>
          <w:szCs w:val="22"/>
        </w:rPr>
        <w:t xml:space="preserve"> DJ</w:t>
      </w:r>
      <w:r w:rsidR="00A73596">
        <w:rPr>
          <w:rStyle w:val="Hyperlink"/>
          <w:rFonts w:ascii="Arial" w:hAnsi="Arial" w:cs="Arial"/>
          <w:color w:val="660066"/>
          <w:sz w:val="22"/>
          <w:szCs w:val="22"/>
        </w:rPr>
        <w:fldChar w:fldCharType="end"/>
      </w:r>
      <w:r w:rsidR="00EF6DE3">
        <w:rPr>
          <w:rFonts w:ascii="Arial" w:hAnsi="Arial" w:cs="Arial"/>
          <w:color w:val="000000"/>
          <w:sz w:val="19"/>
          <w:szCs w:val="19"/>
          <w:vertAlign w:val="superscript"/>
        </w:rPr>
        <w:t>3</w:t>
      </w:r>
      <w:r w:rsidR="00EF6DE3">
        <w:rPr>
          <w:rFonts w:ascii="Arial" w:hAnsi="Arial" w:cs="Arial"/>
          <w:color w:val="000000"/>
          <w:sz w:val="22"/>
          <w:szCs w:val="22"/>
        </w:rPr>
        <w:t>.</w:t>
      </w:r>
    </w:p>
    <w:p w14:paraId="21E690D6" w14:textId="77777777" w:rsidR="00EF6DE3" w:rsidRDefault="00EF6DE3">
      <w:pPr>
        <w:pStyle w:val="CommentText"/>
      </w:pPr>
    </w:p>
    <w:p w14:paraId="7757978D" w14:textId="77777777" w:rsidR="00EF6DE3" w:rsidRDefault="00EF6DE3">
      <w:pPr>
        <w:pStyle w:val="CommentText"/>
      </w:pPr>
    </w:p>
  </w:comment>
  <w:comment w:id="2" w:author="Stephenson, Erin" w:date="2016-02-17T15:17:00Z" w:initials="SE">
    <w:p w14:paraId="34315A0D" w14:textId="2F69E99A" w:rsidR="00EF6DE3" w:rsidRDefault="00EF6DE3">
      <w:pPr>
        <w:pStyle w:val="CommentText"/>
      </w:pPr>
      <w:r>
        <w:rPr>
          <w:rStyle w:val="CommentReference"/>
        </w:rPr>
        <w:annotationRef/>
      </w:r>
      <w:r>
        <w:t xml:space="preserve">Add reference </w:t>
      </w:r>
    </w:p>
    <w:p w14:paraId="468C80F0" w14:textId="77777777" w:rsidR="00EF6DE3" w:rsidRDefault="006C57BA" w:rsidP="008F431A">
      <w:pPr>
        <w:shd w:val="clear" w:color="auto" w:fill="FFFFFF"/>
        <w:spacing w:line="348" w:lineRule="atLeast"/>
        <w:rPr>
          <w:rFonts w:ascii="Arial" w:hAnsi="Arial" w:cs="Arial"/>
          <w:color w:val="000000"/>
          <w:sz w:val="20"/>
          <w:szCs w:val="20"/>
        </w:rPr>
      </w:pPr>
      <w:hyperlink r:id="rId4" w:tooltip="PloS one." w:history="1">
        <w:proofErr w:type="spellStart"/>
        <w:r w:rsidR="00EF6DE3">
          <w:rPr>
            <w:rStyle w:val="Hyperlink"/>
            <w:rFonts w:ascii="Arial" w:hAnsi="Arial" w:cs="Arial"/>
            <w:color w:val="660066"/>
            <w:sz w:val="20"/>
            <w:szCs w:val="20"/>
          </w:rPr>
          <w:t>PLoS</w:t>
        </w:r>
        <w:proofErr w:type="spellEnd"/>
        <w:r w:rsidR="00EF6DE3">
          <w:rPr>
            <w:rStyle w:val="Hyperlink"/>
            <w:rFonts w:ascii="Arial" w:hAnsi="Arial" w:cs="Arial"/>
            <w:color w:val="660066"/>
            <w:sz w:val="20"/>
            <w:szCs w:val="20"/>
          </w:rPr>
          <w:t xml:space="preserve"> One.</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2011</w:t>
      </w:r>
      <w:proofErr w:type="gramStart"/>
      <w:r w:rsidR="00EF6DE3">
        <w:rPr>
          <w:rFonts w:ascii="Arial" w:hAnsi="Arial" w:cs="Arial"/>
          <w:color w:val="000000"/>
          <w:sz w:val="20"/>
          <w:szCs w:val="20"/>
        </w:rPr>
        <w:t>;6</w:t>
      </w:r>
      <w:proofErr w:type="gramEnd"/>
      <w:r w:rsidR="00EF6DE3">
        <w:rPr>
          <w:rFonts w:ascii="Arial" w:hAnsi="Arial" w:cs="Arial"/>
          <w:color w:val="000000"/>
          <w:sz w:val="20"/>
          <w:szCs w:val="20"/>
        </w:rPr>
        <w:t xml:space="preserve">(11):e26963.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10.1371/journal.pone.0026963. </w:t>
      </w:r>
      <w:proofErr w:type="spellStart"/>
      <w:r w:rsidR="00EF6DE3">
        <w:rPr>
          <w:rFonts w:ascii="Arial" w:hAnsi="Arial" w:cs="Arial"/>
          <w:color w:val="000000"/>
          <w:sz w:val="20"/>
          <w:szCs w:val="20"/>
        </w:rPr>
        <w:t>Epub</w:t>
      </w:r>
      <w:proofErr w:type="spellEnd"/>
      <w:r w:rsidR="00EF6DE3">
        <w:rPr>
          <w:rFonts w:ascii="Arial" w:hAnsi="Arial" w:cs="Arial"/>
          <w:color w:val="000000"/>
          <w:sz w:val="20"/>
          <w:szCs w:val="20"/>
        </w:rPr>
        <w:t xml:space="preserve"> 2011 Nov 22.</w:t>
      </w:r>
    </w:p>
    <w:p w14:paraId="173B4FD5" w14:textId="77777777" w:rsidR="00EF6DE3" w:rsidRDefault="00EF6DE3" w:rsidP="008F431A">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Reduced coupling of oxidative phosphorylation in vivo precedes electron transport chain defects due to mild oxidative stress in mice.</w:t>
      </w:r>
    </w:p>
    <w:p w14:paraId="12A106BF" w14:textId="59724D48" w:rsidR="00EF6DE3" w:rsidRDefault="006C57BA" w:rsidP="008F431A">
      <w:pPr>
        <w:pStyle w:val="CommentText"/>
      </w:pPr>
      <w:hyperlink r:id="rId5" w:history="1">
        <w:r w:rsidR="00EF6DE3">
          <w:rPr>
            <w:rStyle w:val="Hyperlink"/>
            <w:rFonts w:ascii="Arial" w:hAnsi="Arial" w:cs="Arial"/>
            <w:color w:val="660066"/>
            <w:sz w:val="22"/>
            <w:szCs w:val="22"/>
          </w:rPr>
          <w:t>Siegel MP</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6" w:history="1">
        <w:r w:rsidR="00EF6DE3">
          <w:rPr>
            <w:rStyle w:val="Hyperlink"/>
            <w:rFonts w:ascii="Arial" w:hAnsi="Arial" w:cs="Arial"/>
            <w:color w:val="660066"/>
            <w:sz w:val="22"/>
            <w:szCs w:val="22"/>
          </w:rPr>
          <w:t>Kruse SE</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"http://www.ncbi.nlm.nih.gov/pubmed/?term=Knowels%20G%5BAuthor%5D&amp;cauthor=true&amp;cauthor_uid=22132085" </w:instrText>
      </w:r>
      <w:r w:rsidR="00A73596">
        <w:fldChar w:fldCharType="separate"/>
      </w:r>
      <w:r w:rsidR="00EF6DE3">
        <w:rPr>
          <w:rStyle w:val="Hyperlink"/>
          <w:rFonts w:ascii="Arial" w:hAnsi="Arial" w:cs="Arial"/>
          <w:color w:val="660066"/>
          <w:sz w:val="22"/>
          <w:szCs w:val="22"/>
        </w:rPr>
        <w:t>Knowels</w:t>
      </w:r>
      <w:proofErr w:type="spellEnd"/>
      <w:r w:rsidR="00EF6DE3">
        <w:rPr>
          <w:rStyle w:val="Hyperlink"/>
          <w:rFonts w:ascii="Arial" w:hAnsi="Arial" w:cs="Arial"/>
          <w:color w:val="660066"/>
          <w:sz w:val="22"/>
          <w:szCs w:val="22"/>
        </w:rPr>
        <w:t xml:space="preserve"> G</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7" w:history="1">
        <w:r w:rsidR="00EF6DE3">
          <w:rPr>
            <w:rStyle w:val="Hyperlink"/>
            <w:rFonts w:ascii="Arial" w:hAnsi="Arial" w:cs="Arial"/>
            <w:color w:val="660066"/>
            <w:sz w:val="22"/>
            <w:szCs w:val="22"/>
          </w:rPr>
          <w:t>Salmon 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8" w:history="1">
        <w:r w:rsidR="00EF6DE3">
          <w:rPr>
            <w:rStyle w:val="Hyperlink"/>
            <w:rFonts w:ascii="Arial" w:hAnsi="Arial" w:cs="Arial"/>
            <w:color w:val="660066"/>
            <w:sz w:val="22"/>
            <w:szCs w:val="22"/>
          </w:rPr>
          <w:t>Beyer R</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"http://www.ncbi.nlm.nih.gov/pubmed/?term=Xie%20H%5BAuthor%5D&amp;cauthor=true&amp;cauthor_uid=22132085" </w:instrText>
      </w:r>
      <w:r w:rsidR="00A73596">
        <w:fldChar w:fldCharType="separate"/>
      </w:r>
      <w:r w:rsidR="00EF6DE3">
        <w:rPr>
          <w:rStyle w:val="Hyperlink"/>
          <w:rFonts w:ascii="Arial" w:hAnsi="Arial" w:cs="Arial"/>
          <w:color w:val="660066"/>
          <w:sz w:val="22"/>
          <w:szCs w:val="22"/>
        </w:rPr>
        <w:t>Xie</w:t>
      </w:r>
      <w:proofErr w:type="spellEnd"/>
      <w:r w:rsidR="00EF6DE3">
        <w:rPr>
          <w:rStyle w:val="Hyperlink"/>
          <w:rFonts w:ascii="Arial" w:hAnsi="Arial" w:cs="Arial"/>
          <w:color w:val="660066"/>
          <w:sz w:val="22"/>
          <w:szCs w:val="22"/>
        </w:rPr>
        <w:t xml:space="preserve"> H</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9" w:history="1">
        <w:r w:rsidR="00EF6DE3">
          <w:rPr>
            <w:rStyle w:val="Hyperlink"/>
            <w:rFonts w:ascii="Arial" w:hAnsi="Arial" w:cs="Arial"/>
            <w:color w:val="660066"/>
            <w:sz w:val="22"/>
            <w:szCs w:val="22"/>
          </w:rPr>
          <w:t xml:space="preserve">Van </w:t>
        </w:r>
        <w:proofErr w:type="spellStart"/>
        <w:r w:rsidR="00EF6DE3">
          <w:rPr>
            <w:rStyle w:val="Hyperlink"/>
            <w:rFonts w:ascii="Arial" w:hAnsi="Arial" w:cs="Arial"/>
            <w:color w:val="660066"/>
            <w:sz w:val="22"/>
            <w:szCs w:val="22"/>
          </w:rPr>
          <w:t>Remmen</w:t>
        </w:r>
        <w:proofErr w:type="spellEnd"/>
        <w:r w:rsidR="00EF6DE3">
          <w:rPr>
            <w:rStyle w:val="Hyperlink"/>
            <w:rFonts w:ascii="Arial" w:hAnsi="Arial" w:cs="Arial"/>
            <w:color w:val="660066"/>
            <w:sz w:val="22"/>
            <w:szCs w:val="22"/>
          </w:rPr>
          <w:t xml:space="preserve"> H</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0" w:history="1">
        <w:r w:rsidR="00EF6DE3">
          <w:rPr>
            <w:rStyle w:val="Hyperlink"/>
            <w:rFonts w:ascii="Arial" w:hAnsi="Arial" w:cs="Arial"/>
            <w:color w:val="660066"/>
            <w:sz w:val="22"/>
            <w:szCs w:val="22"/>
          </w:rPr>
          <w:t>Smith SR</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"http://www.ncbi.nlm.nih.gov/pubmed/?term=Marcinek%20DJ%5BAuthor%5D&amp;cauthor=true&amp;cauthor_uid=22132085" </w:instrText>
      </w:r>
      <w:r w:rsidR="00A73596">
        <w:fldChar w:fldCharType="separate"/>
      </w:r>
      <w:r w:rsidR="00EF6DE3">
        <w:rPr>
          <w:rStyle w:val="Hyperlink"/>
          <w:rFonts w:ascii="Arial" w:hAnsi="Arial" w:cs="Arial"/>
          <w:color w:val="660066"/>
          <w:sz w:val="22"/>
          <w:szCs w:val="22"/>
        </w:rPr>
        <w:t>Marcinek</w:t>
      </w:r>
      <w:proofErr w:type="spellEnd"/>
      <w:r w:rsidR="00EF6DE3">
        <w:rPr>
          <w:rStyle w:val="Hyperlink"/>
          <w:rFonts w:ascii="Arial" w:hAnsi="Arial" w:cs="Arial"/>
          <w:color w:val="660066"/>
          <w:sz w:val="22"/>
          <w:szCs w:val="22"/>
        </w:rPr>
        <w:t xml:space="preserve"> DJ</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p>
  </w:comment>
  <w:comment w:id="3" w:author="Stephenson, Erin" w:date="2016-02-17T15:38:00Z" w:initials="SE">
    <w:p w14:paraId="4042A7C0" w14:textId="77777777" w:rsidR="00EF6DE3" w:rsidRDefault="00EF6DE3">
      <w:pPr>
        <w:pStyle w:val="CommentText"/>
      </w:pPr>
      <w:r>
        <w:rPr>
          <w:rStyle w:val="CommentReference"/>
        </w:rPr>
        <w:annotationRef/>
      </w:r>
      <w:r>
        <w:t>Add reference</w:t>
      </w:r>
    </w:p>
    <w:p w14:paraId="026781DA" w14:textId="67854B28" w:rsidR="00EF6DE3" w:rsidRDefault="00EF6DE3">
      <w:pPr>
        <w:pStyle w:val="CommentText"/>
      </w:pPr>
      <w:r>
        <w:t>Siegel et al (see above)</w:t>
      </w:r>
    </w:p>
  </w:comment>
  <w:comment w:id="5" w:author="Stephenson, Erin" w:date="2016-02-17T13:46:00Z" w:initials="SE">
    <w:p w14:paraId="630DADAE" w14:textId="77777777" w:rsidR="00EF6DE3" w:rsidRDefault="00EF6DE3" w:rsidP="00F14450">
      <w:pPr>
        <w:pStyle w:val="CommentText"/>
      </w:pPr>
      <w:r>
        <w:rPr>
          <w:rStyle w:val="CommentReference"/>
        </w:rPr>
        <w:annotationRef/>
      </w:r>
      <w:r>
        <w:t>Add references</w:t>
      </w:r>
    </w:p>
    <w:p w14:paraId="1ECCC753" w14:textId="77777777" w:rsidR="00EF6DE3" w:rsidRDefault="006C57BA" w:rsidP="00F14450">
      <w:pPr>
        <w:shd w:val="clear" w:color="auto" w:fill="FFFFFF"/>
        <w:spacing w:line="348" w:lineRule="atLeast"/>
        <w:rPr>
          <w:rFonts w:ascii="Arial" w:hAnsi="Arial" w:cs="Arial"/>
          <w:color w:val="000000"/>
          <w:sz w:val="20"/>
          <w:szCs w:val="20"/>
        </w:rPr>
      </w:pPr>
      <w:hyperlink r:id="rId11" w:tooltip="Nature." w:history="1">
        <w:r w:rsidR="00EF6DE3">
          <w:rPr>
            <w:rStyle w:val="Hyperlink"/>
            <w:rFonts w:ascii="Arial" w:hAnsi="Arial" w:cs="Arial"/>
            <w:color w:val="660066"/>
            <w:sz w:val="20"/>
            <w:szCs w:val="20"/>
          </w:rPr>
          <w:t>Nature.</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2002 Jan 3</w:t>
      </w:r>
      <w:proofErr w:type="gramStart"/>
      <w:r w:rsidR="00EF6DE3">
        <w:rPr>
          <w:rFonts w:ascii="Arial" w:hAnsi="Arial" w:cs="Arial"/>
          <w:color w:val="000000"/>
          <w:sz w:val="20"/>
          <w:szCs w:val="20"/>
        </w:rPr>
        <w:t>;415</w:t>
      </w:r>
      <w:proofErr w:type="gramEnd"/>
      <w:r w:rsidR="00EF6DE3">
        <w:rPr>
          <w:rFonts w:ascii="Arial" w:hAnsi="Arial" w:cs="Arial"/>
          <w:color w:val="000000"/>
          <w:sz w:val="20"/>
          <w:szCs w:val="20"/>
        </w:rPr>
        <w:t>(6867):96-9.</w:t>
      </w:r>
    </w:p>
    <w:p w14:paraId="31079032" w14:textId="77777777" w:rsidR="00EF6DE3" w:rsidRDefault="00EF6DE3"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Superoxide activates mitochondrial uncoupling proteins.</w:t>
      </w:r>
    </w:p>
    <w:p w14:paraId="0A33AE3A" w14:textId="77777777" w:rsidR="00EF6DE3" w:rsidRDefault="006C57BA" w:rsidP="00F14450">
      <w:pPr>
        <w:shd w:val="clear" w:color="auto" w:fill="FFFFFF"/>
        <w:rPr>
          <w:rFonts w:ascii="Arial" w:hAnsi="Arial" w:cs="Arial"/>
          <w:color w:val="000000"/>
          <w:sz w:val="22"/>
          <w:szCs w:val="22"/>
        </w:rPr>
      </w:pPr>
      <w:hyperlink r:id="rId12" w:history="1">
        <w:proofErr w:type="spellStart"/>
        <w:r w:rsidR="00EF6DE3">
          <w:rPr>
            <w:rStyle w:val="Hyperlink"/>
            <w:rFonts w:ascii="Arial" w:hAnsi="Arial" w:cs="Arial"/>
            <w:color w:val="660066"/>
            <w:sz w:val="22"/>
            <w:szCs w:val="22"/>
          </w:rPr>
          <w:t>Echtay</w:t>
        </w:r>
        <w:proofErr w:type="spellEnd"/>
        <w:r w:rsidR="00EF6DE3">
          <w:rPr>
            <w:rStyle w:val="Hyperlink"/>
            <w:rFonts w:ascii="Arial" w:hAnsi="Arial" w:cs="Arial"/>
            <w:color w:val="660066"/>
            <w:sz w:val="22"/>
            <w:szCs w:val="22"/>
          </w:rPr>
          <w:t xml:space="preserve"> KS</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"http://www.ncbi.nlm.nih.gov/pubmed/?term=Roussel%20D%5BAuthor%5D&amp;cauthor=true&amp;cauthor_uid=11780125" </w:instrText>
      </w:r>
      <w:r w:rsidR="00A73596">
        <w:fldChar w:fldCharType="separate"/>
      </w:r>
      <w:r w:rsidR="00EF6DE3">
        <w:rPr>
          <w:rStyle w:val="Hyperlink"/>
          <w:rFonts w:ascii="Arial" w:hAnsi="Arial" w:cs="Arial"/>
          <w:color w:val="660066"/>
          <w:sz w:val="22"/>
          <w:szCs w:val="22"/>
        </w:rPr>
        <w:t>Roussel</w:t>
      </w:r>
      <w:proofErr w:type="spellEnd"/>
      <w:r w:rsidR="00EF6DE3">
        <w:rPr>
          <w:rStyle w:val="Hyperlink"/>
          <w:rFonts w:ascii="Arial" w:hAnsi="Arial" w:cs="Arial"/>
          <w:color w:val="660066"/>
          <w:sz w:val="22"/>
          <w:szCs w:val="22"/>
        </w:rPr>
        <w:t xml:space="preserve"> D</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3" w:history="1">
        <w:r w:rsidR="00EF6DE3">
          <w:rPr>
            <w:rStyle w:val="Hyperlink"/>
            <w:rFonts w:ascii="Arial" w:hAnsi="Arial" w:cs="Arial"/>
            <w:color w:val="660066"/>
            <w:sz w:val="22"/>
            <w:szCs w:val="22"/>
          </w:rPr>
          <w:t>St-Pierre 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"http://www.ncbi.nlm.nih.gov/pubmed/?term=Jekabsons%20MB%5BAuthor%5D&amp;cauthor=true&amp;cauthor_uid=11780125" </w:instrText>
      </w:r>
      <w:r w:rsidR="00A73596">
        <w:fldChar w:fldCharType="separate"/>
      </w:r>
      <w:r w:rsidR="00EF6DE3">
        <w:rPr>
          <w:rStyle w:val="Hyperlink"/>
          <w:rFonts w:ascii="Arial" w:hAnsi="Arial" w:cs="Arial"/>
          <w:color w:val="660066"/>
          <w:sz w:val="22"/>
          <w:szCs w:val="22"/>
        </w:rPr>
        <w:t>Jekabsons</w:t>
      </w:r>
      <w:proofErr w:type="spellEnd"/>
      <w:r w:rsidR="00EF6DE3">
        <w:rPr>
          <w:rStyle w:val="Hyperlink"/>
          <w:rFonts w:ascii="Arial" w:hAnsi="Arial" w:cs="Arial"/>
          <w:color w:val="660066"/>
          <w:sz w:val="22"/>
          <w:szCs w:val="22"/>
        </w:rPr>
        <w:t xml:space="preserve"> MB</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"http://www.ncbi.nlm.nih.gov/pubmed/?term=Cadenas%20S%5BAuthor%5D&amp;cauthor=true&amp;cauthor_uid=11780125" </w:instrText>
      </w:r>
      <w:r w:rsidR="00A73596">
        <w:fldChar w:fldCharType="separate"/>
      </w:r>
      <w:r w:rsidR="00EF6DE3">
        <w:rPr>
          <w:rStyle w:val="Hyperlink"/>
          <w:rFonts w:ascii="Arial" w:hAnsi="Arial" w:cs="Arial"/>
          <w:color w:val="660066"/>
          <w:sz w:val="22"/>
          <w:szCs w:val="22"/>
        </w:rPr>
        <w:t>Cadenas</w:t>
      </w:r>
      <w:proofErr w:type="spellEnd"/>
      <w:r w:rsidR="00EF6DE3">
        <w:rPr>
          <w:rStyle w:val="Hyperlink"/>
          <w:rFonts w:ascii="Arial" w:hAnsi="Arial" w:cs="Arial"/>
          <w:color w:val="660066"/>
          <w:sz w:val="22"/>
          <w:szCs w:val="22"/>
        </w:rPr>
        <w:t xml:space="preserve"> S</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4" w:history="1">
        <w:r w:rsidR="00EF6DE3">
          <w:rPr>
            <w:rStyle w:val="Hyperlink"/>
            <w:rFonts w:ascii="Arial" w:hAnsi="Arial" w:cs="Arial"/>
            <w:color w:val="660066"/>
            <w:sz w:val="22"/>
            <w:szCs w:val="22"/>
          </w:rPr>
          <w:t>Stuart JA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5" w:history="1">
        <w:r w:rsidR="00EF6DE3">
          <w:rPr>
            <w:rStyle w:val="Hyperlink"/>
            <w:rFonts w:ascii="Arial" w:hAnsi="Arial" w:cs="Arial"/>
            <w:color w:val="660066"/>
            <w:sz w:val="22"/>
            <w:szCs w:val="22"/>
          </w:rPr>
          <w:t>Harper JA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6" w:history="1">
        <w:r w:rsidR="00EF6DE3">
          <w:rPr>
            <w:rStyle w:val="Hyperlink"/>
            <w:rFonts w:ascii="Arial" w:hAnsi="Arial" w:cs="Arial"/>
            <w:color w:val="660066"/>
            <w:sz w:val="22"/>
            <w:szCs w:val="22"/>
          </w:rPr>
          <w:t>Roebuck SJ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7" w:history="1">
        <w:r w:rsidR="00EF6DE3">
          <w:rPr>
            <w:rStyle w:val="Hyperlink"/>
            <w:rFonts w:ascii="Arial" w:hAnsi="Arial" w:cs="Arial"/>
            <w:color w:val="660066"/>
            <w:sz w:val="22"/>
            <w:szCs w:val="22"/>
          </w:rPr>
          <w:t>Morrison 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8" w:history="1">
        <w:r w:rsidR="00EF6DE3">
          <w:rPr>
            <w:rStyle w:val="Hyperlink"/>
            <w:rFonts w:ascii="Arial" w:hAnsi="Arial" w:cs="Arial"/>
            <w:color w:val="660066"/>
            <w:sz w:val="22"/>
            <w:szCs w:val="22"/>
          </w:rPr>
          <w:t>Pickering S</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"http://www.ncbi.nlm.nih.gov/pubmed/?term=Clapham%20JC%5BAuthor%5D&amp;cauthor=true&amp;cauthor_uid=11780125" </w:instrText>
      </w:r>
      <w:r w:rsidR="00A73596">
        <w:fldChar w:fldCharType="separate"/>
      </w:r>
      <w:r w:rsidR="00EF6DE3">
        <w:rPr>
          <w:rStyle w:val="Hyperlink"/>
          <w:rFonts w:ascii="Arial" w:hAnsi="Arial" w:cs="Arial"/>
          <w:color w:val="660066"/>
          <w:sz w:val="22"/>
          <w:szCs w:val="22"/>
        </w:rPr>
        <w:t>Clapham</w:t>
      </w:r>
      <w:proofErr w:type="spellEnd"/>
      <w:r w:rsidR="00EF6DE3">
        <w:rPr>
          <w:rStyle w:val="Hyperlink"/>
          <w:rFonts w:ascii="Arial" w:hAnsi="Arial" w:cs="Arial"/>
          <w:color w:val="660066"/>
          <w:sz w:val="22"/>
          <w:szCs w:val="22"/>
        </w:rPr>
        <w:t xml:space="preserve"> JC</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9" w:history="1">
        <w:r w:rsidR="00EF6DE3">
          <w:rPr>
            <w:rStyle w:val="Hyperlink"/>
            <w:rFonts w:ascii="Arial" w:hAnsi="Arial" w:cs="Arial"/>
            <w:color w:val="660066"/>
            <w:sz w:val="22"/>
            <w:szCs w:val="22"/>
          </w:rPr>
          <w:t>Brand MD</w:t>
        </w:r>
      </w:hyperlink>
    </w:p>
    <w:p w14:paraId="7BAF954C" w14:textId="77777777" w:rsidR="00EF6DE3" w:rsidRDefault="00EF6DE3" w:rsidP="00F14450">
      <w:pPr>
        <w:pStyle w:val="CommentText"/>
      </w:pPr>
    </w:p>
    <w:p w14:paraId="19FF8796" w14:textId="77777777" w:rsidR="00EF6DE3" w:rsidRDefault="006C57BA" w:rsidP="00F14450">
      <w:pPr>
        <w:shd w:val="clear" w:color="auto" w:fill="FFFFFF"/>
        <w:spacing w:line="348" w:lineRule="atLeast"/>
        <w:rPr>
          <w:rFonts w:ascii="Arial" w:hAnsi="Arial" w:cs="Arial"/>
          <w:color w:val="000000"/>
          <w:sz w:val="20"/>
          <w:szCs w:val="20"/>
        </w:rPr>
      </w:pPr>
      <w:hyperlink r:id="rId20" w:tooltip="Diabetes." w:history="1">
        <w:r w:rsidR="00EF6DE3">
          <w:rPr>
            <w:rStyle w:val="Hyperlink"/>
            <w:rFonts w:ascii="Arial" w:hAnsi="Arial" w:cs="Arial"/>
            <w:color w:val="660066"/>
            <w:sz w:val="20"/>
            <w:szCs w:val="20"/>
          </w:rPr>
          <w:t>Diabetes.</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2013 May</w:t>
      </w:r>
      <w:proofErr w:type="gramStart"/>
      <w:r w:rsidR="00EF6DE3">
        <w:rPr>
          <w:rFonts w:ascii="Arial" w:hAnsi="Arial" w:cs="Arial"/>
          <w:color w:val="000000"/>
          <w:sz w:val="20"/>
          <w:szCs w:val="20"/>
        </w:rPr>
        <w:t>;62</w:t>
      </w:r>
      <w:proofErr w:type="gramEnd"/>
      <w:r w:rsidR="00EF6DE3">
        <w:rPr>
          <w:rFonts w:ascii="Arial" w:hAnsi="Arial" w:cs="Arial"/>
          <w:color w:val="000000"/>
          <w:sz w:val="20"/>
          <w:szCs w:val="20"/>
        </w:rPr>
        <w:t xml:space="preserve">(5):1623-33.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10.2337/db12-0981. </w:t>
      </w:r>
      <w:proofErr w:type="spellStart"/>
      <w:r w:rsidR="00EF6DE3">
        <w:rPr>
          <w:rFonts w:ascii="Arial" w:hAnsi="Arial" w:cs="Arial"/>
          <w:color w:val="000000"/>
          <w:sz w:val="20"/>
          <w:szCs w:val="20"/>
        </w:rPr>
        <w:t>Epub</w:t>
      </w:r>
      <w:proofErr w:type="spellEnd"/>
      <w:r w:rsidR="00EF6DE3">
        <w:rPr>
          <w:rFonts w:ascii="Arial" w:hAnsi="Arial" w:cs="Arial"/>
          <w:color w:val="000000"/>
          <w:sz w:val="20"/>
          <w:szCs w:val="20"/>
        </w:rPr>
        <w:t xml:space="preserve"> 2013 Feb 22.</w:t>
      </w:r>
    </w:p>
    <w:p w14:paraId="7B014C72" w14:textId="77777777" w:rsidR="00EF6DE3" w:rsidRDefault="00EF6DE3"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UCP2 regulates the glucagon response to fasting and starvation.</w:t>
      </w:r>
    </w:p>
    <w:p w14:paraId="7BDEB223" w14:textId="77777777" w:rsidR="00EF6DE3" w:rsidRDefault="006C57BA" w:rsidP="00F14450">
      <w:pPr>
        <w:shd w:val="clear" w:color="auto" w:fill="FFFFFF"/>
        <w:rPr>
          <w:rFonts w:ascii="Arial" w:hAnsi="Arial" w:cs="Arial"/>
          <w:color w:val="000000"/>
          <w:sz w:val="22"/>
          <w:szCs w:val="22"/>
        </w:rPr>
      </w:pPr>
      <w:hyperlink r:id="rId21" w:history="1">
        <w:r w:rsidR="00EF6DE3">
          <w:rPr>
            <w:rStyle w:val="Hyperlink"/>
            <w:rFonts w:ascii="Arial" w:hAnsi="Arial" w:cs="Arial"/>
            <w:color w:val="660066"/>
            <w:sz w:val="22"/>
            <w:szCs w:val="22"/>
          </w:rPr>
          <w:t>Allister EM</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2" w:history="1">
        <w:r w:rsidR="00EF6DE3">
          <w:rPr>
            <w:rStyle w:val="Hyperlink"/>
            <w:rFonts w:ascii="Arial" w:hAnsi="Arial" w:cs="Arial"/>
            <w:color w:val="660066"/>
            <w:sz w:val="22"/>
            <w:szCs w:val="22"/>
          </w:rPr>
          <w:t>Robson-Doucette CA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3" w:history="1">
        <w:r w:rsidR="00EF6DE3">
          <w:rPr>
            <w:rStyle w:val="Hyperlink"/>
            <w:rFonts w:ascii="Arial" w:hAnsi="Arial" w:cs="Arial"/>
            <w:color w:val="660066"/>
            <w:sz w:val="22"/>
            <w:szCs w:val="22"/>
          </w:rPr>
          <w:t>Prentice KJ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4" w:history="1">
        <w:r w:rsidR="00EF6DE3">
          <w:rPr>
            <w:rStyle w:val="Hyperlink"/>
            <w:rFonts w:ascii="Arial" w:hAnsi="Arial" w:cs="Arial"/>
            <w:color w:val="660066"/>
            <w:sz w:val="22"/>
            <w:szCs w:val="22"/>
          </w:rPr>
          <w:t>Hardy AB</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5" w:history="1">
        <w:r w:rsidR="00EF6DE3">
          <w:rPr>
            <w:rStyle w:val="Hyperlink"/>
            <w:rFonts w:ascii="Arial" w:hAnsi="Arial" w:cs="Arial"/>
            <w:color w:val="660066"/>
            <w:sz w:val="22"/>
            <w:szCs w:val="22"/>
          </w:rPr>
          <w:t>Sultan S</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6" w:history="1">
        <w:r w:rsidR="00EF6DE3">
          <w:rPr>
            <w:rStyle w:val="Hyperlink"/>
            <w:rFonts w:ascii="Arial" w:hAnsi="Arial" w:cs="Arial"/>
            <w:color w:val="660066"/>
            <w:sz w:val="22"/>
            <w:szCs w:val="22"/>
          </w:rPr>
          <w:t>Gaisano HY</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7" w:history="1">
        <w:r w:rsidR="00EF6DE3">
          <w:rPr>
            <w:rStyle w:val="Hyperlink"/>
            <w:rFonts w:ascii="Arial" w:hAnsi="Arial" w:cs="Arial"/>
            <w:color w:val="660066"/>
            <w:sz w:val="22"/>
            <w:szCs w:val="22"/>
          </w:rPr>
          <w:t>Kong D</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"http://www.ncbi.nlm.nih.gov/pubmed/?term=Gilon%20P%5BAuthor%5D&amp;cauthor=true&amp;cauthor_uid=23434936" </w:instrText>
      </w:r>
      <w:r w:rsidR="00A73596">
        <w:fldChar w:fldCharType="separate"/>
      </w:r>
      <w:r w:rsidR="00EF6DE3">
        <w:rPr>
          <w:rStyle w:val="Hyperlink"/>
          <w:rFonts w:ascii="Arial" w:hAnsi="Arial" w:cs="Arial"/>
          <w:color w:val="660066"/>
          <w:sz w:val="22"/>
          <w:szCs w:val="22"/>
        </w:rPr>
        <w:t>Gilon</w:t>
      </w:r>
      <w:proofErr w:type="spellEnd"/>
      <w:r w:rsidR="00EF6DE3">
        <w:rPr>
          <w:rStyle w:val="Hyperlink"/>
          <w:rFonts w:ascii="Arial" w:hAnsi="Arial" w:cs="Arial"/>
          <w:color w:val="660066"/>
          <w:sz w:val="22"/>
          <w:szCs w:val="22"/>
        </w:rPr>
        <w:t xml:space="preserve"> P</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8" w:history="1">
        <w:r w:rsidR="00EF6DE3">
          <w:rPr>
            <w:rStyle w:val="Hyperlink"/>
            <w:rFonts w:ascii="Arial" w:hAnsi="Arial" w:cs="Arial"/>
            <w:color w:val="660066"/>
            <w:sz w:val="22"/>
            <w:szCs w:val="22"/>
          </w:rPr>
          <w:t>Herrera PL</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9" w:history="1">
        <w:r w:rsidR="00EF6DE3">
          <w:rPr>
            <w:rStyle w:val="Hyperlink"/>
            <w:rFonts w:ascii="Arial" w:hAnsi="Arial" w:cs="Arial"/>
            <w:color w:val="660066"/>
            <w:sz w:val="22"/>
            <w:szCs w:val="22"/>
          </w:rPr>
          <w:t>Lowell BB</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30" w:history="1">
        <w:r w:rsidR="00EF6DE3">
          <w:rPr>
            <w:rStyle w:val="Hyperlink"/>
            <w:rFonts w:ascii="Arial" w:hAnsi="Arial" w:cs="Arial"/>
            <w:color w:val="660066"/>
            <w:sz w:val="22"/>
            <w:szCs w:val="22"/>
          </w:rPr>
          <w:t>Wheeler MB</w:t>
        </w:r>
      </w:hyperlink>
      <w:r w:rsidR="00EF6DE3">
        <w:rPr>
          <w:rFonts w:ascii="Arial" w:hAnsi="Arial" w:cs="Arial"/>
          <w:color w:val="000000"/>
          <w:sz w:val="22"/>
          <w:szCs w:val="22"/>
        </w:rPr>
        <w:t>.</w:t>
      </w:r>
    </w:p>
    <w:p w14:paraId="2964EB51" w14:textId="77777777" w:rsidR="00EF6DE3" w:rsidRDefault="00EF6DE3" w:rsidP="00F144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4C4ED" w15:done="0"/>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1298"/>
    <w:rsid w:val="000C190A"/>
    <w:rsid w:val="000C2306"/>
    <w:rsid w:val="000C2AA4"/>
    <w:rsid w:val="000C2B4E"/>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4E6F"/>
    <w:rsid w:val="0068650C"/>
    <w:rsid w:val="00690E6B"/>
    <w:rsid w:val="00691583"/>
    <w:rsid w:val="00691BA2"/>
    <w:rsid w:val="00695979"/>
    <w:rsid w:val="006964D1"/>
    <w:rsid w:val="00696A45"/>
    <w:rsid w:val="006A1A89"/>
    <w:rsid w:val="006A1EF4"/>
    <w:rsid w:val="006A47A3"/>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73FF"/>
    <w:rsid w:val="0090087E"/>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225A"/>
    <w:rsid w:val="009D2C30"/>
    <w:rsid w:val="009D3F44"/>
    <w:rsid w:val="009D405F"/>
    <w:rsid w:val="009D54BB"/>
    <w:rsid w:val="009E18DB"/>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0E"/>
    <w:rsid w:val="00B16924"/>
    <w:rsid w:val="00B245BE"/>
    <w:rsid w:val="00B251FC"/>
    <w:rsid w:val="00B2595D"/>
    <w:rsid w:val="00B27EEE"/>
    <w:rsid w:val="00B30C0A"/>
    <w:rsid w:val="00B325C6"/>
    <w:rsid w:val="00B34FAC"/>
    <w:rsid w:val="00B37BF7"/>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289C"/>
    <w:rsid w:val="00BB39C2"/>
    <w:rsid w:val="00BB3C8C"/>
    <w:rsid w:val="00BB3DAF"/>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4D0FF0BA-7402-4CD4-ABF3-F1C2D5B4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Beyer%20R%5BAuthor%5D&amp;cauthor=true&amp;cauthor_uid=22132085" TargetMode="External"/><Relationship Id="rId13" Type="http://schemas.openxmlformats.org/officeDocument/2006/relationships/hyperlink" Target="http://www.ncbi.nlm.nih.gov/pubmed/?term=St-Pierre%20J%5BAuthor%5D&amp;cauthor=true&amp;cauthor_uid=11780125" TargetMode="External"/><Relationship Id="rId18" Type="http://schemas.openxmlformats.org/officeDocument/2006/relationships/hyperlink" Target="http://www.ncbi.nlm.nih.gov/pubmed/?term=Pickering%20S%5BAuthor%5D&amp;cauthor=true&amp;cauthor_uid=11780125" TargetMode="External"/><Relationship Id="rId26" Type="http://schemas.openxmlformats.org/officeDocument/2006/relationships/hyperlink" Target="http://www.ncbi.nlm.nih.gov/pubmed/?term=Gaisano%20HY%5BAuthor%5D&amp;cauthor=true&amp;cauthor_uid=23434936" TargetMode="External"/><Relationship Id="rId3" Type="http://schemas.openxmlformats.org/officeDocument/2006/relationships/hyperlink" Target="http://www.ncbi.nlm.nih.gov/pubmed/?term=Qian%20WJ%5BAuthor%5D&amp;cauthor=true&amp;cauthor_uid=26635632" TargetMode="External"/><Relationship Id="rId21" Type="http://schemas.openxmlformats.org/officeDocument/2006/relationships/hyperlink" Target="http://www.ncbi.nlm.nih.gov/pubmed/?term=Allister%20EM%5BAuthor%5D&amp;cauthor=true&amp;cauthor_uid=23434936" TargetMode="External"/><Relationship Id="rId7" Type="http://schemas.openxmlformats.org/officeDocument/2006/relationships/hyperlink" Target="http://www.ncbi.nlm.nih.gov/pubmed/?term=Salmon%20A%5BAuthor%5D&amp;cauthor=true&amp;cauthor_uid=22132085" TargetMode="External"/><Relationship Id="rId12" Type="http://schemas.openxmlformats.org/officeDocument/2006/relationships/hyperlink" Target="http://www.ncbi.nlm.nih.gov/pubmed/?term=Echtay%20KS%5BAuthor%5D&amp;cauthor=true&amp;cauthor_uid=11780125" TargetMode="External"/><Relationship Id="rId17" Type="http://schemas.openxmlformats.org/officeDocument/2006/relationships/hyperlink" Target="http://www.ncbi.nlm.nih.gov/pubmed/?term=Morrison%20A%5BAuthor%5D&amp;cauthor=true&amp;cauthor_uid=11780125" TargetMode="External"/><Relationship Id="rId25" Type="http://schemas.openxmlformats.org/officeDocument/2006/relationships/hyperlink" Target="http://www.ncbi.nlm.nih.gov/pubmed/?term=Sultan%20S%5BAuthor%5D&amp;cauthor=true&amp;cauthor_uid=23434936" TargetMode="External"/><Relationship Id="rId2" Type="http://schemas.openxmlformats.org/officeDocument/2006/relationships/hyperlink" Target="http://www.ncbi.nlm.nih.gov/pubmed/?term=Kramer%20PA%5BAuthor%5D&amp;cauthor=true&amp;cauthor_uid=26635632" TargetMode="External"/><Relationship Id="rId16" Type="http://schemas.openxmlformats.org/officeDocument/2006/relationships/hyperlink" Target="http://www.ncbi.nlm.nih.gov/pubmed/?term=Roebuck%20SJ%5BAuthor%5D&amp;cauthor=true&amp;cauthor_uid=11780125" TargetMode="External"/><Relationship Id="rId20" Type="http://schemas.openxmlformats.org/officeDocument/2006/relationships/hyperlink" Target="http://www.ncbi.nlm.nih.gov/pubmed/23434936" TargetMode="External"/><Relationship Id="rId29" Type="http://schemas.openxmlformats.org/officeDocument/2006/relationships/hyperlink" Target="http://www.ncbi.nlm.nih.gov/pubmed/?term=Lowell%20BB%5BAuthor%5D&amp;cauthor=true&amp;cauthor_uid=23434936" TargetMode="External"/><Relationship Id="rId1" Type="http://schemas.openxmlformats.org/officeDocument/2006/relationships/hyperlink" Target="http://www.ncbi.nlm.nih.gov/pubmed/26635632" TargetMode="External"/><Relationship Id="rId6" Type="http://schemas.openxmlformats.org/officeDocument/2006/relationships/hyperlink" Target="http://www.ncbi.nlm.nih.gov/pubmed/?term=Kruse%20SE%5BAuthor%5D&amp;cauthor=true&amp;cauthor_uid=22132085" TargetMode="External"/><Relationship Id="rId11" Type="http://schemas.openxmlformats.org/officeDocument/2006/relationships/hyperlink" Target="http://www.ncbi.nlm.nih.gov/pubmed/11780125" TargetMode="External"/><Relationship Id="rId24" Type="http://schemas.openxmlformats.org/officeDocument/2006/relationships/hyperlink" Target="http://www.ncbi.nlm.nih.gov/pubmed/?term=Hardy%20AB%5BAuthor%5D&amp;cauthor=true&amp;cauthor_uid=23434936" TargetMode="External"/><Relationship Id="rId5" Type="http://schemas.openxmlformats.org/officeDocument/2006/relationships/hyperlink" Target="http://www.ncbi.nlm.nih.gov/pubmed/?term=Siegel%20MP%5BAuthor%5D&amp;cauthor=true&amp;cauthor_uid=22132085" TargetMode="External"/><Relationship Id="rId15" Type="http://schemas.openxmlformats.org/officeDocument/2006/relationships/hyperlink" Target="http://www.ncbi.nlm.nih.gov/pubmed/?term=Harper%20JA%5BAuthor%5D&amp;cauthor=true&amp;cauthor_uid=11780125" TargetMode="External"/><Relationship Id="rId23" Type="http://schemas.openxmlformats.org/officeDocument/2006/relationships/hyperlink" Target="http://www.ncbi.nlm.nih.gov/pubmed/?term=Prentice%20KJ%5BAuthor%5D&amp;cauthor=true&amp;cauthor_uid=23434936" TargetMode="External"/><Relationship Id="rId28" Type="http://schemas.openxmlformats.org/officeDocument/2006/relationships/hyperlink" Target="http://www.ncbi.nlm.nih.gov/pubmed/?term=Herrera%20PL%5BAuthor%5D&amp;cauthor=true&amp;cauthor_uid=23434936" TargetMode="External"/><Relationship Id="rId10" Type="http://schemas.openxmlformats.org/officeDocument/2006/relationships/hyperlink" Target="http://www.ncbi.nlm.nih.gov/pubmed/?term=Smith%20SR%5BAuthor%5D&amp;cauthor=true&amp;cauthor_uid=22132085" TargetMode="External"/><Relationship Id="rId19" Type="http://schemas.openxmlformats.org/officeDocument/2006/relationships/hyperlink" Target="http://www.ncbi.nlm.nih.gov/pubmed/?term=Brand%20MD%5BAuthor%5D&amp;cauthor=true&amp;cauthor_uid=11780125" TargetMode="External"/><Relationship Id="rId4" Type="http://schemas.openxmlformats.org/officeDocument/2006/relationships/hyperlink" Target="http://www.ncbi.nlm.nih.gov/pubmed/22132085" TargetMode="External"/><Relationship Id="rId9" Type="http://schemas.openxmlformats.org/officeDocument/2006/relationships/hyperlink" Target="http://www.ncbi.nlm.nih.gov/pubmed/?term=Van%20Remmen%20H%5BAuthor%5D&amp;cauthor=true&amp;cauthor_uid=22132085" TargetMode="External"/><Relationship Id="rId14" Type="http://schemas.openxmlformats.org/officeDocument/2006/relationships/hyperlink" Target="http://www.ncbi.nlm.nih.gov/pubmed/?term=Stuart%20JA%5BAuthor%5D&amp;cauthor=true&amp;cauthor_uid=11780125" TargetMode="External"/><Relationship Id="rId22" Type="http://schemas.openxmlformats.org/officeDocument/2006/relationships/hyperlink" Target="http://www.ncbi.nlm.nih.gov/pubmed/?term=Robson-Doucette%20CA%5BAuthor%5D&amp;cauthor=true&amp;cauthor_uid=23434936" TargetMode="External"/><Relationship Id="rId27" Type="http://schemas.openxmlformats.org/officeDocument/2006/relationships/hyperlink" Target="http://www.ncbi.nlm.nih.gov/pubmed/?term=Kong%20D%5BAuthor%5D&amp;cauthor=true&amp;cauthor_uid=23434936" TargetMode="External"/><Relationship Id="rId30" Type="http://schemas.openxmlformats.org/officeDocument/2006/relationships/hyperlink" Target="http://www.ncbi.nlm.nih.gov/pubmed/?term=Wheeler%20MB%5BAuthor%5D&amp;cauthor=true&amp;cauthor_uid=2343493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36AC1-6321-4201-867B-F115BE775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1</Pages>
  <Words>38026</Words>
  <Characters>216754</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254272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198</cp:revision>
  <cp:lastPrinted>2016-02-23T18:09:00Z</cp:lastPrinted>
  <dcterms:created xsi:type="dcterms:W3CDTF">2016-02-08T21:07:00Z</dcterms:created>
  <dcterms:modified xsi:type="dcterms:W3CDTF">2016-02-29T22:58:00Z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