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xml:space="preserve">, </w:t>
      </w:r>
      <w:proofErr w:type="spellStart"/>
      <w:r w:rsidR="00E408EE" w:rsidRPr="008B1F90">
        <w:rPr>
          <w:sz w:val="22"/>
          <w:szCs w:val="22"/>
        </w:rPr>
        <w:t>Jordy</w:t>
      </w:r>
      <w:proofErr w:type="spellEnd"/>
      <w:r w:rsidR="00E408EE" w:rsidRPr="008B1F90">
        <w:rPr>
          <w:sz w:val="22"/>
          <w:szCs w:val="22"/>
        </w:rPr>
        <w:t xml:space="preserve">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proofErr w:type="gramStart"/>
      <w:r w:rsidR="009D0916">
        <w:rPr>
          <w:sz w:val="22"/>
          <w:szCs w:val="22"/>
        </w:rPr>
        <w:t>,  SAC</w:t>
      </w:r>
      <w:proofErr w:type="gramEnd"/>
      <w:r w:rsidR="009D0916">
        <w:rPr>
          <w:sz w:val="22"/>
          <w:szCs w:val="22"/>
        </w:rPr>
        <w:t>,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proofErr w:type="gramEnd"/>
      <w:r w:rsidRPr="008B1F90">
        <w:rPr>
          <w:sz w:val="22"/>
          <w:szCs w:val="22"/>
        </w:rPr>
        <w:t xml:space="preserve">  </w:t>
      </w:r>
      <w:proofErr w:type="gramStart"/>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ins w:id="0" w:author="Dave Bridges" w:date="2016-03-21T08:02:00Z">
        <w:r w:rsidR="00096A99">
          <w:rPr>
            <w:rFonts w:ascii="Times New Roman" w:eastAsia="Times New Roman" w:hAnsi="Times New Roman" w:cs="Times New Roman"/>
            <w:sz w:val="22"/>
            <w:szCs w:val="22"/>
          </w:rPr>
          <w:t>,</w:t>
        </w:r>
      </w:ins>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6B71066"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ins w:id="1" w:author="Dave Bridges" w:date="2016-03-21T08:01:00Z">
        <w:r w:rsidR="00096A99">
          <w:rPr>
            <w:sz w:val="22"/>
            <w:szCs w:val="22"/>
          </w:rPr>
          <w:t xml:space="preserve">Department of Physiology, Room 426.  </w:t>
        </w:r>
      </w:ins>
      <w:r w:rsidR="0051397B" w:rsidRPr="008B1F90">
        <w:rPr>
          <w:sz w:val="22"/>
          <w:szCs w:val="22"/>
        </w:rPr>
        <w:t xml:space="preserve">894 Union Avenue, </w:t>
      </w:r>
      <w:del w:id="2" w:author="Dave Bridges" w:date="2016-03-21T08:02:00Z">
        <w:r w:rsidR="0051397B" w:rsidRPr="008B1F90" w:rsidDel="00096A99">
          <w:rPr>
            <w:sz w:val="22"/>
            <w:szCs w:val="22"/>
          </w:rPr>
          <w:delText>Suite 521,</w:delText>
        </w:r>
      </w:del>
      <w:r w:rsidR="0051397B" w:rsidRPr="008B1F90">
        <w:rPr>
          <w:sz w:val="22"/>
          <w:szCs w:val="22"/>
        </w:rPr>
        <w:t xml:space="preserv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24F74041"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del w:id="3" w:author="Dave Bridges" w:date="2016-03-21T08:02:00Z">
        <w:r w:rsidR="00463BE7" w:rsidRPr="008B1F90" w:rsidDel="00096A99">
          <w:rPr>
            <w:sz w:val="22"/>
            <w:szCs w:val="22"/>
          </w:rPr>
          <w:delText>C57BL6/N</w:delText>
        </w:r>
        <w:r w:rsidR="00677562" w:rsidRPr="008B1F90" w:rsidDel="00096A99">
          <w:rPr>
            <w:sz w:val="22"/>
            <w:szCs w:val="22"/>
          </w:rPr>
          <w:delText>Hsd</w:delText>
        </w:r>
        <w:r w:rsidR="00463BE7" w:rsidRPr="008B1F90" w:rsidDel="00096A99">
          <w:rPr>
            <w:sz w:val="22"/>
            <w:szCs w:val="22"/>
          </w:rPr>
          <w:delText xml:space="preserve"> </w:delText>
        </w:r>
        <w:r w:rsidR="00256A59" w:rsidDel="00096A99">
          <w:rPr>
            <w:sz w:val="22"/>
            <w:szCs w:val="22"/>
          </w:rPr>
          <w:delText>mice</w:delText>
        </w:r>
      </w:del>
      <w:ins w:id="4" w:author="Dave Bridges" w:date="2016-03-21T08:02:00Z">
        <w:r w:rsidR="00096A99">
          <w:rPr>
            <w:sz w:val="22"/>
            <w:szCs w:val="22"/>
          </w:rPr>
          <w:t>dams</w:t>
        </w:r>
      </w:ins>
      <w:r w:rsidRPr="008B1F90">
        <w:rPr>
          <w:sz w:val="22"/>
          <w:szCs w:val="22"/>
        </w:rPr>
        <w:t xml:space="preserve"> were treated with </w:t>
      </w:r>
      <w:del w:id="5" w:author="Dave Bridges" w:date="2016-03-21T08:02:00Z">
        <w:r w:rsidR="00D10F2A" w:rsidRPr="008B1F90" w:rsidDel="00096A99">
          <w:rPr>
            <w:sz w:val="22"/>
            <w:szCs w:val="22"/>
          </w:rPr>
          <w:delText xml:space="preserve">either </w:delText>
        </w:r>
      </w:del>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del w:id="6" w:author="Dave Bridges" w:date="2016-03-21T08:02:00Z">
        <w:r w:rsidR="00E77DBA" w:rsidRPr="008B1F90" w:rsidDel="00096A99">
          <w:rPr>
            <w:sz w:val="22"/>
            <w:szCs w:val="22"/>
          </w:rPr>
          <w:delText xml:space="preserve"> </w:delText>
        </w:r>
        <w:r w:rsidR="00B251FC" w:rsidRPr="008B1F90" w:rsidDel="00096A99">
          <w:rPr>
            <w:sz w:val="22"/>
            <w:szCs w:val="22"/>
          </w:rPr>
          <w:delText>or saline</w:delText>
        </w:r>
      </w:del>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del w:id="7" w:author="Dave Bridges" w:date="2016-03-21T08:03:00Z">
        <w:r w:rsidR="0052135D" w:rsidRPr="008B1F90" w:rsidDel="00096A99">
          <w:rPr>
            <w:sz w:val="22"/>
            <w:szCs w:val="22"/>
          </w:rPr>
          <w:delText xml:space="preserve">the </w:delText>
        </w:r>
      </w:del>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xml:space="preserve">, </w:t>
      </w:r>
      <w:del w:id="8" w:author="Dave Bridges" w:date="2016-03-21T08:03:00Z">
        <w:r w:rsidR="00861088" w:rsidRPr="008B1F90" w:rsidDel="00096A99">
          <w:rPr>
            <w:sz w:val="22"/>
            <w:szCs w:val="22"/>
          </w:rPr>
          <w:delText>lower</w:delText>
        </w:r>
        <w:r w:rsidR="00BB4B9E" w:rsidRPr="008B1F90" w:rsidDel="00096A99">
          <w:rPr>
            <w:sz w:val="22"/>
            <w:szCs w:val="22"/>
          </w:rPr>
          <w:delText xml:space="preserve"> </w:delText>
        </w:r>
      </w:del>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del w:id="9" w:author="Dave Bridges" w:date="2016-03-21T08:03:00Z">
        <w:r w:rsidR="00861088" w:rsidRPr="008B1F90" w:rsidDel="00096A99">
          <w:rPr>
            <w:sz w:val="22"/>
            <w:szCs w:val="22"/>
          </w:rPr>
          <w:delText xml:space="preserve">reduced </w:delText>
        </w:r>
      </w:del>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del w:id="10" w:author="Dave Bridges" w:date="2016-03-21T08:03:00Z">
        <w:r w:rsidR="002510C4" w:rsidDel="00096A99">
          <w:rPr>
            <w:sz w:val="22"/>
            <w:szCs w:val="22"/>
          </w:rPr>
          <w:delText xml:space="preserve">reducing </w:delText>
        </w:r>
      </w:del>
      <w:ins w:id="11" w:author="Dave Bridges" w:date="2016-03-21T08:03:00Z">
        <w:r w:rsidR="00096A99">
          <w:rPr>
            <w:sz w:val="22"/>
            <w:szCs w:val="22"/>
          </w:rPr>
          <w:t xml:space="preserve">ameliorating </w:t>
        </w:r>
      </w:ins>
      <w:r w:rsidR="002510C4">
        <w:rPr>
          <w:sz w:val="22"/>
          <w:szCs w:val="22"/>
        </w:rPr>
        <w:t xml:space="preserve">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4AD19891"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312A9A">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9, 10, 12, 20, 21, 41)", "plainTextFormattedCitation" : "(2, 7, 9, 10, 12, 20, 21, 41)", "previouslyFormattedCitation" : "(2, 7, 9, 10, 12, 20, 21, 41)" }, "properties" : { "noteIndex" : 0 }, "schema" : "https://github.com/citation-style-language/schema/raw/master/csl-citation.json" }</w:instrText>
      </w:r>
      <w:r w:rsidR="008E1E6B" w:rsidRPr="008B1F90">
        <w:rPr>
          <w:sz w:val="22"/>
          <w:szCs w:val="22"/>
        </w:rPr>
        <w:fldChar w:fldCharType="separate"/>
      </w:r>
      <w:r w:rsidR="00780082" w:rsidRPr="00780082">
        <w:rPr>
          <w:noProof/>
          <w:sz w:val="22"/>
          <w:szCs w:val="22"/>
        </w:rPr>
        <w:t>(2, 7, 9, 10, 12, 20, 21, 41)</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312A9A">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"(9, 12, 17, 20, 21)", "plainTextFormattedCitation" : "(9, 12, 17, 20, 21)", "previouslyFormattedCitation" : "(9, 12, 17, 20, 21)"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(9, 12, 17, 20, 21)</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w:t>
      </w:r>
      <w:del w:id="12" w:author="Dave Bridges" w:date="2016-03-21T08:03:00Z">
        <w:r w:rsidR="00084A93" w:rsidRPr="008B1F90" w:rsidDel="00096A99">
          <w:rPr>
            <w:sz w:val="22"/>
            <w:szCs w:val="22"/>
          </w:rPr>
          <w:delText xml:space="preserve">and increased body weight </w:delText>
        </w:r>
      </w:del>
      <w:r w:rsidR="00084A93" w:rsidRPr="008B1F90">
        <w:rPr>
          <w:sz w:val="22"/>
          <w:szCs w:val="22"/>
        </w:rPr>
        <w:t xml:space="preserve">as adults </w:t>
      </w:r>
      <w:r w:rsidR="00084A93" w:rsidRPr="008B1F90">
        <w:rPr>
          <w:sz w:val="22"/>
          <w:szCs w:val="22"/>
        </w:rPr>
        <w:fldChar w:fldCharType="begin" w:fldLock="1"/>
      </w:r>
      <w:r w:rsidR="00312A9A">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"(6)", "plainTextFormattedCitation" : "(6)", "previouslyFormattedCitation" : "(6)"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(6)</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312A9A">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10, 41)", "plainTextFormattedCitation" : "(2, 7, 10, 41)", "previouslyFormattedCitation" : "(2, 7, 10, 41)" }, "properties" : { "noteIndex" : 0 }, "schema" : "https://github.com/citation-style-language/schema/raw/master/csl-citation.json" }</w:instrText>
      </w:r>
      <w:r w:rsidR="00362DC5" w:rsidRPr="008B1F90">
        <w:rPr>
          <w:sz w:val="22"/>
          <w:szCs w:val="22"/>
        </w:rPr>
        <w:fldChar w:fldCharType="separate"/>
      </w:r>
      <w:r w:rsidR="00780082" w:rsidRPr="00780082">
        <w:rPr>
          <w:noProof/>
          <w:sz w:val="22"/>
          <w:szCs w:val="22"/>
        </w:rPr>
        <w:t>(2, 7, 10, 41)</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780082">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26, 39, 49, 50)", "plainTextFormattedCitation" : "(25, 26, 39, 49, 50)", "previouslyFormattedCitation" : "(25, 26, 39, 49, 50)" }, "properties" : { "noteIndex" : 0 }, "schema" : "https://github.com/citation-style-language/schema/raw/master/csl-citation.json" }</w:instrText>
      </w:r>
      <w:r w:rsidR="00362DC5" w:rsidRPr="008B1F90">
        <w:rPr>
          <w:sz w:val="22"/>
          <w:szCs w:val="22"/>
        </w:rPr>
        <w:fldChar w:fldCharType="separate"/>
      </w:r>
      <w:proofErr w:type="gramStart"/>
      <w:r w:rsidR="0049037A" w:rsidRPr="0049037A">
        <w:rPr>
          <w:noProof/>
          <w:sz w:val="22"/>
          <w:szCs w:val="22"/>
        </w:rPr>
        <w:t>(25, 26, 39, 49, 50)</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w:t>
      </w:r>
      <w:r w:rsidR="00F83FCA" w:rsidRPr="008B1F90">
        <w:rPr>
          <w:sz w:val="22"/>
          <w:szCs w:val="22"/>
        </w:rPr>
        <w:lastRenderedPageBreak/>
        <w:t xml:space="preserve">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312A9A">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7, 41)", "plainTextFormattedCitation" : "(2, 7, 41)", "previouslyFormattedCitation" : "(2, 7, 41)" }, "properties" : { "noteIndex" : 0 }, "schema" : "https://github.com/citation-style-language/schema/raw/master/csl-citation.json" }</w:instrText>
      </w:r>
      <w:r w:rsidR="00F83FCA" w:rsidRPr="008B1F90">
        <w:rPr>
          <w:sz w:val="22"/>
          <w:szCs w:val="22"/>
        </w:rPr>
        <w:fldChar w:fldCharType="separate"/>
      </w:r>
      <w:r w:rsidR="00780082" w:rsidRPr="00780082">
        <w:rPr>
          <w:noProof/>
          <w:sz w:val="22"/>
          <w:szCs w:val="22"/>
        </w:rPr>
        <w:t>(2, 7, 41)</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780082">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"(26, 39, 49)", "plainTextFormattedCitation" : "(26, 39, 49)", "previouslyFormattedCitation" : "(26, 39, 49)" }, "properties" : { "noteIndex" : 0 }, "schema" : "https://github.com/citation-style-language/schema/raw/master/csl-citation.json" }</w:instrText>
      </w:r>
      <w:r w:rsidR="00F83FCA" w:rsidRPr="008B1F90">
        <w:rPr>
          <w:sz w:val="22"/>
          <w:szCs w:val="22"/>
        </w:rPr>
        <w:fldChar w:fldCharType="separate"/>
      </w:r>
      <w:r w:rsidR="0049037A" w:rsidRPr="0049037A">
        <w:rPr>
          <w:noProof/>
          <w:sz w:val="22"/>
          <w:szCs w:val="22"/>
        </w:rPr>
        <w:t>(26, 39, 49)</w:t>
      </w:r>
      <w:r w:rsidR="00F83FCA" w:rsidRPr="008B1F90">
        <w:rPr>
          <w:sz w:val="22"/>
          <w:szCs w:val="22"/>
        </w:rPr>
        <w:fldChar w:fldCharType="end"/>
      </w:r>
      <w:r w:rsidR="00F83FCA" w:rsidRPr="008B1F90">
        <w:rPr>
          <w:sz w:val="22"/>
          <w:szCs w:val="22"/>
        </w:rPr>
        <w:t>.</w:t>
      </w:r>
      <w:r w:rsidR="00575B7D" w:rsidRPr="008B1F90">
        <w:rPr>
          <w:sz w:val="22"/>
          <w:szCs w:val="22"/>
        </w:rPr>
        <w:t xml:space="preserve"> </w:t>
      </w:r>
      <w:del w:id="13" w:author="Dave Bridges" w:date="2016-03-21T08:03:00Z">
        <w:r w:rsidR="00D57113" w:rsidRPr="008B1F90" w:rsidDel="00096A99">
          <w:rPr>
            <w:sz w:val="22"/>
            <w:szCs w:val="22"/>
          </w:rPr>
          <w:delText>Our colleagues have demonstrated that r</w:delText>
        </w:r>
      </w:del>
      <w:ins w:id="14" w:author="Dave Bridges" w:date="2016-03-21T08:03:00Z">
        <w:r w:rsidR="00096A99">
          <w:rPr>
            <w:sz w:val="22"/>
            <w:szCs w:val="22"/>
          </w:rPr>
          <w:t>R</w:t>
        </w:r>
      </w:ins>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312A9A">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"(13, 15, 27)", "plainTextFormattedCitation" : "(13, 15, 27)", "previouslyFormattedCitation" : "(13, 15, 27)" }, "properties" : { "noteIndex" : 0 }, "schema" : "https://github.com/citation-style-language/schema/raw/master/csl-citation.json" }</w:instrText>
      </w:r>
      <w:r w:rsidR="008A5CDF" w:rsidRPr="008B1F90">
        <w:rPr>
          <w:sz w:val="22"/>
          <w:szCs w:val="22"/>
        </w:rPr>
        <w:fldChar w:fldCharType="separate"/>
      </w:r>
      <w:r w:rsidR="00780082" w:rsidRPr="00780082">
        <w:rPr>
          <w:noProof/>
          <w:sz w:val="22"/>
          <w:szCs w:val="22"/>
        </w:rPr>
        <w:t>(13, 15, 27)</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del w:id="15" w:author="Dave Bridges" w:date="2016-03-21T08:04:00Z">
        <w:r w:rsidR="00D57113" w:rsidRPr="008B1F90" w:rsidDel="00096A99">
          <w:rPr>
            <w:sz w:val="22"/>
            <w:szCs w:val="22"/>
          </w:rPr>
          <w:delText>and have named these PM-associated radicals</w:delText>
        </w:r>
      </w:del>
      <w:ins w:id="16" w:author="Dave Bridges" w:date="2016-03-21T08:04:00Z">
        <w:r w:rsidR="00096A99">
          <w:rPr>
            <w:sz w:val="22"/>
            <w:szCs w:val="22"/>
          </w:rPr>
          <w:t>referred to as</w:t>
        </w:r>
      </w:ins>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del w:id="17" w:author="Dave Bridges" w:date="2016-03-21T08:05:00Z">
        <w:r w:rsidR="00D57113" w:rsidRPr="008B1F90" w:rsidDel="00096A99">
          <w:rPr>
            <w:sz w:val="22"/>
            <w:szCs w:val="22"/>
          </w:rPr>
          <w:delText>Interestingly, EPFR</w:delText>
        </w:r>
        <w:r w:rsidR="007463DB" w:rsidRPr="008B1F90" w:rsidDel="00096A99">
          <w:rPr>
            <w:sz w:val="22"/>
            <w:szCs w:val="22"/>
          </w:rPr>
          <w:delText>’</w:delText>
        </w:r>
        <w:r w:rsidR="00D57113" w:rsidRPr="008B1F90" w:rsidDel="00096A99">
          <w:rPr>
            <w:sz w:val="22"/>
            <w:szCs w:val="22"/>
          </w:rPr>
          <w:delText>s exist on airborne PM</w:delText>
        </w:r>
        <w:r w:rsidR="00D57113" w:rsidRPr="008B1F90" w:rsidDel="00096A99">
          <w:rPr>
            <w:sz w:val="22"/>
            <w:szCs w:val="22"/>
            <w:vertAlign w:val="subscript"/>
          </w:rPr>
          <w:delText>2.5</w:delText>
        </w:r>
        <w:r w:rsidR="00D57113" w:rsidRPr="008B1F90" w:rsidDel="00096A99">
          <w:rPr>
            <w:sz w:val="22"/>
            <w:szCs w:val="22"/>
          </w:rPr>
          <w:delText xml:space="preserve"> at concentrations that are relatively high compared to most organic pollutants (~1-10 μM/g).</w:delText>
        </w:r>
      </w:del>
    </w:p>
    <w:p w14:paraId="0B250EB6" w14:textId="77777777" w:rsidR="00F83FCA" w:rsidRPr="008B1F90" w:rsidRDefault="00F83FCA" w:rsidP="00896FD8">
      <w:pPr>
        <w:spacing w:line="480" w:lineRule="auto"/>
        <w:rPr>
          <w:sz w:val="22"/>
          <w:szCs w:val="22"/>
        </w:rPr>
      </w:pPr>
    </w:p>
    <w:p w14:paraId="7779EFF4" w14:textId="4D613F72"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780082">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"(49, 50)", "plainTextFormattedCitation" : "(49, 50)", "previouslyFormattedCitation" : "(49, 50)" }, "properties" : { "noteIndex" : 0 }, "schema" : "https://github.com/citation-style-language/schema/raw/master/csl-citation.json" }</w:instrText>
      </w:r>
      <w:r w:rsidRPr="008B1F90">
        <w:rPr>
          <w:sz w:val="22"/>
          <w:szCs w:val="22"/>
        </w:rPr>
        <w:fldChar w:fldCharType="separate"/>
      </w:r>
      <w:r w:rsidR="0049037A" w:rsidRPr="0049037A">
        <w:rPr>
          <w:noProof/>
          <w:sz w:val="22"/>
          <w:szCs w:val="22"/>
        </w:rPr>
        <w:t>(49, 50)</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780082">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"(47)", "plainTextFormattedCitation" : "(47)", "previouslyFormattedCitation" : "(47)" }, "properties" : { "noteIndex" : 0 }, "schema" : "https://github.com/citation-style-language/schema/raw/master/csl-citation.json" }</w:instrText>
      </w:r>
      <w:r w:rsidRPr="008B1F90">
        <w:rPr>
          <w:sz w:val="22"/>
          <w:szCs w:val="22"/>
        </w:rPr>
        <w:fldChar w:fldCharType="separate"/>
      </w:r>
      <w:r w:rsidR="0049037A" w:rsidRPr="0049037A">
        <w:rPr>
          <w:noProof/>
          <w:sz w:val="22"/>
          <w:szCs w:val="22"/>
        </w:rPr>
        <w:t>(47)</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49037A">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"(24)", "plainTextFormattedCitation" : "(24)", "previouslyFormattedCitation" : "(24)"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(24)</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ins w:id="18" w:author="Dave Bridges" w:date="2016-03-21T08:05:00Z">
        <w:r w:rsidR="00096A99">
          <w:rPr>
            <w:sz w:val="22"/>
            <w:szCs w:val="22"/>
          </w:rPr>
          <w:t>M</w:t>
        </w:r>
      </w:ins>
      <w:del w:id="19" w:author="Dave Bridges" w:date="2016-03-21T08:05:00Z">
        <w:r w:rsidR="00FE6CCD" w:rsidRPr="008B1F90" w:rsidDel="00096A99">
          <w:rPr>
            <w:sz w:val="22"/>
            <w:szCs w:val="22"/>
          </w:rPr>
          <w:delText>The m</w:delText>
        </w:r>
      </w:del>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the </w:t>
      </w:r>
      <w:commentRangeStart w:id="20"/>
      <w:r w:rsidR="005E1B42" w:rsidRPr="008B1F90">
        <w:rPr>
          <w:sz w:val="22"/>
          <w:szCs w:val="22"/>
        </w:rPr>
        <w:t xml:space="preserve">primary site </w:t>
      </w:r>
      <w:commentRangeEnd w:id="20"/>
      <w:r w:rsidR="00096A99">
        <w:rPr>
          <w:rStyle w:val="CommentReference"/>
        </w:rPr>
        <w:commentReference w:id="20"/>
      </w:r>
      <w:r w:rsidR="005E1B42" w:rsidRPr="008B1F90">
        <w:rPr>
          <w:sz w:val="22"/>
          <w:szCs w:val="22"/>
        </w:rPr>
        <w:t xml:space="preserve">of the antioxidant defense system. Thus, </w:t>
      </w:r>
      <w:del w:id="21" w:author="Dave Bridges" w:date="2016-03-21T08:15:00Z">
        <w:r w:rsidR="005E1B42" w:rsidRPr="008B1F90" w:rsidDel="00C30259">
          <w:rPr>
            <w:sz w:val="22"/>
            <w:szCs w:val="22"/>
          </w:rPr>
          <w:delText xml:space="preserve">defects </w:delText>
        </w:r>
      </w:del>
      <w:ins w:id="22" w:author="Dave Bridges" w:date="2016-03-21T08:15:00Z">
        <w:r w:rsidR="00C30259">
          <w:rPr>
            <w:sz w:val="22"/>
            <w:szCs w:val="22"/>
          </w:rPr>
          <w:t>reactive oxygen species can impair</w:t>
        </w:r>
      </w:ins>
      <w:del w:id="23" w:author="Dave Bridges" w:date="2016-03-21T08:15:00Z">
        <w:r w:rsidR="005E1B42" w:rsidRPr="008B1F90" w:rsidDel="00C30259">
          <w:rPr>
            <w:sz w:val="22"/>
            <w:szCs w:val="22"/>
          </w:rPr>
          <w:delText>in</w:delText>
        </w:r>
      </w:del>
      <w:r w:rsidR="005E1B42" w:rsidRPr="008B1F90">
        <w:rPr>
          <w:sz w:val="22"/>
          <w:szCs w:val="22"/>
        </w:rPr>
        <w:t xml:space="preserve"> mitochondrial </w:t>
      </w:r>
      <w:del w:id="24" w:author="Dave Bridges" w:date="2016-03-21T08:07:00Z">
        <w:r w:rsidR="005E1B42" w:rsidRPr="008B1F90" w:rsidDel="00096A99">
          <w:rPr>
            <w:sz w:val="22"/>
            <w:szCs w:val="22"/>
          </w:rPr>
          <w:delText>metabolism</w:delText>
        </w:r>
        <w:r w:rsidR="004D1C93" w:rsidRPr="008B1F90" w:rsidDel="00096A99">
          <w:rPr>
            <w:sz w:val="22"/>
            <w:szCs w:val="22"/>
          </w:rPr>
          <w:delText>, particularly in the context of obesity,</w:delText>
        </w:r>
        <w:r w:rsidR="005E1B42" w:rsidRPr="008B1F90" w:rsidDel="00096A99">
          <w:rPr>
            <w:sz w:val="22"/>
            <w:szCs w:val="22"/>
          </w:rPr>
          <w:delText xml:space="preserve"> </w:delText>
        </w:r>
        <w:r w:rsidR="004D1C93" w:rsidRPr="008B1F90" w:rsidDel="00096A99">
          <w:rPr>
            <w:sz w:val="22"/>
            <w:szCs w:val="22"/>
          </w:rPr>
          <w:delText xml:space="preserve">are likely to </w:delText>
        </w:r>
        <w:r w:rsidR="005E1B42" w:rsidRPr="008B1F90" w:rsidDel="00096A99">
          <w:rPr>
            <w:sz w:val="22"/>
            <w:szCs w:val="22"/>
          </w:rPr>
          <w:delText>have profound effects on</w:delText>
        </w:r>
      </w:del>
      <w:ins w:id="25" w:author="Dave Bridges" w:date="2016-03-21T08:07:00Z">
        <w:r w:rsidR="00096A99">
          <w:rPr>
            <w:sz w:val="22"/>
            <w:szCs w:val="22"/>
          </w:rPr>
          <w:t xml:space="preserve">oxidative capacity can </w:t>
        </w:r>
      </w:ins>
      <w:ins w:id="26" w:author="Dave Bridges" w:date="2016-03-21T08:16:00Z">
        <w:r w:rsidR="00C30259">
          <w:rPr>
            <w:sz w:val="22"/>
            <w:szCs w:val="22"/>
          </w:rPr>
          <w:t>and can correlate</w:t>
        </w:r>
      </w:ins>
      <w:ins w:id="27" w:author="Dave Bridges" w:date="2016-03-21T08:07:00Z">
        <w:r w:rsidR="00096A99">
          <w:rPr>
            <w:sz w:val="22"/>
            <w:szCs w:val="22"/>
          </w:rPr>
          <w:t xml:space="preserve"> with </w:t>
        </w:r>
      </w:ins>
      <w:ins w:id="28" w:author="Dave Bridges" w:date="2016-03-21T08:16:00Z">
        <w:r w:rsidR="00C30259">
          <w:rPr>
            <w:sz w:val="22"/>
            <w:szCs w:val="22"/>
          </w:rPr>
          <w:t xml:space="preserve">whole body </w:t>
        </w:r>
      </w:ins>
      <w:ins w:id="29" w:author="Dave Bridges" w:date="2016-03-21T08:07:00Z">
        <w:r w:rsidR="00096A99">
          <w:rPr>
            <w:sz w:val="22"/>
            <w:szCs w:val="22"/>
          </w:rPr>
          <w:t>reduc</w:t>
        </w:r>
        <w:r w:rsidR="00C30259">
          <w:rPr>
            <w:sz w:val="22"/>
            <w:szCs w:val="22"/>
          </w:rPr>
          <w:t>tions in</w:t>
        </w:r>
      </w:ins>
      <w:r w:rsidR="005E1B42" w:rsidRPr="008B1F90">
        <w:rPr>
          <w:sz w:val="22"/>
          <w:szCs w:val="22"/>
        </w:rPr>
        <w:t xml:space="preserve"> </w:t>
      </w:r>
      <w:r w:rsidR="00E31670">
        <w:rPr>
          <w:sz w:val="22"/>
          <w:szCs w:val="22"/>
        </w:rPr>
        <w:t>energy expenditure</w:t>
      </w:r>
      <w:del w:id="30" w:author="Dave Bridges" w:date="2016-03-21T08:06:00Z">
        <w:r w:rsidR="00E31670" w:rsidDel="00096A99">
          <w:rPr>
            <w:sz w:val="22"/>
            <w:szCs w:val="22"/>
          </w:rPr>
          <w:delText xml:space="preserve"> and</w:delText>
        </w:r>
        <w:r w:rsidR="002509CB" w:rsidDel="00096A99">
          <w:rPr>
            <w:sz w:val="22"/>
            <w:szCs w:val="22"/>
          </w:rPr>
          <w:delText>/or result in</w:delText>
        </w:r>
        <w:r w:rsidR="00E31670" w:rsidDel="00096A99">
          <w:rPr>
            <w:sz w:val="22"/>
            <w:szCs w:val="22"/>
          </w:rPr>
          <w:delText xml:space="preserve"> other metabolic abnormalities</w:delText>
        </w:r>
      </w:del>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49037A">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"(19, 33, 37)", "plainTextFormattedCitation" : "(19, 33, 37)", "previouslyFormattedCitation" : "(19, 33, 37)"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(19, 33, 37)</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312A9A">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"(8)", "plainTextFormattedCitation" : "(8)", "previouslyFormattedCitation" : "(8)" }, "properties" : { "noteIndex" : 0 }, "schema" : "https://github.com/citation-style-language/schema/raw/master/csl-citation.json" }</w:instrText>
      </w:r>
      <w:r w:rsidR="00F53B31" w:rsidRPr="008B1F90">
        <w:rPr>
          <w:sz w:val="22"/>
          <w:szCs w:val="22"/>
        </w:rPr>
        <w:fldChar w:fldCharType="separate"/>
      </w:r>
      <w:r w:rsidR="00780082" w:rsidRPr="00780082">
        <w:rPr>
          <w:noProof/>
          <w:sz w:val="22"/>
          <w:szCs w:val="22"/>
        </w:rPr>
        <w:t>(8)</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commentRangeStart w:id="31"/>
      <w:r w:rsidR="009A7281" w:rsidRPr="008B1F90">
        <w:rPr>
          <w:sz w:val="22"/>
          <w:szCs w:val="22"/>
        </w:rPr>
        <w:t xml:space="preserve">different </w:t>
      </w:r>
      <w:r w:rsidR="005E1B42" w:rsidRPr="008B1F90">
        <w:rPr>
          <w:sz w:val="22"/>
          <w:szCs w:val="22"/>
        </w:rPr>
        <w:t xml:space="preserve">metabolic disease states </w:t>
      </w:r>
      <w:commentRangeEnd w:id="31"/>
      <w:r w:rsidR="00096A99">
        <w:rPr>
          <w:rStyle w:val="CommentReference"/>
        </w:rPr>
        <w:commentReference w:id="31"/>
      </w:r>
      <w:r w:rsidR="00F53B31" w:rsidRPr="008B1F90">
        <w:rPr>
          <w:sz w:val="22"/>
          <w:szCs w:val="22"/>
        </w:rPr>
        <w:fldChar w:fldCharType="begin" w:fldLock="1"/>
      </w:r>
      <w:r w:rsidR="0049037A">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"(33)", "plainTextFormattedCitation" : "(33)", "previouslyFormattedCitation" : "(33)"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(33)</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w:t>
      </w:r>
      <w:proofErr w:type="gramStart"/>
      <w:r w:rsidR="00D778E7" w:rsidRPr="008B1F90">
        <w:rPr>
          <w:sz w:val="22"/>
          <w:szCs w:val="22"/>
        </w:rPr>
        <w:t xml:space="preserve">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w:t>
      </w:r>
      <w:proofErr w:type="gramEnd"/>
      <w:r w:rsidR="00D778E7" w:rsidRPr="008B1F90">
        <w:rPr>
          <w:sz w:val="22"/>
          <w:szCs w:val="22"/>
        </w:rPr>
        <w:t xml:space="preserve"> to be determined.</w:t>
      </w:r>
      <w:r w:rsidR="00F53B31" w:rsidRPr="008B1F90">
        <w:rPr>
          <w:sz w:val="22"/>
          <w:szCs w:val="22"/>
        </w:rPr>
        <w:t xml:space="preserve"> </w:t>
      </w:r>
      <w:r w:rsidR="0023247F" w:rsidRPr="008B1F90">
        <w:rPr>
          <w:sz w:val="22"/>
          <w:szCs w:val="22"/>
        </w:rPr>
        <w:t xml:space="preserve">In this study, we </w:t>
      </w:r>
      <w:del w:id="32" w:author="Dave Bridges" w:date="2016-03-21T08:06:00Z">
        <w:r w:rsidR="0023247F" w:rsidRPr="008B1F90" w:rsidDel="00096A99">
          <w:rPr>
            <w:sz w:val="22"/>
            <w:szCs w:val="22"/>
          </w:rPr>
          <w:delText xml:space="preserve">have </w:delText>
        </w:r>
      </w:del>
      <w:r w:rsidR="0023247F" w:rsidRPr="008B1F90">
        <w:rPr>
          <w:sz w:val="22"/>
          <w:szCs w:val="22"/>
        </w:rPr>
        <w:t xml:space="preserve">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6CDB4FE6"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49037A">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"(27)", "plainTextFormattedCitation" : "(27)", "previouslyFormattedCitation" : "(27)"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(27)</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w:t>
      </w:r>
      <w:proofErr w:type="spellStart"/>
      <w:r w:rsidR="00602282" w:rsidRPr="008B1F90">
        <w:rPr>
          <w:sz w:val="22"/>
          <w:szCs w:val="22"/>
        </w:rPr>
        <w:t>monodispersed</w:t>
      </w:r>
      <w:proofErr w:type="spellEnd"/>
      <w:r w:rsidR="00602282" w:rsidRPr="008B1F90">
        <w:rPr>
          <w:sz w:val="22"/>
          <w:szCs w:val="22"/>
        </w:rPr>
        <w:t xml:space="preserve">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w:t>
      </w:r>
      <w:proofErr w:type="spellStart"/>
      <w:r w:rsidR="00602282" w:rsidRPr="008B1F90">
        <w:rPr>
          <w:sz w:val="22"/>
          <w:szCs w:val="22"/>
        </w:rPr>
        <w:t>oropharyngeal</w:t>
      </w:r>
      <w:proofErr w:type="spellEnd"/>
      <w:r w:rsidR="00602282" w:rsidRPr="008B1F90">
        <w:rPr>
          <w:sz w:val="22"/>
          <w:szCs w:val="22"/>
        </w:rPr>
        <w:t xml:space="preserve"> aspiration on days 10 and </w:t>
      </w:r>
      <w:r w:rsidR="00602282" w:rsidRPr="008B1F90">
        <w:rPr>
          <w:sz w:val="22"/>
          <w:szCs w:val="22"/>
        </w:rPr>
        <w:lastRenderedPageBreak/>
        <w:t xml:space="preserve">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780082">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"(46)", "plainTextFormattedCitation" : "(46)", "previouslyFormattedCitation" : "(46)" }, "properties" : { "noteIndex" : 0 }, "schema" : "https://github.com/citation-style-language/schema/raw/master/csl-citation.json" }</w:instrText>
      </w:r>
      <w:r w:rsidR="00470311" w:rsidRPr="008B1F90">
        <w:rPr>
          <w:sz w:val="22"/>
          <w:szCs w:val="22"/>
        </w:rPr>
        <w:fldChar w:fldCharType="separate"/>
      </w:r>
      <w:r w:rsidR="0049037A" w:rsidRPr="0049037A">
        <w:rPr>
          <w:noProof/>
          <w:sz w:val="22"/>
          <w:szCs w:val="22"/>
        </w:rPr>
        <w:t>(46)</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xml:space="preserve">. </w:t>
      </w:r>
      <w:ins w:id="33" w:author="Dave Bridges" w:date="2016-03-21T08:17:00Z">
        <w:r w:rsidR="00C36B99">
          <w:rPr>
            <w:sz w:val="22"/>
            <w:szCs w:val="22"/>
          </w:rPr>
          <w:t>M</w:t>
        </w:r>
      </w:ins>
      <w:del w:id="34" w:author="Dave Bridges" w:date="2016-03-21T08:17:00Z">
        <w:r w:rsidR="00602282" w:rsidRPr="008B1F90" w:rsidDel="00C36B99">
          <w:rPr>
            <w:sz w:val="22"/>
            <w:szCs w:val="22"/>
          </w:rPr>
          <w:delText>Briefly, m</w:delText>
        </w:r>
      </w:del>
      <w:proofErr w:type="gramStart"/>
      <w:r w:rsidR="00602282" w:rsidRPr="008B1F90">
        <w:rPr>
          <w:sz w:val="22"/>
          <w:szCs w:val="22"/>
        </w:rPr>
        <w:t>ice were</w:t>
      </w:r>
      <w:proofErr w:type="gramEnd"/>
      <w:r w:rsidR="00602282" w:rsidRPr="008B1F90">
        <w:rPr>
          <w:sz w:val="22"/>
          <w:szCs w:val="22"/>
        </w:rPr>
        <w:t xml:space="preserve"> anesthetized by inhalant anesthetic </w:t>
      </w:r>
      <w:proofErr w:type="spellStart"/>
      <w:r w:rsidR="00602282" w:rsidRPr="008B1F90">
        <w:rPr>
          <w:sz w:val="22"/>
          <w:szCs w:val="22"/>
        </w:rPr>
        <w:t>isoflurane</w:t>
      </w:r>
      <w:proofErr w:type="spellEnd"/>
      <w:r w:rsidR="00602282" w:rsidRPr="008B1F90">
        <w:rPr>
          <w:sz w:val="22"/>
          <w:szCs w:val="22"/>
        </w:rPr>
        <w:t xml:space="preserv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w:t>
      </w:r>
      <w:proofErr w:type="gramStart"/>
      <w:r w:rsidR="008A7513" w:rsidRPr="008B1F90">
        <w:rPr>
          <w:sz w:val="22"/>
          <w:szCs w:val="22"/>
        </w:rPr>
        <w:t>manufacturer’s</w:t>
      </w:r>
      <w:proofErr w:type="gramEnd"/>
      <w:r w:rsidR="008A7513" w:rsidRPr="008B1F90">
        <w:rPr>
          <w:sz w:val="22"/>
          <w:szCs w:val="22"/>
        </w:rPr>
        <w:t xml:space="preserve"> instructions</w:t>
      </w:r>
      <w:ins w:id="35" w:author="Dave Bridges" w:date="2016-03-21T08:17:00Z">
        <w:r w:rsidR="00C36B99">
          <w:rPr>
            <w:sz w:val="22"/>
            <w:szCs w:val="22"/>
          </w:rPr>
          <w:t xml:space="preserve"> using a </w:t>
        </w:r>
      </w:ins>
      <w:ins w:id="36" w:author="Dave Bridges" w:date="2016-03-21T08:18:00Z">
        <w:r w:rsidR="00C36B99">
          <w:rPr>
            <w:sz w:val="22"/>
            <w:szCs w:val="22"/>
          </w:rPr>
          <w:t>MAGPIX LMX200 system</w:t>
        </w:r>
      </w:ins>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564DA5E"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del w:id="37" w:author="Dave Bridges" w:date="2016-03-21T08:19:00Z">
        <w:r w:rsidR="005D1436" w:rsidRPr="008B1F90" w:rsidDel="00C36B99">
          <w:rPr>
            <w:sz w:val="22"/>
            <w:szCs w:val="22"/>
          </w:rPr>
          <w:delText>starting</w:delText>
        </w:r>
        <w:r w:rsidRPr="008B1F90" w:rsidDel="00C36B99">
          <w:rPr>
            <w:sz w:val="22"/>
            <w:szCs w:val="22"/>
          </w:rPr>
          <w:delText xml:space="preserve"> </w:delText>
        </w:r>
      </w:del>
      <w:r w:rsidRPr="008B1F90">
        <w:rPr>
          <w:sz w:val="22"/>
          <w:szCs w:val="22"/>
        </w:rPr>
        <w:t xml:space="preserve">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del w:id="38" w:author="Dave Bridges" w:date="2016-03-21T08:19:00Z">
        <w:r w:rsidRPr="008B1F90" w:rsidDel="00C36B99">
          <w:rPr>
            <w:sz w:val="22"/>
            <w:szCs w:val="22"/>
          </w:rPr>
          <w:delText xml:space="preserve"> at approximately ZT10</w:delText>
        </w:r>
      </w:del>
      <w:r w:rsidRPr="008B1F90">
        <w:rPr>
          <w:sz w:val="22"/>
          <w:szCs w:val="22"/>
        </w:rPr>
        <w:t>.</w:t>
      </w:r>
      <w:r w:rsidR="00B425D2" w:rsidRPr="008B1F90">
        <w:rPr>
          <w:sz w:val="22"/>
          <w:szCs w:val="22"/>
        </w:rPr>
        <w:t xml:space="preserve">  Food intake during the HFD phase was determined on a per-cage level by weigh</w:t>
      </w:r>
      <w:r w:rsidR="00740101" w:rsidRPr="008B1F90">
        <w:rPr>
          <w:sz w:val="22"/>
          <w:szCs w:val="22"/>
        </w:rPr>
        <w:t xml:space="preserve">ing the food on a weekly basis.  For </w:t>
      </w:r>
      <w:del w:id="39" w:author="Dave Bridges" w:date="2016-03-21T08:20:00Z">
        <w:r w:rsidR="00740101" w:rsidRPr="008B1F90" w:rsidDel="00C36B99">
          <w:rPr>
            <w:sz w:val="22"/>
            <w:szCs w:val="22"/>
          </w:rPr>
          <w:delText xml:space="preserve">pre-HFD </w:delText>
        </w:r>
      </w:del>
      <w:proofErr w:type="gramStart"/>
      <w:r w:rsidR="00740101" w:rsidRPr="008B1F90">
        <w:rPr>
          <w:sz w:val="22"/>
          <w:szCs w:val="22"/>
        </w:rPr>
        <w:t>food intake</w:t>
      </w:r>
      <w:ins w:id="40" w:author="Dave Bridges" w:date="2016-03-21T08:20:00Z">
        <w:r w:rsidR="00C36B99" w:rsidRPr="00C36B99">
          <w:rPr>
            <w:sz w:val="22"/>
            <w:szCs w:val="22"/>
          </w:rPr>
          <w:t xml:space="preserve"> </w:t>
        </w:r>
        <w:r w:rsidR="00C36B99" w:rsidRPr="008B1F90">
          <w:rPr>
            <w:sz w:val="22"/>
            <w:szCs w:val="22"/>
          </w:rPr>
          <w:t>pre-HFD</w:t>
        </w:r>
      </w:ins>
      <w:r w:rsidR="00FC49AE" w:rsidRPr="008B1F90">
        <w:rPr>
          <w:sz w:val="22"/>
          <w:szCs w:val="22"/>
        </w:rPr>
        <w:t xml:space="preserve">, this was </w:t>
      </w:r>
      <w:del w:id="41" w:author="Dave Bridges" w:date="2016-03-21T08:20:00Z">
        <w:r w:rsidR="00FC49AE" w:rsidRPr="008B1F90" w:rsidDel="00C36B99">
          <w:rPr>
            <w:sz w:val="22"/>
            <w:szCs w:val="22"/>
          </w:rPr>
          <w:delText xml:space="preserve">the sum of food eaten during the time in the metabolic cages, as </w:delText>
        </w:r>
      </w:del>
      <w:r w:rsidR="00FC49AE" w:rsidRPr="008B1F90">
        <w:rPr>
          <w:sz w:val="22"/>
          <w:szCs w:val="22"/>
        </w:rPr>
        <w:t xml:space="preserve">determined by scaled </w:t>
      </w:r>
      <w:del w:id="42" w:author="Dave Bridges" w:date="2016-03-21T08:20:00Z">
        <w:r w:rsidR="00FC49AE" w:rsidRPr="008B1F90" w:rsidDel="00C36B99">
          <w:rPr>
            <w:sz w:val="22"/>
            <w:szCs w:val="22"/>
          </w:rPr>
          <w:delText>feeder</w:delText>
        </w:r>
        <w:r w:rsidR="003E5936" w:rsidRPr="008B1F90" w:rsidDel="00C36B99">
          <w:rPr>
            <w:sz w:val="22"/>
            <w:szCs w:val="22"/>
          </w:rPr>
          <w:delText>s</w:delText>
        </w:r>
      </w:del>
      <w:ins w:id="43" w:author="Dave Bridges" w:date="2016-03-21T08:20:00Z">
        <w:r w:rsidR="00C36B99" w:rsidRPr="008B1F90">
          <w:rPr>
            <w:sz w:val="22"/>
            <w:szCs w:val="22"/>
          </w:rPr>
          <w:t>feeder</w:t>
        </w:r>
        <w:r w:rsidR="00C36B99">
          <w:rPr>
            <w:sz w:val="22"/>
            <w:szCs w:val="22"/>
          </w:rPr>
          <w:t>s within the CLAMS system</w:t>
        </w:r>
      </w:ins>
      <w:proofErr w:type="gramEnd"/>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4E897615" w:rsidR="0012599A" w:rsidDel="00563E7F" w:rsidRDefault="0049265C" w:rsidP="00AA41A9">
      <w:pPr>
        <w:spacing w:line="480" w:lineRule="auto"/>
        <w:rPr>
          <w:del w:id="44" w:author="Dave Bridges" w:date="2016-03-21T08:21:00Z"/>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ins w:id="45" w:author="Dave Bridges" w:date="2016-03-21T08:20:00Z">
        <w:r w:rsidR="00C36B99">
          <w:rPr>
            <w:sz w:val="22"/>
            <w:szCs w:val="22"/>
          </w:rPr>
          <w:t>e</w:t>
        </w:r>
      </w:ins>
      <w:del w:id="46" w:author="Dave Bridges" w:date="2016-03-21T08:20:00Z">
        <w:r w:rsidR="00FC49AE" w:rsidRPr="008B1F90" w:rsidDel="00C36B99">
          <w:rPr>
            <w:sz w:val="22"/>
            <w:szCs w:val="22"/>
          </w:rPr>
          <w:delText>E</w:delText>
        </w:r>
      </w:del>
      <w:r w:rsidR="00FC49AE" w:rsidRPr="008B1F90">
        <w:rPr>
          <w:sz w:val="22"/>
          <w:szCs w:val="22"/>
        </w:rPr>
        <w:t xml:space="preserv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proofErr w:type="gramStart"/>
      <w:r w:rsidR="00FC49AE" w:rsidRPr="008B1F90">
        <w:rPr>
          <w:sz w:val="22"/>
          <w:szCs w:val="22"/>
        </w:rPr>
        <w:t xml:space="preserve">discarded as this was the amount of time </w:t>
      </w:r>
      <w:ins w:id="47" w:author="Dave Bridges" w:date="2016-03-21T08:21:00Z">
        <w:r w:rsidR="00563E7F">
          <w:rPr>
            <w:sz w:val="22"/>
            <w:szCs w:val="22"/>
          </w:rPr>
          <w:t xml:space="preserve">determined to be </w:t>
        </w:r>
      </w:ins>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w:t>
      </w:r>
      <w:del w:id="48" w:author="Dave Bridges" w:date="2016-03-21T08:20:00Z">
        <w:r w:rsidR="00FC49AE" w:rsidRPr="008B1F90" w:rsidDel="00C36B99">
          <w:rPr>
            <w:sz w:val="22"/>
            <w:szCs w:val="22"/>
          </w:rPr>
          <w:lastRenderedPageBreak/>
          <w:delText xml:space="preserve">single-caged </w:delText>
        </w:r>
      </w:del>
      <w:r w:rsidR="00FC49AE" w:rsidRPr="008B1F90">
        <w:rPr>
          <w:sz w:val="22"/>
          <w:szCs w:val="22"/>
        </w:rPr>
        <w:t>environment</w:t>
      </w:r>
      <w:proofErr w:type="gramEnd"/>
      <w:r w:rsidR="00FC49AE" w:rsidRPr="008B1F90">
        <w:rPr>
          <w:sz w:val="22"/>
          <w:szCs w:val="22"/>
        </w:rPr>
        <w:t xml:space="preserve">. </w:t>
      </w:r>
      <w:del w:id="49" w:author="Dave Bridges" w:date="2016-03-21T08:20:00Z">
        <w:r w:rsidR="00FC49AE" w:rsidRPr="008B1F90" w:rsidDel="00563E7F">
          <w:rPr>
            <w:sz w:val="22"/>
            <w:szCs w:val="22"/>
          </w:rPr>
          <w:delText xml:space="preserve"> </w:delText>
        </w:r>
        <w:r w:rsidR="009A6E08" w:rsidRPr="008B1F90" w:rsidDel="00563E7F">
          <w:rPr>
            <w:sz w:val="22"/>
            <w:szCs w:val="22"/>
          </w:rPr>
          <w:delText xml:space="preserve">The </w:delText>
        </w:r>
      </w:del>
      <w:proofErr w:type="spellStart"/>
      <w:r w:rsidR="009A6E08" w:rsidRPr="008B1F90">
        <w:rPr>
          <w:sz w:val="22"/>
          <w:szCs w:val="22"/>
        </w:rPr>
        <w:t>Oxymax</w:t>
      </w:r>
      <w:proofErr w:type="spellEnd"/>
      <w:r w:rsidR="009A6E08" w:rsidRPr="008B1F90">
        <w:rPr>
          <w:sz w:val="22"/>
          <w:szCs w:val="22"/>
        </w:rPr>
        <w:t xml:space="preserve"> software </w:t>
      </w:r>
      <w:ins w:id="50" w:author="Dave Bridges" w:date="2016-03-21T08:21:00Z">
        <w:r w:rsidR="00563E7F">
          <w:rPr>
            <w:sz w:val="22"/>
            <w:szCs w:val="22"/>
          </w:rPr>
          <w:t xml:space="preserve">(Columbus Instruments) </w:t>
        </w:r>
      </w:ins>
      <w:del w:id="51" w:author="Dave Bridges" w:date="2016-03-21T08:21:00Z">
        <w:r w:rsidR="009A6E08" w:rsidRPr="008B1F90" w:rsidDel="00563E7F">
          <w:rPr>
            <w:sz w:val="22"/>
            <w:szCs w:val="22"/>
          </w:rPr>
          <w:delText xml:space="preserve">provided by the vendor </w:delText>
        </w:r>
      </w:del>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del w:id="52" w:author="Dave Bridges" w:date="2016-03-21T08:22:00Z">
        <w:r w:rsidR="00BD00A5" w:rsidDel="00563E7F">
          <w:rPr>
            <w:sz w:val="22"/>
            <w:szCs w:val="22"/>
          </w:rPr>
          <w:delText>Energy expenditure</w:delText>
        </w:r>
      </w:del>
      <w:ins w:id="53" w:author="Dave Bridges" w:date="2016-03-21T08:22:00Z">
        <w:r w:rsidR="00563E7F">
          <w:rPr>
            <w:sz w:val="22"/>
            <w:szCs w:val="22"/>
          </w:rPr>
          <w:t>Heat production</w:t>
        </w:r>
      </w:ins>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49037A">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"(28)", "plainTextFormattedCitation" : "(28)", "previouslyFormattedCitation" : "(28)" }, "properties" : { "noteIndex" : 0 }, "schema" : "https://github.com/citation-style-language/schema/raw/master/csl-citation.json" }</w:instrText>
      </w:r>
      <w:r w:rsidR="00B41014">
        <w:rPr>
          <w:sz w:val="22"/>
          <w:szCs w:val="22"/>
        </w:rPr>
        <w:fldChar w:fldCharType="separate"/>
      </w:r>
      <w:r w:rsidR="0007757F" w:rsidRPr="0007757F">
        <w:rPr>
          <w:noProof/>
          <w:sz w:val="22"/>
          <w:szCs w:val="22"/>
        </w:rPr>
        <w:t>(28)</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563E7F">
      <w:pPr>
        <w:spacing w:line="480" w:lineRule="auto"/>
        <w:rPr>
          <w:sz w:val="22"/>
          <w:szCs w:val="22"/>
        </w:rPr>
        <w:pPrChange w:id="54" w:author="Dave Bridges" w:date="2016-03-21T08:21:00Z">
          <w:pPr>
            <w:spacing w:line="480" w:lineRule="auto"/>
            <w:ind w:left="720"/>
          </w:pPr>
        </w:pPrChange>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C38106B"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del w:id="55" w:author="Dave Bridges" w:date="2016-03-21T08:22:00Z">
        <w:r w:rsidR="0059560F" w:rsidRPr="008B1F90" w:rsidDel="00563E7F">
          <w:rPr>
            <w:sz w:val="22"/>
            <w:szCs w:val="22"/>
          </w:rPr>
          <w:delText>A</w:delText>
        </w:r>
        <w:r w:rsidR="00870709" w:rsidRPr="008B1F90" w:rsidDel="00563E7F">
          <w:rPr>
            <w:sz w:val="22"/>
            <w:szCs w:val="22"/>
          </w:rPr>
          <w:delText xml:space="preserve"> thoracotomy </w:delText>
        </w:r>
        <w:r w:rsidR="00316D67" w:rsidRPr="008B1F90" w:rsidDel="00563E7F">
          <w:rPr>
            <w:sz w:val="22"/>
            <w:szCs w:val="22"/>
          </w:rPr>
          <w:delText xml:space="preserve">was </w:delText>
        </w:r>
        <w:r w:rsidR="00870709" w:rsidRPr="008B1F90" w:rsidDel="00563E7F">
          <w:rPr>
            <w:sz w:val="22"/>
            <w:szCs w:val="22"/>
          </w:rPr>
          <w:delText xml:space="preserve">performed </w:delText>
        </w:r>
        <w:r w:rsidR="00BE5590" w:rsidRPr="008B1F90" w:rsidDel="00563E7F">
          <w:rPr>
            <w:sz w:val="22"/>
            <w:szCs w:val="22"/>
          </w:rPr>
          <w:delText>before</w:delText>
        </w:r>
        <w:r w:rsidR="00870709" w:rsidRPr="008B1F90" w:rsidDel="00563E7F">
          <w:rPr>
            <w:sz w:val="22"/>
            <w:szCs w:val="22"/>
          </w:rPr>
          <w:delText xml:space="preserve"> isolat</w:delText>
        </w:r>
        <w:r w:rsidR="00BE5590" w:rsidRPr="008B1F90" w:rsidDel="00563E7F">
          <w:rPr>
            <w:sz w:val="22"/>
            <w:szCs w:val="22"/>
          </w:rPr>
          <w:delText>ion of</w:delText>
        </w:r>
        <w:r w:rsidR="00870709" w:rsidRPr="008B1F90" w:rsidDel="00563E7F">
          <w:rPr>
            <w:sz w:val="22"/>
            <w:szCs w:val="22"/>
          </w:rPr>
          <w:delText xml:space="preserve"> the lungs and other tissues</w:delText>
        </w:r>
        <w:r w:rsidR="00161BD9" w:rsidRPr="008B1F90" w:rsidDel="00563E7F">
          <w:rPr>
            <w:sz w:val="22"/>
            <w:szCs w:val="22"/>
          </w:rPr>
          <w:delText>.</w:delText>
        </w:r>
        <w:r w:rsidR="00A75A22" w:rsidRPr="008B1F90" w:rsidDel="00563E7F">
          <w:rPr>
            <w:sz w:val="22"/>
            <w:szCs w:val="22"/>
          </w:rPr>
          <w:delText xml:space="preserve"> </w:delText>
        </w:r>
      </w:del>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ins w:id="56" w:author="Dave Bridges" w:date="2016-03-21T08:22:00Z">
        <w:r w:rsidR="00563E7F">
          <w:rPr>
            <w:sz w:val="22"/>
            <w:szCs w:val="22"/>
          </w:rPr>
          <w:t xml:space="preserve"> in a </w:t>
        </w:r>
        <w:proofErr w:type="spellStart"/>
        <w:r w:rsidR="00563E7F">
          <w:rPr>
            <w:sz w:val="22"/>
            <w:szCs w:val="22"/>
          </w:rPr>
          <w:t>Qiagen</w:t>
        </w:r>
        <w:proofErr w:type="spellEnd"/>
        <w:r w:rsidR="00563E7F">
          <w:rPr>
            <w:sz w:val="22"/>
            <w:szCs w:val="22"/>
          </w:rPr>
          <w:t xml:space="preserve"> Tissue </w:t>
        </w:r>
        <w:proofErr w:type="spellStart"/>
        <w:r w:rsidR="00563E7F">
          <w:rPr>
            <w:sz w:val="22"/>
            <w:szCs w:val="22"/>
          </w:rPr>
          <w:t>Lyser</w:t>
        </w:r>
        <w:proofErr w:type="spellEnd"/>
        <w:r w:rsidR="00563E7F">
          <w:rPr>
            <w:sz w:val="22"/>
            <w:szCs w:val="22"/>
          </w:rPr>
          <w:t xml:space="preserve"> (30Hz for 5 min)</w:t>
        </w:r>
      </w:ins>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proofErr w:type="spellStart"/>
      <w:ins w:id="57" w:author="Dave Bridges" w:date="2016-03-21T08:24:00Z">
        <w:r w:rsidR="00563E7F">
          <w:rPr>
            <w:sz w:val="22"/>
            <w:szCs w:val="22"/>
          </w:rPr>
          <w:t>PureLink</w:t>
        </w:r>
        <w:proofErr w:type="spellEnd"/>
        <w:r w:rsidR="00563E7F">
          <w:rPr>
            <w:sz w:val="22"/>
            <w:szCs w:val="22"/>
          </w:rPr>
          <w:t xml:space="preserve"> mRNA kit from </w:t>
        </w:r>
      </w:ins>
      <w:r w:rsidR="00DF4C91" w:rsidRPr="008B1F90">
        <w:rPr>
          <w:sz w:val="22"/>
          <w:szCs w:val="22"/>
        </w:rPr>
        <w:t>Life Technologies)</w:t>
      </w:r>
      <w:ins w:id="58" w:author="Dave Bridges" w:date="2016-03-21T08:24:00Z">
        <w:r w:rsidR="00563E7F">
          <w:rPr>
            <w:sz w:val="22"/>
            <w:szCs w:val="22"/>
          </w:rPr>
          <w:t xml:space="preserve">. </w:t>
        </w:r>
      </w:ins>
      <w:del w:id="59" w:author="Dave Bridges" w:date="2016-03-21T08:24:00Z">
        <w:r w:rsidR="00533ED0" w:rsidRPr="008B1F90" w:rsidDel="00563E7F">
          <w:rPr>
            <w:sz w:val="22"/>
            <w:szCs w:val="22"/>
          </w:rPr>
          <w:delText>,</w:delText>
        </w:r>
      </w:del>
      <w:r w:rsidR="00DF4C91" w:rsidRPr="008B1F90">
        <w:rPr>
          <w:sz w:val="22"/>
          <w:szCs w:val="22"/>
        </w:rPr>
        <w:t xml:space="preserve"> </w:t>
      </w:r>
      <w:ins w:id="60" w:author="Dave Bridges" w:date="2016-03-21T08:24:00Z">
        <w:r w:rsidR="00563E7F">
          <w:rPr>
            <w:sz w:val="22"/>
            <w:szCs w:val="22"/>
          </w:rPr>
          <w:t>G</w:t>
        </w:r>
      </w:ins>
      <w:del w:id="61" w:author="Dave Bridges" w:date="2016-03-21T08:24:00Z">
        <w:r w:rsidR="006A47A3" w:rsidRPr="008B1F90" w:rsidDel="00563E7F">
          <w:rPr>
            <w:sz w:val="22"/>
            <w:szCs w:val="22"/>
          </w:rPr>
          <w:delText>g</w:delText>
        </w:r>
      </w:del>
      <w:r w:rsidR="006A47A3" w:rsidRPr="008B1F90">
        <w:rPr>
          <w:sz w:val="22"/>
          <w:szCs w:val="22"/>
        </w:rPr>
        <w:t xml:space="preserve">enomic </w:t>
      </w:r>
      <w:ins w:id="62" w:author="Dave Bridges" w:date="2016-03-21T08:24:00Z">
        <w:r w:rsidR="00563E7F">
          <w:rPr>
            <w:sz w:val="22"/>
            <w:szCs w:val="22"/>
          </w:rPr>
          <w:t xml:space="preserve">and mitochondrial </w:t>
        </w:r>
      </w:ins>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w:t>
      </w:r>
      <w:ins w:id="63" w:author="Dave Bridges" w:date="2016-03-21T08:24:00Z">
        <w:r w:rsidR="00563E7F">
          <w:rPr>
            <w:sz w:val="22"/>
            <w:szCs w:val="22"/>
          </w:rPr>
          <w:t>g</w:t>
        </w:r>
      </w:ins>
      <w:del w:id="64" w:author="Dave Bridges" w:date="2016-03-21T08:24:00Z">
        <w:r w:rsidR="00B52DBA" w:rsidRPr="008B1F90" w:rsidDel="00563E7F">
          <w:rPr>
            <w:sz w:val="22"/>
            <w:szCs w:val="22"/>
          </w:rPr>
          <w:delText>G</w:delText>
        </w:r>
      </w:del>
      <w:r w:rsidR="00B52DBA" w:rsidRPr="008B1F90">
        <w:rPr>
          <w:sz w:val="22"/>
          <w:szCs w:val="22"/>
        </w:rPr>
        <w:t xml:space="preserve">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w:t>
      </w:r>
      <w:del w:id="65" w:author="Dave Bridges" w:date="2016-03-21T08:25:00Z">
        <w:r w:rsidR="002D2D87" w:rsidRPr="008B1F90" w:rsidDel="00563E7F">
          <w:rPr>
            <w:sz w:val="22"/>
            <w:szCs w:val="22"/>
          </w:rPr>
          <w:delText xml:space="preserve"> 1x</w:delText>
        </w:r>
      </w:del>
      <w:r w:rsidR="002D2D87" w:rsidRPr="008B1F90">
        <w:rPr>
          <w:sz w:val="22"/>
          <w:szCs w:val="22"/>
        </w:rPr>
        <w:t xml:space="preserve"> </w:t>
      </w:r>
      <w:del w:id="66" w:author="Dave Bridges" w:date="2016-03-21T08:25:00Z">
        <w:r w:rsidR="009543EA" w:rsidRPr="008B1F90" w:rsidDel="00563E7F">
          <w:rPr>
            <w:sz w:val="22"/>
            <w:szCs w:val="22"/>
          </w:rPr>
          <w:delText>T</w:delText>
        </w:r>
        <w:r w:rsidR="002D2D87" w:rsidRPr="008B1F90" w:rsidDel="00563E7F">
          <w:rPr>
            <w:sz w:val="22"/>
            <w:szCs w:val="22"/>
          </w:rPr>
          <w:delText xml:space="preserve">ris-EDTA </w:delText>
        </w:r>
      </w:del>
      <w:ins w:id="67" w:author="Dave Bridges" w:date="2016-03-21T08:25:00Z">
        <w:r w:rsidR="00563E7F">
          <w:rPr>
            <w:sz w:val="22"/>
            <w:szCs w:val="22"/>
          </w:rPr>
          <w:t xml:space="preserve">TE </w:t>
        </w:r>
      </w:ins>
      <w:r w:rsidR="002D2D87" w:rsidRPr="008B1F90">
        <w:rPr>
          <w:sz w:val="22"/>
          <w:szCs w:val="22"/>
        </w:rPr>
        <w:t xml:space="preserve">buffer. </w:t>
      </w:r>
      <w:proofErr w:type="spellStart"/>
      <w:proofErr w:type="gramStart"/>
      <w:r w:rsidR="006A47A3" w:rsidRPr="008B1F90">
        <w:rPr>
          <w:sz w:val="22"/>
          <w:szCs w:val="22"/>
        </w:rPr>
        <w:t>cDNA</w:t>
      </w:r>
      <w:proofErr w:type="spellEnd"/>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w:t>
      </w:r>
      <w:proofErr w:type="spellStart"/>
      <w:r w:rsidR="006A47A3" w:rsidRPr="008B1F90">
        <w:rPr>
          <w:sz w:val="22"/>
          <w:szCs w:val="22"/>
        </w:rPr>
        <w:t>cDNA</w:t>
      </w:r>
      <w:proofErr w:type="spellEnd"/>
      <w:r w:rsidR="006A47A3" w:rsidRPr="008B1F90">
        <w:rPr>
          <w:sz w:val="22"/>
          <w:szCs w:val="22"/>
        </w:rPr>
        <w:t xml:space="preserve">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spellStart"/>
      <w:proofErr w:type="gramStart"/>
      <w:r w:rsidRPr="008B1F90">
        <w:rPr>
          <w:color w:val="auto"/>
          <w:sz w:val="22"/>
          <w:szCs w:val="22"/>
        </w:rPr>
        <w:lastRenderedPageBreak/>
        <w:t>qPCR</w:t>
      </w:r>
      <w:proofErr w:type="spellEnd"/>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0FCA204E"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del w:id="68" w:author="Dave Bridges" w:date="2016-03-21T08:27:00Z">
        <w:r w:rsidR="00BA6E0E" w:rsidRPr="008B1F90" w:rsidDel="0014505D">
          <w:rPr>
            <w:rFonts w:asciiTheme="minorHAnsi" w:eastAsiaTheme="minorEastAsia" w:hAnsiTheme="minorHAnsi" w:cstheme="minorBidi"/>
            <w:b w:val="0"/>
            <w:bCs w:val="0"/>
            <w:color w:val="auto"/>
            <w:sz w:val="22"/>
            <w:szCs w:val="22"/>
          </w:rPr>
          <w:delText>both mitochondrial- and nuclear-encoded mitochondrial genes</w:delText>
        </w:r>
        <w:r w:rsidR="0097725E" w:rsidDel="0014505D">
          <w:rPr>
            <w:rFonts w:asciiTheme="minorHAnsi" w:eastAsiaTheme="minorEastAsia" w:hAnsiTheme="minorHAnsi" w:cstheme="minorBidi"/>
            <w:b w:val="0"/>
            <w:bCs w:val="0"/>
            <w:color w:val="auto"/>
            <w:sz w:val="22"/>
            <w:szCs w:val="22"/>
          </w:rPr>
          <w:delText>, upstream regulators of mitochondrial biogenesis and antioxidant enzymes</w:delText>
        </w:r>
        <w:r w:rsidR="00BA6E0E" w:rsidRPr="008B1F90" w:rsidDel="0014505D">
          <w:rPr>
            <w:rFonts w:asciiTheme="minorHAnsi" w:eastAsiaTheme="minorEastAsia" w:hAnsiTheme="minorHAnsi" w:cstheme="minorBidi"/>
            <w:b w:val="0"/>
            <w:bCs w:val="0"/>
            <w:color w:val="auto"/>
            <w:sz w:val="22"/>
            <w:szCs w:val="22"/>
          </w:rPr>
          <w:delText xml:space="preserve"> were used to assess mRNA transcript levels in cDNA </w:delText>
        </w:r>
        <w:r w:rsidR="007B6EF9" w:rsidRPr="008B1F90" w:rsidDel="0014505D">
          <w:rPr>
            <w:rFonts w:asciiTheme="minorHAnsi" w:eastAsiaTheme="minorEastAsia" w:hAnsiTheme="minorHAnsi" w:cstheme="minorBidi"/>
            <w:b w:val="0"/>
            <w:bCs w:val="0"/>
            <w:color w:val="auto"/>
            <w:sz w:val="22"/>
            <w:szCs w:val="22"/>
          </w:rPr>
          <w:delText>extracted from the quadriceps muscle</w:delText>
        </w:r>
      </w:del>
      <w:ins w:id="69" w:author="Dave Bridges" w:date="2016-03-21T08:27:00Z">
        <w:r w:rsidR="0014505D">
          <w:rPr>
            <w:rFonts w:asciiTheme="minorHAnsi" w:eastAsiaTheme="minorEastAsia" w:hAnsiTheme="minorHAnsi" w:cstheme="minorBidi"/>
            <w:b w:val="0"/>
            <w:bCs w:val="0"/>
            <w:color w:val="auto"/>
            <w:sz w:val="22"/>
            <w:szCs w:val="22"/>
          </w:rPr>
          <w:t>quantitative RT-PCR</w:t>
        </w:r>
      </w:ins>
      <w:ins w:id="70" w:author="Dave Bridges" w:date="2016-03-21T08:29:00Z">
        <w:r w:rsidR="0014505D">
          <w:rPr>
            <w:rFonts w:asciiTheme="minorHAnsi" w:eastAsiaTheme="minorEastAsia" w:hAnsiTheme="minorHAnsi" w:cstheme="minorBidi"/>
            <w:b w:val="0"/>
            <w:bCs w:val="0"/>
            <w:color w:val="auto"/>
            <w:sz w:val="22"/>
            <w:szCs w:val="22"/>
          </w:rPr>
          <w:t xml:space="preserve"> were used to assess transcript levels</w:t>
        </w:r>
      </w:ins>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w:t>
      </w:r>
      <w:proofErr w:type="spellStart"/>
      <w:r w:rsidR="007B6EF9" w:rsidRPr="008B1F90">
        <w:rPr>
          <w:rFonts w:asciiTheme="minorHAnsi" w:eastAsiaTheme="minorEastAsia" w:hAnsiTheme="minorHAnsi" w:cstheme="minorBidi"/>
          <w:b w:val="0"/>
          <w:bCs w:val="0"/>
          <w:color w:val="auto"/>
          <w:sz w:val="22"/>
          <w:szCs w:val="22"/>
        </w:rPr>
        <w:t>cDNA</w:t>
      </w:r>
      <w:proofErr w:type="spellEnd"/>
      <w:r w:rsidR="007B6EF9"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from each sample extraction was added to the appropriate working </w:t>
      </w:r>
      <w:proofErr w:type="spellStart"/>
      <w:r w:rsidRPr="008B1F90">
        <w:rPr>
          <w:rFonts w:asciiTheme="minorHAnsi" w:eastAsiaTheme="minorEastAsia" w:hAnsiTheme="minorHAnsi" w:cstheme="minorBidi"/>
          <w:b w:val="0"/>
          <w:bCs w:val="0"/>
          <w:color w:val="auto"/>
          <w:sz w:val="22"/>
          <w:szCs w:val="22"/>
        </w:rPr>
        <w:t>qPCR</w:t>
      </w:r>
      <w:proofErr w:type="spellEnd"/>
      <w:r w:rsidRPr="008B1F90">
        <w:rPr>
          <w:rFonts w:asciiTheme="minorHAnsi" w:eastAsiaTheme="minorEastAsia" w:hAnsiTheme="minorHAnsi" w:cstheme="minorBidi"/>
          <w:b w:val="0"/>
          <w:bCs w:val="0"/>
          <w:color w:val="auto"/>
          <w:sz w:val="22"/>
          <w:szCs w:val="22"/>
        </w:rPr>
        <w:t xml:space="preserve">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ins w:id="71" w:author="Dave Bridges" w:date="2016-03-21T08:27:00Z">
        <w:r w:rsidR="0014505D">
          <w:rPr>
            <w:rFonts w:asciiTheme="minorHAnsi" w:eastAsiaTheme="minorEastAsia" w:hAnsiTheme="minorHAnsi" w:cstheme="minorBidi"/>
            <w:b w:val="0"/>
            <w:bCs w:val="0"/>
            <w:color w:val="auto"/>
            <w:sz w:val="22"/>
            <w:szCs w:val="22"/>
          </w:rPr>
          <w:t xml:space="preserve"> at a final concentration of </w:t>
        </w:r>
      </w:ins>
      <w:ins w:id="72" w:author="Dave Bridges" w:date="2016-03-21T08:28:00Z">
        <w:r w:rsidR="0014505D">
          <w:rPr>
            <w:rFonts w:asciiTheme="minorHAnsi" w:eastAsiaTheme="minorEastAsia" w:hAnsiTheme="minorHAnsi" w:cstheme="minorBidi"/>
            <w:b w:val="0"/>
            <w:bCs w:val="0"/>
            <w:color w:val="auto"/>
            <w:sz w:val="22"/>
            <w:szCs w:val="22"/>
          </w:rPr>
          <w:t xml:space="preserve">100 </w:t>
        </w:r>
        <w:proofErr w:type="spellStart"/>
        <w:r w:rsidR="0014505D">
          <w:rPr>
            <w:rFonts w:asciiTheme="minorHAnsi" w:eastAsiaTheme="minorEastAsia" w:hAnsiTheme="minorHAnsi" w:cstheme="minorBidi"/>
            <w:b w:val="0"/>
            <w:bCs w:val="0"/>
            <w:color w:val="auto"/>
            <w:sz w:val="22"/>
            <w:szCs w:val="22"/>
          </w:rPr>
          <w:t>nM</w:t>
        </w:r>
        <w:proofErr w:type="spellEnd"/>
        <w:r w:rsidR="0014505D">
          <w:rPr>
            <w:rFonts w:asciiTheme="minorHAnsi" w:eastAsiaTheme="minorEastAsia" w:hAnsiTheme="minorHAnsi" w:cstheme="minorBidi"/>
            <w:b w:val="0"/>
            <w:bCs w:val="0"/>
            <w:color w:val="auto"/>
            <w:sz w:val="22"/>
            <w:szCs w:val="22"/>
          </w:rPr>
          <w:t xml:space="preserve"> each</w:t>
        </w:r>
      </w:ins>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w:t>
      </w:r>
      <w:del w:id="73" w:author="Dave Bridges" w:date="2016-03-21T08:29:00Z">
        <w:r w:rsidRPr="008B1F90" w:rsidDel="0014505D">
          <w:rPr>
            <w:rFonts w:asciiTheme="minorHAnsi" w:eastAsiaTheme="minorEastAsia" w:hAnsiTheme="minorHAnsi" w:cstheme="minorBidi"/>
            <w:b w:val="0"/>
            <w:bCs w:val="0"/>
            <w:color w:val="auto"/>
            <w:sz w:val="22"/>
            <w:szCs w:val="22"/>
          </w:rPr>
          <w:delText xml:space="preserve">using </w:delText>
        </w:r>
      </w:del>
      <w:ins w:id="74" w:author="Dave Bridges" w:date="2016-03-21T08:29:00Z">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ins>
      <w:r w:rsidRPr="008B1F90">
        <w:rPr>
          <w:rFonts w:asciiTheme="minorHAnsi" w:eastAsiaTheme="minorEastAsia" w:hAnsiTheme="minorHAnsi" w:cstheme="minorBidi"/>
          <w:b w:val="0"/>
          <w:bCs w:val="0"/>
          <w:color w:val="auto"/>
          <w:sz w:val="22"/>
          <w:szCs w:val="22"/>
        </w:rPr>
        <w:t>Light Cycler 480</w:t>
      </w:r>
      <w:del w:id="75" w:author="Dave Bridges" w:date="2016-03-21T08:30:00Z">
        <w:r w:rsidRPr="008B1F90" w:rsidDel="0014505D">
          <w:rPr>
            <w:rFonts w:asciiTheme="minorHAnsi" w:eastAsiaTheme="minorEastAsia" w:hAnsiTheme="minorHAnsi" w:cstheme="minorBidi"/>
            <w:b w:val="0"/>
            <w:bCs w:val="0"/>
            <w:color w:val="auto"/>
            <w:sz w:val="22"/>
            <w:szCs w:val="22"/>
          </w:rPr>
          <w:delText xml:space="preserve"> </w:delText>
        </w:r>
      </w:del>
      <w:del w:id="76" w:author="Dave Bridges" w:date="2016-03-21T08:29:00Z">
        <w:r w:rsidRPr="008B1F90" w:rsidDel="0014505D">
          <w:rPr>
            <w:rFonts w:asciiTheme="minorHAnsi" w:eastAsiaTheme="minorEastAsia" w:hAnsiTheme="minorHAnsi" w:cstheme="minorBidi"/>
            <w:b w:val="0"/>
            <w:bCs w:val="0"/>
            <w:color w:val="auto"/>
            <w:sz w:val="22"/>
            <w:szCs w:val="22"/>
          </w:rPr>
          <w:delText>software</w:delText>
        </w:r>
      </w:del>
      <w:r w:rsidRPr="008B1F90">
        <w:rPr>
          <w:rFonts w:asciiTheme="minorHAnsi" w:eastAsiaTheme="minorEastAsia" w:hAnsiTheme="minorHAnsi" w:cstheme="minorBidi"/>
          <w:b w:val="0"/>
          <w:bCs w:val="0"/>
          <w:color w:val="auto"/>
          <w:sz w:val="22"/>
          <w:szCs w:val="22"/>
        </w:rPr>
        <w:t xml:space="preserve">. </w:t>
      </w:r>
      <w:del w:id="77" w:author="Dave Bridges" w:date="2016-03-21T08:33:00Z">
        <w:r w:rsidRPr="008B1F90" w:rsidDel="007D2F73">
          <w:rPr>
            <w:rFonts w:asciiTheme="minorHAnsi" w:eastAsiaTheme="minorEastAsia" w:hAnsiTheme="minorHAnsi" w:cstheme="minorBidi"/>
            <w:b w:val="0"/>
            <w:bCs w:val="0"/>
            <w:color w:val="auto"/>
            <w:sz w:val="22"/>
            <w:szCs w:val="22"/>
          </w:rPr>
          <w:delText xml:space="preserve">Values </w:delText>
        </w:r>
      </w:del>
      <w:ins w:id="78" w:author="Dave Bridges" w:date="2016-03-21T08:33:00Z">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ins>
      <w:r w:rsidRPr="008B1F90">
        <w:rPr>
          <w:rFonts w:asciiTheme="minorHAnsi" w:eastAsiaTheme="minorEastAsia" w:hAnsiTheme="minorHAnsi" w:cstheme="minorBidi"/>
          <w:b w:val="0"/>
          <w:bCs w:val="0"/>
          <w:color w:val="auto"/>
          <w:sz w:val="22"/>
          <w:szCs w:val="22"/>
        </w:rPr>
        <w:t xml:space="preserve">were calculated using the </w:t>
      </w:r>
      <w:ins w:id="79" w:author="Dave Bridges" w:date="2016-03-21T08:34:00Z">
        <w:r w:rsidR="007D2F73" w:rsidRPr="008B1F90">
          <w:rPr>
            <w:rFonts w:asciiTheme="minorHAnsi" w:eastAsiaTheme="minorEastAsia" w:hAnsiTheme="minorHAnsi" w:cstheme="minorBidi"/>
            <w:b w:val="0"/>
            <w:bCs w:val="0"/>
            <w:color w:val="auto"/>
            <w:sz w:val="22"/>
            <w:szCs w:val="22"/>
          </w:rPr>
          <w:t>∆</w:t>
        </w:r>
      </w:ins>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ins w:id="80" w:author="Dave Bridges" w:date="2016-03-21T08:34:00Z">
        <w:r w:rsidR="007D2F73">
          <w:rPr>
            <w:rFonts w:asciiTheme="minorHAnsi" w:eastAsiaTheme="minorEastAsia" w:hAnsiTheme="minorHAnsi" w:cstheme="minorBidi"/>
            <w:b w:val="0"/>
            <w:bCs w:val="0"/>
            <w:color w:val="auto"/>
            <w:sz w:val="22"/>
            <w:szCs w:val="22"/>
          </w:rPr>
          <w:t>, which was determined to be unaffected by MCP230 treatment in comparison to other normalization controls</w:t>
        </w:r>
      </w:ins>
      <w:ins w:id="81" w:author="Dave Bridges" w:date="2016-03-21T08:35:00Z">
        <w:r w:rsidR="007D2F73">
          <w:rPr>
            <w:rFonts w:asciiTheme="minorHAnsi" w:eastAsiaTheme="minorEastAsia" w:hAnsiTheme="minorHAnsi" w:cstheme="minorBidi"/>
            <w:b w:val="0"/>
            <w:bCs w:val="0"/>
            <w:color w:val="auto"/>
            <w:sz w:val="22"/>
            <w:szCs w:val="22"/>
          </w:rPr>
          <w:t xml:space="preserve"> including </w:t>
        </w:r>
        <w:commentRangeStart w:id="82"/>
        <w:r w:rsidR="007D2F73">
          <w:rPr>
            <w:rFonts w:asciiTheme="minorHAnsi" w:eastAsiaTheme="minorEastAsia" w:hAnsiTheme="minorHAnsi" w:cstheme="minorBidi"/>
            <w:b w:val="0"/>
            <w:bCs w:val="0"/>
            <w:color w:val="auto"/>
            <w:sz w:val="22"/>
            <w:szCs w:val="22"/>
          </w:rPr>
          <w:t>XX</w:t>
        </w:r>
        <w:commentRangeEnd w:id="82"/>
        <w:r w:rsidR="007D2F73">
          <w:rPr>
            <w:rStyle w:val="CommentReference"/>
            <w:rFonts w:asciiTheme="minorHAnsi" w:eastAsiaTheme="minorEastAsia" w:hAnsiTheme="minorHAnsi" w:cstheme="minorBidi"/>
            <w:b w:val="0"/>
            <w:bCs w:val="0"/>
            <w:color w:val="auto"/>
          </w:rPr>
          <w:commentReference w:id="82"/>
        </w:r>
      </w:ins>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4567239C"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w:t>
      </w:r>
      <w:commentRangeStart w:id="84"/>
      <w:r w:rsidRPr="008B1F90">
        <w:rPr>
          <w:sz w:val="22"/>
          <w:szCs w:val="22"/>
        </w:rPr>
        <w:t xml:space="preserve">RIPA buffer </w:t>
      </w:r>
      <w:commentRangeEnd w:id="84"/>
      <w:r w:rsidR="007D2F73">
        <w:rPr>
          <w:rStyle w:val="CommentReference"/>
        </w:rPr>
        <w:commentReference w:id="84"/>
      </w:r>
      <w:r w:rsidRPr="008B1F90">
        <w:rPr>
          <w:sz w:val="22"/>
          <w:szCs w:val="22"/>
        </w:rPr>
        <w:t xml:space="preserve">using stainless steel beads and a </w:t>
      </w:r>
      <w:proofErr w:type="spellStart"/>
      <w:r w:rsidRPr="008B1F90">
        <w:rPr>
          <w:sz w:val="22"/>
          <w:szCs w:val="22"/>
        </w:rPr>
        <w:t>Qiagen</w:t>
      </w:r>
      <w:proofErr w:type="spellEnd"/>
      <w:r w:rsidRPr="008B1F90">
        <w:rPr>
          <w:sz w:val="22"/>
          <w:szCs w:val="22"/>
        </w:rPr>
        <w:t xml:space="preserve"> </w:t>
      </w:r>
      <w:ins w:id="85" w:author="Dave Bridges" w:date="2016-03-21T08:35:00Z">
        <w:r w:rsidR="007D2F73">
          <w:rPr>
            <w:sz w:val="22"/>
            <w:szCs w:val="22"/>
          </w:rPr>
          <w:t>T</w:t>
        </w:r>
      </w:ins>
      <w:del w:id="86" w:author="Dave Bridges" w:date="2016-03-21T08:35:00Z">
        <w:r w:rsidRPr="008B1F90" w:rsidDel="007D2F73">
          <w:rPr>
            <w:sz w:val="22"/>
            <w:szCs w:val="22"/>
          </w:rPr>
          <w:delText>t</w:delText>
        </w:r>
      </w:del>
      <w:r w:rsidRPr="008B1F90">
        <w:rPr>
          <w:sz w:val="22"/>
          <w:szCs w:val="22"/>
        </w:rPr>
        <w:t xml:space="preserve">issue </w:t>
      </w:r>
      <w:proofErr w:type="spellStart"/>
      <w:ins w:id="87" w:author="Dave Bridges" w:date="2016-03-21T08:35:00Z">
        <w:r w:rsidR="007D2F73">
          <w:rPr>
            <w:sz w:val="22"/>
            <w:szCs w:val="22"/>
          </w:rPr>
          <w:t>L</w:t>
        </w:r>
      </w:ins>
      <w:del w:id="88" w:author="Dave Bridges" w:date="2016-03-21T08:35:00Z">
        <w:r w:rsidRPr="008B1F90" w:rsidDel="007D2F73">
          <w:rPr>
            <w:sz w:val="22"/>
            <w:szCs w:val="22"/>
          </w:rPr>
          <w:delText>l</w:delText>
        </w:r>
      </w:del>
      <w:r w:rsidRPr="008B1F90">
        <w:rPr>
          <w:sz w:val="22"/>
          <w:szCs w:val="22"/>
        </w:rPr>
        <w:t>yser</w:t>
      </w:r>
      <w:proofErr w:type="spellEnd"/>
      <w:ins w:id="89" w:author="Dave Bridges" w:date="2016-03-21T08:35:00Z">
        <w:r w:rsidR="007D2F73">
          <w:rPr>
            <w:sz w:val="22"/>
            <w:szCs w:val="22"/>
          </w:rPr>
          <w:t xml:space="preserve"> (30Hz for 5 min)</w:t>
        </w:r>
      </w:ins>
      <w:r w:rsidRPr="008B1F90">
        <w:rPr>
          <w:sz w:val="22"/>
          <w:szCs w:val="22"/>
        </w:rPr>
        <w:t>. Homogenates were centrifuged at 4⁰C for 10 min at 14,000</w:t>
      </w:r>
      <w:ins w:id="90" w:author="Dave Bridges" w:date="2016-03-21T08:36:00Z">
        <w:r w:rsidR="00854D1C">
          <w:rPr>
            <w:sz w:val="22"/>
            <w:szCs w:val="22"/>
          </w:rPr>
          <w:t xml:space="preserve"> g</w:t>
        </w:r>
      </w:ins>
      <w:del w:id="91" w:author="Dave Bridges" w:date="2016-03-21T08:36:00Z">
        <w:r w:rsidRPr="008B1F90" w:rsidDel="00854D1C">
          <w:rPr>
            <w:sz w:val="22"/>
            <w:szCs w:val="22"/>
          </w:rPr>
          <w:delText>G</w:delText>
        </w:r>
      </w:del>
      <w:r w:rsidRPr="008B1F90">
        <w:rPr>
          <w:sz w:val="22"/>
          <w:szCs w:val="22"/>
        </w:rPr>
        <w:t xml:space="preserve">,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ins w:id="92" w:author="Dave Bridges" w:date="2016-03-21T08:36:00Z">
        <w:r w:rsidR="00854D1C">
          <w:rPr>
            <w:sz w:val="22"/>
            <w:szCs w:val="22"/>
          </w:rPr>
          <w:t xml:space="preserve"> and normalized to </w:t>
        </w:r>
        <w:proofErr w:type="spellStart"/>
        <w:r w:rsidR="00854D1C">
          <w:rPr>
            <w:sz w:val="22"/>
            <w:szCs w:val="22"/>
          </w:rPr>
          <w:t>Akt</w:t>
        </w:r>
        <w:proofErr w:type="spellEnd"/>
        <w:r w:rsidR="00854D1C">
          <w:rPr>
            <w:sz w:val="22"/>
            <w:szCs w:val="22"/>
          </w:rPr>
          <w:t>, which was unchanged by the treatments</w:t>
        </w:r>
      </w:ins>
      <w:r w:rsidR="00E64112" w:rsidRPr="008B1F90">
        <w:rPr>
          <w:sz w:val="22"/>
          <w:szCs w:val="22"/>
        </w:rPr>
        <w:t>.</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08359C0E"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w:t>
      </w:r>
      <w:ins w:id="93" w:author="Dave Bridges" w:date="2016-03-21T08:36:00Z">
        <w:r w:rsidR="00854D1C">
          <w:rPr>
            <w:sz w:val="22"/>
            <w:szCs w:val="22"/>
          </w:rPr>
          <w:t>g</w:t>
        </w:r>
      </w:ins>
      <w:del w:id="94" w:author="Dave Bridges" w:date="2016-03-21T08:36:00Z">
        <w:r w:rsidRPr="008B1F90" w:rsidDel="00854D1C">
          <w:rPr>
            <w:sz w:val="22"/>
            <w:szCs w:val="22"/>
          </w:rPr>
          <w:delText>G</w:delText>
        </w:r>
      </w:del>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49037A">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"(36)", "plainTextFormattedCitation" : "(36)", "previouslyFormattedCitation" : "(36)" }, "properties" : { "noteIndex" : 0 }, "schema" : "https://github.com/citation-style-language/schema/raw/master/csl-citation.json" }</w:instrText>
      </w:r>
      <w:r w:rsidR="007B10F3" w:rsidRPr="008B1F90">
        <w:rPr>
          <w:sz w:val="22"/>
          <w:szCs w:val="22"/>
        </w:rPr>
        <w:fldChar w:fldCharType="separate"/>
      </w:r>
      <w:r w:rsidR="0007757F" w:rsidRPr="0007757F">
        <w:rPr>
          <w:noProof/>
          <w:sz w:val="22"/>
          <w:szCs w:val="22"/>
        </w:rPr>
        <w:t>(36)</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w:t>
      </w:r>
      <w:proofErr w:type="spellStart"/>
      <w:r w:rsidR="00DA1B2B" w:rsidRPr="008B1F90">
        <w:rPr>
          <w:sz w:val="22"/>
          <w:szCs w:val="22"/>
        </w:rPr>
        <w:t>microplate</w:t>
      </w:r>
      <w:proofErr w:type="spellEnd"/>
      <w:r w:rsidR="00DA1B2B" w:rsidRPr="008B1F90">
        <w:rPr>
          <w:sz w:val="22"/>
          <w:szCs w:val="22"/>
        </w:rPr>
        <w:t xml:space="preserv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ins w:id="95" w:author="Dave Bridges" w:date="2016-03-21T08:36:00Z">
        <w:r w:rsidR="00854D1C">
          <w:rPr>
            <w:sz w:val="22"/>
            <w:szCs w:val="22"/>
          </w:rPr>
          <w:t xml:space="preserve">) at a </w:t>
        </w:r>
      </w:ins>
      <w:commentRangeStart w:id="96"/>
      <w:del w:id="97" w:author="Dave Bridges" w:date="2016-03-21T08:36:00Z">
        <w:r w:rsidR="00987462" w:rsidRPr="008B1F90" w:rsidDel="00854D1C">
          <w:rPr>
            <w:sz w:val="22"/>
            <w:szCs w:val="22"/>
          </w:rPr>
          <w:delText>)</w:delText>
        </w:r>
        <w:r w:rsidR="00DA1B2B" w:rsidRPr="008B1F90" w:rsidDel="00854D1C">
          <w:rPr>
            <w:sz w:val="22"/>
            <w:szCs w:val="22"/>
          </w:rPr>
          <w:delText xml:space="preserve"> (</w:delText>
        </w:r>
      </w:del>
      <w:r w:rsidR="00DA1B2B" w:rsidRPr="008B1F90">
        <w:rPr>
          <w:sz w:val="22"/>
          <w:szCs w:val="22"/>
        </w:rPr>
        <w:t xml:space="preserve">pH </w:t>
      </w:r>
      <w:ins w:id="98" w:author="Dave Bridges" w:date="2016-03-21T08:37:00Z">
        <w:r w:rsidR="00854D1C">
          <w:rPr>
            <w:sz w:val="22"/>
            <w:szCs w:val="22"/>
          </w:rPr>
          <w:t xml:space="preserve">of </w:t>
        </w:r>
      </w:ins>
      <w:r w:rsidR="00DA1B2B" w:rsidRPr="008B1F90">
        <w:rPr>
          <w:sz w:val="22"/>
          <w:szCs w:val="22"/>
        </w:rPr>
        <w:t>8.3</w:t>
      </w:r>
      <w:commentRangeEnd w:id="96"/>
      <w:r w:rsidR="00854D1C">
        <w:rPr>
          <w:rStyle w:val="CommentReference"/>
        </w:rPr>
        <w:commentReference w:id="96"/>
      </w:r>
      <w:del w:id="99" w:author="Dave Bridges" w:date="2016-03-21T08:37:00Z">
        <w:r w:rsidR="00DA1B2B" w:rsidRPr="008B1F90" w:rsidDel="00854D1C">
          <w:rPr>
            <w:sz w:val="22"/>
            <w:szCs w:val="22"/>
          </w:rPr>
          <w:delText>)</w:delText>
        </w:r>
      </w:del>
      <w:r w:rsidR="00DA1B2B" w:rsidRPr="008B1F90">
        <w:rPr>
          <w:sz w:val="22"/>
          <w:szCs w:val="22"/>
        </w:rPr>
        <w:t xml:space="preserve">.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33203CF4" w:rsidR="00576C73" w:rsidRPr="008B1F90" w:rsidRDefault="00854D1C" w:rsidP="00896FD8">
      <w:pPr>
        <w:spacing w:line="480" w:lineRule="auto"/>
        <w:rPr>
          <w:sz w:val="22"/>
          <w:szCs w:val="22"/>
        </w:rPr>
      </w:pPr>
      <w:ins w:id="100" w:author="Dave Bridges" w:date="2016-03-21T08:37:00Z">
        <w:r>
          <w:rPr>
            <w:sz w:val="22"/>
            <w:szCs w:val="22"/>
          </w:rPr>
          <w:t xml:space="preserve">All raw data, and analysis scripts are available at </w:t>
        </w:r>
      </w:ins>
      <w:ins w:id="101" w:author="Dave Bridges" w:date="2016-03-21T08:38:00Z">
        <w:r>
          <w:rPr>
            <w:sz w:val="22"/>
            <w:szCs w:val="22"/>
          </w:rPr>
          <w:fldChar w:fldCharType="begin"/>
        </w:r>
        <w:r>
          <w:rPr>
            <w:sz w:val="22"/>
            <w:szCs w:val="22"/>
          </w:rPr>
          <w:instrText xml:space="preserve"> HYPERLINK "</w:instrText>
        </w:r>
        <w:r w:rsidRPr="00854D1C">
          <w:rPr>
            <w:sz w:val="22"/>
            <w:szCs w:val="22"/>
          </w:rPr>
          <w:instrText>http://bridgeslab.github.io/ObesityParticulateTreatment</w:instrText>
        </w:r>
        <w:r>
          <w:rPr>
            <w:sz w:val="22"/>
            <w:szCs w:val="22"/>
          </w:rPr>
          <w:instrText xml:space="preserve">" </w:instrText>
        </w:r>
        <w:r>
          <w:rPr>
            <w:sz w:val="22"/>
            <w:szCs w:val="22"/>
          </w:rPr>
          <w:fldChar w:fldCharType="separate"/>
        </w:r>
        <w:r w:rsidRPr="00CB270A">
          <w:rPr>
            <w:rStyle w:val="Hyperlink"/>
            <w:sz w:val="22"/>
            <w:szCs w:val="22"/>
          </w:rPr>
          <w:t>http://bridgeslab.github.io/ObesityParticulateTreatment</w:t>
        </w:r>
        <w:r>
          <w:rPr>
            <w:sz w:val="22"/>
            <w:szCs w:val="22"/>
          </w:rPr>
          <w:fldChar w:fldCharType="end"/>
        </w:r>
        <w:r>
          <w:rPr>
            <w:sz w:val="22"/>
            <w:szCs w:val="22"/>
          </w:rPr>
          <w:t xml:space="preserve"> </w:t>
        </w:r>
      </w:ins>
      <w:ins w:id="102" w:author="Dave Bridges" w:date="2016-03-21T08:42:00Z">
        <w:r w:rsidR="0049037A">
          <w:rPr>
            <w:sz w:val="22"/>
            <w:szCs w:val="22"/>
          </w:rPr>
          <w:fldChar w:fldCharType="begin" w:fldLock="1"/>
        </w:r>
      </w:ins>
      <w:r w:rsidR="00780082">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"(38)", "plainTextFormattedCitation" : "(38)", "previouslyFormattedCitation" : "(38)" }, "properties" : { "noteIndex" : 0 }, "schema" : "https://github.com/citation-style-language/schema/raw/master/csl-citation.json" }</w:instrText>
      </w:r>
      <w:r w:rsidR="0049037A">
        <w:rPr>
          <w:sz w:val="22"/>
          <w:szCs w:val="22"/>
        </w:rPr>
        <w:fldChar w:fldCharType="separate"/>
      </w:r>
      <w:r w:rsidR="0049037A" w:rsidRPr="0049037A">
        <w:rPr>
          <w:noProof/>
          <w:sz w:val="22"/>
          <w:szCs w:val="22"/>
        </w:rPr>
        <w:t>(38)</w:t>
      </w:r>
      <w:ins w:id="103" w:author="Dave Bridges" w:date="2016-03-21T08:42:00Z">
        <w:r w:rsidR="0049037A">
          <w:rPr>
            <w:sz w:val="22"/>
            <w:szCs w:val="22"/>
          </w:rPr>
          <w:fldChar w:fldCharType="end"/>
        </w:r>
        <w:r w:rsidR="0049037A">
          <w:rPr>
            <w:sz w:val="22"/>
            <w:szCs w:val="22"/>
          </w:rPr>
          <w:t xml:space="preserve">.  </w:t>
        </w:r>
      </w:ins>
      <w:r w:rsidR="00501427" w:rsidRPr="008B1F90">
        <w:rPr>
          <w:sz w:val="22"/>
          <w:szCs w:val="22"/>
        </w:rPr>
        <w:t xml:space="preserve">Statistics and calculations were performed using R version 3.1.1 </w:t>
      </w:r>
      <w:r w:rsidR="00501427" w:rsidRPr="008B1F90">
        <w:rPr>
          <w:sz w:val="22"/>
          <w:szCs w:val="22"/>
        </w:rPr>
        <w:fldChar w:fldCharType="begin" w:fldLock="1"/>
      </w:r>
      <w:r w:rsidR="0049037A">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"(30)", "plainTextFormattedCitation" : "(30)", "previouslyFormattedCitation" : "(30)" }, "properties" : { "noteIndex" : 0 }, "schema" : "https://github.com/citation-style-language/schema/raw/master/csl-citation.json" }</w:instrText>
      </w:r>
      <w:r w:rsidR="00501427" w:rsidRPr="008B1F90">
        <w:rPr>
          <w:sz w:val="22"/>
          <w:szCs w:val="22"/>
        </w:rPr>
        <w:fldChar w:fldCharType="separate"/>
      </w:r>
      <w:r w:rsidR="0007757F" w:rsidRPr="0007757F">
        <w:rPr>
          <w:noProof/>
          <w:sz w:val="22"/>
          <w:szCs w:val="22"/>
        </w:rPr>
        <w:t>(30)</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tests were performed to determine the significance of the MCP230 treatment.  Mixed linear models used the R package lme4 (version 1.1-7</w:t>
      </w:r>
      <w:ins w:id="104" w:author="Dave Bridges" w:date="2016-03-21T08:42:00Z">
        <w:r w:rsidR="0049037A">
          <w:rPr>
            <w:sz w:val="22"/>
            <w:szCs w:val="22"/>
          </w:rPr>
          <w:t>;</w:t>
        </w:r>
      </w:ins>
      <w:r w:rsidR="00501427" w:rsidRPr="008B1F90">
        <w:rPr>
          <w:sz w:val="22"/>
          <w:szCs w:val="22"/>
        </w:rPr>
        <w:t xml:space="preserve">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t>
      </w:r>
      <w:proofErr w:type="spellStart"/>
      <w:r w:rsidR="0012599A" w:rsidRPr="008B1F90">
        <w:rPr>
          <w:sz w:val="22"/>
          <w:szCs w:val="22"/>
        </w:rPr>
        <w:t>Wilk</w:t>
      </w:r>
      <w:proofErr w:type="spellEnd"/>
      <w:r w:rsidR="0012599A" w:rsidRPr="008B1F90">
        <w:rPr>
          <w:sz w:val="22"/>
          <w:szCs w:val="22"/>
        </w:rPr>
        <w:t xml:space="preserve"> Test</w:t>
      </w:r>
      <w:r w:rsidR="00501427" w:rsidRPr="008B1F90">
        <w:rPr>
          <w:sz w:val="22"/>
          <w:szCs w:val="22"/>
        </w:rPr>
        <w:t xml:space="preserve"> and equal variance was tested using </w:t>
      </w:r>
      <w:proofErr w:type="spellStart"/>
      <w:r w:rsidR="00501427" w:rsidRPr="008B1F90">
        <w:rPr>
          <w:sz w:val="22"/>
          <w:szCs w:val="22"/>
        </w:rPr>
        <w:t>Levene’s</w:t>
      </w:r>
      <w:proofErr w:type="spellEnd"/>
      <w:r w:rsidR="00501427" w:rsidRPr="008B1F90">
        <w:rPr>
          <w:sz w:val="22"/>
          <w:szCs w:val="22"/>
        </w:rPr>
        <w:t xml:space="preserve"> test from the car package (version 2.0-21</w:t>
      </w:r>
      <w:ins w:id="105" w:author="Dave Bridges" w:date="2016-03-21T08:42:00Z">
        <w:r w:rsidR="0049037A">
          <w:rPr>
            <w:sz w:val="22"/>
            <w:szCs w:val="22"/>
          </w:rPr>
          <w:t>;</w:t>
        </w:r>
      </w:ins>
      <w:r w:rsidR="00501427" w:rsidRPr="008B1F90">
        <w:rPr>
          <w:sz w:val="22"/>
          <w:szCs w:val="22"/>
        </w:rPr>
        <w:t xml:space="preserve"> </w:t>
      </w:r>
      <w:r w:rsidR="00501427" w:rsidRPr="008B1F90">
        <w:rPr>
          <w:sz w:val="22"/>
          <w:szCs w:val="22"/>
        </w:rPr>
        <w:fldChar w:fldCharType="begin" w:fldLock="1"/>
      </w:r>
      <w:r w:rsidR="00312A9A">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"(18)", "plainTextFormattedCitation" : "(18)", "previouslyFormattedCitation" : "(18)" }, "properties" : { "noteIndex" : 0 }, "schema" : "https://github.com/citation-style-language/schema/raw/master/csl-citation.json" }</w:instrText>
      </w:r>
      <w:r w:rsidR="00501427" w:rsidRPr="008B1F90">
        <w:rPr>
          <w:sz w:val="22"/>
          <w:szCs w:val="22"/>
        </w:rPr>
        <w:fldChar w:fldCharType="separate"/>
      </w:r>
      <w:r w:rsidR="00780082" w:rsidRPr="00780082">
        <w:rPr>
          <w:noProof/>
          <w:sz w:val="22"/>
          <w:szCs w:val="22"/>
        </w:rPr>
        <w:t>(18)</w:t>
      </w:r>
      <w:r w:rsidR="00501427" w:rsidRPr="008B1F90">
        <w:rPr>
          <w:sz w:val="22"/>
          <w:szCs w:val="22"/>
        </w:rPr>
        <w:fldChar w:fldCharType="end"/>
      </w:r>
      <w:r w:rsidR="00031FF5" w:rsidRPr="008B1F90">
        <w:rPr>
          <w:sz w:val="22"/>
          <w:szCs w:val="22"/>
        </w:rPr>
        <w:t xml:space="preserve">). </w:t>
      </w:r>
      <w:ins w:id="106" w:author="Dave Bridges" w:date="2016-03-21T09:00:00Z">
        <w:r w:rsidR="00841553">
          <w:rPr>
            <w:sz w:val="22"/>
            <w:szCs w:val="22"/>
          </w:rPr>
          <w:t xml:space="preserve">Pairwise Student’s </w:t>
        </w:r>
        <w:r w:rsidR="00841553" w:rsidRPr="00841553">
          <w:rPr>
            <w:i/>
            <w:sz w:val="22"/>
            <w:szCs w:val="22"/>
            <w:rPrChange w:id="107" w:author="Dave Bridges" w:date="2016-03-21T09:01:00Z">
              <w:rPr>
                <w:sz w:val="22"/>
                <w:szCs w:val="22"/>
              </w:rPr>
            </w:rPrChange>
          </w:rPr>
          <w:t>t</w:t>
        </w:r>
        <w:r w:rsidR="00841553">
          <w:rPr>
            <w:sz w:val="22"/>
            <w:szCs w:val="22"/>
          </w:rPr>
          <w:t xml:space="preserve">, Welch’s </w:t>
        </w:r>
        <w:r w:rsidR="00841553" w:rsidRPr="00841553">
          <w:rPr>
            <w:i/>
            <w:sz w:val="22"/>
            <w:szCs w:val="22"/>
            <w:rPrChange w:id="108" w:author="Dave Bridges" w:date="2016-03-21T09:01:00Z">
              <w:rPr>
                <w:sz w:val="22"/>
                <w:szCs w:val="22"/>
              </w:rPr>
            </w:rPrChange>
          </w:rPr>
          <w:t>t</w:t>
        </w:r>
        <w:r w:rsidR="00841553">
          <w:rPr>
            <w:sz w:val="22"/>
            <w:szCs w:val="22"/>
          </w:rPr>
          <w:t xml:space="preserve"> or Wilcoxon Rank Sum tests were </w:t>
        </w:r>
      </w:ins>
      <w:ins w:id="109" w:author="Dave Bridges" w:date="2016-03-21T09:01:00Z">
        <w:r w:rsidR="0049402E">
          <w:rPr>
            <w:sz w:val="22"/>
            <w:szCs w:val="22"/>
          </w:rPr>
          <w:t>performed</w:t>
        </w:r>
        <w:r w:rsidR="00841553">
          <w:rPr>
            <w:sz w:val="22"/>
            <w:szCs w:val="22"/>
          </w:rPr>
          <w:t xml:space="preserve"> as indicate</w:t>
        </w:r>
        <w:r w:rsidR="0049402E">
          <w:rPr>
            <w:sz w:val="22"/>
            <w:szCs w:val="22"/>
          </w:rPr>
          <w:t>d in the results and figure legends</w:t>
        </w:r>
      </w:ins>
      <w:ins w:id="110" w:author="Dave Bridges" w:date="2016-03-21T09:00:00Z">
        <w:r w:rsidR="00841553">
          <w:rPr>
            <w:sz w:val="22"/>
            <w:szCs w:val="22"/>
          </w:rPr>
          <w:t xml:space="preserve">, dependent on normality and homoscedasticity. </w:t>
        </w:r>
      </w:ins>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78008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"(44)", "plainTextFormattedCitation" : "(44)", "previouslyFormattedCitation" : "(44)" }, "properties" : { "noteIndex" : 0 }, "schema" : "https://github.com/citation-style-language/schema/raw/master/csl-citation.json" }</w:instrText>
      </w:r>
      <w:r w:rsidR="009332E7" w:rsidRPr="008B1F90">
        <w:rPr>
          <w:sz w:val="22"/>
          <w:szCs w:val="22"/>
        </w:rPr>
        <w:fldChar w:fldCharType="separate"/>
      </w:r>
      <w:r w:rsidR="0049037A" w:rsidRPr="0049037A">
        <w:rPr>
          <w:noProof/>
          <w:sz w:val="22"/>
          <w:szCs w:val="22"/>
        </w:rPr>
        <w:t>(44)</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lastRenderedPageBreak/>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0C2E87E9"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t>
      </w:r>
      <w:del w:id="111" w:author="Dave Bridges" w:date="2016-03-21T08:48:00Z">
        <w:r w:rsidR="00245A81" w:rsidRPr="008B1F90" w:rsidDel="008929FA">
          <w:rPr>
            <w:sz w:val="22"/>
            <w:szCs w:val="22"/>
          </w:rPr>
          <w:delText xml:space="preserve">whole-body </w:delText>
        </w:r>
      </w:del>
      <w:r w:rsidR="00245A81" w:rsidRPr="008B1F90">
        <w:rPr>
          <w:sz w:val="22"/>
          <w:szCs w:val="22"/>
        </w:rPr>
        <w:t xml:space="preserve">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6556589E"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w:t>
      </w:r>
      <w:ins w:id="112" w:author="Dave Bridges" w:date="2016-03-21T08:48:00Z">
        <w:r w:rsidR="008929FA">
          <w:rPr>
            <w:sz w:val="22"/>
            <w:szCs w:val="22"/>
          </w:rPr>
          <w:t xml:space="preserve"> </w:t>
        </w:r>
      </w:ins>
      <w:r w:rsidR="006E6786" w:rsidRPr="008B1F90">
        <w:rPr>
          <w:sz w:val="22"/>
          <w:szCs w:val="22"/>
        </w:rPr>
        <w:t>x</w:t>
      </w:r>
      <w:ins w:id="113" w:author="Dave Bridges" w:date="2016-03-21T08:48:00Z">
        <w:r w:rsidR="008929FA">
          <w:rPr>
            <w:sz w:val="22"/>
            <w:szCs w:val="22"/>
          </w:rPr>
          <w:t xml:space="preserve"> </w:t>
        </w:r>
      </w:ins>
      <w:r w:rsidR="006E6786" w:rsidRPr="008B1F90">
        <w:rPr>
          <w:sz w:val="22"/>
          <w:szCs w:val="22"/>
        </w:rPr>
        <w:t>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del w:id="114" w:author="Dave Bridges" w:date="2016-03-21T08:48:00Z">
        <w:r w:rsidR="00161BD9" w:rsidRPr="008B1F90" w:rsidDel="008929FA">
          <w:rPr>
            <w:sz w:val="22"/>
            <w:szCs w:val="22"/>
          </w:rPr>
          <w:delText>lean</w:delText>
        </w:r>
        <w:r w:rsidR="005402D3" w:rsidRPr="008B1F90" w:rsidDel="008929FA">
          <w:rPr>
            <w:sz w:val="22"/>
            <w:szCs w:val="22"/>
          </w:rPr>
          <w:delText xml:space="preserve"> </w:delText>
        </w:r>
      </w:del>
      <w:ins w:id="115" w:author="Dave Bridges" w:date="2016-03-21T08:48:00Z">
        <w:r w:rsidR="008929FA">
          <w:rPr>
            <w:sz w:val="22"/>
            <w:szCs w:val="22"/>
          </w:rPr>
          <w:t>fat-free</w:t>
        </w:r>
        <w:r w:rsidR="008929FA" w:rsidRPr="008B1F90">
          <w:rPr>
            <w:sz w:val="22"/>
            <w:szCs w:val="22"/>
          </w:rPr>
          <w:t xml:space="preserve"> </w:t>
        </w:r>
      </w:ins>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 xml:space="preserve">and increased serum concentrations of </w:t>
      </w:r>
      <w:proofErr w:type="spellStart"/>
      <w:r w:rsidR="008D7401" w:rsidRPr="008B1F90">
        <w:rPr>
          <w:color w:val="auto"/>
          <w:sz w:val="22"/>
          <w:szCs w:val="22"/>
        </w:rPr>
        <w:t>leptin</w:t>
      </w:r>
      <w:proofErr w:type="spellEnd"/>
      <w:r w:rsidR="008D7401" w:rsidRPr="008B1F90">
        <w:rPr>
          <w:color w:val="auto"/>
          <w:sz w:val="22"/>
          <w:szCs w:val="22"/>
        </w:rPr>
        <w:t>, ghrelin and GLP-1</w:t>
      </w:r>
    </w:p>
    <w:p w14:paraId="19D981B6" w14:textId="12A45EB1"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w:t>
      </w:r>
      <w:del w:id="116" w:author="Dave Bridges" w:date="2016-03-21T08:48:00Z">
        <w:r w:rsidRPr="008B1F90" w:rsidDel="008929FA">
          <w:rPr>
            <w:sz w:val="22"/>
            <w:szCs w:val="22"/>
          </w:rPr>
          <w:delText xml:space="preserve">longitudinally </w:delText>
        </w:r>
      </w:del>
      <w:r w:rsidRPr="008B1F90">
        <w:rPr>
          <w:sz w:val="22"/>
          <w:szCs w:val="22"/>
        </w:rPr>
        <w:t xml:space="preserve">throughout the </w:t>
      </w:r>
      <w:del w:id="117" w:author="Dave Bridges" w:date="2016-03-21T08:48:00Z">
        <w:r w:rsidRPr="008B1F90" w:rsidDel="008929FA">
          <w:rPr>
            <w:sz w:val="22"/>
            <w:szCs w:val="22"/>
          </w:rPr>
          <w:delText>study</w:delText>
        </w:r>
      </w:del>
      <w:ins w:id="118" w:author="Dave Bridges" w:date="2016-03-21T08:48:00Z">
        <w:r w:rsidR="008929FA">
          <w:rPr>
            <w:sz w:val="22"/>
            <w:szCs w:val="22"/>
          </w:rPr>
          <w:t>HFD feeding period</w:t>
        </w:r>
      </w:ins>
      <w:r w:rsidRPr="008B1F90">
        <w:rPr>
          <w:sz w:val="22"/>
          <w:szCs w:val="22"/>
        </w:rPr>
        <w:t xml:space="preserve">.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del w:id="119" w:author="Dave Bridges" w:date="2016-03-21T08:49:00Z">
        <w:r w:rsidRPr="008B1F90" w:rsidDel="008929FA">
          <w:rPr>
            <w:sz w:val="22"/>
            <w:szCs w:val="22"/>
          </w:rPr>
          <w:sym w:font="Symbol" w:char="F063"/>
        </w:r>
        <w:r w:rsidRPr="008B1F90" w:rsidDel="008929FA">
          <w:rPr>
            <w:sz w:val="22"/>
            <w:szCs w:val="22"/>
            <w:vertAlign w:val="superscript"/>
          </w:rPr>
          <w:delText>2</w:delText>
        </w:r>
        <w:r w:rsidRPr="008B1F90" w:rsidDel="008929FA">
          <w:rPr>
            <w:sz w:val="22"/>
            <w:szCs w:val="22"/>
          </w:rPr>
          <w:delText>=11.6</w:delText>
        </w:r>
      </w:del>
      <w:r w:rsidRPr="008B1F90">
        <w:rPr>
          <w:sz w:val="22"/>
          <w:szCs w:val="22"/>
        </w:rPr>
        <w:t>,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w:t>
      </w:r>
      <w:ins w:id="120" w:author="Dave Bridges" w:date="2016-03-21T08:50:00Z">
        <w:r w:rsidR="008929FA">
          <w:rPr>
            <w:sz w:val="22"/>
            <w:szCs w:val="22"/>
          </w:rPr>
          <w:t>19.2</w:t>
        </w:r>
      </w:ins>
      <w:del w:id="121" w:author="Dave Bridges" w:date="2016-03-21T08:50:00Z">
        <w:r w:rsidRPr="008B1F90" w:rsidDel="008929FA">
          <w:rPr>
            <w:sz w:val="22"/>
            <w:szCs w:val="22"/>
          </w:rPr>
          <w:delText>20</w:delText>
        </w:r>
      </w:del>
      <w:r w:rsidRPr="008B1F90">
        <w:rPr>
          <w:sz w:val="22"/>
          <w:szCs w:val="22"/>
        </w:rPr>
        <w:t xml:space="preserve">% reduction in total caloric intake.  </w:t>
      </w:r>
      <w:r w:rsidR="00C907B8">
        <w:rPr>
          <w:sz w:val="22"/>
          <w:szCs w:val="22"/>
        </w:rPr>
        <w:t>During the metabolic cage experiments</w:t>
      </w:r>
      <w:ins w:id="122" w:author="Dave Bridges" w:date="2016-03-21T08:49:00Z">
        <w:r w:rsidR="008929FA">
          <w:rPr>
            <w:sz w:val="22"/>
            <w:szCs w:val="22"/>
          </w:rPr>
          <w:t xml:space="preserve">, which occurred prior to HFD </w:t>
        </w:r>
      </w:ins>
      <w:ins w:id="123" w:author="Dave Bridges" w:date="2016-03-21T08:50:00Z">
        <w:r w:rsidR="008929FA">
          <w:rPr>
            <w:sz w:val="22"/>
            <w:szCs w:val="22"/>
          </w:rPr>
          <w:t>feeding,</w:t>
        </w:r>
      </w:ins>
      <w:r w:rsidR="00C907B8">
        <w:rPr>
          <w:sz w:val="22"/>
          <w:szCs w:val="22"/>
        </w:rPr>
        <w:t xml:space="preserve">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proofErr w:type="gramStart"/>
      <w:r w:rsidR="00C907B8">
        <w:rPr>
          <w:sz w:val="22"/>
          <w:szCs w:val="22"/>
        </w:rPr>
        <w:t>were</w:t>
      </w:r>
      <w:proofErr w:type="gramEnd"/>
      <w:r w:rsidR="00C907B8">
        <w:rPr>
          <w:sz w:val="22"/>
          <w:szCs w:val="22"/>
        </w:rPr>
        <w:t xml:space="preserv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 xml:space="preserve">the </w:t>
      </w:r>
      <w:r w:rsidR="008258B3">
        <w:rPr>
          <w:sz w:val="22"/>
          <w:szCs w:val="22"/>
        </w:rPr>
        <w:lastRenderedPageBreak/>
        <w:t>frequency of feeding</w:t>
      </w:r>
      <w:r w:rsidR="00BB41C5">
        <w:rPr>
          <w:sz w:val="22"/>
          <w:szCs w:val="22"/>
        </w:rPr>
        <w:t xml:space="preserve"> bouts</w:t>
      </w:r>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(Figure 1B)</w:t>
      </w:r>
      <w:ins w:id="124" w:author="Dave Bridges" w:date="2016-03-21T08:51:00Z">
        <w:r w:rsidR="008929FA">
          <w:rPr>
            <w:sz w:val="22"/>
            <w:szCs w:val="22"/>
          </w:rPr>
          <w:t>.</w:t>
        </w:r>
      </w:ins>
      <w:del w:id="125" w:author="Dave Bridges" w:date="2016-03-21T08:50:00Z">
        <w:r w:rsidR="00DC1776" w:rsidRPr="008B1F90" w:rsidDel="008929FA">
          <w:rPr>
            <w:sz w:val="22"/>
            <w:szCs w:val="22"/>
          </w:rPr>
          <w:delText xml:space="preserve"> </w:delText>
        </w:r>
        <w:r w:rsidRPr="008B1F90" w:rsidDel="008929FA">
          <w:rPr>
            <w:sz w:val="22"/>
            <w:szCs w:val="22"/>
          </w:rPr>
          <w:delText xml:space="preserve">was not due to increased caloric intake, as </w:delText>
        </w:r>
        <w:r w:rsidR="004017CD" w:rsidRPr="008B1F90" w:rsidDel="008929FA">
          <w:rPr>
            <w:sz w:val="22"/>
            <w:szCs w:val="22"/>
          </w:rPr>
          <w:delText xml:space="preserve">the caloric intake of MCP230-exposed mice </w:delText>
        </w:r>
        <w:r w:rsidRPr="008B1F90" w:rsidDel="008929FA">
          <w:rPr>
            <w:sz w:val="22"/>
            <w:szCs w:val="22"/>
          </w:rPr>
          <w:delText xml:space="preserve">was </w:delText>
        </w:r>
        <w:r w:rsidR="004017CD" w:rsidRPr="008B1F90" w:rsidDel="008929FA">
          <w:rPr>
            <w:sz w:val="22"/>
            <w:szCs w:val="22"/>
          </w:rPr>
          <w:delText xml:space="preserve">19.2% </w:delText>
        </w:r>
        <w:r w:rsidRPr="008B1F90" w:rsidDel="008929FA">
          <w:rPr>
            <w:sz w:val="22"/>
            <w:szCs w:val="22"/>
          </w:rPr>
          <w:delText xml:space="preserve">less </w:delText>
        </w:r>
        <w:r w:rsidR="004017CD" w:rsidRPr="008B1F90" w:rsidDel="008929FA">
          <w:rPr>
            <w:sz w:val="22"/>
            <w:szCs w:val="22"/>
          </w:rPr>
          <w:delText>than</w:delText>
        </w:r>
        <w:r w:rsidRPr="008B1F90" w:rsidDel="008929FA">
          <w:rPr>
            <w:sz w:val="22"/>
            <w:szCs w:val="22"/>
          </w:rPr>
          <w:delText xml:space="preserve"> </w:delText>
        </w:r>
        <w:r w:rsidR="009802D6" w:rsidRPr="008B1F90" w:rsidDel="008929FA">
          <w:rPr>
            <w:sz w:val="22"/>
            <w:szCs w:val="22"/>
          </w:rPr>
          <w:delText>that of</w:delText>
        </w:r>
        <w:r w:rsidR="004017CD" w:rsidRPr="008B1F90" w:rsidDel="008929FA">
          <w:rPr>
            <w:sz w:val="22"/>
            <w:szCs w:val="22"/>
          </w:rPr>
          <w:delText xml:space="preserve"> the saline-exposed </w:delText>
        </w:r>
        <w:r w:rsidRPr="008B1F90" w:rsidDel="008929FA">
          <w:rPr>
            <w:sz w:val="22"/>
            <w:szCs w:val="22"/>
          </w:rPr>
          <w:delText>mice</w:delText>
        </w:r>
        <w:r w:rsidR="004017CD" w:rsidRPr="008B1F90" w:rsidDel="008929FA">
          <w:rPr>
            <w:sz w:val="22"/>
            <w:szCs w:val="22"/>
          </w:rPr>
          <w:delText xml:space="preserve"> at the end of the </w:delText>
        </w:r>
        <w:r w:rsidR="00E358CE" w:rsidDel="008929FA">
          <w:rPr>
            <w:sz w:val="22"/>
            <w:szCs w:val="22"/>
          </w:rPr>
          <w:delText>experimental</w:delText>
        </w:r>
        <w:r w:rsidR="004017CD" w:rsidRPr="008B1F90" w:rsidDel="008929FA">
          <w:rPr>
            <w:sz w:val="22"/>
            <w:szCs w:val="22"/>
          </w:rPr>
          <w:delText xml:space="preserve"> period</w:delText>
        </w:r>
        <w:r w:rsidR="00DC1776" w:rsidRPr="008B1F90" w:rsidDel="008929FA">
          <w:rPr>
            <w:sz w:val="22"/>
            <w:szCs w:val="22"/>
          </w:rPr>
          <w:delText xml:space="preserve"> (Figure 2B).</w:delText>
        </w:r>
      </w:del>
    </w:p>
    <w:p w14:paraId="4851DD09" w14:textId="77777777" w:rsidR="008A533B" w:rsidRPr="008B1F90" w:rsidRDefault="008A533B" w:rsidP="00896FD8">
      <w:pPr>
        <w:spacing w:line="480" w:lineRule="auto"/>
        <w:rPr>
          <w:sz w:val="22"/>
          <w:szCs w:val="22"/>
        </w:rPr>
      </w:pPr>
    </w:p>
    <w:p w14:paraId="07998BC6" w14:textId="44F93DC8" w:rsidR="00AC6D6E" w:rsidRPr="008B1F90" w:rsidRDefault="00B2595D" w:rsidP="00D3063E">
      <w:pPr>
        <w:spacing w:line="480" w:lineRule="auto"/>
        <w:rPr>
          <w:sz w:val="22"/>
          <w:szCs w:val="22"/>
        </w:rPr>
      </w:pPr>
      <w:proofErr w:type="spellStart"/>
      <w:r w:rsidRPr="008B1F90">
        <w:rPr>
          <w:sz w:val="22"/>
          <w:szCs w:val="22"/>
        </w:rPr>
        <w:t>L</w:t>
      </w:r>
      <w:r w:rsidR="00AC6D6E" w:rsidRPr="008B1F90">
        <w:rPr>
          <w:sz w:val="22"/>
          <w:szCs w:val="22"/>
        </w:rPr>
        <w:t>eptin</w:t>
      </w:r>
      <w:proofErr w:type="spellEnd"/>
      <w:r w:rsidR="00AC6D6E" w:rsidRPr="008B1F90">
        <w:rPr>
          <w:sz w:val="22"/>
          <w:szCs w:val="22"/>
        </w:rPr>
        <w:t xml:space="preserve"> </w:t>
      </w:r>
      <w:r w:rsidRPr="008B1F90">
        <w:rPr>
          <w:sz w:val="22"/>
          <w:szCs w:val="22"/>
        </w:rPr>
        <w:t>concentrations were</w:t>
      </w:r>
      <w:r w:rsidR="00AC6D6E" w:rsidRPr="008B1F90">
        <w:rPr>
          <w:sz w:val="22"/>
          <w:szCs w:val="22"/>
        </w:rPr>
        <w:t xml:space="preserve"> modestly elevated in </w:t>
      </w:r>
      <w:del w:id="126" w:author="Dave Bridges" w:date="2016-03-21T08:51:00Z">
        <w:r w:rsidR="00AC6D6E" w:rsidRPr="008B1F90" w:rsidDel="007F1574">
          <w:rPr>
            <w:sz w:val="22"/>
            <w:szCs w:val="22"/>
          </w:rPr>
          <w:delText xml:space="preserve">both fasted and fed </w:delText>
        </w:r>
        <w:r w:rsidR="004F5139" w:rsidRPr="008B1F90" w:rsidDel="007F1574">
          <w:rPr>
            <w:sz w:val="22"/>
            <w:szCs w:val="22"/>
          </w:rPr>
          <w:delText xml:space="preserve">state </w:delText>
        </w:r>
      </w:del>
      <w:r w:rsidR="004F5139" w:rsidRPr="008B1F90">
        <w:rPr>
          <w:sz w:val="22"/>
          <w:szCs w:val="22"/>
        </w:rPr>
        <w:t xml:space="preserve">serum from MCP230-exposed mice </w:t>
      </w:r>
      <w:r w:rsidR="00AC6D6E" w:rsidRPr="008B1F90">
        <w:rPr>
          <w:sz w:val="22"/>
          <w:szCs w:val="22"/>
        </w:rPr>
        <w:t>(</w:t>
      </w:r>
      <w:r w:rsidR="00C40BED" w:rsidRPr="008B1F90">
        <w:rPr>
          <w:sz w:val="22"/>
          <w:szCs w:val="22"/>
        </w:rPr>
        <w:t xml:space="preserve">main effects </w:t>
      </w:r>
      <w:del w:id="127" w:author="Dave Bridges" w:date="2016-03-21T08:53:00Z">
        <w:r w:rsidR="00C40BED" w:rsidRPr="008B1F90" w:rsidDel="007F1574">
          <w:rPr>
            <w:sz w:val="22"/>
            <w:szCs w:val="22"/>
          </w:rPr>
          <w:delText xml:space="preserve">for both </w:delText>
        </w:r>
      </w:del>
      <w:r w:rsidR="00C40BED" w:rsidRPr="008B1F90">
        <w:rPr>
          <w:sz w:val="22"/>
          <w:szCs w:val="22"/>
        </w:rPr>
        <w:t xml:space="preserve">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w:t>
      </w:r>
      <w:del w:id="128" w:author="Dave Bridges" w:date="2016-03-21T08:54:00Z">
        <w:r w:rsidR="00AC6D6E" w:rsidRPr="008B1F90" w:rsidDel="007F1574">
          <w:rPr>
            <w:sz w:val="22"/>
            <w:szCs w:val="22"/>
          </w:rPr>
          <w:delText>for</w:delText>
        </w:r>
        <w:r w:rsidR="00D72273" w:rsidRPr="008B1F90" w:rsidDel="007F1574">
          <w:rPr>
            <w:sz w:val="22"/>
            <w:szCs w:val="22"/>
          </w:rPr>
          <w:delText xml:space="preserve"> </w:delText>
        </w:r>
      </w:del>
      <w:ins w:id="129" w:author="Dave Bridges" w:date="2016-03-21T08:54:00Z">
        <w:r w:rsidR="007F1574">
          <w:rPr>
            <w:sz w:val="22"/>
            <w:szCs w:val="22"/>
          </w:rPr>
          <w:t>under</w:t>
        </w:r>
        <w:r w:rsidR="007F1574" w:rsidRPr="008B1F90">
          <w:rPr>
            <w:sz w:val="22"/>
            <w:szCs w:val="22"/>
          </w:rPr>
          <w:t xml:space="preserve"> </w:t>
        </w:r>
      </w:ins>
      <w:r w:rsidR="00D72273" w:rsidRPr="008B1F90">
        <w:rPr>
          <w:sz w:val="22"/>
          <w:szCs w:val="22"/>
        </w:rPr>
        <w:t xml:space="preserve">fasting </w:t>
      </w:r>
      <w:r w:rsidR="00AC6D6E" w:rsidRPr="008B1F90">
        <w:rPr>
          <w:sz w:val="22"/>
          <w:szCs w:val="22"/>
        </w:rPr>
        <w:t xml:space="preserve">and p=0.097 </w:t>
      </w:r>
      <w:del w:id="130" w:author="Dave Bridges" w:date="2016-03-21T08:54:00Z">
        <w:r w:rsidR="00AC6D6E" w:rsidRPr="008B1F90" w:rsidDel="007F1574">
          <w:rPr>
            <w:sz w:val="22"/>
            <w:szCs w:val="22"/>
          </w:rPr>
          <w:delText xml:space="preserve">for </w:delText>
        </w:r>
      </w:del>
      <w:ins w:id="131" w:author="Dave Bridges" w:date="2016-03-21T08:54:00Z">
        <w:r w:rsidR="007F1574">
          <w:rPr>
            <w:sz w:val="22"/>
            <w:szCs w:val="22"/>
          </w:rPr>
          <w:t>under</w:t>
        </w:r>
        <w:r w:rsidR="007F1574" w:rsidRPr="008B1F90">
          <w:rPr>
            <w:sz w:val="22"/>
            <w:szCs w:val="22"/>
          </w:rPr>
          <w:t xml:space="preserve"> </w:t>
        </w:r>
      </w:ins>
      <w:r w:rsidR="00AC6D6E" w:rsidRPr="008B1F90">
        <w:rPr>
          <w:sz w:val="22"/>
          <w:szCs w:val="22"/>
        </w:rPr>
        <w:t xml:space="preserve">fed </w:t>
      </w:r>
      <w:del w:id="132" w:author="Dave Bridges" w:date="2016-03-21T08:54:00Z">
        <w:r w:rsidR="00AC6D6E" w:rsidRPr="008B1F90" w:rsidDel="007F1574">
          <w:rPr>
            <w:sz w:val="22"/>
            <w:szCs w:val="22"/>
          </w:rPr>
          <w:delText xml:space="preserve">leptin </w:delText>
        </w:r>
        <w:r w:rsidR="00D72273" w:rsidRPr="008B1F90" w:rsidDel="007F1574">
          <w:rPr>
            <w:sz w:val="22"/>
            <w:szCs w:val="22"/>
          </w:rPr>
          <w:delText>concentrations</w:delText>
        </w:r>
      </w:del>
      <w:ins w:id="133" w:author="Dave Bridges" w:date="2016-03-21T08:54:00Z">
        <w:r w:rsidR="007F1574">
          <w:rPr>
            <w:sz w:val="22"/>
            <w:szCs w:val="22"/>
          </w:rPr>
          <w:t>conditions</w:t>
        </w:r>
      </w:ins>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w:t>
      </w:r>
      <w:proofErr w:type="spellStart"/>
      <w:r w:rsidR="00AC6D6E" w:rsidRPr="008B1F90">
        <w:rPr>
          <w:sz w:val="22"/>
          <w:szCs w:val="22"/>
        </w:rPr>
        <w:t>leptin</w:t>
      </w:r>
      <w:proofErr w:type="spellEnd"/>
      <w:r w:rsidR="00AC6D6E" w:rsidRPr="008B1F90">
        <w:rPr>
          <w:sz w:val="22"/>
          <w:szCs w:val="22"/>
        </w:rPr>
        <w:t xml:space="preserve"> levels are consistent with </w:t>
      </w:r>
      <w:r w:rsidR="004F5139" w:rsidRPr="008B1F90">
        <w:rPr>
          <w:sz w:val="22"/>
          <w:szCs w:val="22"/>
        </w:rPr>
        <w:t xml:space="preserve">the </w:t>
      </w:r>
      <w:del w:id="134" w:author="Dave Bridges" w:date="2016-03-21T08:56:00Z">
        <w:r w:rsidR="00D641A2" w:rsidDel="007F1574">
          <w:rPr>
            <w:sz w:val="22"/>
            <w:szCs w:val="22"/>
          </w:rPr>
          <w:delText xml:space="preserve">modest </w:delText>
        </w:r>
      </w:del>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ins w:id="135" w:author="Dave Bridges" w:date="2016-03-21T08:56:00Z">
        <w:r w:rsidR="009E6805">
          <w:rPr>
            <w:sz w:val="22"/>
            <w:szCs w:val="22"/>
          </w:rPr>
          <w:t xml:space="preserve">for </w:t>
        </w:r>
      </w:ins>
      <w:r w:rsidR="00A4373B" w:rsidRPr="008B1F90">
        <w:rPr>
          <w:sz w:val="22"/>
          <w:szCs w:val="22"/>
        </w:rPr>
        <w:t>main effects</w:t>
      </w:r>
      <w:ins w:id="136" w:author="Dave Bridges" w:date="2016-03-21T08:56:00Z">
        <w:r w:rsidR="009E6805">
          <w:rPr>
            <w:sz w:val="22"/>
            <w:szCs w:val="22"/>
          </w:rPr>
          <w:t xml:space="preserve"> of </w:t>
        </w:r>
      </w:ins>
      <w:del w:id="137" w:author="Dave Bridges" w:date="2016-03-21T08:56:00Z">
        <w:r w:rsidR="00A4373B" w:rsidRPr="008B1F90" w:rsidDel="009E6805">
          <w:rPr>
            <w:sz w:val="22"/>
            <w:szCs w:val="22"/>
          </w:rPr>
          <w:delText xml:space="preserve"> </w:delText>
        </w:r>
      </w:del>
      <w:r w:rsidR="00A4373B" w:rsidRPr="008B1F90">
        <w:rPr>
          <w:sz w:val="22"/>
          <w:szCs w:val="22"/>
        </w:rPr>
        <w:t xml:space="preserve">for </w:t>
      </w:r>
      <w:del w:id="138" w:author="Dave Bridges" w:date="2016-03-21T08:56:00Z">
        <w:r w:rsidR="00A4373B" w:rsidRPr="008B1F90" w:rsidDel="009E6805">
          <w:rPr>
            <w:sz w:val="22"/>
            <w:szCs w:val="22"/>
          </w:rPr>
          <w:delText xml:space="preserve">both </w:delText>
        </w:r>
      </w:del>
      <w:r w:rsidR="00A4373B" w:rsidRPr="008B1F90">
        <w:rPr>
          <w:sz w:val="22"/>
          <w:szCs w:val="22"/>
        </w:rPr>
        <w:t>feeding state</w:t>
      </w:r>
      <w:ins w:id="139" w:author="Dave Bridges" w:date="2016-03-21T08:56:00Z">
        <w:r w:rsidR="009E6805">
          <w:rPr>
            <w:sz w:val="22"/>
            <w:szCs w:val="22"/>
          </w:rPr>
          <w:t xml:space="preserve"> </w:t>
        </w:r>
      </w:ins>
      <w:del w:id="140" w:author="Dave Bridges" w:date="2016-03-21T08:56:00Z">
        <w:r w:rsidR="00A4373B" w:rsidRPr="008B1F90" w:rsidDel="009E6805">
          <w:rPr>
            <w:sz w:val="22"/>
            <w:szCs w:val="22"/>
          </w:rPr>
          <w:delText xml:space="preserve">, </w:delText>
        </w:r>
      </w:del>
      <w:r w:rsidR="00A4373B" w:rsidRPr="008B1F90">
        <w:rPr>
          <w:sz w:val="22"/>
          <w:szCs w:val="22"/>
        </w:rPr>
        <w:t xml:space="preserve">p=0.001, and </w:t>
      </w:r>
      <w:ins w:id="141" w:author="Dave Bridges" w:date="2016-03-21T08:57:00Z">
        <w:r w:rsidR="009E6805">
          <w:rPr>
            <w:sz w:val="22"/>
            <w:szCs w:val="22"/>
          </w:rPr>
          <w:t xml:space="preserve">MCP230 </w:t>
        </w:r>
      </w:ins>
      <w:r w:rsidR="00A4373B" w:rsidRPr="008B1F90">
        <w:rPr>
          <w:sz w:val="22"/>
          <w:szCs w:val="22"/>
        </w:rPr>
        <w:t>treatment</w:t>
      </w:r>
      <w:del w:id="142" w:author="Dave Bridges" w:date="2016-03-21T08:56:00Z">
        <w:r w:rsidR="00A4373B" w:rsidRPr="008B1F90" w:rsidDel="009E6805">
          <w:rPr>
            <w:sz w:val="22"/>
            <w:szCs w:val="22"/>
          </w:rPr>
          <w:delText>,</w:delText>
        </w:r>
      </w:del>
      <w:r w:rsidR="00A4373B" w:rsidRPr="008B1F90">
        <w:rPr>
          <w:sz w:val="22"/>
          <w:szCs w:val="22"/>
        </w:rPr>
        <w:t xml:space="preserve">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w:t>
      </w:r>
      <w:del w:id="143" w:author="Dave Bridges" w:date="2016-03-21T08:58:00Z">
        <w:r w:rsidR="00A4373B" w:rsidRPr="008B1F90" w:rsidDel="009E6805">
          <w:rPr>
            <w:sz w:val="22"/>
            <w:szCs w:val="22"/>
          </w:rPr>
          <w:delText xml:space="preserve">by 2-way ANOVA, </w:delText>
        </w:r>
      </w:del>
      <w:r w:rsidR="00A4373B" w:rsidRPr="008B1F90">
        <w:rPr>
          <w:sz w:val="22"/>
          <w:szCs w:val="22"/>
        </w:rPr>
        <w:t xml:space="preserve">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w:t>
      </w:r>
      <w:del w:id="144" w:author="Dave Bridges" w:date="2016-03-21T08:57:00Z">
        <w:r w:rsidR="00A4373B" w:rsidRPr="008B1F90" w:rsidDel="009E6805">
          <w:rPr>
            <w:sz w:val="22"/>
            <w:szCs w:val="22"/>
          </w:rPr>
          <w:delText xml:space="preserve">for </w:delText>
        </w:r>
      </w:del>
      <w:ins w:id="145" w:author="Dave Bridges" w:date="2016-03-21T08:57:00Z">
        <w:r w:rsidR="009E6805">
          <w:rPr>
            <w:sz w:val="22"/>
            <w:szCs w:val="22"/>
          </w:rPr>
          <w:t>in the</w:t>
        </w:r>
        <w:r w:rsidR="009E6805" w:rsidRPr="008B1F90">
          <w:rPr>
            <w:sz w:val="22"/>
            <w:szCs w:val="22"/>
          </w:rPr>
          <w:t xml:space="preserve"> </w:t>
        </w:r>
      </w:ins>
      <w:r w:rsidR="00A4373B" w:rsidRPr="008B1F90">
        <w:rPr>
          <w:sz w:val="22"/>
          <w:szCs w:val="22"/>
        </w:rPr>
        <w:t>fasting and p=0.0</w:t>
      </w:r>
      <w:r w:rsidR="00590158" w:rsidRPr="008B1F90">
        <w:rPr>
          <w:sz w:val="22"/>
          <w:szCs w:val="22"/>
        </w:rPr>
        <w:t xml:space="preserve">002 </w:t>
      </w:r>
      <w:del w:id="146" w:author="Dave Bridges" w:date="2016-03-21T08:57:00Z">
        <w:r w:rsidR="00590158" w:rsidRPr="008B1F90" w:rsidDel="009E6805">
          <w:rPr>
            <w:sz w:val="22"/>
            <w:szCs w:val="22"/>
          </w:rPr>
          <w:delText xml:space="preserve">for </w:delText>
        </w:r>
      </w:del>
      <w:ins w:id="147" w:author="Dave Bridges" w:date="2016-03-21T08:57:00Z">
        <w:r w:rsidR="009E6805">
          <w:rPr>
            <w:sz w:val="22"/>
            <w:szCs w:val="22"/>
          </w:rPr>
          <w:t>in the</w:t>
        </w:r>
        <w:r w:rsidR="009E6805" w:rsidRPr="008B1F90">
          <w:rPr>
            <w:sz w:val="22"/>
            <w:szCs w:val="22"/>
          </w:rPr>
          <w:t xml:space="preserve"> </w:t>
        </w:r>
      </w:ins>
      <w:r w:rsidR="00590158" w:rsidRPr="008B1F90">
        <w:rPr>
          <w:sz w:val="22"/>
          <w:szCs w:val="22"/>
        </w:rPr>
        <w:t xml:space="preserve">fed </w:t>
      </w:r>
      <w:ins w:id="148" w:author="Dave Bridges" w:date="2016-03-21T08:57:00Z">
        <w:r w:rsidR="009E6805">
          <w:rPr>
            <w:sz w:val="22"/>
            <w:szCs w:val="22"/>
          </w:rPr>
          <w:t xml:space="preserve">state; </w:t>
        </w:r>
      </w:ins>
      <w:del w:id="149" w:author="Dave Bridges" w:date="2016-03-21T08:57:00Z">
        <w:r w:rsidR="00590158" w:rsidRPr="008B1F90" w:rsidDel="009E6805">
          <w:rPr>
            <w:sz w:val="22"/>
            <w:szCs w:val="22"/>
          </w:rPr>
          <w:delText>ghrelin</w:delText>
        </w:r>
        <w:r w:rsidR="00A4373B" w:rsidRPr="008B1F90" w:rsidDel="009E6805">
          <w:rPr>
            <w:sz w:val="22"/>
            <w:szCs w:val="22"/>
          </w:rPr>
          <w:delText xml:space="preserve"> concentrations, </w:delText>
        </w:r>
      </w:del>
      <w:r w:rsidR="00A4373B" w:rsidRPr="008B1F90">
        <w:rPr>
          <w:sz w:val="22"/>
          <w:szCs w:val="22"/>
        </w:rPr>
        <w:t>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312A9A">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"(11, 42, 43, 48)", "plainTextFormattedCitation" : "(11, 42, 43, 48)", "previouslyFormattedCitation" : "(11, 42, 43, 48)" }, "properties" : { "noteIndex" : 0 }, "schema" : "https://github.com/citation-style-language/schema/raw/master/csl-citation.json" }</w:instrText>
      </w:r>
      <w:r w:rsidR="008E1E6B" w:rsidRPr="008B1F90">
        <w:rPr>
          <w:sz w:val="22"/>
          <w:szCs w:val="22"/>
        </w:rPr>
        <w:fldChar w:fldCharType="separate"/>
      </w:r>
      <w:r w:rsidR="00780082" w:rsidRPr="00780082">
        <w:rPr>
          <w:noProof/>
          <w:sz w:val="22"/>
          <w:szCs w:val="22"/>
        </w:rPr>
        <w:t>(11, 42, 43, 48)</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 xml:space="preserve">was elevated in serum from MCP230-exposed mice in both the </w:t>
      </w:r>
      <w:del w:id="150" w:author="Dave Bridges" w:date="2016-03-21T08:57:00Z">
        <w:r w:rsidR="00D806D5" w:rsidRPr="008B1F90" w:rsidDel="009E6805">
          <w:rPr>
            <w:sz w:val="22"/>
            <w:szCs w:val="22"/>
          </w:rPr>
          <w:delText xml:space="preserve">fasting </w:delText>
        </w:r>
      </w:del>
      <w:ins w:id="151" w:author="Dave Bridges" w:date="2016-03-21T08:57:00Z">
        <w:r w:rsidR="009E6805">
          <w:rPr>
            <w:sz w:val="22"/>
            <w:szCs w:val="22"/>
          </w:rPr>
          <w:t>fasted</w:t>
        </w:r>
        <w:r w:rsidR="009E6805" w:rsidRPr="008B1F90">
          <w:rPr>
            <w:sz w:val="22"/>
            <w:szCs w:val="22"/>
          </w:rPr>
          <w:t xml:space="preserve"> </w:t>
        </w:r>
      </w:ins>
      <w:r w:rsidR="00D806D5" w:rsidRPr="008B1F90">
        <w:rPr>
          <w:sz w:val="22"/>
          <w:szCs w:val="22"/>
        </w:rPr>
        <w:t>and fed state (</w:t>
      </w:r>
      <w:r w:rsidR="0082606D" w:rsidRPr="008B1F90">
        <w:rPr>
          <w:sz w:val="22"/>
          <w:szCs w:val="22"/>
        </w:rPr>
        <w:t xml:space="preserve">main effects for </w:t>
      </w:r>
      <w:del w:id="152" w:author="Dave Bridges" w:date="2016-03-21T08:57:00Z">
        <w:r w:rsidR="0082606D" w:rsidRPr="008B1F90" w:rsidDel="009E6805">
          <w:rPr>
            <w:sz w:val="22"/>
            <w:szCs w:val="22"/>
          </w:rPr>
          <w:delText xml:space="preserve">both </w:delText>
        </w:r>
      </w:del>
      <w:r w:rsidR="0082606D" w:rsidRPr="008B1F90">
        <w:rPr>
          <w:sz w:val="22"/>
          <w:szCs w:val="22"/>
        </w:rPr>
        <w:t>feeding state</w:t>
      </w:r>
      <w:del w:id="153" w:author="Dave Bridges" w:date="2016-03-21T08:57:00Z">
        <w:r w:rsidR="0082606D" w:rsidRPr="008B1F90" w:rsidDel="009E6805">
          <w:rPr>
            <w:sz w:val="22"/>
            <w:szCs w:val="22"/>
          </w:rPr>
          <w:delText>,</w:delText>
        </w:r>
      </w:del>
      <w:r w:rsidR="0082606D" w:rsidRPr="008B1F90">
        <w:rPr>
          <w:sz w:val="22"/>
          <w:szCs w:val="22"/>
        </w:rPr>
        <w:t xml:space="preserve"> p=0.002, and treatment</w:t>
      </w:r>
      <w:del w:id="154" w:author="Dave Bridges" w:date="2016-03-21T08:58:00Z">
        <w:r w:rsidR="0082606D" w:rsidRPr="008B1F90" w:rsidDel="009E6805">
          <w:rPr>
            <w:sz w:val="22"/>
            <w:szCs w:val="22"/>
          </w:rPr>
          <w:delText>,</w:delText>
        </w:r>
      </w:del>
      <w:r w:rsidR="0082606D" w:rsidRPr="008B1F90">
        <w:rPr>
          <w:sz w:val="22"/>
          <w:szCs w:val="22"/>
        </w:rPr>
        <w:t xml:space="preserve">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w:t>
      </w:r>
      <w:del w:id="155" w:author="Dave Bridges" w:date="2016-03-21T08:58:00Z">
        <w:r w:rsidR="0082606D" w:rsidRPr="008B1F90" w:rsidDel="009E6805">
          <w:rPr>
            <w:sz w:val="22"/>
            <w:szCs w:val="22"/>
          </w:rPr>
          <w:delText xml:space="preserve">by 2-way ANOVA, </w:delText>
        </w:r>
      </w:del>
      <w:r w:rsidR="0082606D" w:rsidRPr="008B1F90">
        <w:rPr>
          <w:sz w:val="22"/>
          <w:szCs w:val="22"/>
        </w:rPr>
        <w:t xml:space="preserve">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w:t>
      </w:r>
      <w:del w:id="156" w:author="Dave Bridges" w:date="2016-03-21T08:58:00Z">
        <w:r w:rsidR="0082606D" w:rsidRPr="008B1F90" w:rsidDel="009E6805">
          <w:rPr>
            <w:sz w:val="22"/>
            <w:szCs w:val="22"/>
          </w:rPr>
          <w:delText xml:space="preserve">for </w:delText>
        </w:r>
      </w:del>
      <w:ins w:id="157" w:author="Dave Bridges" w:date="2016-03-21T08:58:00Z">
        <w:r w:rsidR="009E6805">
          <w:rPr>
            <w:sz w:val="22"/>
            <w:szCs w:val="22"/>
          </w:rPr>
          <w:t>in the</w:t>
        </w:r>
        <w:r w:rsidR="009E6805" w:rsidRPr="008B1F90">
          <w:rPr>
            <w:sz w:val="22"/>
            <w:szCs w:val="22"/>
          </w:rPr>
          <w:t xml:space="preserve"> </w:t>
        </w:r>
      </w:ins>
      <w:r w:rsidR="0082606D" w:rsidRPr="008B1F90">
        <w:rPr>
          <w:sz w:val="22"/>
          <w:szCs w:val="22"/>
        </w:rPr>
        <w:t>fast</w:t>
      </w:r>
      <w:ins w:id="158" w:author="Dave Bridges" w:date="2016-03-21T08:58:00Z">
        <w:r w:rsidR="009E6805">
          <w:rPr>
            <w:sz w:val="22"/>
            <w:szCs w:val="22"/>
          </w:rPr>
          <w:t xml:space="preserve">ed </w:t>
        </w:r>
      </w:ins>
      <w:del w:id="159" w:author="Dave Bridges" w:date="2016-03-21T08:58:00Z">
        <w:r w:rsidR="0082606D" w:rsidRPr="008B1F90" w:rsidDel="009E6805">
          <w:rPr>
            <w:sz w:val="22"/>
            <w:szCs w:val="22"/>
          </w:rPr>
          <w:delText xml:space="preserve">ing </w:delText>
        </w:r>
      </w:del>
      <w:r w:rsidR="0082606D" w:rsidRPr="008B1F90">
        <w:rPr>
          <w:sz w:val="22"/>
          <w:szCs w:val="22"/>
        </w:rPr>
        <w:t>and p=0.0</w:t>
      </w:r>
      <w:r w:rsidR="00887128" w:rsidRPr="008B1F90">
        <w:rPr>
          <w:sz w:val="22"/>
          <w:szCs w:val="22"/>
        </w:rPr>
        <w:t>01</w:t>
      </w:r>
      <w:r w:rsidR="0082606D" w:rsidRPr="008B1F90">
        <w:rPr>
          <w:sz w:val="22"/>
          <w:szCs w:val="22"/>
        </w:rPr>
        <w:t xml:space="preserve"> </w:t>
      </w:r>
      <w:del w:id="160" w:author="Dave Bridges" w:date="2016-03-21T08:58:00Z">
        <w:r w:rsidR="0082606D" w:rsidRPr="008B1F90" w:rsidDel="009E6805">
          <w:rPr>
            <w:sz w:val="22"/>
            <w:szCs w:val="22"/>
          </w:rPr>
          <w:delText xml:space="preserve">for </w:delText>
        </w:r>
      </w:del>
      <w:ins w:id="161" w:author="Dave Bridges" w:date="2016-03-21T08:58:00Z">
        <w:r w:rsidR="009E6805">
          <w:rPr>
            <w:sz w:val="22"/>
            <w:szCs w:val="22"/>
          </w:rPr>
          <w:t>in the</w:t>
        </w:r>
        <w:r w:rsidR="009E6805" w:rsidRPr="008B1F90">
          <w:rPr>
            <w:sz w:val="22"/>
            <w:szCs w:val="22"/>
          </w:rPr>
          <w:t xml:space="preserve"> </w:t>
        </w:r>
      </w:ins>
      <w:r w:rsidR="0082606D" w:rsidRPr="008B1F90">
        <w:rPr>
          <w:sz w:val="22"/>
          <w:szCs w:val="22"/>
        </w:rPr>
        <w:t xml:space="preserve">fed </w:t>
      </w:r>
      <w:del w:id="162" w:author="Dave Bridges" w:date="2016-03-21T08:58:00Z">
        <w:r w:rsidR="00887128" w:rsidRPr="008B1F90" w:rsidDel="009E6805">
          <w:rPr>
            <w:sz w:val="22"/>
            <w:szCs w:val="22"/>
          </w:rPr>
          <w:delText>GLP-1</w:delText>
        </w:r>
        <w:r w:rsidR="0082606D" w:rsidRPr="008B1F90" w:rsidDel="009E6805">
          <w:rPr>
            <w:sz w:val="22"/>
            <w:szCs w:val="22"/>
          </w:rPr>
          <w:delText xml:space="preserve"> concentrations</w:delText>
        </w:r>
      </w:del>
      <w:ins w:id="163" w:author="Dave Bridges" w:date="2016-03-21T08:58:00Z">
        <w:r w:rsidR="009E6805">
          <w:rPr>
            <w:sz w:val="22"/>
            <w:szCs w:val="22"/>
          </w:rPr>
          <w:t>state</w:t>
        </w:r>
      </w:ins>
      <w:r w:rsidR="0082606D" w:rsidRPr="008B1F90">
        <w:rPr>
          <w:sz w:val="22"/>
          <w:szCs w:val="22"/>
        </w:rPr>
        <w:t>,</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780082">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45)", "plainTextFormattedCitation" : "(3, 45)", "previouslyFormattedCitation" : "(3, 45)" }, "properties" : { "noteIndex" : 0 }, "schema" : "https://github.com/citation-style-language/schema/raw/master/csl-citation.json" }</w:instrText>
      </w:r>
      <w:r w:rsidR="00C33783" w:rsidRPr="008B1F90">
        <w:rPr>
          <w:sz w:val="22"/>
          <w:szCs w:val="22"/>
        </w:rPr>
        <w:fldChar w:fldCharType="separate"/>
      </w:r>
      <w:r w:rsidR="0049037A" w:rsidRPr="0049037A">
        <w:rPr>
          <w:noProof/>
          <w:sz w:val="22"/>
          <w:szCs w:val="22"/>
        </w:rPr>
        <w:t>(3, 45)</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w:t>
      </w:r>
      <w:del w:id="164" w:author="Dave Bridges" w:date="2016-03-21T08:58:00Z">
        <w:r w:rsidR="00E36E1D" w:rsidRPr="008B1F90" w:rsidDel="009E6805">
          <w:rPr>
            <w:sz w:val="22"/>
            <w:szCs w:val="22"/>
          </w:rPr>
          <w:delText xml:space="preserve">main </w:delText>
        </w:r>
      </w:del>
      <w:ins w:id="165" w:author="Dave Bridges" w:date="2016-03-21T08:58:00Z">
        <w:r w:rsidR="009E6805">
          <w:rPr>
            <w:sz w:val="22"/>
            <w:szCs w:val="22"/>
          </w:rPr>
          <w:t>an</w:t>
        </w:r>
        <w:r w:rsidR="009E6805" w:rsidRPr="008B1F90">
          <w:rPr>
            <w:sz w:val="22"/>
            <w:szCs w:val="22"/>
          </w:rPr>
          <w:t xml:space="preserve"> </w:t>
        </w:r>
      </w:ins>
      <w:r w:rsidR="00E36E1D" w:rsidRPr="008B1F90">
        <w:rPr>
          <w:sz w:val="22"/>
          <w:szCs w:val="22"/>
        </w:rPr>
        <w:t xml:space="preserve">effect </w:t>
      </w:r>
      <w:del w:id="166" w:author="Dave Bridges" w:date="2016-03-21T08:58:00Z">
        <w:r w:rsidR="00E36E1D" w:rsidRPr="008B1F90" w:rsidDel="009E6805">
          <w:rPr>
            <w:sz w:val="22"/>
            <w:szCs w:val="22"/>
          </w:rPr>
          <w:delText xml:space="preserve">of </w:delText>
        </w:r>
      </w:del>
      <w:ins w:id="167" w:author="Dave Bridges" w:date="2016-03-21T08:58:00Z">
        <w:r w:rsidR="009E6805" w:rsidRPr="008B1F90">
          <w:rPr>
            <w:sz w:val="22"/>
            <w:szCs w:val="22"/>
          </w:rPr>
          <w:t>of</w:t>
        </w:r>
        <w:r w:rsidR="009E6805">
          <w:rPr>
            <w:sz w:val="22"/>
            <w:szCs w:val="22"/>
          </w:rPr>
          <w:t xml:space="preserve"> the </w:t>
        </w:r>
      </w:ins>
      <w:r w:rsidR="00E36E1D" w:rsidRPr="008B1F90">
        <w:rPr>
          <w:sz w:val="22"/>
          <w:szCs w:val="22"/>
        </w:rPr>
        <w:t xml:space="preserve">feeding state </w:t>
      </w:r>
      <w:del w:id="168" w:author="Dave Bridges" w:date="2016-03-21T08:59:00Z">
        <w:r w:rsidR="00E36E1D" w:rsidRPr="008B1F90" w:rsidDel="009E6805">
          <w:rPr>
            <w:sz w:val="22"/>
            <w:szCs w:val="22"/>
          </w:rPr>
          <w:delText xml:space="preserve">for </w:delText>
        </w:r>
      </w:del>
      <w:ins w:id="169" w:author="Dave Bridges" w:date="2016-03-21T08:59:00Z">
        <w:r w:rsidR="009E6805">
          <w:rPr>
            <w:sz w:val="22"/>
            <w:szCs w:val="22"/>
          </w:rPr>
          <w:t>with respect to</w:t>
        </w:r>
        <w:r w:rsidR="009E6805" w:rsidRPr="008B1F90">
          <w:rPr>
            <w:sz w:val="22"/>
            <w:szCs w:val="22"/>
          </w:rPr>
          <w:t xml:space="preserve"> </w:t>
        </w:r>
      </w:ins>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w:t>
      </w:r>
      <w:ins w:id="170" w:author="Dave Bridges" w:date="2016-03-21T08:59:00Z">
        <w:r w:rsidR="009E6805">
          <w:rPr>
            <w:sz w:val="22"/>
            <w:szCs w:val="22"/>
          </w:rPr>
          <w:t>ed</w:t>
        </w:r>
      </w:ins>
      <w:del w:id="171" w:author="Dave Bridges" w:date="2016-03-21T08:59:00Z">
        <w:r w:rsidR="009560BA" w:rsidRPr="008B1F90" w:rsidDel="009E6805">
          <w:rPr>
            <w:sz w:val="22"/>
            <w:szCs w:val="22"/>
          </w:rPr>
          <w:delText>ing</w:delText>
        </w:r>
      </w:del>
      <w:r w:rsidR="009560BA" w:rsidRPr="008B1F90">
        <w:rPr>
          <w:sz w:val="22"/>
          <w:szCs w:val="22"/>
        </w:rPr>
        <w:t xml:space="preserve">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w:t>
      </w:r>
      <w:ins w:id="172" w:author="Dave Bridges" w:date="2016-03-21T08:59:00Z">
        <w:r w:rsidR="009E6805">
          <w:rPr>
            <w:sz w:val="22"/>
            <w:szCs w:val="22"/>
          </w:rPr>
          <w:t xml:space="preserve"> quite</w:t>
        </w:r>
      </w:ins>
      <w:r w:rsidR="00E11973" w:rsidRPr="008B1F90">
        <w:rPr>
          <w:sz w:val="22"/>
          <w:szCs w:val="22"/>
        </w:rPr>
        <w:t xml:space="preserve"> attain statistical significance (p=0.069 </w:t>
      </w:r>
      <w:del w:id="173" w:author="Dave Bridges" w:date="2016-03-21T08:59:00Z">
        <w:r w:rsidR="00E11973" w:rsidRPr="008B1F90" w:rsidDel="009E6805">
          <w:rPr>
            <w:sz w:val="22"/>
            <w:szCs w:val="22"/>
          </w:rPr>
          <w:delText xml:space="preserve">for fasted GIP-1 levels </w:delText>
        </w:r>
      </w:del>
      <w:r w:rsidR="00E11973" w:rsidRPr="008B1F90">
        <w:rPr>
          <w:sz w:val="22"/>
          <w:szCs w:val="22"/>
        </w:rPr>
        <w:t>by Wilcoxon Rank Sum Test).</w:t>
      </w:r>
      <w:r w:rsidR="00FE5CB5" w:rsidRPr="008B1F90">
        <w:rPr>
          <w:sz w:val="22"/>
          <w:szCs w:val="22"/>
        </w:rPr>
        <w:t xml:space="preserve"> Although there </w:t>
      </w:r>
      <w:del w:id="174" w:author="Dave Bridges" w:date="2016-03-21T08:59:00Z">
        <w:r w:rsidR="00FE5CB5" w:rsidRPr="008B1F90" w:rsidDel="009E6805">
          <w:rPr>
            <w:sz w:val="22"/>
            <w:szCs w:val="22"/>
          </w:rPr>
          <w:delText xml:space="preserve">was </w:delText>
        </w:r>
      </w:del>
      <w:proofErr w:type="gramStart"/>
      <w:ins w:id="175" w:author="Dave Bridges" w:date="2016-03-21T08:59:00Z">
        <w:r w:rsidR="009E6805">
          <w:rPr>
            <w:sz w:val="22"/>
            <w:szCs w:val="22"/>
          </w:rPr>
          <w:t>were</w:t>
        </w:r>
        <w:r w:rsidR="009E6805" w:rsidRPr="008B1F90">
          <w:rPr>
            <w:sz w:val="22"/>
            <w:szCs w:val="22"/>
          </w:rPr>
          <w:t xml:space="preserve"> </w:t>
        </w:r>
      </w:ins>
      <w:r w:rsidR="00FE5CB5" w:rsidRPr="008B1F90">
        <w:rPr>
          <w:sz w:val="22"/>
          <w:szCs w:val="22"/>
        </w:rPr>
        <w:t>a main effect</w:t>
      </w:r>
      <w:proofErr w:type="gramEnd"/>
      <w:r w:rsidR="00FE5CB5" w:rsidRPr="008B1F90">
        <w:rPr>
          <w:sz w:val="22"/>
          <w:szCs w:val="22"/>
        </w:rPr>
        <w:t xml:space="preserve"> of </w:t>
      </w:r>
      <w:ins w:id="176" w:author="Dave Bridges" w:date="2016-03-21T08:59:00Z">
        <w:r w:rsidR="009E6805">
          <w:rPr>
            <w:sz w:val="22"/>
            <w:szCs w:val="22"/>
          </w:rPr>
          <w:t xml:space="preserve">the </w:t>
        </w:r>
      </w:ins>
      <w:r w:rsidR="00FE5CB5" w:rsidRPr="008B1F90">
        <w:rPr>
          <w:sz w:val="22"/>
          <w:szCs w:val="22"/>
        </w:rPr>
        <w:t xml:space="preserve">feeding state for PAI-1 </w:t>
      </w:r>
      <w:del w:id="177" w:author="Dave Bridges" w:date="2016-03-21T08:59:00Z">
        <w:r w:rsidR="00FE5CB5" w:rsidRPr="008B1F90" w:rsidDel="009E6805">
          <w:rPr>
            <w:sz w:val="22"/>
            <w:szCs w:val="22"/>
          </w:rPr>
          <w:delText xml:space="preserve">via 2-way ANOVA, neither PAI-1 </w:delText>
        </w:r>
        <w:r w:rsidR="005647F3" w:rsidRPr="008B1F90" w:rsidDel="009E6805">
          <w:rPr>
            <w:sz w:val="22"/>
            <w:szCs w:val="22"/>
          </w:rPr>
          <w:delText>n</w:delText>
        </w:r>
        <w:r w:rsidR="00FE5CB5" w:rsidRPr="008B1F90" w:rsidDel="009E6805">
          <w:rPr>
            <w:sz w:val="22"/>
            <w:szCs w:val="22"/>
          </w:rPr>
          <w:delText>or</w:delText>
        </w:r>
      </w:del>
      <w:ins w:id="178" w:author="Dave Bridges" w:date="2016-03-21T08:59:00Z">
        <w:r w:rsidR="009E6805">
          <w:rPr>
            <w:sz w:val="22"/>
            <w:szCs w:val="22"/>
          </w:rPr>
          <w:t>and</w:t>
        </w:r>
      </w:ins>
      <w:r w:rsidR="00FE5CB5" w:rsidRPr="008B1F90">
        <w:rPr>
          <w:sz w:val="22"/>
          <w:szCs w:val="22"/>
        </w:rPr>
        <w:t xml:space="preserve"> </w:t>
      </w:r>
      <w:proofErr w:type="spellStart"/>
      <w:r w:rsidR="00FE5CB5" w:rsidRPr="008B1F90">
        <w:rPr>
          <w:sz w:val="22"/>
          <w:szCs w:val="22"/>
        </w:rPr>
        <w:t>resistin</w:t>
      </w:r>
      <w:proofErr w:type="spellEnd"/>
      <w:r w:rsidR="00FE5CB5" w:rsidRPr="008B1F90">
        <w:rPr>
          <w:sz w:val="22"/>
          <w:szCs w:val="22"/>
        </w:rPr>
        <w:t xml:space="preserve"> </w:t>
      </w:r>
      <w:del w:id="179" w:author="Dave Bridges" w:date="2016-03-21T08:59:00Z">
        <w:r w:rsidR="00FE5CB5" w:rsidRPr="008B1F90" w:rsidDel="009E6805">
          <w:rPr>
            <w:sz w:val="22"/>
            <w:szCs w:val="22"/>
          </w:rPr>
          <w:delText xml:space="preserve">concentrations </w:delText>
        </w:r>
      </w:del>
      <w:ins w:id="180" w:author="Dave Bridges" w:date="2016-03-21T08:59:00Z">
        <w:r w:rsidR="009E6805">
          <w:rPr>
            <w:sz w:val="22"/>
            <w:szCs w:val="22"/>
          </w:rPr>
          <w:t>levels, these</w:t>
        </w:r>
        <w:r w:rsidR="009E6805" w:rsidRPr="008B1F90">
          <w:rPr>
            <w:sz w:val="22"/>
            <w:szCs w:val="22"/>
          </w:rPr>
          <w:t xml:space="preserve"> </w:t>
        </w:r>
      </w:ins>
      <w:r w:rsidR="00FE5CB5" w:rsidRPr="008B1F90">
        <w:rPr>
          <w:sz w:val="22"/>
          <w:szCs w:val="22"/>
        </w:rPr>
        <w:t xml:space="preserve">were </w:t>
      </w:r>
      <w:ins w:id="181" w:author="Dave Bridges" w:date="2016-03-21T08:59:00Z">
        <w:r w:rsidR="009E6805">
          <w:rPr>
            <w:sz w:val="22"/>
            <w:szCs w:val="22"/>
          </w:rPr>
          <w:t xml:space="preserve">not </w:t>
        </w:r>
      </w:ins>
      <w:r w:rsidR="00FE5CB5" w:rsidRPr="008B1F90">
        <w:rPr>
          <w:sz w:val="22"/>
          <w:szCs w:val="22"/>
        </w:rPr>
        <w:t>different between the two</w:t>
      </w:r>
      <w:ins w:id="182" w:author="Dave Bridges" w:date="2016-03-21T09:00:00Z">
        <w:r w:rsidR="009E6805">
          <w:rPr>
            <w:sz w:val="22"/>
            <w:szCs w:val="22"/>
          </w:rPr>
          <w:t xml:space="preserve"> treatment</w:t>
        </w:r>
      </w:ins>
      <w:r w:rsidR="00FE5CB5" w:rsidRPr="008B1F90">
        <w:rPr>
          <w:sz w:val="22"/>
          <w:szCs w:val="22"/>
        </w:rPr>
        <w:t xml:space="preserve"> </w:t>
      </w:r>
      <w:del w:id="183" w:author="Dave Bridges" w:date="2016-03-21T09:00:00Z">
        <w:r w:rsidR="00FE5CB5" w:rsidRPr="008B1F90" w:rsidDel="009E6805">
          <w:rPr>
            <w:sz w:val="22"/>
            <w:szCs w:val="22"/>
          </w:rPr>
          <w:delText xml:space="preserve">groups </w:delText>
        </w:r>
        <w:r w:rsidR="006A6379" w:rsidRPr="008B1F90" w:rsidDel="009E6805">
          <w:rPr>
            <w:sz w:val="22"/>
            <w:szCs w:val="22"/>
          </w:rPr>
          <w:delText>at either</w:delText>
        </w:r>
      </w:del>
      <w:ins w:id="184" w:author="Dave Bridges" w:date="2016-03-21T09:00:00Z">
        <w:r w:rsidR="009E6805">
          <w:rPr>
            <w:sz w:val="22"/>
            <w:szCs w:val="22"/>
          </w:rPr>
          <w:t>groups</w:t>
        </w:r>
      </w:ins>
      <w:r w:rsidR="006A6379" w:rsidRPr="008B1F90">
        <w:rPr>
          <w:sz w:val="22"/>
          <w:szCs w:val="22"/>
        </w:rPr>
        <w:t xml:space="preserve"> </w:t>
      </w:r>
      <w:del w:id="185" w:author="Dave Bridges" w:date="2016-03-21T08:59:00Z">
        <w:r w:rsidR="006A6379" w:rsidRPr="008B1F90" w:rsidDel="009E6805">
          <w:rPr>
            <w:sz w:val="22"/>
            <w:szCs w:val="22"/>
          </w:rPr>
          <w:delText>time point</w:delText>
        </w:r>
      </w:del>
      <w:r w:rsidR="006A6379" w:rsidRPr="008B1F90">
        <w:rPr>
          <w:sz w:val="22"/>
          <w:szCs w:val="22"/>
        </w:rPr>
        <w:t xml:space="preserve">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15AA88F4"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del w:id="186" w:author="Dave Bridges" w:date="2016-03-21T09:03:00Z">
        <w:r w:rsidR="00FE5F06" w:rsidDel="00F27146">
          <w:rPr>
            <w:sz w:val="22"/>
            <w:szCs w:val="22"/>
          </w:rPr>
          <w:delText xml:space="preserve">Taken together, these findings </w:delText>
        </w:r>
        <w:r w:rsidR="00FE5F06" w:rsidRPr="008B1F90" w:rsidDel="00F27146">
          <w:rPr>
            <w:sz w:val="22"/>
            <w:szCs w:val="22"/>
          </w:rPr>
          <w:delText xml:space="preserve">suggest that insulin sensitivity of both the saline and MCP230 exposed mice </w:delText>
        </w:r>
        <w:r w:rsidR="00F3650F" w:rsidDel="00F27146">
          <w:rPr>
            <w:sz w:val="22"/>
            <w:szCs w:val="22"/>
          </w:rPr>
          <w:delText>responded</w:delText>
        </w:r>
        <w:r w:rsidR="00FE5F06" w:rsidRPr="008B1F90" w:rsidDel="00F27146">
          <w:rPr>
            <w:sz w:val="22"/>
            <w:szCs w:val="22"/>
          </w:rPr>
          <w:delText xml:space="preserve"> similar</w:delText>
        </w:r>
        <w:r w:rsidR="005173C9" w:rsidDel="00F27146">
          <w:rPr>
            <w:sz w:val="22"/>
            <w:szCs w:val="22"/>
          </w:rPr>
          <w:delText>ly</w:delText>
        </w:r>
        <w:r w:rsidR="00FE5F06" w:rsidRPr="008B1F90" w:rsidDel="00F27146">
          <w:rPr>
            <w:sz w:val="22"/>
            <w:szCs w:val="22"/>
          </w:rPr>
          <w:delText xml:space="preserve"> to the </w:delText>
        </w:r>
        <w:r w:rsidR="00DF7792" w:rsidDel="00F27146">
          <w:rPr>
            <w:sz w:val="22"/>
            <w:szCs w:val="22"/>
          </w:rPr>
          <w:delText>HFD</w:delText>
        </w:r>
        <w:r w:rsidR="00637C02" w:rsidDel="00F27146">
          <w:rPr>
            <w:sz w:val="22"/>
            <w:szCs w:val="22"/>
          </w:rPr>
          <w:delText xml:space="preserve"> but that </w:delText>
        </w:r>
        <w:r w:rsidR="00FF1B51" w:rsidDel="00F27146">
          <w:rPr>
            <w:sz w:val="22"/>
            <w:szCs w:val="22"/>
          </w:rPr>
          <w:delText xml:space="preserve">acute </w:delText>
        </w:r>
        <w:r w:rsidR="00FF1B51" w:rsidRPr="00FF1B51" w:rsidDel="00F27146">
          <w:rPr>
            <w:i/>
            <w:sz w:val="22"/>
            <w:szCs w:val="22"/>
          </w:rPr>
          <w:delText>in utero</w:delText>
        </w:r>
        <w:r w:rsidR="00FF1B51" w:rsidDel="00F27146">
          <w:rPr>
            <w:sz w:val="22"/>
            <w:szCs w:val="22"/>
          </w:rPr>
          <w:delText xml:space="preserve"> MCP230</w:delText>
        </w:r>
        <w:r w:rsidR="00637C02" w:rsidDel="00F27146">
          <w:rPr>
            <w:sz w:val="22"/>
            <w:szCs w:val="22"/>
          </w:rPr>
          <w:delText xml:space="preserve"> </w:delText>
        </w:r>
        <w:r w:rsidR="00FF1B51" w:rsidDel="00F27146">
          <w:rPr>
            <w:sz w:val="22"/>
            <w:szCs w:val="22"/>
          </w:rPr>
          <w:delText>exposure</w:delText>
        </w:r>
        <w:r w:rsidR="00A1304E" w:rsidDel="00F27146">
          <w:rPr>
            <w:sz w:val="22"/>
            <w:szCs w:val="22"/>
          </w:rPr>
          <w:delText xml:space="preserve"> did not exacerbate this effect</w:delText>
        </w:r>
        <w:r w:rsidR="00FE5F06" w:rsidRPr="008B1F90" w:rsidDel="00F27146">
          <w:rPr>
            <w:sz w:val="22"/>
            <w:szCs w:val="22"/>
          </w:rPr>
          <w:delText>.</w:delText>
        </w:r>
      </w:del>
      <w:ins w:id="187" w:author="Dave Bridges" w:date="2016-03-21T09:03:00Z">
        <w:r w:rsidR="00F27146">
          <w:rPr>
            <w:sz w:val="22"/>
            <w:szCs w:val="22"/>
          </w:rPr>
          <w:t>Taken together, these data indicate that while HFD did impair insulin sensitivity, there was no difference between these two groups.</w:t>
        </w:r>
      </w:ins>
      <w:r w:rsidR="00FE5F06">
        <w:rPr>
          <w:sz w:val="22"/>
          <w:szCs w:val="22"/>
        </w:rPr>
        <w:t xml:space="preserve"> </w:t>
      </w:r>
      <w:r w:rsidR="00D859DF" w:rsidRPr="00D859DF">
        <w:rPr>
          <w:sz w:val="22"/>
          <w:szCs w:val="22"/>
        </w:rPr>
        <w:t xml:space="preserve">Consistent with this, we observed no changes </w:t>
      </w:r>
      <w:r w:rsidR="00D859DF" w:rsidRPr="00D859DF">
        <w:rPr>
          <w:sz w:val="22"/>
          <w:szCs w:val="22"/>
        </w:rPr>
        <w:lastRenderedPageBreak/>
        <w:t xml:space="preserve">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commentRangeStart w:id="188"/>
      <w:ins w:id="189" w:author="Dave Bridges" w:date="2016-03-21T09:04:00Z">
        <w:r w:rsidR="00F27146">
          <w:rPr>
            <w:sz w:val="22"/>
            <w:szCs w:val="22"/>
          </w:rPr>
          <w:t>With respect to glucagon levels</w:t>
        </w:r>
      </w:ins>
      <w:del w:id="190" w:author="Dave Bridges" w:date="2016-03-21T09:04:00Z">
        <w:r w:rsidR="009C2BA1" w:rsidRPr="008B1F90" w:rsidDel="00F27146">
          <w:rPr>
            <w:sz w:val="22"/>
            <w:szCs w:val="22"/>
          </w:rPr>
          <w:delText>A</w:delText>
        </w:r>
      </w:del>
      <w:ins w:id="191" w:author="Dave Bridges" w:date="2016-03-21T09:04:00Z">
        <w:r w:rsidR="00F27146">
          <w:rPr>
            <w:sz w:val="22"/>
            <w:szCs w:val="22"/>
          </w:rPr>
          <w:t xml:space="preserve"> </w:t>
        </w:r>
      </w:ins>
      <w:del w:id="192" w:author="Dave Bridges" w:date="2016-03-21T09:04:00Z">
        <w:r w:rsidR="009C2BA1" w:rsidRPr="008B1F90" w:rsidDel="00F27146">
          <w:rPr>
            <w:sz w:val="22"/>
            <w:szCs w:val="22"/>
          </w:rPr>
          <w:delText xml:space="preserve"> main effect of </w:delText>
        </w:r>
      </w:del>
      <w:r w:rsidR="009C2BA1" w:rsidRPr="008B1F90">
        <w:rPr>
          <w:sz w:val="22"/>
          <w:szCs w:val="22"/>
        </w:rPr>
        <w:t>both feeding state (p=7.3 x 10</w:t>
      </w:r>
      <w:r w:rsidR="009C2BA1" w:rsidRPr="008B1F90">
        <w:rPr>
          <w:sz w:val="22"/>
          <w:szCs w:val="22"/>
          <w:vertAlign w:val="superscript"/>
        </w:rPr>
        <w:t>-5</w:t>
      </w:r>
      <w:r w:rsidR="009C2BA1" w:rsidRPr="008B1F90">
        <w:rPr>
          <w:sz w:val="22"/>
          <w:szCs w:val="22"/>
        </w:rPr>
        <w:t xml:space="preserve">) and </w:t>
      </w:r>
      <w:ins w:id="193" w:author="Dave Bridges" w:date="2016-03-21T09:04:00Z">
        <w:r w:rsidR="00F27146">
          <w:rPr>
            <w:sz w:val="22"/>
            <w:szCs w:val="22"/>
          </w:rPr>
          <w:t xml:space="preserve">MCP230 </w:t>
        </w:r>
      </w:ins>
      <w:r w:rsidR="009C2BA1" w:rsidRPr="008B1F90">
        <w:rPr>
          <w:sz w:val="22"/>
          <w:szCs w:val="22"/>
        </w:rPr>
        <w:t>treatment (p=4.0 x 10</w:t>
      </w:r>
      <w:r w:rsidR="009C2BA1" w:rsidRPr="008B1F90">
        <w:rPr>
          <w:sz w:val="22"/>
          <w:szCs w:val="22"/>
          <w:vertAlign w:val="superscript"/>
        </w:rPr>
        <w:t>-3</w:t>
      </w:r>
      <w:r w:rsidR="009C2BA1" w:rsidRPr="008B1F90">
        <w:rPr>
          <w:sz w:val="22"/>
          <w:szCs w:val="22"/>
        </w:rPr>
        <w:t xml:space="preserve">) </w:t>
      </w:r>
      <w:del w:id="194" w:author="Dave Bridges" w:date="2016-03-21T09:05:00Z">
        <w:r w:rsidR="00030A94" w:rsidRPr="008B1F90" w:rsidDel="00F27146">
          <w:rPr>
            <w:sz w:val="22"/>
            <w:szCs w:val="22"/>
          </w:rPr>
          <w:delText>w</w:delText>
        </w:r>
        <w:r w:rsidR="009C2BA1" w:rsidRPr="008B1F90" w:rsidDel="00F27146">
          <w:rPr>
            <w:sz w:val="22"/>
            <w:szCs w:val="22"/>
          </w:rPr>
          <w:delText xml:space="preserve">as </w:delText>
        </w:r>
      </w:del>
      <w:ins w:id="195" w:author="Dave Bridges" w:date="2016-03-21T09:05:00Z">
        <w:r w:rsidR="00F27146">
          <w:rPr>
            <w:sz w:val="22"/>
            <w:szCs w:val="22"/>
          </w:rPr>
          <w:t>increased</w:t>
        </w:r>
      </w:ins>
      <w:del w:id="196" w:author="Dave Bridges" w:date="2016-03-21T09:05:00Z">
        <w:r w:rsidR="009C2BA1" w:rsidRPr="008B1F90" w:rsidDel="00F27146">
          <w:rPr>
            <w:sz w:val="22"/>
            <w:szCs w:val="22"/>
          </w:rPr>
          <w:delText>observed for</w:delText>
        </w:r>
      </w:del>
      <w:r w:rsidR="009C2BA1" w:rsidRPr="008B1F90">
        <w:rPr>
          <w:sz w:val="22"/>
          <w:szCs w:val="22"/>
        </w:rPr>
        <w:t xml:space="preserve"> serum glucagon concentrations</w:t>
      </w:r>
      <w:ins w:id="197" w:author="Dave Bridges" w:date="2016-03-21T09:05:00Z">
        <w:r w:rsidR="00F27146">
          <w:rPr>
            <w:sz w:val="22"/>
            <w:szCs w:val="22"/>
          </w:rPr>
          <w:t xml:space="preserve">.  </w:t>
        </w:r>
      </w:ins>
      <w:del w:id="198" w:author="Dave Bridges" w:date="2016-03-21T09:05:00Z">
        <w:r w:rsidR="00030A94" w:rsidRPr="008B1F90" w:rsidDel="00F27146">
          <w:rPr>
            <w:sz w:val="22"/>
            <w:szCs w:val="22"/>
          </w:rPr>
          <w:delText xml:space="preserve">, with </w:delText>
        </w:r>
      </w:del>
      <w:r w:rsidR="00030A94" w:rsidRPr="008B1F90">
        <w:rPr>
          <w:sz w:val="22"/>
          <w:szCs w:val="22"/>
        </w:rPr>
        <w:t xml:space="preserve">MCP230-exposed mice </w:t>
      </w:r>
      <w:del w:id="199" w:author="Dave Bridges" w:date="2016-03-21T09:05:00Z">
        <w:r w:rsidR="00030A94" w:rsidRPr="008B1F90" w:rsidDel="00F27146">
          <w:rPr>
            <w:sz w:val="22"/>
            <w:szCs w:val="22"/>
          </w:rPr>
          <w:delText xml:space="preserve">having </w:delText>
        </w:r>
      </w:del>
      <w:ins w:id="200" w:author="Dave Bridges" w:date="2016-03-21T09:05:00Z">
        <w:r w:rsidR="00F27146">
          <w:rPr>
            <w:sz w:val="22"/>
            <w:szCs w:val="22"/>
          </w:rPr>
          <w:t>had</w:t>
        </w:r>
        <w:r w:rsidR="00F27146" w:rsidRPr="008B1F90">
          <w:rPr>
            <w:sz w:val="22"/>
            <w:szCs w:val="22"/>
          </w:rPr>
          <w:t xml:space="preserve"> </w:t>
        </w:r>
      </w:ins>
      <w:r w:rsidR="00030A94" w:rsidRPr="008B1F90">
        <w:rPr>
          <w:sz w:val="22"/>
          <w:szCs w:val="22"/>
        </w:rPr>
        <w:t>elevated glucagon concentrations in the fasted and fed state, although fed state levels did not quite attain statistical significance (</w:t>
      </w:r>
      <w:commentRangeStart w:id="201"/>
      <w:r w:rsidR="00030A94" w:rsidRPr="008B1F90">
        <w:rPr>
          <w:sz w:val="22"/>
          <w:szCs w:val="22"/>
        </w:rPr>
        <w:t>p</w:t>
      </w:r>
      <w:commentRangeEnd w:id="201"/>
      <w:r w:rsidR="00F27146">
        <w:rPr>
          <w:rStyle w:val="CommentReference"/>
        </w:rPr>
        <w:commentReference w:id="201"/>
      </w:r>
      <w:r w:rsidR="00030A94" w:rsidRPr="008B1F90">
        <w:rPr>
          <w:sz w:val="22"/>
          <w:szCs w:val="22"/>
        </w:rPr>
        <w:t>=0.009 and p=0.059, respectively, by post-hoc</w:t>
      </w:r>
      <w:ins w:id="202" w:author="Dave Bridges" w:date="2016-03-21T09:06:00Z">
        <w:r w:rsidR="00F27146">
          <w:rPr>
            <w:sz w:val="22"/>
            <w:szCs w:val="22"/>
          </w:rPr>
          <w:t xml:space="preserve"> </w:t>
        </w:r>
        <w:commentRangeStart w:id="203"/>
        <w:r w:rsidR="00F27146">
          <w:rPr>
            <w:sz w:val="22"/>
            <w:szCs w:val="22"/>
          </w:rPr>
          <w:t>Student’s</w:t>
        </w:r>
      </w:ins>
      <w:r w:rsidR="00030A94" w:rsidRPr="008B1F90">
        <w:rPr>
          <w:sz w:val="22"/>
          <w:szCs w:val="22"/>
        </w:rPr>
        <w:t xml:space="preserve"> </w:t>
      </w:r>
      <w:commentRangeEnd w:id="203"/>
      <w:r w:rsidR="00F27146">
        <w:rPr>
          <w:rStyle w:val="CommentReference"/>
        </w:rPr>
        <w:commentReference w:id="203"/>
      </w:r>
      <w:r w:rsidR="00030A94" w:rsidRPr="008B1F90">
        <w:rPr>
          <w:i/>
          <w:sz w:val="22"/>
          <w:szCs w:val="22"/>
        </w:rPr>
        <w:t>t</w:t>
      </w:r>
      <w:r w:rsidR="00030A94" w:rsidRPr="008B1F90">
        <w:rPr>
          <w:sz w:val="22"/>
          <w:szCs w:val="22"/>
        </w:rPr>
        <w:t>-test</w:t>
      </w:r>
      <w:del w:id="204" w:author="Dave Bridges" w:date="2016-03-21T09:06:00Z">
        <w:r w:rsidR="00030A94" w:rsidRPr="008B1F90" w:rsidDel="0006452B">
          <w:rPr>
            <w:sz w:val="22"/>
            <w:szCs w:val="22"/>
          </w:rPr>
          <w:delText xml:space="preserve"> </w:delText>
        </w:r>
      </w:del>
      <w:ins w:id="205" w:author="Dave Bridges" w:date="2016-03-21T09:06:00Z">
        <w:r w:rsidR="0006452B">
          <w:rPr>
            <w:sz w:val="22"/>
            <w:szCs w:val="22"/>
          </w:rPr>
          <w:t>s</w:t>
        </w:r>
      </w:ins>
      <w:del w:id="206" w:author="Dave Bridges" w:date="2016-03-21T09:06:00Z">
        <w:r w:rsidR="00030A94" w:rsidRPr="008B1F90" w:rsidDel="0006452B">
          <w:rPr>
            <w:sz w:val="22"/>
            <w:szCs w:val="22"/>
          </w:rPr>
          <w:delText>analysis</w:delText>
        </w:r>
      </w:del>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commentRangeEnd w:id="188"/>
      <w:r w:rsidR="00CE0F06">
        <w:rPr>
          <w:rStyle w:val="CommentReference"/>
        </w:rPr>
        <w:commentReference w:id="188"/>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33BFC41A"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w:t>
      </w:r>
      <w:proofErr w:type="spellStart"/>
      <w:r w:rsidR="00243797" w:rsidRPr="008B1F90">
        <w:rPr>
          <w:sz w:val="22"/>
          <w:szCs w:val="22"/>
        </w:rPr>
        <w:t>calorimetry</w:t>
      </w:r>
      <w:proofErr w:type="spellEnd"/>
      <w:r w:rsidR="00243797" w:rsidRPr="008B1F90">
        <w:rPr>
          <w:sz w:val="22"/>
          <w:szCs w:val="22"/>
        </w:rPr>
        <w:t>,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78008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"(44)", "plainTextFormattedCitation" : "(44)", "previouslyFormattedCitation" : "(44)" }, "properties" : { "noteIndex" : 0 }, "schema" : "https://github.com/citation-style-language/schema/raw/master/csl-citation.json" }</w:instrText>
      </w:r>
      <w:r w:rsidR="004C3CD7" w:rsidRPr="008B1F90">
        <w:rPr>
          <w:sz w:val="22"/>
          <w:szCs w:val="22"/>
        </w:rPr>
        <w:fldChar w:fldCharType="separate"/>
      </w:r>
      <w:r w:rsidR="0049037A" w:rsidRPr="0049037A">
        <w:rPr>
          <w:noProof/>
          <w:sz w:val="22"/>
          <w:szCs w:val="22"/>
        </w:rPr>
        <w:t>(44)</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50C31F29"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del w:id="207" w:author="Dave Bridges" w:date="2016-03-21T09:11:00Z">
        <w:r w:rsidR="005259C7" w:rsidRPr="008B1F90" w:rsidDel="00780082">
          <w:rPr>
            <w:sz w:val="22"/>
            <w:szCs w:val="22"/>
          </w:rPr>
          <w:delText xml:space="preserve"> </w:delText>
        </w:r>
      </w:del>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del w:id="208" w:author="Dave Bridges" w:date="2016-03-21T09:10:00Z">
        <w:r w:rsidR="00462A1C" w:rsidRPr="008B1F90" w:rsidDel="00991E79">
          <w:rPr>
            <w:sz w:val="22"/>
            <w:szCs w:val="22"/>
          </w:rPr>
          <w:delText xml:space="preserve"> </w:delText>
        </w:r>
      </w:del>
      <w:ins w:id="209" w:author="Dave Bridges" w:date="2016-03-21T09:11:00Z">
        <w:r w:rsidR="00780082">
          <w:rPr>
            <w:sz w:val="22"/>
            <w:szCs w:val="22"/>
          </w:rPr>
          <w:t xml:space="preserve"> </w:t>
        </w:r>
        <w:r w:rsidR="00780082">
          <w:rPr>
            <w:sz w:val="22"/>
            <w:szCs w:val="22"/>
          </w:rPr>
          <w:fldChar w:fldCharType="begin" w:fldLock="1"/>
        </w:r>
      </w:ins>
      <w:r w:rsidR="00312A9A">
        <w:rPr>
          <w:sz w:val="22"/>
          <w:szCs w:val="22"/>
        </w:rPr>
        <w:instrText>ADDIN CSL_CITATION { "citationItems" : [ { "id" : "ITEM-1", "itemData" : { "author" : [ { "dropping-particle" : "", "family" : "Bois", "given" : "Eugene F.", "non-dropping-particle" : "Du", "parse-names" : false, "suffix" : "" } ], "container-title" : "Journal of Biological Chemistry", "id" : "ITEM-1", "issued" : { "date-parts" : [ [ "1924" ] ] }, "page" : "43-49", "title" : "CLINICAL CALORIMETRY: THIRTY-FIFTH PAPER. A GRAPHIC REPRESENTATION OF THE RESPIRATORY QUOTIENT AND THE PERCENTAGE OF CALORIES FROM PROTEIN, FAT, AND CARBOHYDRATE", "type" : "article-journal", "volume" : "59" }, "uris" : [ "http://www.mendeley.com/documents/?uuid=ae431fc8-066e-4e85-9829-3def528e14d8" ] } ], "mendeley" : { "formattedCitation" : "(5)", "plainTextFormattedCitation" : "(5)", "previouslyFormattedCitation" : "(5)" }, "properties" : { "noteIndex" : 0 }, "schema" : "https://github.com/citation-style-language/schema/raw/master/csl-citation.json" }</w:instrText>
      </w:r>
      <w:r w:rsidR="00780082">
        <w:rPr>
          <w:sz w:val="22"/>
          <w:szCs w:val="22"/>
        </w:rPr>
        <w:fldChar w:fldCharType="separate"/>
      </w:r>
      <w:r w:rsidR="00780082" w:rsidRPr="00780082">
        <w:rPr>
          <w:noProof/>
          <w:sz w:val="22"/>
          <w:szCs w:val="22"/>
        </w:rPr>
        <w:t>(5)</w:t>
      </w:r>
      <w:ins w:id="210" w:author="Dave Bridges" w:date="2016-03-21T09:11:00Z">
        <w:r w:rsidR="00780082">
          <w:rPr>
            <w:sz w:val="22"/>
            <w:szCs w:val="22"/>
          </w:rPr>
          <w:fldChar w:fldCharType="end"/>
        </w:r>
      </w:ins>
      <w:del w:id="211" w:author="Dave Bridges" w:date="2016-03-21T09:10:00Z">
        <w:r w:rsidR="00462A1C" w:rsidRPr="008B1F90" w:rsidDel="00991E79">
          <w:rPr>
            <w:sz w:val="22"/>
            <w:szCs w:val="22"/>
          </w:rPr>
          <w:fldChar w:fldCharType="begin" w:fldLock="1"/>
        </w:r>
        <w:r w:rsidR="0049037A" w:rsidDel="00991E79">
          <w:rPr>
            <w:sz w:val="22"/>
            <w:szCs w:val="22"/>
          </w:rPr>
          <w:del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"(18)", "plainTextFormattedCitation" : "(18)", "previouslyFormattedCitation" : "(18)" }, "properties" : { "noteIndex" : 0 }, "schema" : "https://github.com/citation-style-language/schema/raw/master/csl-citation.json" }</w:delInstrText>
        </w:r>
        <w:r w:rsidR="00462A1C" w:rsidRPr="008B1F90" w:rsidDel="00991E79">
          <w:rPr>
            <w:sz w:val="22"/>
            <w:szCs w:val="22"/>
          </w:rPr>
          <w:fldChar w:fldCharType="separate"/>
        </w:r>
        <w:r w:rsidR="0007757F" w:rsidRPr="0007757F" w:rsidDel="00991E79">
          <w:rPr>
            <w:noProof/>
            <w:sz w:val="22"/>
            <w:szCs w:val="22"/>
          </w:rPr>
          <w:delText>(18)</w:delText>
        </w:r>
        <w:r w:rsidR="00462A1C" w:rsidRPr="008B1F90" w:rsidDel="00991E79">
          <w:rPr>
            <w:sz w:val="22"/>
            <w:szCs w:val="22"/>
          </w:rPr>
          <w:fldChar w:fldCharType="end"/>
        </w:r>
      </w:del>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 xml:space="preserve">These data indicate that </w:t>
      </w:r>
      <w:r w:rsidR="005A1354" w:rsidRPr="008B1F90">
        <w:rPr>
          <w:sz w:val="22"/>
          <w:szCs w:val="22"/>
        </w:rPr>
        <w:lastRenderedPageBreak/>
        <w:t>particle exposure alone (</w:t>
      </w:r>
      <w:proofErr w:type="spellStart"/>
      <w:r w:rsidR="005A1354" w:rsidRPr="008B1F90">
        <w:rPr>
          <w:sz w:val="22"/>
          <w:szCs w:val="22"/>
        </w:rPr>
        <w:t>cabosil</w:t>
      </w:r>
      <w:proofErr w:type="spellEnd"/>
      <w:r w:rsidR="005A1354" w:rsidRPr="008B1F90">
        <w:rPr>
          <w:sz w:val="22"/>
          <w:szCs w:val="22"/>
        </w:rPr>
        <w:t>) altered substrate preference</w:t>
      </w:r>
      <w:proofErr w:type="gramStart"/>
      <w:r w:rsidR="005A1354" w:rsidRPr="008B1F90">
        <w:rPr>
          <w:sz w:val="22"/>
          <w:szCs w:val="22"/>
        </w:rPr>
        <w:t>;</w:t>
      </w:r>
      <w:proofErr w:type="gramEnd"/>
      <w:r w:rsidR="005A1354" w:rsidRPr="008B1F90">
        <w:rPr>
          <w:sz w:val="22"/>
          <w:szCs w:val="22"/>
        </w:rPr>
        <w:t xml:space="preserve"> </w:t>
      </w:r>
      <w:del w:id="212" w:author="Dave Bridges" w:date="2016-03-21T09:12:00Z">
        <w:r w:rsidR="005A1354" w:rsidRPr="008B1F90" w:rsidDel="00780082">
          <w:rPr>
            <w:sz w:val="22"/>
            <w:szCs w:val="22"/>
          </w:rPr>
          <w:delText>and therefore</w:delText>
        </w:r>
      </w:del>
      <w:ins w:id="213" w:author="Dave Bridges" w:date="2016-03-21T09:12:00Z">
        <w:r w:rsidR="00780082">
          <w:rPr>
            <w:sz w:val="22"/>
            <w:szCs w:val="22"/>
          </w:rPr>
          <w:t>but that</w:t>
        </w:r>
      </w:ins>
      <w:r w:rsidR="005A1354" w:rsidRPr="008B1F90">
        <w:rPr>
          <w:sz w:val="22"/>
          <w:szCs w:val="22"/>
        </w:rPr>
        <w:t xml:space="preserv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246E47CE"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ins w:id="214" w:author="Dave Bridges" w:date="2016-03-21T09:12:00Z">
        <w:r w:rsidR="00A70BEB">
          <w:rPr>
            <w:sz w:val="22"/>
            <w:szCs w:val="22"/>
          </w:rPr>
          <w:t>, as muscle is the</w:t>
        </w:r>
        <w:r w:rsidR="00780082">
          <w:rPr>
            <w:sz w:val="22"/>
            <w:szCs w:val="22"/>
          </w:rPr>
          <w:t xml:space="preserve"> major </w:t>
        </w:r>
      </w:ins>
      <w:ins w:id="215" w:author="Dave Bridges" w:date="2016-03-21T09:13:00Z">
        <w:r w:rsidR="00312A9A">
          <w:rPr>
            <w:sz w:val="22"/>
            <w:szCs w:val="22"/>
          </w:rPr>
          <w:t xml:space="preserve">organ </w:t>
        </w:r>
      </w:ins>
      <w:ins w:id="216" w:author="Dave Bridges" w:date="2016-03-21T09:14:00Z">
        <w:r w:rsidR="00A70BEB">
          <w:rPr>
            <w:sz w:val="22"/>
            <w:szCs w:val="22"/>
          </w:rPr>
          <w:t>responsible for</w:t>
        </w:r>
      </w:ins>
      <w:ins w:id="217" w:author="Dave Bridges" w:date="2016-03-21T09:13:00Z">
        <w:r w:rsidR="00312A9A">
          <w:rPr>
            <w:sz w:val="22"/>
            <w:szCs w:val="22"/>
          </w:rPr>
          <w:t xml:space="preserve"> variation in</w:t>
        </w:r>
      </w:ins>
      <w:ins w:id="218" w:author="Dave Bridges" w:date="2016-03-21T09:12:00Z">
        <w:r w:rsidR="00780082">
          <w:rPr>
            <w:sz w:val="22"/>
            <w:szCs w:val="22"/>
          </w:rPr>
          <w:t xml:space="preserve"> resting energy expenditure</w:t>
        </w:r>
      </w:ins>
      <w:ins w:id="219" w:author="Dave Bridges" w:date="2016-03-21T09:13:00Z">
        <w:r w:rsidR="00312A9A">
          <w:rPr>
            <w:sz w:val="22"/>
            <w:szCs w:val="22"/>
          </w:rPr>
          <w:t xml:space="preserve"> </w:t>
        </w:r>
        <w:r w:rsidR="00312A9A">
          <w:rPr>
            <w:sz w:val="22"/>
            <w:szCs w:val="22"/>
          </w:rPr>
          <w:fldChar w:fldCharType="begin" w:fldLock="1"/>
        </w:r>
      </w:ins>
      <w:r w:rsidR="00312A9A">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"mendeley" : { "formattedCitation" : "(51)", "plainTextFormattedCitation" : "(51)" }, "properties" : { "noteIndex" : 0 }, "schema" : "https://github.com/citation-style-language/schema/raw/master/csl-citation.json" }</w:instrText>
      </w:r>
      <w:r w:rsidR="00312A9A">
        <w:rPr>
          <w:sz w:val="22"/>
          <w:szCs w:val="22"/>
        </w:rPr>
        <w:fldChar w:fldCharType="separate"/>
      </w:r>
      <w:r w:rsidR="00312A9A" w:rsidRPr="00312A9A">
        <w:rPr>
          <w:noProof/>
          <w:sz w:val="22"/>
          <w:szCs w:val="22"/>
        </w:rPr>
        <w:t>(51)</w:t>
      </w:r>
      <w:ins w:id="220" w:author="Dave Bridges" w:date="2016-03-21T09:13:00Z">
        <w:r w:rsidR="00312A9A">
          <w:rPr>
            <w:sz w:val="22"/>
            <w:szCs w:val="22"/>
          </w:rPr>
          <w:fldChar w:fldCharType="end"/>
        </w:r>
      </w:ins>
      <w:r w:rsidRPr="008B1F90">
        <w:rPr>
          <w:sz w:val="22"/>
          <w:szCs w:val="22"/>
        </w:rPr>
        <w:t xml:space="preserve">.  To test this, we </w:t>
      </w:r>
      <w:r w:rsidR="00DC3312">
        <w:rPr>
          <w:sz w:val="22"/>
          <w:szCs w:val="22"/>
        </w:rPr>
        <w:t xml:space="preserve">first </w:t>
      </w:r>
      <w:r w:rsidRPr="008B1F90">
        <w:rPr>
          <w:sz w:val="22"/>
          <w:szCs w:val="22"/>
        </w:rPr>
        <w:t xml:space="preserve">determined </w:t>
      </w:r>
      <w:ins w:id="221" w:author="Dave Bridges" w:date="2016-03-21T09:12:00Z">
        <w:r w:rsidR="00780082">
          <w:rPr>
            <w:sz w:val="22"/>
            <w:szCs w:val="22"/>
          </w:rPr>
          <w:t>mitochondrial DNA (</w:t>
        </w:r>
      </w:ins>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ins w:id="222" w:author="Dave Bridges" w:date="2016-03-21T09:12:00Z">
        <w:r w:rsidR="00780082">
          <w:rPr>
            <w:sz w:val="22"/>
            <w:szCs w:val="22"/>
          </w:rPr>
          <w:t>)</w:t>
        </w:r>
      </w:ins>
      <w:r w:rsidR="000D3EBA" w:rsidRPr="008B1F90">
        <w:rPr>
          <w:sz w:val="22"/>
          <w:szCs w:val="22"/>
        </w:rPr>
        <w:t xml:space="preserve"> copy number in quadriceps muscle after the 12</w:t>
      </w:r>
      <w:ins w:id="223" w:author="Dave Bridges" w:date="2016-03-21T09:14:00Z">
        <w:r w:rsidR="00A20705">
          <w:rPr>
            <w:sz w:val="22"/>
            <w:szCs w:val="22"/>
          </w:rPr>
          <w:t>-</w:t>
        </w:r>
      </w:ins>
      <w:del w:id="224" w:author="Dave Bridges" w:date="2016-03-21T09:14:00Z">
        <w:r w:rsidR="000D3EBA" w:rsidRPr="008B1F90" w:rsidDel="00A20705">
          <w:rPr>
            <w:sz w:val="22"/>
            <w:szCs w:val="22"/>
          </w:rPr>
          <w:delText xml:space="preserve"> </w:delText>
        </w:r>
      </w:del>
      <w:r w:rsidR="000D3EBA" w:rsidRPr="008B1F90">
        <w:rPr>
          <w:sz w:val="22"/>
          <w:szCs w:val="22"/>
        </w:rPr>
        <w:t xml:space="preserve">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del w:id="225" w:author="Dave Bridges" w:date="2016-03-21T09:15:00Z">
        <w:r w:rsidR="007C51D0" w:rsidRPr="008B1F90" w:rsidDel="00A20705">
          <w:rPr>
            <w:sz w:val="22"/>
            <w:szCs w:val="22"/>
          </w:rPr>
          <w:delText>Since c</w:delText>
        </w:r>
      </w:del>
      <w:ins w:id="226" w:author="Dave Bridges" w:date="2016-03-21T09:15:00Z">
        <w:r w:rsidR="00A20705">
          <w:rPr>
            <w:sz w:val="22"/>
            <w:szCs w:val="22"/>
          </w:rPr>
          <w:t>C</w:t>
        </w:r>
      </w:ins>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del w:id="227" w:author="Dave Bridges" w:date="2016-03-21T09:14:00Z">
        <w:r w:rsidR="003625D2" w:rsidDel="00A20705">
          <w:rPr>
            <w:sz w:val="22"/>
            <w:szCs w:val="22"/>
          </w:rPr>
          <w:delText>better</w:delText>
        </w:r>
        <w:r w:rsidR="00B77D60" w:rsidRPr="008B1F90" w:rsidDel="00A20705">
          <w:rPr>
            <w:sz w:val="22"/>
            <w:szCs w:val="22"/>
          </w:rPr>
          <w:delText xml:space="preserve"> </w:delText>
        </w:r>
      </w:del>
      <w:del w:id="228" w:author="Dave Bridges" w:date="2016-03-21T09:15:00Z">
        <w:r w:rsidR="00B77D60" w:rsidRPr="008B1F90" w:rsidDel="00A20705">
          <w:rPr>
            <w:sz w:val="22"/>
            <w:szCs w:val="22"/>
          </w:rPr>
          <w:delText>associated</w:delText>
        </w:r>
        <w:r w:rsidR="0036482C" w:rsidRPr="008B1F90" w:rsidDel="00A20705">
          <w:rPr>
            <w:sz w:val="22"/>
            <w:szCs w:val="22"/>
          </w:rPr>
          <w:delText xml:space="preserve"> with skeletal muscle mitochondrial </w:delText>
        </w:r>
      </w:del>
      <w:del w:id="229" w:author="Dave Bridges" w:date="2016-03-21T09:14:00Z">
        <w:r w:rsidR="0036482C" w:rsidRPr="008B1F90" w:rsidDel="00A20705">
          <w:rPr>
            <w:sz w:val="22"/>
            <w:szCs w:val="22"/>
          </w:rPr>
          <w:delText>content</w:delText>
        </w:r>
        <w:r w:rsidR="003625D2" w:rsidDel="00A20705">
          <w:rPr>
            <w:sz w:val="22"/>
            <w:szCs w:val="22"/>
          </w:rPr>
          <w:delText xml:space="preserve"> than mtDNA copy number </w:delText>
        </w:r>
        <w:r w:rsidR="0062778A" w:rsidDel="00A20705">
          <w:rPr>
            <w:sz w:val="22"/>
            <w:szCs w:val="22"/>
          </w:rPr>
          <w:delText>(</w:delText>
        </w:r>
      </w:del>
      <w:del w:id="230" w:author="Dave Bridges" w:date="2016-03-21T09:15:00Z">
        <w:r w:rsidR="003625D2" w:rsidDel="00A20705">
          <w:rPr>
            <w:sz w:val="22"/>
            <w:szCs w:val="22"/>
          </w:rPr>
          <w:delText xml:space="preserve">and </w:delText>
        </w:r>
        <w:r w:rsidR="00850361" w:rsidDel="00A20705">
          <w:rPr>
            <w:sz w:val="22"/>
            <w:szCs w:val="22"/>
          </w:rPr>
          <w:delText xml:space="preserve">is </w:delText>
        </w:r>
        <w:r w:rsidR="0062778A" w:rsidDel="00A20705">
          <w:rPr>
            <w:sz w:val="22"/>
            <w:szCs w:val="22"/>
          </w:rPr>
          <w:delText xml:space="preserve">also </w:delText>
        </w:r>
      </w:del>
      <w:r w:rsidR="003625D2">
        <w:rPr>
          <w:sz w:val="22"/>
          <w:szCs w:val="22"/>
        </w:rPr>
        <w:t xml:space="preserve">a good indicator of </w:t>
      </w:r>
      <w:ins w:id="231" w:author="Dave Bridges" w:date="2016-03-21T09:15:00Z">
        <w:r w:rsidR="00A20705">
          <w:rPr>
            <w:sz w:val="22"/>
            <w:szCs w:val="22"/>
          </w:rPr>
          <w:t xml:space="preserve">mitochondrial and </w:t>
        </w:r>
      </w:ins>
      <w:proofErr w:type="spellStart"/>
      <w:r w:rsidR="003625D2">
        <w:rPr>
          <w:sz w:val="22"/>
          <w:szCs w:val="22"/>
        </w:rPr>
        <w:t>tricarboxylic</w:t>
      </w:r>
      <w:proofErr w:type="spellEnd"/>
      <w:r w:rsidR="003625D2">
        <w:rPr>
          <w:sz w:val="22"/>
          <w:szCs w:val="22"/>
        </w:rPr>
        <w:t xml:space="preserve"> acid cycle activity</w:t>
      </w:r>
      <w:r w:rsidR="0036482C" w:rsidRPr="008B1F90">
        <w:rPr>
          <w:sz w:val="22"/>
          <w:szCs w:val="22"/>
        </w:rPr>
        <w:t xml:space="preserve"> </w:t>
      </w:r>
      <w:r w:rsidR="000109CF" w:rsidRPr="008B1F90">
        <w:rPr>
          <w:sz w:val="22"/>
          <w:szCs w:val="22"/>
        </w:rPr>
        <w:fldChar w:fldCharType="begin" w:fldLock="1"/>
      </w:r>
      <w:r w:rsidR="0049037A">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"(23)", "plainTextFormattedCitation" : "(23)", "previouslyFormattedCitation" : "(23)" }, "properties" : { "noteIndex" : 0 }, "schema" : "https://github.com/citation-style-language/schema/raw/master/csl-citation.json" }</w:instrText>
      </w:r>
      <w:r w:rsidR="000109CF" w:rsidRPr="008B1F90">
        <w:rPr>
          <w:sz w:val="22"/>
          <w:szCs w:val="22"/>
        </w:rPr>
        <w:fldChar w:fldCharType="separate"/>
      </w:r>
      <w:r w:rsidR="0007757F" w:rsidRPr="0007757F">
        <w:rPr>
          <w:noProof/>
          <w:sz w:val="22"/>
          <w:szCs w:val="22"/>
        </w:rPr>
        <w:t>(23)</w:t>
      </w:r>
      <w:r w:rsidR="000109CF" w:rsidRPr="008B1F90">
        <w:rPr>
          <w:sz w:val="22"/>
          <w:szCs w:val="22"/>
        </w:rPr>
        <w:fldChar w:fldCharType="end"/>
      </w:r>
      <w:ins w:id="232" w:author="Dave Bridges" w:date="2016-03-21T09:15:00Z">
        <w:r w:rsidR="00A20705">
          <w:rPr>
            <w:sz w:val="22"/>
            <w:szCs w:val="22"/>
          </w:rPr>
          <w:t xml:space="preserve">.  </w:t>
        </w:r>
      </w:ins>
      <w:del w:id="233" w:author="Dave Bridges" w:date="2016-03-21T09:15:00Z">
        <w:r w:rsidR="007802ED" w:rsidRPr="008B1F90" w:rsidDel="00A20705">
          <w:rPr>
            <w:sz w:val="22"/>
            <w:szCs w:val="22"/>
          </w:rPr>
          <w:delText xml:space="preserve">, we measured citrate synthase activity to further evaluate mitochondrial content and function </w:delText>
        </w:r>
        <w:r w:rsidR="003A4037" w:rsidRPr="008B1F90" w:rsidDel="00A20705">
          <w:rPr>
            <w:sz w:val="22"/>
            <w:szCs w:val="22"/>
          </w:rPr>
          <w:delText xml:space="preserve">in the skeletal muscle from </w:delText>
        </w:r>
        <w:r w:rsidR="00E263F4" w:rsidRPr="008B1F90" w:rsidDel="00A20705">
          <w:rPr>
            <w:sz w:val="22"/>
            <w:szCs w:val="22"/>
          </w:rPr>
          <w:delText xml:space="preserve">MCP230 </w:delText>
        </w:r>
        <w:r w:rsidR="003A4037" w:rsidRPr="008B1F90" w:rsidDel="00A20705">
          <w:rPr>
            <w:sz w:val="22"/>
            <w:szCs w:val="22"/>
          </w:rPr>
          <w:delText>exposed mice</w:delText>
        </w:r>
        <w:r w:rsidR="007B65B7" w:rsidRPr="008B1F90" w:rsidDel="00A20705">
          <w:rPr>
            <w:sz w:val="22"/>
            <w:szCs w:val="22"/>
          </w:rPr>
          <w:delText>.</w:delText>
        </w:r>
        <w:r w:rsidR="00077036" w:rsidRPr="008B1F90" w:rsidDel="00A20705">
          <w:rPr>
            <w:sz w:val="22"/>
            <w:szCs w:val="22"/>
          </w:rPr>
          <w:delText xml:space="preserve"> </w:delText>
        </w:r>
      </w:del>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ins w:id="234" w:author="Dave Bridges" w:date="2016-03-21T09:22:00Z">
        <w:r w:rsidR="00C33916" w:rsidRPr="008B1F90">
          <w:rPr>
            <w:sz w:val="22"/>
            <w:szCs w:val="22"/>
          </w:rPr>
          <w:t>To determine whether differences in skeletal muscle mitochondrial electron transport enzymes were present at the protein level, we measured the relative expression of several electron transport chain proteins via western blotting (Figure 5D).</w:t>
        </w:r>
        <w:r w:rsidR="00C33916">
          <w:rPr>
            <w:sz w:val="22"/>
            <w:szCs w:val="22"/>
          </w:rPr>
          <w:t xml:space="preserve"> </w:t>
        </w:r>
      </w:ins>
      <w:moveToRangeStart w:id="235" w:author="Dave Bridges" w:date="2016-03-21T09:17:00Z" w:name="move320171192"/>
      <w:moveTo w:id="236" w:author="Dave Bridges" w:date="2016-03-21T09:17:00Z">
        <w:r w:rsidR="00FF0E0C">
          <w:rPr>
            <w:sz w:val="22"/>
            <w:szCs w:val="22"/>
          </w:rPr>
          <w:t>W</w:t>
        </w:r>
        <w:r w:rsidR="00FF0E0C" w:rsidRPr="008B1F90">
          <w:rPr>
            <w:sz w:val="22"/>
            <w:szCs w:val="22"/>
          </w:rPr>
          <w:t xml:space="preserve">e </w:t>
        </w:r>
        <w:r w:rsidR="00FF0E0C">
          <w:rPr>
            <w:sz w:val="22"/>
            <w:szCs w:val="22"/>
          </w:rPr>
          <w:t xml:space="preserve">did not </w:t>
        </w:r>
        <w:r w:rsidR="00FF0E0C" w:rsidRPr="008B1F90">
          <w:rPr>
            <w:sz w:val="22"/>
            <w:szCs w:val="22"/>
          </w:rPr>
          <w:t xml:space="preserve">observe </w:t>
        </w:r>
        <w:r w:rsidR="00FF0E0C">
          <w:rPr>
            <w:sz w:val="22"/>
            <w:szCs w:val="22"/>
          </w:rPr>
          <w:t>differences</w:t>
        </w:r>
        <w:r w:rsidR="00FF0E0C" w:rsidRPr="008B1F90">
          <w:rPr>
            <w:sz w:val="22"/>
            <w:szCs w:val="22"/>
          </w:rPr>
          <w:t xml:space="preserve"> in </w:t>
        </w:r>
        <w:del w:id="237" w:author="Dave Bridges" w:date="2016-03-21T09:20:00Z">
          <w:r w:rsidR="00FF0E0C" w:rsidRPr="008B1F90" w:rsidDel="00FF0E0C">
            <w:rPr>
              <w:sz w:val="22"/>
              <w:szCs w:val="22"/>
            </w:rPr>
            <w:delText>the relative abundance</w:delText>
          </w:r>
        </w:del>
      </w:moveTo>
      <w:ins w:id="238" w:author="Dave Bridges" w:date="2016-03-21T09:20:00Z">
        <w:r w:rsidR="00FF0E0C">
          <w:rPr>
            <w:sz w:val="22"/>
            <w:szCs w:val="22"/>
          </w:rPr>
          <w:t>levels</w:t>
        </w:r>
      </w:ins>
      <w:moveTo w:id="239" w:author="Dave Bridges" w:date="2016-03-21T09:17:00Z">
        <w:r w:rsidR="00FF0E0C" w:rsidRPr="008B1F90">
          <w:rPr>
            <w:sz w:val="22"/>
            <w:szCs w:val="22"/>
          </w:rPr>
          <w:t xml:space="preserve"> of </w:t>
        </w:r>
        <w:r w:rsidR="00FF0E0C">
          <w:rPr>
            <w:sz w:val="22"/>
            <w:szCs w:val="22"/>
          </w:rPr>
          <w:t>any of</w:t>
        </w:r>
        <w:r w:rsidR="00FF0E0C" w:rsidRPr="008B1F90">
          <w:rPr>
            <w:sz w:val="22"/>
            <w:szCs w:val="22"/>
          </w:rPr>
          <w:t xml:space="preserve"> the five </w:t>
        </w:r>
      </w:moveTo>
      <w:ins w:id="240" w:author="Dave Bridges" w:date="2016-03-21T09:17:00Z">
        <w:r w:rsidR="00FF0E0C">
          <w:rPr>
            <w:sz w:val="22"/>
            <w:szCs w:val="22"/>
          </w:rPr>
          <w:t xml:space="preserve">oxidative phosphorylation </w:t>
        </w:r>
      </w:ins>
      <w:moveTo w:id="241" w:author="Dave Bridges" w:date="2016-03-21T09:17:00Z">
        <w:r w:rsidR="00FF0E0C" w:rsidRPr="008B1F90">
          <w:rPr>
            <w:sz w:val="22"/>
            <w:szCs w:val="22"/>
          </w:rPr>
          <w:t>proteins measured in skeletal muscle</w:t>
        </w:r>
        <w:del w:id="242" w:author="Dave Bridges" w:date="2016-03-21T09:18:00Z">
          <w:r w:rsidR="00FF0E0C" w:rsidRPr="008B1F90" w:rsidDel="00FF0E0C">
            <w:rPr>
              <w:sz w:val="22"/>
              <w:szCs w:val="22"/>
            </w:rPr>
            <w:delText xml:space="preserve"> from mice exposed to MPC230 compared to the saline-treated mice</w:delText>
          </w:r>
        </w:del>
        <w:r w:rsidR="00FF0E0C">
          <w:rPr>
            <w:sz w:val="22"/>
            <w:szCs w:val="22"/>
          </w:rPr>
          <w:t>, nor did we see changes in PGC-1α protein expression (Figure 5D-E)</w:t>
        </w:r>
        <w:r w:rsidR="00FF0E0C" w:rsidRPr="008B1F90">
          <w:rPr>
            <w:sz w:val="22"/>
            <w:szCs w:val="22"/>
          </w:rPr>
          <w:t>.</w:t>
        </w:r>
      </w:moveTo>
      <w:moveToRangeEnd w:id="235"/>
      <w:ins w:id="243" w:author="Dave Bridges" w:date="2016-03-21T09:25:00Z">
        <w:r w:rsidR="00C33916" w:rsidRPr="00C33916">
          <w:rPr>
            <w:sz w:val="22"/>
            <w:szCs w:val="22"/>
          </w:rPr>
          <w:t xml:space="preserve"> </w:t>
        </w:r>
      </w:ins>
      <w:moveToRangeStart w:id="244" w:author="Dave Bridges" w:date="2016-03-21T09:25:00Z" w:name="move320171642"/>
      <w:moveTo w:id="245" w:author="Dave Bridges" w:date="2016-03-21T09:25:00Z">
        <w:r w:rsidR="00C33916">
          <w:rPr>
            <w:sz w:val="22"/>
            <w:szCs w:val="22"/>
          </w:rPr>
          <w:t>We did not see alterations in any of the other markers of skeletal muscle metabolism and growth (phospho-Akt</w:t>
        </w:r>
        <w:r w:rsidR="00C33916" w:rsidRPr="00A73596">
          <w:rPr>
            <w:sz w:val="22"/>
            <w:szCs w:val="22"/>
            <w:vertAlign w:val="superscript"/>
          </w:rPr>
          <w:t>S473</w:t>
        </w:r>
        <w:r w:rsidR="00C33916">
          <w:rPr>
            <w:sz w:val="22"/>
            <w:szCs w:val="22"/>
          </w:rPr>
          <w:t>, phospho-AMPK</w:t>
        </w:r>
        <w:r w:rsidR="00C33916" w:rsidRPr="00A73596">
          <w:rPr>
            <w:sz w:val="22"/>
            <w:szCs w:val="22"/>
            <w:vertAlign w:val="superscript"/>
          </w:rPr>
          <w:t>T172</w:t>
        </w:r>
        <w:r w:rsidR="00C33916">
          <w:rPr>
            <w:sz w:val="22"/>
            <w:szCs w:val="22"/>
          </w:rPr>
          <w:t xml:space="preserve"> or phospho-S6K</w:t>
        </w:r>
        <w:r w:rsidR="00C33916" w:rsidRPr="00A73596">
          <w:rPr>
            <w:sz w:val="22"/>
            <w:szCs w:val="22"/>
            <w:vertAlign w:val="superscript"/>
          </w:rPr>
          <w:t>T389</w:t>
        </w:r>
        <w:r w:rsidR="00C33916">
          <w:rPr>
            <w:sz w:val="22"/>
            <w:szCs w:val="22"/>
          </w:rPr>
          <w:t>, data not shown).</w:t>
        </w:r>
      </w:moveTo>
      <w:moveToRangeEnd w:id="244"/>
    </w:p>
    <w:p w14:paraId="22C11BC8" w14:textId="77777777" w:rsidR="009E38B1" w:rsidRDefault="009E38B1" w:rsidP="00AA41A9">
      <w:pPr>
        <w:spacing w:line="480" w:lineRule="auto"/>
        <w:rPr>
          <w:sz w:val="22"/>
          <w:szCs w:val="22"/>
        </w:rPr>
      </w:pPr>
    </w:p>
    <w:p w14:paraId="0873F40B" w14:textId="56F5BE91" w:rsidR="0059083E" w:rsidRPr="008B1F90" w:rsidRDefault="009E38B1" w:rsidP="00AA41A9">
      <w:pPr>
        <w:spacing w:line="480" w:lineRule="auto"/>
        <w:rPr>
          <w:sz w:val="22"/>
          <w:szCs w:val="22"/>
        </w:rPr>
      </w:pPr>
      <w:r>
        <w:rPr>
          <w:sz w:val="22"/>
          <w:szCs w:val="22"/>
        </w:rPr>
        <w:lastRenderedPageBreak/>
        <w:t xml:space="preserve">To test whether these reductions </w:t>
      </w:r>
      <w:ins w:id="246" w:author="Dave Bridges" w:date="2016-03-21T09:21:00Z">
        <w:r w:rsidR="00FF0E0C">
          <w:rPr>
            <w:sz w:val="22"/>
            <w:szCs w:val="22"/>
          </w:rPr>
          <w:t xml:space="preserve">in </w:t>
        </w:r>
      </w:ins>
      <w:ins w:id="247" w:author="Dave Bridges" w:date="2016-03-21T09:28:00Z">
        <w:r w:rsidR="000C3616">
          <w:rPr>
            <w:sz w:val="22"/>
            <w:szCs w:val="22"/>
          </w:rPr>
          <w:t>mitochondrial copy</w:t>
        </w:r>
      </w:ins>
      <w:ins w:id="248" w:author="Dave Bridges" w:date="2016-03-21T09:21:00Z">
        <w:r w:rsidR="00FF0E0C">
          <w:rPr>
            <w:sz w:val="22"/>
            <w:szCs w:val="22"/>
          </w:rPr>
          <w:t xml:space="preserve"> number</w:t>
        </w:r>
      </w:ins>
      <w:ins w:id="249" w:author="Dave Bridges" w:date="2016-03-21T09:28:00Z">
        <w:r w:rsidR="000C3616">
          <w:rPr>
            <w:sz w:val="22"/>
            <w:szCs w:val="22"/>
          </w:rPr>
          <w:t xml:space="preserve"> and citrate synthase activity </w:t>
        </w:r>
      </w:ins>
      <w:bookmarkStart w:id="250" w:name="_GoBack"/>
      <w:bookmarkEnd w:id="250"/>
      <w:r>
        <w:rPr>
          <w:sz w:val="22"/>
          <w:szCs w:val="22"/>
        </w:rPr>
        <w:t>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t>
      </w:r>
      <w:del w:id="251" w:author="Dave Bridges" w:date="2016-03-21T09:22:00Z">
        <w:r w:rsidDel="00C33916">
          <w:rPr>
            <w:sz w:val="22"/>
            <w:szCs w:val="22"/>
          </w:rPr>
          <w:delText xml:space="preserve">We </w:delText>
        </w:r>
      </w:del>
      <w:ins w:id="252" w:author="Dave Bridges" w:date="2016-03-21T09:22:00Z">
        <w:r w:rsidR="00C33916">
          <w:rPr>
            <w:sz w:val="22"/>
            <w:szCs w:val="22"/>
          </w:rPr>
          <w:t>While we</w:t>
        </w:r>
        <w:r w:rsidR="00C33916">
          <w:rPr>
            <w:sz w:val="22"/>
            <w:szCs w:val="22"/>
          </w:rPr>
          <w:t xml:space="preserve"> </w:t>
        </w:r>
      </w:ins>
      <w:r w:rsidR="00A33087">
        <w:rPr>
          <w:sz w:val="22"/>
          <w:szCs w:val="22"/>
        </w:rPr>
        <w:t xml:space="preserve">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w:t>
      </w:r>
      <w:del w:id="253" w:author="Dave Bridges" w:date="2016-03-21T09:22:00Z">
        <w:r w:rsidDel="00C33916">
          <w:rPr>
            <w:sz w:val="22"/>
            <w:szCs w:val="22"/>
          </w:rPr>
          <w:delText>with</w:delText>
        </w:r>
        <w:r w:rsidR="00A33087" w:rsidDel="00C33916">
          <w:rPr>
            <w:sz w:val="22"/>
            <w:szCs w:val="22"/>
          </w:rPr>
          <w:delText xml:space="preserve"> </w:delText>
        </w:r>
      </w:del>
      <w:r w:rsidR="00A33087">
        <w:rPr>
          <w:sz w:val="22"/>
          <w:szCs w:val="22"/>
        </w:rPr>
        <w:t>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ins w:id="254" w:author="Dave Bridges" w:date="2016-03-21T09:23:00Z">
        <w:r w:rsidR="00C33916">
          <w:rPr>
            <w:sz w:val="22"/>
            <w:szCs w:val="22"/>
          </w:rPr>
          <w:t xml:space="preserve">In the absence of reduced mitochondrial biogenesis markers, or </w:t>
        </w:r>
      </w:ins>
      <w:ins w:id="255" w:author="Dave Bridges" w:date="2016-03-21T09:24:00Z">
        <w:r w:rsidR="00C33916">
          <w:rPr>
            <w:sz w:val="22"/>
            <w:szCs w:val="22"/>
          </w:rPr>
          <w:t xml:space="preserve">the levels of </w:t>
        </w:r>
      </w:ins>
      <w:ins w:id="256" w:author="Dave Bridges" w:date="2016-03-21T09:23:00Z">
        <w:r w:rsidR="00C33916">
          <w:rPr>
            <w:sz w:val="22"/>
            <w:szCs w:val="22"/>
          </w:rPr>
          <w:t xml:space="preserve">oxidative </w:t>
        </w:r>
        <w:proofErr w:type="spellStart"/>
        <w:r w:rsidR="00C33916">
          <w:rPr>
            <w:sz w:val="22"/>
            <w:szCs w:val="22"/>
          </w:rPr>
          <w:t>phosoporylation</w:t>
        </w:r>
        <w:proofErr w:type="spellEnd"/>
        <w:r w:rsidR="00C33916">
          <w:rPr>
            <w:sz w:val="22"/>
            <w:szCs w:val="22"/>
          </w:rPr>
          <w:t xml:space="preserve"> enzymes, </w:t>
        </w:r>
      </w:ins>
      <w:del w:id="257" w:author="Dave Bridges" w:date="2016-03-21T09:22:00Z">
        <w:r w:rsidR="002167AD" w:rsidRPr="008B1F90" w:rsidDel="00C33916">
          <w:rPr>
            <w:sz w:val="22"/>
            <w:szCs w:val="22"/>
          </w:rPr>
          <w:delText xml:space="preserve">To determine </w:delText>
        </w:r>
        <w:r w:rsidR="00AA53B5" w:rsidRPr="008B1F90" w:rsidDel="00C33916">
          <w:rPr>
            <w:sz w:val="22"/>
            <w:szCs w:val="22"/>
          </w:rPr>
          <w:delText>whether</w:delText>
        </w:r>
        <w:r w:rsidR="002167AD" w:rsidRPr="008B1F90" w:rsidDel="00C33916">
          <w:rPr>
            <w:sz w:val="22"/>
            <w:szCs w:val="22"/>
          </w:rPr>
          <w:delText xml:space="preserve"> </w:delText>
        </w:r>
        <w:r w:rsidR="00AA53B5" w:rsidRPr="008B1F90" w:rsidDel="00C33916">
          <w:rPr>
            <w:sz w:val="22"/>
            <w:szCs w:val="22"/>
          </w:rPr>
          <w:delText>differences</w:delText>
        </w:r>
        <w:r w:rsidR="002167AD" w:rsidRPr="008B1F90" w:rsidDel="00C33916">
          <w:rPr>
            <w:sz w:val="22"/>
            <w:szCs w:val="22"/>
          </w:rPr>
          <w:delText xml:space="preserve"> in </w:delText>
        </w:r>
        <w:r w:rsidR="00A10E45" w:rsidRPr="008B1F90" w:rsidDel="00C33916">
          <w:rPr>
            <w:sz w:val="22"/>
            <w:szCs w:val="22"/>
          </w:rPr>
          <w:delText xml:space="preserve">skeletal muscle </w:delText>
        </w:r>
        <w:r w:rsidR="002167AD" w:rsidRPr="008B1F90" w:rsidDel="00C33916">
          <w:rPr>
            <w:sz w:val="22"/>
            <w:szCs w:val="22"/>
          </w:rPr>
          <w:delText xml:space="preserve">mitochondrial </w:delText>
        </w:r>
        <w:r w:rsidR="00CF173F" w:rsidRPr="008B1F90" w:rsidDel="00C33916">
          <w:rPr>
            <w:sz w:val="22"/>
            <w:szCs w:val="22"/>
          </w:rPr>
          <w:delText>electron transport enzymes</w:delText>
        </w:r>
        <w:r w:rsidR="002167AD" w:rsidRPr="008B1F90" w:rsidDel="00C33916">
          <w:rPr>
            <w:sz w:val="22"/>
            <w:szCs w:val="22"/>
          </w:rPr>
          <w:delText xml:space="preserve"> </w:delText>
        </w:r>
        <w:r w:rsidR="00AA53B5" w:rsidRPr="008B1F90" w:rsidDel="00C33916">
          <w:rPr>
            <w:sz w:val="22"/>
            <w:szCs w:val="22"/>
          </w:rPr>
          <w:delText>were present</w:delText>
        </w:r>
        <w:r w:rsidR="00E6527D" w:rsidRPr="008B1F90" w:rsidDel="00C33916">
          <w:rPr>
            <w:sz w:val="22"/>
            <w:szCs w:val="22"/>
          </w:rPr>
          <w:delText xml:space="preserve"> </w:delText>
        </w:r>
        <w:r w:rsidR="002167AD" w:rsidRPr="008B1F90" w:rsidDel="00C33916">
          <w:rPr>
            <w:sz w:val="22"/>
            <w:szCs w:val="22"/>
          </w:rPr>
          <w:delText>at the protein level, w</w:delText>
        </w:r>
        <w:r w:rsidR="00A440F3" w:rsidRPr="008B1F90" w:rsidDel="00C33916">
          <w:rPr>
            <w:sz w:val="22"/>
            <w:szCs w:val="22"/>
          </w:rPr>
          <w:delText>e measured</w:delText>
        </w:r>
        <w:r w:rsidR="00A432D6" w:rsidRPr="008B1F90" w:rsidDel="00C33916">
          <w:rPr>
            <w:sz w:val="22"/>
            <w:szCs w:val="22"/>
          </w:rPr>
          <w:delText xml:space="preserve"> the relative expression</w:delText>
        </w:r>
        <w:r w:rsidR="00A440F3" w:rsidRPr="008B1F90" w:rsidDel="00C33916">
          <w:rPr>
            <w:sz w:val="22"/>
            <w:szCs w:val="22"/>
          </w:rPr>
          <w:delText xml:space="preserve"> </w:delText>
        </w:r>
        <w:r w:rsidR="00A432D6" w:rsidRPr="008B1F90" w:rsidDel="00C33916">
          <w:rPr>
            <w:sz w:val="22"/>
            <w:szCs w:val="22"/>
          </w:rPr>
          <w:delText xml:space="preserve">of </w:delText>
        </w:r>
        <w:r w:rsidR="002167AD" w:rsidRPr="008B1F90" w:rsidDel="00C33916">
          <w:rPr>
            <w:sz w:val="22"/>
            <w:szCs w:val="22"/>
          </w:rPr>
          <w:delText>several</w:delText>
        </w:r>
        <w:r w:rsidR="00A440F3" w:rsidRPr="008B1F90" w:rsidDel="00C33916">
          <w:rPr>
            <w:sz w:val="22"/>
            <w:szCs w:val="22"/>
          </w:rPr>
          <w:delText xml:space="preserve"> electron transport chain proteins </w:delText>
        </w:r>
        <w:r w:rsidR="00E6527D" w:rsidRPr="008B1F90" w:rsidDel="00C33916">
          <w:rPr>
            <w:sz w:val="22"/>
            <w:szCs w:val="22"/>
          </w:rPr>
          <w:delText>via</w:delText>
        </w:r>
        <w:r w:rsidR="00A432D6" w:rsidRPr="008B1F90" w:rsidDel="00C33916">
          <w:rPr>
            <w:sz w:val="22"/>
            <w:szCs w:val="22"/>
          </w:rPr>
          <w:delText xml:space="preserve"> western blotting </w:delText>
        </w:r>
        <w:r w:rsidR="00A440F3" w:rsidRPr="008B1F90" w:rsidDel="00C33916">
          <w:rPr>
            <w:sz w:val="22"/>
            <w:szCs w:val="22"/>
          </w:rPr>
          <w:delText xml:space="preserve">(Figure </w:delText>
        </w:r>
        <w:r w:rsidR="00FB0FFE" w:rsidRPr="008B1F90" w:rsidDel="00C33916">
          <w:rPr>
            <w:sz w:val="22"/>
            <w:szCs w:val="22"/>
          </w:rPr>
          <w:delText>5D</w:delText>
        </w:r>
        <w:r w:rsidR="00A440F3" w:rsidRPr="008B1F90" w:rsidDel="00C33916">
          <w:rPr>
            <w:sz w:val="22"/>
            <w:szCs w:val="22"/>
          </w:rPr>
          <w:delText>).</w:delText>
        </w:r>
        <w:r w:rsidDel="00C33916">
          <w:rPr>
            <w:sz w:val="22"/>
            <w:szCs w:val="22"/>
          </w:rPr>
          <w:delText xml:space="preserve"> </w:delText>
        </w:r>
      </w:del>
      <w:moveFromRangeStart w:id="258" w:author="Dave Bridges" w:date="2016-03-21T09:17:00Z" w:name="move320171192"/>
      <w:moveFrom w:id="259" w:author="Dave Bridges" w:date="2016-03-21T09:17:00Z">
        <w:del w:id="260" w:author="Dave Bridges" w:date="2016-03-21T09:22:00Z">
          <w:r w:rsidDel="00C33916">
            <w:rPr>
              <w:sz w:val="22"/>
              <w:szCs w:val="22"/>
            </w:rPr>
            <w:delText xml:space="preserve"> </w:delText>
          </w:r>
          <w:r w:rsidR="005D172E" w:rsidRPr="008B1F90" w:rsidDel="00C33916">
            <w:rPr>
              <w:sz w:val="22"/>
              <w:szCs w:val="22"/>
            </w:rPr>
            <w:delText xml:space="preserve"> </w:delText>
          </w:r>
        </w:del>
        <w:r w:rsidDel="00FF0E0C">
          <w:rPr>
            <w:sz w:val="22"/>
            <w:szCs w:val="22"/>
          </w:rPr>
          <w:t>W</w:t>
        </w:r>
        <w:r w:rsidR="005D172E" w:rsidRPr="008B1F90" w:rsidDel="00FF0E0C">
          <w:rPr>
            <w:sz w:val="22"/>
            <w:szCs w:val="22"/>
          </w:rPr>
          <w:t xml:space="preserve">e </w:t>
        </w:r>
        <w:r w:rsidR="00A43DA3" w:rsidDel="00FF0E0C">
          <w:rPr>
            <w:sz w:val="22"/>
            <w:szCs w:val="22"/>
          </w:rPr>
          <w:t xml:space="preserve">did not </w:t>
        </w:r>
        <w:r w:rsidR="005D172E" w:rsidRPr="008B1F90" w:rsidDel="00FF0E0C">
          <w:rPr>
            <w:sz w:val="22"/>
            <w:szCs w:val="22"/>
          </w:rPr>
          <w:t xml:space="preserve">observe </w:t>
        </w:r>
        <w:r w:rsidR="00A43DA3" w:rsidDel="00FF0E0C">
          <w:rPr>
            <w:sz w:val="22"/>
            <w:szCs w:val="22"/>
          </w:rPr>
          <w:t>difference</w:t>
        </w:r>
        <w:r w:rsidR="0013169A" w:rsidDel="00FF0E0C">
          <w:rPr>
            <w:sz w:val="22"/>
            <w:szCs w:val="22"/>
          </w:rPr>
          <w:t>s</w:t>
        </w:r>
        <w:r w:rsidR="005D172E" w:rsidRPr="008B1F90" w:rsidDel="00FF0E0C">
          <w:rPr>
            <w:sz w:val="22"/>
            <w:szCs w:val="22"/>
          </w:rPr>
          <w:t xml:space="preserve"> </w:t>
        </w:r>
        <w:r w:rsidR="0043113B" w:rsidRPr="008B1F90" w:rsidDel="00FF0E0C">
          <w:rPr>
            <w:sz w:val="22"/>
            <w:szCs w:val="22"/>
          </w:rPr>
          <w:t>in the relative abundance</w:t>
        </w:r>
        <w:r w:rsidR="005D172E" w:rsidRPr="008B1F90" w:rsidDel="00FF0E0C">
          <w:rPr>
            <w:sz w:val="22"/>
            <w:szCs w:val="22"/>
          </w:rPr>
          <w:t xml:space="preserve"> of </w:t>
        </w:r>
        <w:r w:rsidR="00A43DA3" w:rsidDel="00FF0E0C">
          <w:rPr>
            <w:sz w:val="22"/>
            <w:szCs w:val="22"/>
          </w:rPr>
          <w:t>any of</w:t>
        </w:r>
        <w:r w:rsidR="00CF173F" w:rsidRPr="008B1F90" w:rsidDel="00FF0E0C">
          <w:rPr>
            <w:sz w:val="22"/>
            <w:szCs w:val="22"/>
          </w:rPr>
          <w:t xml:space="preserve"> the five </w:t>
        </w:r>
        <w:r w:rsidR="005D172E" w:rsidRPr="008B1F90" w:rsidDel="00FF0E0C">
          <w:rPr>
            <w:sz w:val="22"/>
            <w:szCs w:val="22"/>
          </w:rPr>
          <w:t xml:space="preserve">proteins </w:t>
        </w:r>
        <w:r w:rsidR="00CF173F" w:rsidRPr="008B1F90" w:rsidDel="00FF0E0C">
          <w:rPr>
            <w:sz w:val="22"/>
            <w:szCs w:val="22"/>
          </w:rPr>
          <w:t xml:space="preserve">measured in skeletal muscle from mice </w:t>
        </w:r>
        <w:r w:rsidR="00FB0FFE" w:rsidRPr="008B1F90" w:rsidDel="00FF0E0C">
          <w:rPr>
            <w:sz w:val="22"/>
            <w:szCs w:val="22"/>
          </w:rPr>
          <w:t>exposed to</w:t>
        </w:r>
        <w:r w:rsidR="00CF173F" w:rsidRPr="008B1F90" w:rsidDel="00FF0E0C">
          <w:rPr>
            <w:sz w:val="22"/>
            <w:szCs w:val="22"/>
          </w:rPr>
          <w:t xml:space="preserve"> MPC230 compared to the saline-treated mice</w:t>
        </w:r>
        <w:r w:rsidR="00A43DA3" w:rsidDel="00FF0E0C">
          <w:rPr>
            <w:sz w:val="22"/>
            <w:szCs w:val="22"/>
          </w:rPr>
          <w:t xml:space="preserve">, nor did we see </w:t>
        </w:r>
        <w:r w:rsidR="004C4502" w:rsidDel="00FF0E0C">
          <w:rPr>
            <w:sz w:val="22"/>
            <w:szCs w:val="22"/>
          </w:rPr>
          <w:t>changes in PGC-1α protein expression</w:t>
        </w:r>
        <w:r w:rsidR="00A43DA3" w:rsidDel="00FF0E0C">
          <w:rPr>
            <w:sz w:val="22"/>
            <w:szCs w:val="22"/>
          </w:rPr>
          <w:t xml:space="preserve"> (Figure </w:t>
        </w:r>
        <w:r w:rsidR="004C4502" w:rsidDel="00FF0E0C">
          <w:rPr>
            <w:sz w:val="22"/>
            <w:szCs w:val="22"/>
          </w:rPr>
          <w:t>5D-E</w:t>
        </w:r>
        <w:r w:rsidR="00A43DA3" w:rsidDel="00FF0E0C">
          <w:rPr>
            <w:sz w:val="22"/>
            <w:szCs w:val="22"/>
          </w:rPr>
          <w:t>)</w:t>
        </w:r>
        <w:r w:rsidR="005D172E" w:rsidRPr="008B1F90" w:rsidDel="00FF0E0C">
          <w:rPr>
            <w:sz w:val="22"/>
            <w:szCs w:val="22"/>
          </w:rPr>
          <w:t>.</w:t>
        </w:r>
        <w:r w:rsidR="000D59B5" w:rsidRPr="008B1F90" w:rsidDel="00FF0E0C">
          <w:rPr>
            <w:sz w:val="22"/>
            <w:szCs w:val="22"/>
          </w:rPr>
          <w:t xml:space="preserve"> </w:t>
        </w:r>
      </w:moveFrom>
      <w:moveFromRangeEnd w:id="258"/>
      <w:del w:id="261" w:author="Dave Bridges" w:date="2016-03-21T09:23:00Z">
        <w:r w:rsidR="001C3B10" w:rsidRPr="008B1F90" w:rsidDel="00C33916">
          <w:rPr>
            <w:sz w:val="22"/>
            <w:szCs w:val="22"/>
          </w:rPr>
          <w:delText>Th</w:delText>
        </w:r>
        <w:r w:rsidR="00A43DA3" w:rsidDel="00C33916">
          <w:rPr>
            <w:sz w:val="22"/>
            <w:szCs w:val="22"/>
          </w:rPr>
          <w:delText>ese</w:delText>
        </w:r>
        <w:r w:rsidR="001C3B10" w:rsidRPr="008B1F90" w:rsidDel="00C33916">
          <w:rPr>
            <w:sz w:val="22"/>
            <w:szCs w:val="22"/>
          </w:rPr>
          <w:delText xml:space="preserve"> finding suggests that </w:delText>
        </w:r>
        <w:r w:rsidR="0013169A" w:rsidDel="00C33916">
          <w:rPr>
            <w:sz w:val="22"/>
            <w:szCs w:val="22"/>
          </w:rPr>
          <w:delText xml:space="preserve">the mitochondrial deficits we observe in </w:delText>
        </w:r>
        <w:r w:rsidR="001C3B10" w:rsidRPr="008B1F90" w:rsidDel="00C33916">
          <w:rPr>
            <w:sz w:val="22"/>
            <w:szCs w:val="22"/>
          </w:rPr>
          <w:delText>the skeletal muscle</w:delText>
        </w:r>
        <w:r w:rsidR="0013169A" w:rsidDel="00C33916">
          <w:rPr>
            <w:sz w:val="22"/>
            <w:szCs w:val="22"/>
          </w:rPr>
          <w:delText xml:space="preserve"> of mice exposed to MCP230</w:delText>
        </w:r>
        <w:r w:rsidR="001C3B10" w:rsidRPr="008B1F90" w:rsidDel="00C33916">
          <w:rPr>
            <w:sz w:val="22"/>
            <w:szCs w:val="22"/>
          </w:rPr>
          <w:delText xml:space="preserve"> are </w:delText>
        </w:r>
      </w:del>
      <w:del w:id="262" w:author="Dave Bridges" w:date="2016-03-21T09:22:00Z">
        <w:r w:rsidR="00DE79FB" w:rsidRPr="008B1F90" w:rsidDel="00C33916">
          <w:rPr>
            <w:sz w:val="22"/>
            <w:szCs w:val="22"/>
          </w:rPr>
          <w:delText>likely t</w:delText>
        </w:r>
      </w:del>
      <w:del w:id="263" w:author="Dave Bridges" w:date="2016-03-21T09:23:00Z">
        <w:r w:rsidR="00DE79FB" w:rsidRPr="008B1F90" w:rsidDel="00C33916">
          <w:rPr>
            <w:sz w:val="22"/>
            <w:szCs w:val="22"/>
          </w:rPr>
          <w:delText xml:space="preserve">o be </w:delText>
        </w:r>
        <w:r w:rsidR="001C3B10" w:rsidRPr="008B1F90" w:rsidDel="00C33916">
          <w:rPr>
            <w:sz w:val="22"/>
            <w:szCs w:val="22"/>
          </w:rPr>
          <w:delText xml:space="preserve">secondary to the ability of the </w:delText>
        </w:r>
        <w:r w:rsidR="00DE79FB" w:rsidRPr="008B1F90" w:rsidDel="00C33916">
          <w:rPr>
            <w:sz w:val="22"/>
            <w:szCs w:val="22"/>
          </w:rPr>
          <w:delText>myocyte</w:delText>
        </w:r>
        <w:r w:rsidR="001C3B10" w:rsidRPr="008B1F90" w:rsidDel="00C33916">
          <w:rPr>
            <w:sz w:val="22"/>
            <w:szCs w:val="22"/>
          </w:rPr>
          <w:delText xml:space="preserve"> to </w:delText>
        </w:r>
        <w:r w:rsidR="009249F9" w:rsidRPr="008B1F90" w:rsidDel="00C33916">
          <w:rPr>
            <w:sz w:val="22"/>
            <w:szCs w:val="22"/>
          </w:rPr>
          <w:delText>generate</w:delText>
        </w:r>
        <w:r w:rsidR="001C3B10" w:rsidRPr="008B1F90" w:rsidDel="00C33916">
          <w:rPr>
            <w:sz w:val="22"/>
            <w:szCs w:val="22"/>
          </w:rPr>
          <w:delText xml:space="preserve"> mitochondrial </w:delText>
        </w:r>
        <w:r w:rsidR="00186195" w:rsidRPr="008B1F90" w:rsidDel="00C33916">
          <w:rPr>
            <w:sz w:val="22"/>
            <w:szCs w:val="22"/>
          </w:rPr>
          <w:delText>enzymes</w:delText>
        </w:r>
        <w:r w:rsidR="00DE79FB" w:rsidRPr="008B1F90" w:rsidDel="00C33916">
          <w:rPr>
            <w:sz w:val="22"/>
            <w:szCs w:val="22"/>
          </w:rPr>
          <w:delText xml:space="preserve"> at the protein level</w:delText>
        </w:r>
        <w:r w:rsidR="009249F9" w:rsidRPr="008B1F90" w:rsidDel="00C33916">
          <w:rPr>
            <w:sz w:val="22"/>
            <w:szCs w:val="22"/>
          </w:rPr>
          <w:delText>.</w:delText>
        </w:r>
        <w:r w:rsidR="0059083E" w:rsidDel="00C33916">
          <w:rPr>
            <w:sz w:val="22"/>
            <w:szCs w:val="22"/>
          </w:rPr>
          <w:delText xml:space="preserve"> In other words, </w:delText>
        </w:r>
        <w:r w:rsidR="0013169A" w:rsidDel="00C33916">
          <w:rPr>
            <w:sz w:val="22"/>
            <w:szCs w:val="22"/>
          </w:rPr>
          <w:delText>r</w:delText>
        </w:r>
      </w:del>
      <w:ins w:id="264" w:author="Dave Bridges" w:date="2016-03-21T09:24:00Z">
        <w:r w:rsidR="00C33916">
          <w:rPr>
            <w:sz w:val="22"/>
            <w:szCs w:val="22"/>
          </w:rPr>
          <w:t>r</w:t>
        </w:r>
      </w:ins>
      <w:r w:rsidR="0013169A">
        <w:rPr>
          <w:sz w:val="22"/>
          <w:szCs w:val="22"/>
        </w:rPr>
        <w:t xml:space="preserve">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activity </w:t>
      </w:r>
      <w:del w:id="265" w:author="Dave Bridges" w:date="2016-03-21T09:24:00Z">
        <w:r w:rsidR="0059083E" w:rsidDel="00C33916">
          <w:rPr>
            <w:sz w:val="22"/>
            <w:szCs w:val="22"/>
          </w:rPr>
          <w:delText xml:space="preserve">are likely </w:delText>
        </w:r>
        <w:r w:rsidR="000373AB" w:rsidDel="00C33916">
          <w:rPr>
            <w:sz w:val="22"/>
            <w:szCs w:val="22"/>
          </w:rPr>
          <w:delText>a</w:delText>
        </w:r>
      </w:del>
      <w:ins w:id="266" w:author="Dave Bridges" w:date="2016-03-21T09:24:00Z">
        <w:r w:rsidR="00C33916">
          <w:rPr>
            <w:sz w:val="22"/>
            <w:szCs w:val="22"/>
          </w:rPr>
          <w:t>may be a</w:t>
        </w:r>
      </w:ins>
      <w:r w:rsidR="000373AB">
        <w:rPr>
          <w:sz w:val="22"/>
          <w:szCs w:val="22"/>
        </w:rPr>
        <w:t xml:space="preserve"> response</w:t>
      </w:r>
      <w:r w:rsidR="0059083E">
        <w:rPr>
          <w:sz w:val="22"/>
          <w:szCs w:val="22"/>
        </w:rPr>
        <w:t xml:space="preserve"> to </w:t>
      </w:r>
      <w:del w:id="267" w:author="Dave Bridges" w:date="2016-03-21T09:24:00Z">
        <w:r w:rsidR="0059083E" w:rsidDel="00C33916">
          <w:rPr>
            <w:sz w:val="22"/>
            <w:szCs w:val="22"/>
          </w:rPr>
          <w:delText>some kind of cell stress</w:delText>
        </w:r>
      </w:del>
      <w:ins w:id="268" w:author="Dave Bridges" w:date="2016-03-21T09:24:00Z">
        <w:r w:rsidR="00C33916">
          <w:rPr>
            <w:sz w:val="22"/>
            <w:szCs w:val="22"/>
          </w:rPr>
          <w:t>oxidative stress</w:t>
        </w:r>
      </w:ins>
      <w:r w:rsidR="0013169A">
        <w:rPr>
          <w:sz w:val="22"/>
          <w:szCs w:val="22"/>
        </w:rPr>
        <w:t xml:space="preserve">, rather than transcriptional </w:t>
      </w:r>
      <w:proofErr w:type="spellStart"/>
      <w:r w:rsidR="0013169A">
        <w:rPr>
          <w:sz w:val="22"/>
          <w:szCs w:val="22"/>
        </w:rPr>
        <w:t>downregulation</w:t>
      </w:r>
      <w:proofErr w:type="spellEnd"/>
      <w:r w:rsidR="0013169A">
        <w:rPr>
          <w:sz w:val="22"/>
          <w:szCs w:val="22"/>
        </w:rPr>
        <w:t xml:space="preserve">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xml:space="preserve">, </w:t>
      </w:r>
      <w:del w:id="269" w:author="Dave Bridges" w:date="2016-03-21T09:24:00Z">
        <w:r w:rsidR="001146C4" w:rsidDel="00C33916">
          <w:rPr>
            <w:sz w:val="22"/>
            <w:szCs w:val="22"/>
          </w:rPr>
          <w:delText>all</w:delText>
        </w:r>
        <w:r w:rsidR="0059083E" w:rsidDel="00C33916">
          <w:rPr>
            <w:sz w:val="22"/>
            <w:szCs w:val="22"/>
          </w:rPr>
          <w:delText xml:space="preserve"> </w:delText>
        </w:r>
      </w:del>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ins w:id="270" w:author="Dave Bridges" w:date="2016-03-21T09:25:00Z">
        <w:r w:rsidR="00F134A0">
          <w:rPr>
            <w:sz w:val="22"/>
            <w:szCs w:val="22"/>
          </w:rPr>
          <w:t xml:space="preserve">  We therefore hypothesize that impaired mitochondrial function may be due to chronic oxidative stress in adult muscles, from mice treated with MCP230 </w:t>
        </w:r>
        <w:proofErr w:type="spellStart"/>
        <w:r w:rsidR="00F134A0">
          <w:rPr>
            <w:sz w:val="22"/>
            <w:szCs w:val="22"/>
          </w:rPr>
          <w:t>gestationally</w:t>
        </w:r>
        <w:proofErr w:type="spellEnd"/>
        <w:r w:rsidR="00F134A0">
          <w:rPr>
            <w:sz w:val="22"/>
            <w:szCs w:val="22"/>
          </w:rPr>
          <w:t>.</w:t>
        </w:r>
      </w:ins>
      <w:moveFromRangeStart w:id="271" w:author="Dave Bridges" w:date="2016-03-21T09:25:00Z" w:name="move320171642"/>
      <w:moveFrom w:id="272" w:author="Dave Bridges" w:date="2016-03-21T09:25:00Z">
        <w:r w:rsidR="00A73596" w:rsidDel="00C33916">
          <w:rPr>
            <w:sz w:val="22"/>
            <w:szCs w:val="22"/>
          </w:rPr>
          <w:t>We did not see alterations in any of the other markers of skeletal muscle metabolism and growth (phospho-Akt</w:t>
        </w:r>
        <w:r w:rsidR="00A73596" w:rsidRPr="00A73596" w:rsidDel="00C33916">
          <w:rPr>
            <w:sz w:val="22"/>
            <w:szCs w:val="22"/>
            <w:vertAlign w:val="superscript"/>
          </w:rPr>
          <w:t>S473</w:t>
        </w:r>
        <w:r w:rsidR="00A73596" w:rsidDel="00C33916">
          <w:rPr>
            <w:sz w:val="22"/>
            <w:szCs w:val="22"/>
          </w:rPr>
          <w:t>, phospho-AMPK</w:t>
        </w:r>
        <w:r w:rsidR="00A73596" w:rsidRPr="00A73596" w:rsidDel="00C33916">
          <w:rPr>
            <w:sz w:val="22"/>
            <w:szCs w:val="22"/>
            <w:vertAlign w:val="superscript"/>
          </w:rPr>
          <w:t>T172</w:t>
        </w:r>
        <w:r w:rsidR="00A73596" w:rsidDel="00C33916">
          <w:rPr>
            <w:sz w:val="22"/>
            <w:szCs w:val="22"/>
          </w:rPr>
          <w:t xml:space="preserve"> or phospho-S6K</w:t>
        </w:r>
        <w:r w:rsidR="00A73596" w:rsidRPr="00A73596" w:rsidDel="00C33916">
          <w:rPr>
            <w:sz w:val="22"/>
            <w:szCs w:val="22"/>
            <w:vertAlign w:val="superscript"/>
          </w:rPr>
          <w:t>T389</w:t>
        </w:r>
        <w:r w:rsidR="00A73596" w:rsidDel="00C33916">
          <w:rPr>
            <w:sz w:val="22"/>
            <w:szCs w:val="22"/>
          </w:rPr>
          <w:t>, data not shown).</w:t>
        </w:r>
      </w:moveFrom>
      <w:moveFromRangeEnd w:id="271"/>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6AC7564"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49037A">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"(34)", "plainTextFormattedCitation" : "(34)", "previouslyFormattedCitation" : "(34)" }, "properties" : { "noteIndex" : 0 }, "schema" : "https://github.com/citation-style-language/schema/raw/master/csl-citation.json" }</w:instrText>
      </w:r>
      <w:r w:rsidR="00C73D5D" w:rsidRPr="00C73D5D">
        <w:rPr>
          <w:sz w:val="22"/>
          <w:szCs w:val="22"/>
        </w:rPr>
        <w:fldChar w:fldCharType="separate"/>
      </w:r>
      <w:r w:rsidR="0007757F" w:rsidRPr="0007757F">
        <w:rPr>
          <w:noProof/>
          <w:sz w:val="22"/>
          <w:szCs w:val="22"/>
        </w:rPr>
        <w:t>(34)</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0D7B6A32" w:rsidR="0098441B" w:rsidRPr="008B1F90" w:rsidRDefault="0098441B" w:rsidP="00AA41A9">
      <w:pPr>
        <w:spacing w:line="480" w:lineRule="auto"/>
        <w:rPr>
          <w:sz w:val="22"/>
          <w:szCs w:val="22"/>
        </w:rPr>
      </w:pPr>
      <w:r w:rsidRPr="008B1F90">
        <w:rPr>
          <w:sz w:val="22"/>
          <w:szCs w:val="22"/>
        </w:rPr>
        <w:lastRenderedPageBreak/>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780082">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"(40, 51)", "plainTextFormattedCitation" : "(40, 51)", "previouslyFormattedCitation" : "(40, 51)" }, "properties" : { "noteIndex" : 0 }, "schema" : "https://github.com/citation-style-language/schema/raw/master/csl-citation.json" }</w:instrText>
      </w:r>
      <w:r w:rsidR="004B62B5" w:rsidRPr="008B1F90">
        <w:rPr>
          <w:sz w:val="22"/>
          <w:szCs w:val="22"/>
        </w:rPr>
        <w:fldChar w:fldCharType="separate"/>
      </w:r>
      <w:r w:rsidR="0049037A" w:rsidRPr="0049037A">
        <w:rPr>
          <w:noProof/>
          <w:sz w:val="22"/>
          <w:szCs w:val="22"/>
        </w:rPr>
        <w:t>(40, 51)</w:t>
      </w:r>
      <w:r w:rsidR="004B62B5" w:rsidRPr="008B1F90">
        <w:rPr>
          <w:sz w:val="22"/>
          <w:szCs w:val="22"/>
        </w:rPr>
        <w:fldChar w:fldCharType="end"/>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49037A">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"(31)", "plainTextFormattedCitation" : "(31)", "previouslyFormattedCitation" : "(31)" }, "properties" : { "noteIndex" : 0 }, "schema" : "https://github.com/citation-style-language/schema/raw/master/csl-citation.json" }</w:instrText>
      </w:r>
      <w:r w:rsidR="001646BA" w:rsidRPr="008B1F90">
        <w:rPr>
          <w:sz w:val="22"/>
          <w:szCs w:val="22"/>
        </w:rPr>
        <w:fldChar w:fldCharType="separate"/>
      </w:r>
      <w:r w:rsidR="0007757F" w:rsidRPr="0007757F">
        <w:rPr>
          <w:noProof/>
          <w:sz w:val="22"/>
          <w:szCs w:val="22"/>
        </w:rPr>
        <w:t>(31)</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312A9A">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"(14, 29, 32)", "plainTextFormattedCitation" : "(14, 29, 32)", "previouslyFormattedCitation" : "(14, 29, 32)" }, "properties" : { "noteIndex" : 0 }, "schema" : "https://github.com/citation-style-language/schema/raw/master/csl-citation.json" }</w:instrText>
      </w:r>
      <w:r w:rsidR="003725F0" w:rsidRPr="008B1F90">
        <w:rPr>
          <w:sz w:val="22"/>
          <w:szCs w:val="22"/>
        </w:rPr>
        <w:fldChar w:fldCharType="separate"/>
      </w:r>
      <w:r w:rsidR="00780082" w:rsidRPr="00780082">
        <w:rPr>
          <w:noProof/>
          <w:sz w:val="22"/>
          <w:szCs w:val="22"/>
        </w:rPr>
        <w:t>(14, 29, 32)</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60F91235"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780082">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"(49, 50)", "plainTextFormattedCitation" : "(49, 50)", "previouslyFormattedCitation" : "(49, 50)" }, "properties" : { "noteIndex" : 0 }, "schema" : "https://github.com/citation-style-language/schema/raw/master/csl-citation.json" }</w:instrText>
      </w:r>
      <w:r w:rsidR="00CC46E5" w:rsidRPr="008B1F90">
        <w:rPr>
          <w:sz w:val="22"/>
          <w:szCs w:val="22"/>
        </w:rPr>
        <w:fldChar w:fldCharType="separate"/>
      </w:r>
      <w:r w:rsidR="0049037A" w:rsidRPr="0049037A">
        <w:rPr>
          <w:noProof/>
          <w:sz w:val="22"/>
          <w:szCs w:val="22"/>
        </w:rPr>
        <w:t>(49, 50)</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49037A">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"(20)", "plainTextFormattedCitation" : "(20)", "previouslyFormattedCitation" : "(20)" }, "properties" : { "noteIndex" : 0 }, "schema" : "https://github.com/citation-style-language/schema/raw/master/csl-citation.json" }</w:instrText>
      </w:r>
      <w:r w:rsidR="005E31F8" w:rsidRPr="008B1F90">
        <w:rPr>
          <w:sz w:val="22"/>
          <w:szCs w:val="22"/>
        </w:rPr>
        <w:fldChar w:fldCharType="separate"/>
      </w:r>
      <w:r w:rsidR="0007757F" w:rsidRPr="0007757F">
        <w:rPr>
          <w:noProof/>
          <w:sz w:val="22"/>
          <w:szCs w:val="22"/>
        </w:rPr>
        <w:t>(20)</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49037A">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"(22)", "plainTextFormattedCitation" : "(22)", "previouslyFormattedCitation" : "(22)"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(22)</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49037A">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"(35)"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 to</w:t>
      </w:r>
      <w:r w:rsidR="00642493">
        <w:rPr>
          <w:sz w:val="22"/>
          <w:szCs w:val="22"/>
        </w:rPr>
        <w:t xml:space="preserve"> previous reports on oxidative stress-induced mitochondrial dysfunction</w:t>
      </w:r>
      <w:r w:rsidR="001E6F92">
        <w:rPr>
          <w:sz w:val="22"/>
          <w:szCs w:val="22"/>
        </w:rPr>
        <w:t xml:space="preserve"> </w:t>
      </w:r>
      <w:r w:rsidR="00C73D5D">
        <w:rPr>
          <w:sz w:val="22"/>
          <w:szCs w:val="22"/>
        </w:rPr>
        <w:fldChar w:fldCharType="begin" w:fldLock="1"/>
      </w:r>
      <w:r w:rsidR="0049037A">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"(35)"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w:t>
      </w:r>
      <w:commentRangeStart w:id="273"/>
      <w:r w:rsidR="00F14450">
        <w:rPr>
          <w:sz w:val="22"/>
          <w:szCs w:val="22"/>
        </w:rPr>
        <w:t xml:space="preserve">increased expression of </w:t>
      </w:r>
      <w:r w:rsidR="00F14450" w:rsidRPr="00B325C6">
        <w:rPr>
          <w:i/>
          <w:sz w:val="22"/>
          <w:szCs w:val="22"/>
        </w:rPr>
        <w:t>Ucp2</w:t>
      </w:r>
      <w:r w:rsidR="00F14450">
        <w:rPr>
          <w:sz w:val="22"/>
          <w:szCs w:val="22"/>
        </w:rPr>
        <w:t xml:space="preserve">, an uncoupling protein known to be up-regulated as a means to reduce endogenous ROS production </w:t>
      </w:r>
      <w:commentRangeEnd w:id="273"/>
      <w:r w:rsidR="000C3CAA">
        <w:rPr>
          <w:rStyle w:val="CommentReference"/>
        </w:rPr>
        <w:commentReference w:id="273"/>
      </w:r>
      <w:r w:rsidR="00F14450">
        <w:rPr>
          <w:sz w:val="22"/>
          <w:szCs w:val="22"/>
        </w:rPr>
        <w:t xml:space="preserve">(Figure 7; </w:t>
      </w:r>
      <w:r w:rsidR="005D1928">
        <w:rPr>
          <w:sz w:val="22"/>
          <w:szCs w:val="22"/>
        </w:rPr>
        <w:fldChar w:fldCharType="begin" w:fldLock="1"/>
      </w:r>
      <w:r w:rsidR="00312A9A">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16)", "plainTextFormattedCitation" : "(1, 16)", "previouslyFormattedCitation" : "(1, 16)" }, "properties" : { "noteIndex" : 0 }, "schema" : "https://github.com/citation-style-language/schema/raw/master/csl-citation.json" }</w:instrText>
      </w:r>
      <w:r w:rsidR="005D1928">
        <w:rPr>
          <w:sz w:val="22"/>
          <w:szCs w:val="22"/>
        </w:rPr>
        <w:fldChar w:fldCharType="separate"/>
      </w:r>
      <w:r w:rsidR="00780082" w:rsidRPr="00780082">
        <w:rPr>
          <w:noProof/>
          <w:sz w:val="22"/>
          <w:szCs w:val="22"/>
        </w:rPr>
        <w:t>(1, 16)</w:t>
      </w:r>
      <w:r w:rsidR="005D1928">
        <w:rPr>
          <w:sz w:val="22"/>
          <w:szCs w:val="22"/>
        </w:rPr>
        <w:fldChar w:fldCharType="end"/>
      </w:r>
      <w:r w:rsidR="000E6C49">
        <w:rPr>
          <w:sz w:val="22"/>
          <w:szCs w:val="22"/>
        </w:rPr>
        <w:t xml:space="preserve">, and increases in both the nuclear receptor </w:t>
      </w:r>
      <w:proofErr w:type="spellStart"/>
      <w:r w:rsidR="000E6C49" w:rsidRPr="00060ACB">
        <w:rPr>
          <w:i/>
          <w:sz w:val="22"/>
          <w:szCs w:val="22"/>
        </w:rPr>
        <w:t>Ppard</w:t>
      </w:r>
      <w:proofErr w:type="spellEnd"/>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0E6C49">
        <w:rPr>
          <w:sz w:val="22"/>
          <w:szCs w:val="22"/>
        </w:rPr>
        <w:t xml:space="preserve"> </w:t>
      </w:r>
      <w:r w:rsidR="004B3DDF">
        <w:rPr>
          <w:sz w:val="22"/>
          <w:szCs w:val="22"/>
        </w:rPr>
        <w:t>(</w:t>
      </w:r>
      <w:commentRangeStart w:id="274"/>
      <w:r w:rsidR="004B3DDF">
        <w:rPr>
          <w:sz w:val="22"/>
          <w:szCs w:val="22"/>
        </w:rPr>
        <w:t>REFS</w:t>
      </w:r>
      <w:commentRangeEnd w:id="274"/>
      <w:r w:rsidR="004B3DDF">
        <w:rPr>
          <w:rStyle w:val="CommentReference"/>
        </w:rPr>
        <w:commentReference w:id="274"/>
      </w:r>
      <w:r w:rsidR="004B3DDF">
        <w:rPr>
          <w:sz w:val="22"/>
          <w:szCs w:val="22"/>
        </w:rPr>
        <w:t>)</w:t>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057F970"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w:t>
      </w:r>
      <w:r w:rsidR="00006EB4">
        <w:rPr>
          <w:sz w:val="22"/>
          <w:szCs w:val="22"/>
        </w:rPr>
        <w:t xml:space="preserve">in spite of differences in fat mass as </w:t>
      </w:r>
      <w:r w:rsidRPr="00F728D5">
        <w:rPr>
          <w:sz w:val="22"/>
          <w:szCs w:val="22"/>
        </w:rPr>
        <w:t>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We did not measure insulin sensitivity directly, which limits our ability to make strong conclusions about the effects of acute in utero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ins w:id="275" w:author="Dave Bridges" w:date="2016-03-21T08:30:00Z">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 xml:space="preserve">Taylor and Felicia Waller for assistance with </w:t>
        </w:r>
        <w:proofErr w:type="spellStart"/>
        <w:r w:rsidR="0014505D">
          <w:rPr>
            <w:sz w:val="22"/>
            <w:szCs w:val="22"/>
          </w:rPr>
          <w:t>qRT</w:t>
        </w:r>
        <w:proofErr w:type="spellEnd"/>
        <w:r w:rsidR="0014505D">
          <w:rPr>
            <w:sz w:val="22"/>
            <w:szCs w:val="22"/>
          </w:rPr>
          <w:t>-PCR.</w:t>
        </w:r>
      </w:ins>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46677B12"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ins w:id="276" w:author="Dave Bridges" w:date="2016-03-21T08:30:00Z">
        <w:r w:rsidR="0014505D">
          <w:rPr>
            <w:sz w:val="22"/>
            <w:szCs w:val="22"/>
          </w:rPr>
          <w:t xml:space="preserve">  </w:t>
        </w:r>
      </w:ins>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t>References</w:t>
      </w:r>
    </w:p>
    <w:p w14:paraId="61B42E36" w14:textId="5FC65565" w:rsidR="00312A9A" w:rsidRPr="00312A9A" w:rsidRDefault="001B3EBF" w:rsidP="00312A9A">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312A9A" w:rsidRPr="00312A9A">
        <w:rPr>
          <w:rFonts w:ascii="Cambria" w:hAnsi="Cambria"/>
          <w:noProof/>
          <w:sz w:val="22"/>
        </w:rPr>
        <w:t xml:space="preserve">1. </w:t>
      </w:r>
      <w:r w:rsidR="00312A9A" w:rsidRPr="00312A9A">
        <w:rPr>
          <w:rFonts w:ascii="Cambria" w:hAnsi="Cambria"/>
          <w:noProof/>
          <w:sz w:val="22"/>
        </w:rPr>
        <w:tab/>
      </w:r>
      <w:r w:rsidR="00312A9A" w:rsidRPr="00312A9A">
        <w:rPr>
          <w:rFonts w:ascii="Cambria" w:hAnsi="Cambria"/>
          <w:b/>
          <w:bCs/>
          <w:noProof/>
          <w:sz w:val="22"/>
        </w:rPr>
        <w:t>Allister EM</w:t>
      </w:r>
      <w:r w:rsidR="00312A9A" w:rsidRPr="00312A9A">
        <w:rPr>
          <w:rFonts w:ascii="Cambria" w:hAnsi="Cambria"/>
          <w:noProof/>
          <w:sz w:val="22"/>
        </w:rPr>
        <w:t xml:space="preserve">, </w:t>
      </w:r>
      <w:r w:rsidR="00312A9A" w:rsidRPr="00312A9A">
        <w:rPr>
          <w:rFonts w:ascii="Cambria" w:hAnsi="Cambria"/>
          <w:b/>
          <w:bCs/>
          <w:noProof/>
          <w:sz w:val="22"/>
        </w:rPr>
        <w:t>Robson-Doucette CA</w:t>
      </w:r>
      <w:r w:rsidR="00312A9A" w:rsidRPr="00312A9A">
        <w:rPr>
          <w:rFonts w:ascii="Cambria" w:hAnsi="Cambria"/>
          <w:noProof/>
          <w:sz w:val="22"/>
        </w:rPr>
        <w:t xml:space="preserve">, </w:t>
      </w:r>
      <w:r w:rsidR="00312A9A" w:rsidRPr="00312A9A">
        <w:rPr>
          <w:rFonts w:ascii="Cambria" w:hAnsi="Cambria"/>
          <w:b/>
          <w:bCs/>
          <w:noProof/>
          <w:sz w:val="22"/>
        </w:rPr>
        <w:t>Prentice KJ</w:t>
      </w:r>
      <w:r w:rsidR="00312A9A" w:rsidRPr="00312A9A">
        <w:rPr>
          <w:rFonts w:ascii="Cambria" w:hAnsi="Cambria"/>
          <w:noProof/>
          <w:sz w:val="22"/>
        </w:rPr>
        <w:t xml:space="preserve">, </w:t>
      </w:r>
      <w:r w:rsidR="00312A9A" w:rsidRPr="00312A9A">
        <w:rPr>
          <w:rFonts w:ascii="Cambria" w:hAnsi="Cambria"/>
          <w:b/>
          <w:bCs/>
          <w:noProof/>
          <w:sz w:val="22"/>
        </w:rPr>
        <w:t>Hardy AB</w:t>
      </w:r>
      <w:r w:rsidR="00312A9A" w:rsidRPr="00312A9A">
        <w:rPr>
          <w:rFonts w:ascii="Cambria" w:hAnsi="Cambria"/>
          <w:noProof/>
          <w:sz w:val="22"/>
        </w:rPr>
        <w:t xml:space="preserve">, </w:t>
      </w:r>
      <w:r w:rsidR="00312A9A" w:rsidRPr="00312A9A">
        <w:rPr>
          <w:rFonts w:ascii="Cambria" w:hAnsi="Cambria"/>
          <w:b/>
          <w:bCs/>
          <w:noProof/>
          <w:sz w:val="22"/>
        </w:rPr>
        <w:t>Sultan S</w:t>
      </w:r>
      <w:r w:rsidR="00312A9A" w:rsidRPr="00312A9A">
        <w:rPr>
          <w:rFonts w:ascii="Cambria" w:hAnsi="Cambria"/>
          <w:noProof/>
          <w:sz w:val="22"/>
        </w:rPr>
        <w:t xml:space="preserve">, </w:t>
      </w:r>
      <w:r w:rsidR="00312A9A" w:rsidRPr="00312A9A">
        <w:rPr>
          <w:rFonts w:ascii="Cambria" w:hAnsi="Cambria"/>
          <w:b/>
          <w:bCs/>
          <w:noProof/>
          <w:sz w:val="22"/>
        </w:rPr>
        <w:t>Gaisano HY</w:t>
      </w:r>
      <w:r w:rsidR="00312A9A" w:rsidRPr="00312A9A">
        <w:rPr>
          <w:rFonts w:ascii="Cambria" w:hAnsi="Cambria"/>
          <w:noProof/>
          <w:sz w:val="22"/>
        </w:rPr>
        <w:t xml:space="preserve">, </w:t>
      </w:r>
      <w:r w:rsidR="00312A9A" w:rsidRPr="00312A9A">
        <w:rPr>
          <w:rFonts w:ascii="Cambria" w:hAnsi="Cambria"/>
          <w:b/>
          <w:bCs/>
          <w:noProof/>
          <w:sz w:val="22"/>
        </w:rPr>
        <w:t>Kong D</w:t>
      </w:r>
      <w:r w:rsidR="00312A9A" w:rsidRPr="00312A9A">
        <w:rPr>
          <w:rFonts w:ascii="Cambria" w:hAnsi="Cambria"/>
          <w:noProof/>
          <w:sz w:val="22"/>
        </w:rPr>
        <w:t xml:space="preserve">, </w:t>
      </w:r>
      <w:r w:rsidR="00312A9A" w:rsidRPr="00312A9A">
        <w:rPr>
          <w:rFonts w:ascii="Cambria" w:hAnsi="Cambria"/>
          <w:b/>
          <w:bCs/>
          <w:noProof/>
          <w:sz w:val="22"/>
        </w:rPr>
        <w:t>Gilon P</w:t>
      </w:r>
      <w:r w:rsidR="00312A9A" w:rsidRPr="00312A9A">
        <w:rPr>
          <w:rFonts w:ascii="Cambria" w:hAnsi="Cambria"/>
          <w:noProof/>
          <w:sz w:val="22"/>
        </w:rPr>
        <w:t xml:space="preserve">, </w:t>
      </w:r>
      <w:r w:rsidR="00312A9A" w:rsidRPr="00312A9A">
        <w:rPr>
          <w:rFonts w:ascii="Cambria" w:hAnsi="Cambria"/>
          <w:b/>
          <w:bCs/>
          <w:noProof/>
          <w:sz w:val="22"/>
        </w:rPr>
        <w:t>Herrera PL</w:t>
      </w:r>
      <w:r w:rsidR="00312A9A" w:rsidRPr="00312A9A">
        <w:rPr>
          <w:rFonts w:ascii="Cambria" w:hAnsi="Cambria"/>
          <w:noProof/>
          <w:sz w:val="22"/>
        </w:rPr>
        <w:t xml:space="preserve">, </w:t>
      </w:r>
      <w:r w:rsidR="00312A9A" w:rsidRPr="00312A9A">
        <w:rPr>
          <w:rFonts w:ascii="Cambria" w:hAnsi="Cambria"/>
          <w:b/>
          <w:bCs/>
          <w:noProof/>
          <w:sz w:val="22"/>
        </w:rPr>
        <w:t>Lowell BB</w:t>
      </w:r>
      <w:r w:rsidR="00312A9A" w:rsidRPr="00312A9A">
        <w:rPr>
          <w:rFonts w:ascii="Cambria" w:hAnsi="Cambria"/>
          <w:noProof/>
          <w:sz w:val="22"/>
        </w:rPr>
        <w:t xml:space="preserve">, </w:t>
      </w:r>
      <w:r w:rsidR="00312A9A" w:rsidRPr="00312A9A">
        <w:rPr>
          <w:rFonts w:ascii="Cambria" w:hAnsi="Cambria"/>
          <w:b/>
          <w:bCs/>
          <w:noProof/>
          <w:sz w:val="22"/>
        </w:rPr>
        <w:t>Wheeler MB</w:t>
      </w:r>
      <w:r w:rsidR="00312A9A" w:rsidRPr="00312A9A">
        <w:rPr>
          <w:rFonts w:ascii="Cambria" w:hAnsi="Cambria"/>
          <w:noProof/>
          <w:sz w:val="22"/>
        </w:rPr>
        <w:t xml:space="preserve">. UCP2 regulates the glucagon response to fasting and starvation. </w:t>
      </w:r>
      <w:r w:rsidR="00312A9A" w:rsidRPr="00312A9A">
        <w:rPr>
          <w:rFonts w:ascii="Cambria" w:hAnsi="Cambria"/>
          <w:i/>
          <w:iCs/>
          <w:noProof/>
          <w:sz w:val="22"/>
        </w:rPr>
        <w:t>Diabetes</w:t>
      </w:r>
      <w:r w:rsidR="00312A9A" w:rsidRPr="00312A9A">
        <w:rPr>
          <w:rFonts w:ascii="Cambria" w:hAnsi="Cambria"/>
          <w:noProof/>
          <w:sz w:val="22"/>
        </w:rPr>
        <w:t xml:space="preserve"> 62: 1623–1633, 2013.</w:t>
      </w:r>
    </w:p>
    <w:p w14:paraId="585DAC66"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 </w:t>
      </w:r>
      <w:r w:rsidRPr="00312A9A">
        <w:rPr>
          <w:rFonts w:ascii="Cambria" w:hAnsi="Cambria"/>
          <w:noProof/>
          <w:sz w:val="22"/>
        </w:rPr>
        <w:tab/>
      </w:r>
      <w:r w:rsidRPr="00312A9A">
        <w:rPr>
          <w:rFonts w:ascii="Cambria" w:hAnsi="Cambria"/>
          <w:b/>
          <w:bCs/>
          <w:noProof/>
          <w:sz w:val="22"/>
        </w:rPr>
        <w:t>Andersen ZJ</w:t>
      </w:r>
      <w:r w:rsidRPr="00312A9A">
        <w:rPr>
          <w:rFonts w:ascii="Cambria" w:hAnsi="Cambria"/>
          <w:noProof/>
          <w:sz w:val="22"/>
        </w:rPr>
        <w:t xml:space="preserve">, </w:t>
      </w:r>
      <w:r w:rsidRPr="00312A9A">
        <w:rPr>
          <w:rFonts w:ascii="Cambria" w:hAnsi="Cambria"/>
          <w:b/>
          <w:bCs/>
          <w:noProof/>
          <w:sz w:val="22"/>
        </w:rPr>
        <w:t>Raaschou-Nielsen O</w:t>
      </w:r>
      <w:r w:rsidRPr="00312A9A">
        <w:rPr>
          <w:rFonts w:ascii="Cambria" w:hAnsi="Cambria"/>
          <w:noProof/>
          <w:sz w:val="22"/>
        </w:rPr>
        <w:t xml:space="preserve">, </w:t>
      </w:r>
      <w:r w:rsidRPr="00312A9A">
        <w:rPr>
          <w:rFonts w:ascii="Cambria" w:hAnsi="Cambria"/>
          <w:b/>
          <w:bCs/>
          <w:noProof/>
          <w:sz w:val="22"/>
        </w:rPr>
        <w:t>Ketzel M</w:t>
      </w:r>
      <w:r w:rsidRPr="00312A9A">
        <w:rPr>
          <w:rFonts w:ascii="Cambria" w:hAnsi="Cambria"/>
          <w:noProof/>
          <w:sz w:val="22"/>
        </w:rPr>
        <w:t xml:space="preserve">, </w:t>
      </w:r>
      <w:r w:rsidRPr="00312A9A">
        <w:rPr>
          <w:rFonts w:ascii="Cambria" w:hAnsi="Cambria"/>
          <w:b/>
          <w:bCs/>
          <w:noProof/>
          <w:sz w:val="22"/>
        </w:rPr>
        <w:t>Jensen SS</w:t>
      </w:r>
      <w:r w:rsidRPr="00312A9A">
        <w:rPr>
          <w:rFonts w:ascii="Cambria" w:hAnsi="Cambria"/>
          <w:noProof/>
          <w:sz w:val="22"/>
        </w:rPr>
        <w:t xml:space="preserve">, </w:t>
      </w:r>
      <w:r w:rsidRPr="00312A9A">
        <w:rPr>
          <w:rFonts w:ascii="Cambria" w:hAnsi="Cambria"/>
          <w:b/>
          <w:bCs/>
          <w:noProof/>
          <w:sz w:val="22"/>
        </w:rPr>
        <w:t>Hvidberg M</w:t>
      </w:r>
      <w:r w:rsidRPr="00312A9A">
        <w:rPr>
          <w:rFonts w:ascii="Cambria" w:hAnsi="Cambria"/>
          <w:noProof/>
          <w:sz w:val="22"/>
        </w:rPr>
        <w:t xml:space="preserve">, </w:t>
      </w:r>
      <w:r w:rsidRPr="00312A9A">
        <w:rPr>
          <w:rFonts w:ascii="Cambria" w:hAnsi="Cambria"/>
          <w:b/>
          <w:bCs/>
          <w:noProof/>
          <w:sz w:val="22"/>
        </w:rPr>
        <w:t>Loft S</w:t>
      </w:r>
      <w:r w:rsidRPr="00312A9A">
        <w:rPr>
          <w:rFonts w:ascii="Cambria" w:hAnsi="Cambria"/>
          <w:noProof/>
          <w:sz w:val="22"/>
        </w:rPr>
        <w:t xml:space="preserve">, </w:t>
      </w:r>
      <w:r w:rsidRPr="00312A9A">
        <w:rPr>
          <w:rFonts w:ascii="Cambria" w:hAnsi="Cambria"/>
          <w:b/>
          <w:bCs/>
          <w:noProof/>
          <w:sz w:val="22"/>
        </w:rPr>
        <w:t>Tjønneland A</w:t>
      </w:r>
      <w:r w:rsidRPr="00312A9A">
        <w:rPr>
          <w:rFonts w:ascii="Cambria" w:hAnsi="Cambria"/>
          <w:noProof/>
          <w:sz w:val="22"/>
        </w:rPr>
        <w:t xml:space="preserve">, </w:t>
      </w:r>
      <w:r w:rsidRPr="00312A9A">
        <w:rPr>
          <w:rFonts w:ascii="Cambria" w:hAnsi="Cambria"/>
          <w:b/>
          <w:bCs/>
          <w:noProof/>
          <w:sz w:val="22"/>
        </w:rPr>
        <w:t>Overvad K</w:t>
      </w:r>
      <w:r w:rsidRPr="00312A9A">
        <w:rPr>
          <w:rFonts w:ascii="Cambria" w:hAnsi="Cambria"/>
          <w:noProof/>
          <w:sz w:val="22"/>
        </w:rPr>
        <w:t xml:space="preserve">, </w:t>
      </w:r>
      <w:r w:rsidRPr="00312A9A">
        <w:rPr>
          <w:rFonts w:ascii="Cambria" w:hAnsi="Cambria"/>
          <w:b/>
          <w:bCs/>
          <w:noProof/>
          <w:sz w:val="22"/>
        </w:rPr>
        <w:t>Sørensen M</w:t>
      </w:r>
      <w:r w:rsidRPr="00312A9A">
        <w:rPr>
          <w:rFonts w:ascii="Cambria" w:hAnsi="Cambria"/>
          <w:noProof/>
          <w:sz w:val="22"/>
        </w:rPr>
        <w:t xml:space="preserve">. Diabetes incidence and long-term exposure to air pollution: a cohort study. </w:t>
      </w:r>
      <w:r w:rsidRPr="00312A9A">
        <w:rPr>
          <w:rFonts w:ascii="Cambria" w:hAnsi="Cambria"/>
          <w:i/>
          <w:iCs/>
          <w:noProof/>
          <w:sz w:val="22"/>
        </w:rPr>
        <w:t>Diabetes Care</w:t>
      </w:r>
      <w:r w:rsidRPr="00312A9A">
        <w:rPr>
          <w:rFonts w:ascii="Cambria" w:hAnsi="Cambria"/>
          <w:noProof/>
          <w:sz w:val="22"/>
        </w:rPr>
        <w:t xml:space="preserve"> 35: 92–8, 2012.</w:t>
      </w:r>
    </w:p>
    <w:p w14:paraId="1CABBCA5"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 </w:t>
      </w:r>
      <w:r w:rsidRPr="00312A9A">
        <w:rPr>
          <w:rFonts w:ascii="Cambria" w:hAnsi="Cambria"/>
          <w:noProof/>
          <w:sz w:val="22"/>
        </w:rPr>
        <w:tab/>
      </w:r>
      <w:r w:rsidRPr="00312A9A">
        <w:rPr>
          <w:rFonts w:ascii="Cambria" w:hAnsi="Cambria"/>
          <w:b/>
          <w:bCs/>
          <w:noProof/>
          <w:sz w:val="22"/>
        </w:rPr>
        <w:t>Baggio LL</w:t>
      </w:r>
      <w:r w:rsidRPr="00312A9A">
        <w:rPr>
          <w:rFonts w:ascii="Cambria" w:hAnsi="Cambria"/>
          <w:noProof/>
          <w:sz w:val="22"/>
        </w:rPr>
        <w:t xml:space="preserve">, </w:t>
      </w:r>
      <w:r w:rsidRPr="00312A9A">
        <w:rPr>
          <w:rFonts w:ascii="Cambria" w:hAnsi="Cambria"/>
          <w:b/>
          <w:bCs/>
          <w:noProof/>
          <w:sz w:val="22"/>
        </w:rPr>
        <w:t>Huang Q</w:t>
      </w:r>
      <w:r w:rsidRPr="00312A9A">
        <w:rPr>
          <w:rFonts w:ascii="Cambria" w:hAnsi="Cambria"/>
          <w:noProof/>
          <w:sz w:val="22"/>
        </w:rPr>
        <w:t xml:space="preserve">, </w:t>
      </w:r>
      <w:r w:rsidRPr="00312A9A">
        <w:rPr>
          <w:rFonts w:ascii="Cambria" w:hAnsi="Cambria"/>
          <w:b/>
          <w:bCs/>
          <w:noProof/>
          <w:sz w:val="22"/>
        </w:rPr>
        <w:t>Brown TJ</w:t>
      </w:r>
      <w:r w:rsidRPr="00312A9A">
        <w:rPr>
          <w:rFonts w:ascii="Cambria" w:hAnsi="Cambria"/>
          <w:noProof/>
          <w:sz w:val="22"/>
        </w:rPr>
        <w:t xml:space="preserve">, </w:t>
      </w:r>
      <w:r w:rsidRPr="00312A9A">
        <w:rPr>
          <w:rFonts w:ascii="Cambria" w:hAnsi="Cambria"/>
          <w:b/>
          <w:bCs/>
          <w:noProof/>
          <w:sz w:val="22"/>
        </w:rPr>
        <w:t>Drucker DJ</w:t>
      </w:r>
      <w:r w:rsidRPr="00312A9A">
        <w:rPr>
          <w:rFonts w:ascii="Cambria" w:hAnsi="Cambria"/>
          <w:noProof/>
          <w:sz w:val="22"/>
        </w:rPr>
        <w:t xml:space="preserve">. Oxyntomodulin and glucagon-like peptide-1 differentially regulate murine food intake and energy expenditure. </w:t>
      </w:r>
      <w:r w:rsidRPr="00312A9A">
        <w:rPr>
          <w:rFonts w:ascii="Cambria" w:hAnsi="Cambria"/>
          <w:i/>
          <w:iCs/>
          <w:noProof/>
          <w:sz w:val="22"/>
        </w:rPr>
        <w:t>Gastroenterology</w:t>
      </w:r>
      <w:r w:rsidRPr="00312A9A">
        <w:rPr>
          <w:rFonts w:ascii="Cambria" w:hAnsi="Cambria"/>
          <w:noProof/>
          <w:sz w:val="22"/>
        </w:rPr>
        <w:t xml:space="preserve"> 127: 546–558, 2004.</w:t>
      </w:r>
    </w:p>
    <w:p w14:paraId="0370B586"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 </w:t>
      </w:r>
      <w:r w:rsidRPr="00312A9A">
        <w:rPr>
          <w:rFonts w:ascii="Cambria" w:hAnsi="Cambria"/>
          <w:noProof/>
          <w:sz w:val="22"/>
        </w:rPr>
        <w:tab/>
      </w:r>
      <w:r w:rsidRPr="00312A9A">
        <w:rPr>
          <w:rFonts w:ascii="Cambria" w:hAnsi="Cambria"/>
          <w:b/>
          <w:bCs/>
          <w:noProof/>
          <w:sz w:val="22"/>
        </w:rPr>
        <w:t>Bates D</w:t>
      </w:r>
      <w:r w:rsidRPr="00312A9A">
        <w:rPr>
          <w:rFonts w:ascii="Cambria" w:hAnsi="Cambria"/>
          <w:noProof/>
          <w:sz w:val="22"/>
        </w:rPr>
        <w:t xml:space="preserve">, </w:t>
      </w:r>
      <w:r w:rsidRPr="00312A9A">
        <w:rPr>
          <w:rFonts w:ascii="Cambria" w:hAnsi="Cambria"/>
          <w:b/>
          <w:bCs/>
          <w:noProof/>
          <w:sz w:val="22"/>
        </w:rPr>
        <w:t>Mächler M</w:t>
      </w:r>
      <w:r w:rsidRPr="00312A9A">
        <w:rPr>
          <w:rFonts w:ascii="Cambria" w:hAnsi="Cambria"/>
          <w:noProof/>
          <w:sz w:val="22"/>
        </w:rPr>
        <w:t xml:space="preserve">, </w:t>
      </w:r>
      <w:r w:rsidRPr="00312A9A">
        <w:rPr>
          <w:rFonts w:ascii="Cambria" w:hAnsi="Cambria"/>
          <w:b/>
          <w:bCs/>
          <w:noProof/>
          <w:sz w:val="22"/>
        </w:rPr>
        <w:t>Bolker B</w:t>
      </w:r>
      <w:r w:rsidRPr="00312A9A">
        <w:rPr>
          <w:rFonts w:ascii="Cambria" w:hAnsi="Cambria"/>
          <w:noProof/>
          <w:sz w:val="22"/>
        </w:rPr>
        <w:t xml:space="preserve">, </w:t>
      </w:r>
      <w:r w:rsidRPr="00312A9A">
        <w:rPr>
          <w:rFonts w:ascii="Cambria" w:hAnsi="Cambria"/>
          <w:b/>
          <w:bCs/>
          <w:noProof/>
          <w:sz w:val="22"/>
        </w:rPr>
        <w:t>Walker S</w:t>
      </w:r>
      <w:r w:rsidRPr="00312A9A">
        <w:rPr>
          <w:rFonts w:ascii="Cambria" w:hAnsi="Cambria"/>
          <w:noProof/>
          <w:sz w:val="22"/>
        </w:rPr>
        <w:t xml:space="preserve">. Fitting Linear Mixed-Effects Models using lme4. </w:t>
      </w:r>
      <w:r w:rsidRPr="00312A9A">
        <w:rPr>
          <w:rFonts w:ascii="Cambria" w:hAnsi="Cambria"/>
          <w:i/>
          <w:iCs/>
          <w:noProof/>
          <w:sz w:val="22"/>
        </w:rPr>
        <w:t>ArXiv</w:t>
      </w:r>
      <w:r w:rsidRPr="00312A9A">
        <w:rPr>
          <w:rFonts w:ascii="Cambria" w:hAnsi="Cambria"/>
          <w:noProof/>
          <w:sz w:val="22"/>
        </w:rPr>
        <w:t xml:space="preserve"> 1406.5823: 1–51, 2014.</w:t>
      </w:r>
    </w:p>
    <w:p w14:paraId="15F09645"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5. </w:t>
      </w:r>
      <w:r w:rsidRPr="00312A9A">
        <w:rPr>
          <w:rFonts w:ascii="Cambria" w:hAnsi="Cambria"/>
          <w:noProof/>
          <w:sz w:val="22"/>
        </w:rPr>
        <w:tab/>
      </w:r>
      <w:r w:rsidRPr="00312A9A">
        <w:rPr>
          <w:rFonts w:ascii="Cambria" w:hAnsi="Cambria"/>
          <w:b/>
          <w:bCs/>
          <w:noProof/>
          <w:sz w:val="22"/>
        </w:rPr>
        <w:t>Du Bois EF</w:t>
      </w:r>
      <w:r w:rsidRPr="00312A9A">
        <w:rPr>
          <w:rFonts w:ascii="Cambria" w:hAnsi="Cambria"/>
          <w:noProof/>
          <w:sz w:val="22"/>
        </w:rPr>
        <w:t xml:space="preserve">. CLINICAL CALORIMETRY: THIRTY-FIFTH PAPER. A GRAPHIC REPRESENTATION OF THE RESPIRATORY QUOTIENT AND THE PERCENTAGE OF CALORIES FROM PROTEIN, FAT, AND CARBOHYDRATE. </w:t>
      </w:r>
      <w:r w:rsidRPr="00312A9A">
        <w:rPr>
          <w:rFonts w:ascii="Cambria" w:hAnsi="Cambria"/>
          <w:i/>
          <w:iCs/>
          <w:noProof/>
          <w:sz w:val="22"/>
        </w:rPr>
        <w:t>J Biol Chem</w:t>
      </w:r>
      <w:r w:rsidRPr="00312A9A">
        <w:rPr>
          <w:rFonts w:ascii="Cambria" w:hAnsi="Cambria"/>
          <w:noProof/>
          <w:sz w:val="22"/>
        </w:rPr>
        <w:t xml:space="preserve"> 59: 43–49, 1924.</w:t>
      </w:r>
    </w:p>
    <w:p w14:paraId="49C19E92"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6. </w:t>
      </w:r>
      <w:r w:rsidRPr="00312A9A">
        <w:rPr>
          <w:rFonts w:ascii="Cambria" w:hAnsi="Cambria"/>
          <w:noProof/>
          <w:sz w:val="22"/>
        </w:rPr>
        <w:tab/>
      </w:r>
      <w:r w:rsidRPr="00312A9A">
        <w:rPr>
          <w:rFonts w:ascii="Cambria" w:hAnsi="Cambria"/>
          <w:b/>
          <w:bCs/>
          <w:noProof/>
          <w:sz w:val="22"/>
        </w:rPr>
        <w:t>Bolton JL</w:t>
      </w:r>
      <w:r w:rsidRPr="00312A9A">
        <w:rPr>
          <w:rFonts w:ascii="Cambria" w:hAnsi="Cambria"/>
          <w:noProof/>
          <w:sz w:val="22"/>
        </w:rPr>
        <w:t xml:space="preserve">, </w:t>
      </w:r>
      <w:r w:rsidRPr="00312A9A">
        <w:rPr>
          <w:rFonts w:ascii="Cambria" w:hAnsi="Cambria"/>
          <w:b/>
          <w:bCs/>
          <w:noProof/>
          <w:sz w:val="22"/>
        </w:rPr>
        <w:t>Smith SH</w:t>
      </w:r>
      <w:r w:rsidRPr="00312A9A">
        <w:rPr>
          <w:rFonts w:ascii="Cambria" w:hAnsi="Cambria"/>
          <w:noProof/>
          <w:sz w:val="22"/>
        </w:rPr>
        <w:t xml:space="preserve">, </w:t>
      </w:r>
      <w:r w:rsidRPr="00312A9A">
        <w:rPr>
          <w:rFonts w:ascii="Cambria" w:hAnsi="Cambria"/>
          <w:b/>
          <w:bCs/>
          <w:noProof/>
          <w:sz w:val="22"/>
        </w:rPr>
        <w:t>Huff NC</w:t>
      </w:r>
      <w:r w:rsidRPr="00312A9A">
        <w:rPr>
          <w:rFonts w:ascii="Cambria" w:hAnsi="Cambria"/>
          <w:noProof/>
          <w:sz w:val="22"/>
        </w:rPr>
        <w:t xml:space="preserve">, </w:t>
      </w:r>
      <w:r w:rsidRPr="00312A9A">
        <w:rPr>
          <w:rFonts w:ascii="Cambria" w:hAnsi="Cambria"/>
          <w:b/>
          <w:bCs/>
          <w:noProof/>
          <w:sz w:val="22"/>
        </w:rPr>
        <w:t>Gilmour MI</w:t>
      </w:r>
      <w:r w:rsidRPr="00312A9A">
        <w:rPr>
          <w:rFonts w:ascii="Cambria" w:hAnsi="Cambria"/>
          <w:noProof/>
          <w:sz w:val="22"/>
        </w:rPr>
        <w:t xml:space="preserve">, </w:t>
      </w:r>
      <w:r w:rsidRPr="00312A9A">
        <w:rPr>
          <w:rFonts w:ascii="Cambria" w:hAnsi="Cambria"/>
          <w:b/>
          <w:bCs/>
          <w:noProof/>
          <w:sz w:val="22"/>
        </w:rPr>
        <w:t>Foster WM</w:t>
      </w:r>
      <w:r w:rsidRPr="00312A9A">
        <w:rPr>
          <w:rFonts w:ascii="Cambria" w:hAnsi="Cambria"/>
          <w:noProof/>
          <w:sz w:val="22"/>
        </w:rPr>
        <w:t xml:space="preserve">, </w:t>
      </w:r>
      <w:r w:rsidRPr="00312A9A">
        <w:rPr>
          <w:rFonts w:ascii="Cambria" w:hAnsi="Cambria"/>
          <w:b/>
          <w:bCs/>
          <w:noProof/>
          <w:sz w:val="22"/>
        </w:rPr>
        <w:t>Auten RL</w:t>
      </w:r>
      <w:r w:rsidRPr="00312A9A">
        <w:rPr>
          <w:rFonts w:ascii="Cambria" w:hAnsi="Cambria"/>
          <w:noProof/>
          <w:sz w:val="22"/>
        </w:rPr>
        <w:t xml:space="preserve">, </w:t>
      </w:r>
      <w:r w:rsidRPr="00312A9A">
        <w:rPr>
          <w:rFonts w:ascii="Cambria" w:hAnsi="Cambria"/>
          <w:b/>
          <w:bCs/>
          <w:noProof/>
          <w:sz w:val="22"/>
        </w:rPr>
        <w:t>Bilbo SD</w:t>
      </w:r>
      <w:r w:rsidRPr="00312A9A">
        <w:rPr>
          <w:rFonts w:ascii="Cambria" w:hAnsi="Cambria"/>
          <w:noProof/>
          <w:sz w:val="22"/>
        </w:rPr>
        <w:t xml:space="preserve">. Prenatal air pollution exposure induces neuroinflammation and predisposes offspring to weight gain in adulthood in a sex-specific manner. </w:t>
      </w:r>
      <w:r w:rsidRPr="00312A9A">
        <w:rPr>
          <w:rFonts w:ascii="Cambria" w:hAnsi="Cambria"/>
          <w:i/>
          <w:iCs/>
          <w:noProof/>
          <w:sz w:val="22"/>
        </w:rPr>
        <w:t>FASEB J</w:t>
      </w:r>
      <w:r w:rsidRPr="00312A9A">
        <w:rPr>
          <w:rFonts w:ascii="Cambria" w:hAnsi="Cambria"/>
          <w:noProof/>
          <w:sz w:val="22"/>
        </w:rPr>
        <w:t xml:space="preserve"> 26: 4743–4754, 2012.</w:t>
      </w:r>
    </w:p>
    <w:p w14:paraId="23ED2826"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7. </w:t>
      </w:r>
      <w:r w:rsidRPr="00312A9A">
        <w:rPr>
          <w:rFonts w:ascii="Cambria" w:hAnsi="Cambria"/>
          <w:noProof/>
          <w:sz w:val="22"/>
        </w:rPr>
        <w:tab/>
      </w:r>
      <w:r w:rsidRPr="00312A9A">
        <w:rPr>
          <w:rFonts w:ascii="Cambria" w:hAnsi="Cambria"/>
          <w:b/>
          <w:bCs/>
          <w:noProof/>
          <w:sz w:val="22"/>
        </w:rPr>
        <w:t>Brook RD</w:t>
      </w:r>
      <w:r w:rsidRPr="00312A9A">
        <w:rPr>
          <w:rFonts w:ascii="Cambria" w:hAnsi="Cambria"/>
          <w:noProof/>
          <w:sz w:val="22"/>
        </w:rPr>
        <w:t xml:space="preserve">, </w:t>
      </w:r>
      <w:r w:rsidRPr="00312A9A">
        <w:rPr>
          <w:rFonts w:ascii="Cambria" w:hAnsi="Cambria"/>
          <w:b/>
          <w:bCs/>
          <w:noProof/>
          <w:sz w:val="22"/>
        </w:rPr>
        <w:t>Jerrett M</w:t>
      </w:r>
      <w:r w:rsidRPr="00312A9A">
        <w:rPr>
          <w:rFonts w:ascii="Cambria" w:hAnsi="Cambria"/>
          <w:noProof/>
          <w:sz w:val="22"/>
        </w:rPr>
        <w:t xml:space="preserve">, </w:t>
      </w:r>
      <w:r w:rsidRPr="00312A9A">
        <w:rPr>
          <w:rFonts w:ascii="Cambria" w:hAnsi="Cambria"/>
          <w:b/>
          <w:bCs/>
          <w:noProof/>
          <w:sz w:val="22"/>
        </w:rPr>
        <w:t>Brook JR</w:t>
      </w:r>
      <w:r w:rsidRPr="00312A9A">
        <w:rPr>
          <w:rFonts w:ascii="Cambria" w:hAnsi="Cambria"/>
          <w:noProof/>
          <w:sz w:val="22"/>
        </w:rPr>
        <w:t xml:space="preserve">, </w:t>
      </w:r>
      <w:r w:rsidRPr="00312A9A">
        <w:rPr>
          <w:rFonts w:ascii="Cambria" w:hAnsi="Cambria"/>
          <w:b/>
          <w:bCs/>
          <w:noProof/>
          <w:sz w:val="22"/>
        </w:rPr>
        <w:t>Bard RL</w:t>
      </w:r>
      <w:r w:rsidRPr="00312A9A">
        <w:rPr>
          <w:rFonts w:ascii="Cambria" w:hAnsi="Cambria"/>
          <w:noProof/>
          <w:sz w:val="22"/>
        </w:rPr>
        <w:t xml:space="preserve">, </w:t>
      </w:r>
      <w:r w:rsidRPr="00312A9A">
        <w:rPr>
          <w:rFonts w:ascii="Cambria" w:hAnsi="Cambria"/>
          <w:b/>
          <w:bCs/>
          <w:noProof/>
          <w:sz w:val="22"/>
        </w:rPr>
        <w:t>Finkelstein MM</w:t>
      </w:r>
      <w:r w:rsidRPr="00312A9A">
        <w:rPr>
          <w:rFonts w:ascii="Cambria" w:hAnsi="Cambria"/>
          <w:noProof/>
          <w:sz w:val="22"/>
        </w:rPr>
        <w:t xml:space="preserve">. The relationship between diabetes mellitus and traffic-related air pollution. </w:t>
      </w:r>
      <w:r w:rsidRPr="00312A9A">
        <w:rPr>
          <w:rFonts w:ascii="Cambria" w:hAnsi="Cambria"/>
          <w:i/>
          <w:iCs/>
          <w:noProof/>
          <w:sz w:val="22"/>
        </w:rPr>
        <w:t>J Occup Environ Med</w:t>
      </w:r>
      <w:r w:rsidRPr="00312A9A">
        <w:rPr>
          <w:rFonts w:ascii="Cambria" w:hAnsi="Cambria"/>
          <w:noProof/>
          <w:sz w:val="22"/>
        </w:rPr>
        <w:t xml:space="preserve"> 50: 32–8, 2008.</w:t>
      </w:r>
    </w:p>
    <w:p w14:paraId="5C29FCDD"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8. </w:t>
      </w:r>
      <w:r w:rsidRPr="00312A9A">
        <w:rPr>
          <w:rFonts w:ascii="Cambria" w:hAnsi="Cambria"/>
          <w:noProof/>
          <w:sz w:val="22"/>
        </w:rPr>
        <w:tab/>
      </w:r>
      <w:r w:rsidRPr="00312A9A">
        <w:rPr>
          <w:rFonts w:ascii="Cambria" w:hAnsi="Cambria"/>
          <w:b/>
          <w:bCs/>
          <w:noProof/>
          <w:sz w:val="22"/>
        </w:rPr>
        <w:t>Brown LD</w:t>
      </w:r>
      <w:r w:rsidRPr="00312A9A">
        <w:rPr>
          <w:rFonts w:ascii="Cambria" w:hAnsi="Cambria"/>
          <w:noProof/>
          <w:sz w:val="22"/>
        </w:rPr>
        <w:t xml:space="preserve">. Endocrine regulation of fetal skeletal muscle growth: impact on future metabolic health. </w:t>
      </w:r>
      <w:r w:rsidRPr="00312A9A">
        <w:rPr>
          <w:rFonts w:ascii="Cambria" w:hAnsi="Cambria"/>
          <w:i/>
          <w:iCs/>
          <w:noProof/>
          <w:sz w:val="22"/>
        </w:rPr>
        <w:t>J Endocrinol</w:t>
      </w:r>
      <w:r w:rsidRPr="00312A9A">
        <w:rPr>
          <w:rFonts w:ascii="Cambria" w:hAnsi="Cambria"/>
          <w:noProof/>
          <w:sz w:val="22"/>
        </w:rPr>
        <w:t xml:space="preserve"> 221: R13–29, 2014.</w:t>
      </w:r>
    </w:p>
    <w:p w14:paraId="51D699ED"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9. </w:t>
      </w:r>
      <w:r w:rsidRPr="00312A9A">
        <w:rPr>
          <w:rFonts w:ascii="Cambria" w:hAnsi="Cambria"/>
          <w:noProof/>
          <w:sz w:val="22"/>
        </w:rPr>
        <w:tab/>
      </w:r>
      <w:r w:rsidRPr="00312A9A">
        <w:rPr>
          <w:rFonts w:ascii="Cambria" w:hAnsi="Cambria"/>
          <w:b/>
          <w:bCs/>
          <w:noProof/>
          <w:sz w:val="22"/>
        </w:rPr>
        <w:t>Burke V</w:t>
      </w:r>
      <w:r w:rsidRPr="00312A9A">
        <w:rPr>
          <w:rFonts w:ascii="Cambria" w:hAnsi="Cambria"/>
          <w:noProof/>
          <w:sz w:val="22"/>
        </w:rPr>
        <w:t xml:space="preserve">, </w:t>
      </w:r>
      <w:r w:rsidRPr="00312A9A">
        <w:rPr>
          <w:rFonts w:ascii="Cambria" w:hAnsi="Cambria"/>
          <w:b/>
          <w:bCs/>
          <w:noProof/>
          <w:sz w:val="22"/>
        </w:rPr>
        <w:t>Gracey MP</w:t>
      </w:r>
      <w:r w:rsidRPr="00312A9A">
        <w:rPr>
          <w:rFonts w:ascii="Cambria" w:hAnsi="Cambria"/>
          <w:noProof/>
          <w:sz w:val="22"/>
        </w:rPr>
        <w:t xml:space="preserve">, </w:t>
      </w:r>
      <w:r w:rsidRPr="00312A9A">
        <w:rPr>
          <w:rFonts w:ascii="Cambria" w:hAnsi="Cambria"/>
          <w:b/>
          <w:bCs/>
          <w:noProof/>
          <w:sz w:val="22"/>
        </w:rPr>
        <w:t>Milligan RA</w:t>
      </w:r>
      <w:r w:rsidRPr="00312A9A">
        <w:rPr>
          <w:rFonts w:ascii="Cambria" w:hAnsi="Cambria"/>
          <w:noProof/>
          <w:sz w:val="22"/>
        </w:rPr>
        <w:t xml:space="preserve">, </w:t>
      </w:r>
      <w:r w:rsidRPr="00312A9A">
        <w:rPr>
          <w:rFonts w:ascii="Cambria" w:hAnsi="Cambria"/>
          <w:b/>
          <w:bCs/>
          <w:noProof/>
          <w:sz w:val="22"/>
        </w:rPr>
        <w:t>Thompson C</w:t>
      </w:r>
      <w:r w:rsidRPr="00312A9A">
        <w:rPr>
          <w:rFonts w:ascii="Cambria" w:hAnsi="Cambria"/>
          <w:noProof/>
          <w:sz w:val="22"/>
        </w:rPr>
        <w:t xml:space="preserve">, </w:t>
      </w:r>
      <w:r w:rsidRPr="00312A9A">
        <w:rPr>
          <w:rFonts w:ascii="Cambria" w:hAnsi="Cambria"/>
          <w:b/>
          <w:bCs/>
          <w:noProof/>
          <w:sz w:val="22"/>
        </w:rPr>
        <w:t>Taggart AC</w:t>
      </w:r>
      <w:r w:rsidRPr="00312A9A">
        <w:rPr>
          <w:rFonts w:ascii="Cambria" w:hAnsi="Cambria"/>
          <w:noProof/>
          <w:sz w:val="22"/>
        </w:rPr>
        <w:t xml:space="preserve">, </w:t>
      </w:r>
      <w:r w:rsidRPr="00312A9A">
        <w:rPr>
          <w:rFonts w:ascii="Cambria" w:hAnsi="Cambria"/>
          <w:b/>
          <w:bCs/>
          <w:noProof/>
          <w:sz w:val="22"/>
        </w:rPr>
        <w:t>Beilin LJ</w:t>
      </w:r>
      <w:r w:rsidRPr="00312A9A">
        <w:rPr>
          <w:rFonts w:ascii="Cambria" w:hAnsi="Cambria"/>
          <w:noProof/>
          <w:sz w:val="22"/>
        </w:rPr>
        <w:t xml:space="preserve">. Parental smoking and risk factors for cardiovascular disease in 10- to 12-year-old children. </w:t>
      </w:r>
      <w:r w:rsidRPr="00312A9A">
        <w:rPr>
          <w:rFonts w:ascii="Cambria" w:hAnsi="Cambria"/>
          <w:i/>
          <w:iCs/>
          <w:noProof/>
          <w:sz w:val="22"/>
        </w:rPr>
        <w:t>J Pediatr</w:t>
      </w:r>
      <w:r w:rsidRPr="00312A9A">
        <w:rPr>
          <w:rFonts w:ascii="Cambria" w:hAnsi="Cambria"/>
          <w:noProof/>
          <w:sz w:val="22"/>
        </w:rPr>
        <w:t xml:space="preserve"> 133: 206–213, 1998.</w:t>
      </w:r>
    </w:p>
    <w:p w14:paraId="30DC0BAA"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10. </w:t>
      </w:r>
      <w:r w:rsidRPr="00312A9A">
        <w:rPr>
          <w:rFonts w:ascii="Cambria" w:hAnsi="Cambria"/>
          <w:noProof/>
          <w:sz w:val="22"/>
        </w:rPr>
        <w:tab/>
      </w:r>
      <w:r w:rsidRPr="00312A9A">
        <w:rPr>
          <w:rFonts w:ascii="Cambria" w:hAnsi="Cambria"/>
          <w:b/>
          <w:bCs/>
          <w:noProof/>
          <w:sz w:val="22"/>
        </w:rPr>
        <w:t>Cakmak S</w:t>
      </w:r>
      <w:r w:rsidRPr="00312A9A">
        <w:rPr>
          <w:rFonts w:ascii="Cambria" w:hAnsi="Cambria"/>
          <w:noProof/>
          <w:sz w:val="22"/>
        </w:rPr>
        <w:t xml:space="preserve">, </w:t>
      </w:r>
      <w:r w:rsidRPr="00312A9A">
        <w:rPr>
          <w:rFonts w:ascii="Cambria" w:hAnsi="Cambria"/>
          <w:b/>
          <w:bCs/>
          <w:noProof/>
          <w:sz w:val="22"/>
        </w:rPr>
        <w:t>Dales R</w:t>
      </w:r>
      <w:r w:rsidRPr="00312A9A">
        <w:rPr>
          <w:rFonts w:ascii="Cambria" w:hAnsi="Cambria"/>
          <w:noProof/>
          <w:sz w:val="22"/>
        </w:rPr>
        <w:t xml:space="preserve">, </w:t>
      </w:r>
      <w:r w:rsidRPr="00312A9A">
        <w:rPr>
          <w:rFonts w:ascii="Cambria" w:hAnsi="Cambria"/>
          <w:b/>
          <w:bCs/>
          <w:noProof/>
          <w:sz w:val="22"/>
        </w:rPr>
        <w:t>Leech J</w:t>
      </w:r>
      <w:r w:rsidRPr="00312A9A">
        <w:rPr>
          <w:rFonts w:ascii="Cambria" w:hAnsi="Cambria"/>
          <w:noProof/>
          <w:sz w:val="22"/>
        </w:rPr>
        <w:t xml:space="preserve">, </w:t>
      </w:r>
      <w:r w:rsidRPr="00312A9A">
        <w:rPr>
          <w:rFonts w:ascii="Cambria" w:hAnsi="Cambria"/>
          <w:b/>
          <w:bCs/>
          <w:noProof/>
          <w:sz w:val="22"/>
        </w:rPr>
        <w:t>Liu L</w:t>
      </w:r>
      <w:r w:rsidRPr="00312A9A">
        <w:rPr>
          <w:rFonts w:ascii="Cambria" w:hAnsi="Cambria"/>
          <w:noProof/>
          <w:sz w:val="22"/>
        </w:rPr>
        <w:t xml:space="preserve">. The influence of air pollution on cardiovascular and pulmonary function and exercise capacity: Canadian Health Measures Survey (CHMS). </w:t>
      </w:r>
      <w:r w:rsidRPr="00312A9A">
        <w:rPr>
          <w:rFonts w:ascii="Cambria" w:hAnsi="Cambria"/>
          <w:i/>
          <w:iCs/>
          <w:noProof/>
          <w:sz w:val="22"/>
        </w:rPr>
        <w:t>Environ Res</w:t>
      </w:r>
      <w:r w:rsidRPr="00312A9A">
        <w:rPr>
          <w:rFonts w:ascii="Cambria" w:hAnsi="Cambria"/>
          <w:noProof/>
          <w:sz w:val="22"/>
        </w:rPr>
        <w:t xml:space="preserve"> 111: 1309–12, 2011.</w:t>
      </w:r>
    </w:p>
    <w:p w14:paraId="04B84830"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11. </w:t>
      </w:r>
      <w:r w:rsidRPr="00312A9A">
        <w:rPr>
          <w:rFonts w:ascii="Cambria" w:hAnsi="Cambria"/>
          <w:noProof/>
          <w:sz w:val="22"/>
        </w:rPr>
        <w:tab/>
      </w:r>
      <w:r w:rsidRPr="00312A9A">
        <w:rPr>
          <w:rFonts w:ascii="Cambria" w:hAnsi="Cambria"/>
          <w:b/>
          <w:bCs/>
          <w:noProof/>
          <w:sz w:val="22"/>
        </w:rPr>
        <w:t>Cowley M a.</w:t>
      </w:r>
      <w:r w:rsidRPr="00312A9A">
        <w:rPr>
          <w:rFonts w:ascii="Cambria" w:hAnsi="Cambria"/>
          <w:noProof/>
          <w:sz w:val="22"/>
        </w:rPr>
        <w:t xml:space="preserve">, </w:t>
      </w:r>
      <w:r w:rsidRPr="00312A9A">
        <w:rPr>
          <w:rFonts w:ascii="Cambria" w:hAnsi="Cambria"/>
          <w:b/>
          <w:bCs/>
          <w:noProof/>
          <w:sz w:val="22"/>
        </w:rPr>
        <w:t>Smith RG</w:t>
      </w:r>
      <w:r w:rsidRPr="00312A9A">
        <w:rPr>
          <w:rFonts w:ascii="Cambria" w:hAnsi="Cambria"/>
          <w:noProof/>
          <w:sz w:val="22"/>
        </w:rPr>
        <w:t xml:space="preserve">, </w:t>
      </w:r>
      <w:r w:rsidRPr="00312A9A">
        <w:rPr>
          <w:rFonts w:ascii="Cambria" w:hAnsi="Cambria"/>
          <w:b/>
          <w:bCs/>
          <w:noProof/>
          <w:sz w:val="22"/>
        </w:rPr>
        <w:t>Diano S</w:t>
      </w:r>
      <w:r w:rsidRPr="00312A9A">
        <w:rPr>
          <w:rFonts w:ascii="Cambria" w:hAnsi="Cambria"/>
          <w:noProof/>
          <w:sz w:val="22"/>
        </w:rPr>
        <w:t xml:space="preserve">, </w:t>
      </w:r>
      <w:r w:rsidRPr="00312A9A">
        <w:rPr>
          <w:rFonts w:ascii="Cambria" w:hAnsi="Cambria"/>
          <w:b/>
          <w:bCs/>
          <w:noProof/>
          <w:sz w:val="22"/>
        </w:rPr>
        <w:t>Tschöp MH</w:t>
      </w:r>
      <w:r w:rsidRPr="00312A9A">
        <w:rPr>
          <w:rFonts w:ascii="Cambria" w:hAnsi="Cambria"/>
          <w:noProof/>
          <w:sz w:val="22"/>
        </w:rPr>
        <w:t xml:space="preserve">, </w:t>
      </w:r>
      <w:r w:rsidRPr="00312A9A">
        <w:rPr>
          <w:rFonts w:ascii="Cambria" w:hAnsi="Cambria"/>
          <w:b/>
          <w:bCs/>
          <w:noProof/>
          <w:sz w:val="22"/>
        </w:rPr>
        <w:t>Pronchuk N</w:t>
      </w:r>
      <w:r w:rsidRPr="00312A9A">
        <w:rPr>
          <w:rFonts w:ascii="Cambria" w:hAnsi="Cambria"/>
          <w:noProof/>
          <w:sz w:val="22"/>
        </w:rPr>
        <w:t xml:space="preserve">, </w:t>
      </w:r>
      <w:r w:rsidRPr="00312A9A">
        <w:rPr>
          <w:rFonts w:ascii="Cambria" w:hAnsi="Cambria"/>
          <w:b/>
          <w:bCs/>
          <w:noProof/>
          <w:sz w:val="22"/>
        </w:rPr>
        <w:t>Grove KL</w:t>
      </w:r>
      <w:r w:rsidRPr="00312A9A">
        <w:rPr>
          <w:rFonts w:ascii="Cambria" w:hAnsi="Cambria"/>
          <w:noProof/>
          <w:sz w:val="22"/>
        </w:rPr>
        <w:t xml:space="preserve">, </w:t>
      </w:r>
      <w:r w:rsidRPr="00312A9A">
        <w:rPr>
          <w:rFonts w:ascii="Cambria" w:hAnsi="Cambria"/>
          <w:b/>
          <w:bCs/>
          <w:noProof/>
          <w:sz w:val="22"/>
        </w:rPr>
        <w:t>Strasburger CJ</w:t>
      </w:r>
      <w:r w:rsidRPr="00312A9A">
        <w:rPr>
          <w:rFonts w:ascii="Cambria" w:hAnsi="Cambria"/>
          <w:noProof/>
          <w:sz w:val="22"/>
        </w:rPr>
        <w:t xml:space="preserve">, </w:t>
      </w:r>
      <w:r w:rsidRPr="00312A9A">
        <w:rPr>
          <w:rFonts w:ascii="Cambria" w:hAnsi="Cambria"/>
          <w:b/>
          <w:bCs/>
          <w:noProof/>
          <w:sz w:val="22"/>
        </w:rPr>
        <w:t>Bidlingmaier M</w:t>
      </w:r>
      <w:r w:rsidRPr="00312A9A">
        <w:rPr>
          <w:rFonts w:ascii="Cambria" w:hAnsi="Cambria"/>
          <w:noProof/>
          <w:sz w:val="22"/>
        </w:rPr>
        <w:t xml:space="preserve">, </w:t>
      </w:r>
      <w:r w:rsidRPr="00312A9A">
        <w:rPr>
          <w:rFonts w:ascii="Cambria" w:hAnsi="Cambria"/>
          <w:b/>
          <w:bCs/>
          <w:noProof/>
          <w:sz w:val="22"/>
        </w:rPr>
        <w:t>Esterman M</w:t>
      </w:r>
      <w:r w:rsidRPr="00312A9A">
        <w:rPr>
          <w:rFonts w:ascii="Cambria" w:hAnsi="Cambria"/>
          <w:noProof/>
          <w:sz w:val="22"/>
        </w:rPr>
        <w:t xml:space="preserve">, </w:t>
      </w:r>
      <w:r w:rsidRPr="00312A9A">
        <w:rPr>
          <w:rFonts w:ascii="Cambria" w:hAnsi="Cambria"/>
          <w:b/>
          <w:bCs/>
          <w:noProof/>
          <w:sz w:val="22"/>
        </w:rPr>
        <w:t>Heiman ML</w:t>
      </w:r>
      <w:r w:rsidRPr="00312A9A">
        <w:rPr>
          <w:rFonts w:ascii="Cambria" w:hAnsi="Cambria"/>
          <w:noProof/>
          <w:sz w:val="22"/>
        </w:rPr>
        <w:t xml:space="preserve">, </w:t>
      </w:r>
      <w:r w:rsidRPr="00312A9A">
        <w:rPr>
          <w:rFonts w:ascii="Cambria" w:hAnsi="Cambria"/>
          <w:b/>
          <w:bCs/>
          <w:noProof/>
          <w:sz w:val="22"/>
        </w:rPr>
        <w:t>Garcia-Segura LM</w:t>
      </w:r>
      <w:r w:rsidRPr="00312A9A">
        <w:rPr>
          <w:rFonts w:ascii="Cambria" w:hAnsi="Cambria"/>
          <w:noProof/>
          <w:sz w:val="22"/>
        </w:rPr>
        <w:t xml:space="preserve">, </w:t>
      </w:r>
      <w:r w:rsidRPr="00312A9A">
        <w:rPr>
          <w:rFonts w:ascii="Cambria" w:hAnsi="Cambria"/>
          <w:b/>
          <w:bCs/>
          <w:noProof/>
          <w:sz w:val="22"/>
        </w:rPr>
        <w:t>Nillni E a.</w:t>
      </w:r>
      <w:r w:rsidRPr="00312A9A">
        <w:rPr>
          <w:rFonts w:ascii="Cambria" w:hAnsi="Cambria"/>
          <w:noProof/>
          <w:sz w:val="22"/>
        </w:rPr>
        <w:t xml:space="preserve">, </w:t>
      </w:r>
      <w:r w:rsidRPr="00312A9A">
        <w:rPr>
          <w:rFonts w:ascii="Cambria" w:hAnsi="Cambria"/>
          <w:b/>
          <w:bCs/>
          <w:noProof/>
          <w:sz w:val="22"/>
        </w:rPr>
        <w:t>Mendez P</w:t>
      </w:r>
      <w:r w:rsidRPr="00312A9A">
        <w:rPr>
          <w:rFonts w:ascii="Cambria" w:hAnsi="Cambria"/>
          <w:noProof/>
          <w:sz w:val="22"/>
        </w:rPr>
        <w:t xml:space="preserve">, </w:t>
      </w:r>
      <w:r w:rsidRPr="00312A9A">
        <w:rPr>
          <w:rFonts w:ascii="Cambria" w:hAnsi="Cambria"/>
          <w:b/>
          <w:bCs/>
          <w:noProof/>
          <w:sz w:val="22"/>
        </w:rPr>
        <w:t>Low MJ</w:t>
      </w:r>
      <w:r w:rsidRPr="00312A9A">
        <w:rPr>
          <w:rFonts w:ascii="Cambria" w:hAnsi="Cambria"/>
          <w:noProof/>
          <w:sz w:val="22"/>
        </w:rPr>
        <w:t xml:space="preserve">, </w:t>
      </w:r>
      <w:r w:rsidRPr="00312A9A">
        <w:rPr>
          <w:rFonts w:ascii="Cambria" w:hAnsi="Cambria"/>
          <w:b/>
          <w:bCs/>
          <w:noProof/>
          <w:sz w:val="22"/>
        </w:rPr>
        <w:t>Sotonyi P</w:t>
      </w:r>
      <w:r w:rsidRPr="00312A9A">
        <w:rPr>
          <w:rFonts w:ascii="Cambria" w:hAnsi="Cambria"/>
          <w:noProof/>
          <w:sz w:val="22"/>
        </w:rPr>
        <w:t xml:space="preserve">, </w:t>
      </w:r>
      <w:r w:rsidRPr="00312A9A">
        <w:rPr>
          <w:rFonts w:ascii="Cambria" w:hAnsi="Cambria"/>
          <w:b/>
          <w:bCs/>
          <w:noProof/>
          <w:sz w:val="22"/>
        </w:rPr>
        <w:t>Friedman JM</w:t>
      </w:r>
      <w:r w:rsidRPr="00312A9A">
        <w:rPr>
          <w:rFonts w:ascii="Cambria" w:hAnsi="Cambria"/>
          <w:noProof/>
          <w:sz w:val="22"/>
        </w:rPr>
        <w:t xml:space="preserve">, </w:t>
      </w:r>
      <w:r w:rsidRPr="00312A9A">
        <w:rPr>
          <w:rFonts w:ascii="Cambria" w:hAnsi="Cambria"/>
          <w:b/>
          <w:bCs/>
          <w:noProof/>
          <w:sz w:val="22"/>
        </w:rPr>
        <w:t>Liu H</w:t>
      </w:r>
      <w:r w:rsidRPr="00312A9A">
        <w:rPr>
          <w:rFonts w:ascii="Cambria" w:hAnsi="Cambria"/>
          <w:noProof/>
          <w:sz w:val="22"/>
        </w:rPr>
        <w:t xml:space="preserve">, </w:t>
      </w:r>
      <w:r w:rsidRPr="00312A9A">
        <w:rPr>
          <w:rFonts w:ascii="Cambria" w:hAnsi="Cambria"/>
          <w:b/>
          <w:bCs/>
          <w:noProof/>
          <w:sz w:val="22"/>
        </w:rPr>
        <w:t>Pinto S</w:t>
      </w:r>
      <w:r w:rsidRPr="00312A9A">
        <w:rPr>
          <w:rFonts w:ascii="Cambria" w:hAnsi="Cambria"/>
          <w:noProof/>
          <w:sz w:val="22"/>
        </w:rPr>
        <w:t xml:space="preserve">, </w:t>
      </w:r>
      <w:r w:rsidRPr="00312A9A">
        <w:rPr>
          <w:rFonts w:ascii="Cambria" w:hAnsi="Cambria"/>
          <w:b/>
          <w:bCs/>
          <w:noProof/>
          <w:sz w:val="22"/>
        </w:rPr>
        <w:t>Colmers WF</w:t>
      </w:r>
      <w:r w:rsidRPr="00312A9A">
        <w:rPr>
          <w:rFonts w:ascii="Cambria" w:hAnsi="Cambria"/>
          <w:noProof/>
          <w:sz w:val="22"/>
        </w:rPr>
        <w:t xml:space="preserve">, </w:t>
      </w:r>
      <w:r w:rsidRPr="00312A9A">
        <w:rPr>
          <w:rFonts w:ascii="Cambria" w:hAnsi="Cambria"/>
          <w:b/>
          <w:bCs/>
          <w:noProof/>
          <w:sz w:val="22"/>
        </w:rPr>
        <w:t>Cone RD</w:t>
      </w:r>
      <w:r w:rsidRPr="00312A9A">
        <w:rPr>
          <w:rFonts w:ascii="Cambria" w:hAnsi="Cambria"/>
          <w:noProof/>
          <w:sz w:val="22"/>
        </w:rPr>
        <w:t xml:space="preserve">, </w:t>
      </w:r>
      <w:r w:rsidRPr="00312A9A">
        <w:rPr>
          <w:rFonts w:ascii="Cambria" w:hAnsi="Cambria"/>
          <w:b/>
          <w:bCs/>
          <w:noProof/>
          <w:sz w:val="22"/>
        </w:rPr>
        <w:t>Horvath TL</w:t>
      </w:r>
      <w:r w:rsidRPr="00312A9A">
        <w:rPr>
          <w:rFonts w:ascii="Cambria" w:hAnsi="Cambria"/>
          <w:noProof/>
          <w:sz w:val="22"/>
        </w:rPr>
        <w:t xml:space="preserve">. The distribution and mechanism of action of ghrelin in the CNS demonstrates a novel hypothalamic circuit regulating energy homeostasis. </w:t>
      </w:r>
      <w:r w:rsidRPr="00312A9A">
        <w:rPr>
          <w:rFonts w:ascii="Cambria" w:hAnsi="Cambria"/>
          <w:i/>
          <w:iCs/>
          <w:noProof/>
          <w:sz w:val="22"/>
        </w:rPr>
        <w:t>Neuron</w:t>
      </w:r>
      <w:r w:rsidRPr="00312A9A">
        <w:rPr>
          <w:rFonts w:ascii="Cambria" w:hAnsi="Cambria"/>
          <w:noProof/>
          <w:sz w:val="22"/>
        </w:rPr>
        <w:t xml:space="preserve"> 37: 649–661, 2003.</w:t>
      </w:r>
    </w:p>
    <w:p w14:paraId="2CB5FB3B"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12. </w:t>
      </w:r>
      <w:r w:rsidRPr="00312A9A">
        <w:rPr>
          <w:rFonts w:ascii="Cambria" w:hAnsi="Cambria"/>
          <w:noProof/>
          <w:sz w:val="22"/>
        </w:rPr>
        <w:tab/>
      </w:r>
      <w:r w:rsidRPr="00312A9A">
        <w:rPr>
          <w:rFonts w:ascii="Cambria" w:hAnsi="Cambria"/>
          <w:b/>
          <w:bCs/>
          <w:noProof/>
          <w:sz w:val="22"/>
        </w:rPr>
        <w:t>Crawley HF</w:t>
      </w:r>
      <w:r w:rsidRPr="00312A9A">
        <w:rPr>
          <w:rFonts w:ascii="Cambria" w:hAnsi="Cambria"/>
          <w:noProof/>
          <w:sz w:val="22"/>
        </w:rPr>
        <w:t xml:space="preserve">, </w:t>
      </w:r>
      <w:r w:rsidRPr="00312A9A">
        <w:rPr>
          <w:rFonts w:ascii="Cambria" w:hAnsi="Cambria"/>
          <w:b/>
          <w:bCs/>
          <w:noProof/>
          <w:sz w:val="22"/>
        </w:rPr>
        <w:t>While D</w:t>
      </w:r>
      <w:r w:rsidRPr="00312A9A">
        <w:rPr>
          <w:rFonts w:ascii="Cambria" w:hAnsi="Cambria"/>
          <w:noProof/>
          <w:sz w:val="22"/>
        </w:rPr>
        <w:t xml:space="preserve">. Parental smoking and the nutrient intake and food choice of British teenagers aged 16-17 years. </w:t>
      </w:r>
      <w:r w:rsidRPr="00312A9A">
        <w:rPr>
          <w:rFonts w:ascii="Cambria" w:hAnsi="Cambria"/>
          <w:i/>
          <w:iCs/>
          <w:noProof/>
          <w:sz w:val="22"/>
        </w:rPr>
        <w:t>J Epidemiol Community Heal</w:t>
      </w:r>
      <w:r w:rsidRPr="00312A9A">
        <w:rPr>
          <w:rFonts w:ascii="Cambria" w:hAnsi="Cambria"/>
          <w:noProof/>
          <w:sz w:val="22"/>
        </w:rPr>
        <w:t xml:space="preserve"> 50: 306–312, 1996.</w:t>
      </w:r>
    </w:p>
    <w:p w14:paraId="5C73DD33"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13. </w:t>
      </w:r>
      <w:r w:rsidRPr="00312A9A">
        <w:rPr>
          <w:rFonts w:ascii="Cambria" w:hAnsi="Cambria"/>
          <w:noProof/>
          <w:sz w:val="22"/>
        </w:rPr>
        <w:tab/>
      </w:r>
      <w:r w:rsidRPr="00312A9A">
        <w:rPr>
          <w:rFonts w:ascii="Cambria" w:hAnsi="Cambria"/>
          <w:b/>
          <w:bCs/>
          <w:noProof/>
          <w:sz w:val="22"/>
        </w:rPr>
        <w:t>dela Cruz ALN</w:t>
      </w:r>
      <w:r w:rsidRPr="00312A9A">
        <w:rPr>
          <w:rFonts w:ascii="Cambria" w:hAnsi="Cambria"/>
          <w:noProof/>
          <w:sz w:val="22"/>
        </w:rPr>
        <w:t xml:space="preserve">, </w:t>
      </w:r>
      <w:r w:rsidRPr="00312A9A">
        <w:rPr>
          <w:rFonts w:ascii="Cambria" w:hAnsi="Cambria"/>
          <w:b/>
          <w:bCs/>
          <w:noProof/>
          <w:sz w:val="22"/>
        </w:rPr>
        <w:t>Gehling W</w:t>
      </w:r>
      <w:r w:rsidRPr="00312A9A">
        <w:rPr>
          <w:rFonts w:ascii="Cambria" w:hAnsi="Cambria"/>
          <w:noProof/>
          <w:sz w:val="22"/>
        </w:rPr>
        <w:t xml:space="preserve">, </w:t>
      </w:r>
      <w:r w:rsidRPr="00312A9A">
        <w:rPr>
          <w:rFonts w:ascii="Cambria" w:hAnsi="Cambria"/>
          <w:b/>
          <w:bCs/>
          <w:noProof/>
          <w:sz w:val="22"/>
        </w:rPr>
        <w:t>Lomnicki S</w:t>
      </w:r>
      <w:r w:rsidRPr="00312A9A">
        <w:rPr>
          <w:rFonts w:ascii="Cambria" w:hAnsi="Cambria"/>
          <w:noProof/>
          <w:sz w:val="22"/>
        </w:rPr>
        <w:t xml:space="preserve">, </w:t>
      </w:r>
      <w:r w:rsidRPr="00312A9A">
        <w:rPr>
          <w:rFonts w:ascii="Cambria" w:hAnsi="Cambria"/>
          <w:b/>
          <w:bCs/>
          <w:noProof/>
          <w:sz w:val="22"/>
        </w:rPr>
        <w:t>Cook R</w:t>
      </w:r>
      <w:r w:rsidRPr="00312A9A">
        <w:rPr>
          <w:rFonts w:ascii="Cambria" w:hAnsi="Cambria"/>
          <w:noProof/>
          <w:sz w:val="22"/>
        </w:rPr>
        <w:t xml:space="preserve">, </w:t>
      </w:r>
      <w:r w:rsidRPr="00312A9A">
        <w:rPr>
          <w:rFonts w:ascii="Cambria" w:hAnsi="Cambria"/>
          <w:b/>
          <w:bCs/>
          <w:noProof/>
          <w:sz w:val="22"/>
        </w:rPr>
        <w:t>Dellinger B</w:t>
      </w:r>
      <w:r w:rsidRPr="00312A9A">
        <w:rPr>
          <w:rFonts w:ascii="Cambria" w:hAnsi="Cambria"/>
          <w:noProof/>
          <w:sz w:val="22"/>
        </w:rPr>
        <w:t xml:space="preserve">. Detection of environmentally persistent free radicals at a superfund wood treating site. </w:t>
      </w:r>
      <w:r w:rsidRPr="00312A9A">
        <w:rPr>
          <w:rFonts w:ascii="Cambria" w:hAnsi="Cambria"/>
          <w:i/>
          <w:iCs/>
          <w:noProof/>
          <w:sz w:val="22"/>
        </w:rPr>
        <w:t>Environ Sci Technol</w:t>
      </w:r>
      <w:r w:rsidRPr="00312A9A">
        <w:rPr>
          <w:rFonts w:ascii="Cambria" w:hAnsi="Cambria"/>
          <w:noProof/>
          <w:sz w:val="22"/>
        </w:rPr>
        <w:t xml:space="preserve"> 45: 6356–65, 2011.</w:t>
      </w:r>
    </w:p>
    <w:p w14:paraId="63F9D467"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14. </w:t>
      </w:r>
      <w:r w:rsidRPr="00312A9A">
        <w:rPr>
          <w:rFonts w:ascii="Cambria" w:hAnsi="Cambria"/>
          <w:noProof/>
          <w:sz w:val="22"/>
        </w:rPr>
        <w:tab/>
      </w:r>
      <w:r w:rsidRPr="00312A9A">
        <w:rPr>
          <w:rFonts w:ascii="Cambria" w:hAnsi="Cambria"/>
          <w:b/>
          <w:bCs/>
          <w:noProof/>
          <w:sz w:val="22"/>
        </w:rPr>
        <w:t>Cutrufello PT</w:t>
      </w:r>
      <w:r w:rsidRPr="00312A9A">
        <w:rPr>
          <w:rFonts w:ascii="Cambria" w:hAnsi="Cambria"/>
          <w:noProof/>
          <w:sz w:val="22"/>
        </w:rPr>
        <w:t xml:space="preserve">, </w:t>
      </w:r>
      <w:r w:rsidRPr="00312A9A">
        <w:rPr>
          <w:rFonts w:ascii="Cambria" w:hAnsi="Cambria"/>
          <w:b/>
          <w:bCs/>
          <w:noProof/>
          <w:sz w:val="22"/>
        </w:rPr>
        <w:t>Rundell KW</w:t>
      </w:r>
      <w:r w:rsidRPr="00312A9A">
        <w:rPr>
          <w:rFonts w:ascii="Cambria" w:hAnsi="Cambria"/>
          <w:noProof/>
          <w:sz w:val="22"/>
        </w:rPr>
        <w:t xml:space="preserve">, </w:t>
      </w:r>
      <w:r w:rsidRPr="00312A9A">
        <w:rPr>
          <w:rFonts w:ascii="Cambria" w:hAnsi="Cambria"/>
          <w:b/>
          <w:bCs/>
          <w:noProof/>
          <w:sz w:val="22"/>
        </w:rPr>
        <w:t>Smoliga JM</w:t>
      </w:r>
      <w:r w:rsidRPr="00312A9A">
        <w:rPr>
          <w:rFonts w:ascii="Cambria" w:hAnsi="Cambria"/>
          <w:noProof/>
          <w:sz w:val="22"/>
        </w:rPr>
        <w:t xml:space="preserve">, </w:t>
      </w:r>
      <w:r w:rsidRPr="00312A9A">
        <w:rPr>
          <w:rFonts w:ascii="Cambria" w:hAnsi="Cambria"/>
          <w:b/>
          <w:bCs/>
          <w:noProof/>
          <w:sz w:val="22"/>
        </w:rPr>
        <w:t>Stylianides GA</w:t>
      </w:r>
      <w:r w:rsidRPr="00312A9A">
        <w:rPr>
          <w:rFonts w:ascii="Cambria" w:hAnsi="Cambria"/>
          <w:noProof/>
          <w:sz w:val="22"/>
        </w:rPr>
        <w:t xml:space="preserve">. Inhaled whole exhaust and its effect on exercise performance and vascular function. </w:t>
      </w:r>
      <w:r w:rsidRPr="00312A9A">
        <w:rPr>
          <w:rFonts w:ascii="Cambria" w:hAnsi="Cambria"/>
          <w:i/>
          <w:iCs/>
          <w:noProof/>
          <w:sz w:val="22"/>
        </w:rPr>
        <w:t>Inhal Toxicol</w:t>
      </w:r>
      <w:r w:rsidRPr="00312A9A">
        <w:rPr>
          <w:rFonts w:ascii="Cambria" w:hAnsi="Cambria"/>
          <w:noProof/>
          <w:sz w:val="22"/>
        </w:rPr>
        <w:t xml:space="preserve"> 23: 658–67, 2011.</w:t>
      </w:r>
    </w:p>
    <w:p w14:paraId="02565C52"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15. </w:t>
      </w:r>
      <w:r w:rsidRPr="00312A9A">
        <w:rPr>
          <w:rFonts w:ascii="Cambria" w:hAnsi="Cambria"/>
          <w:noProof/>
          <w:sz w:val="22"/>
        </w:rPr>
        <w:tab/>
      </w:r>
      <w:r w:rsidRPr="00312A9A">
        <w:rPr>
          <w:rFonts w:ascii="Cambria" w:hAnsi="Cambria"/>
          <w:b/>
          <w:bCs/>
          <w:noProof/>
          <w:sz w:val="22"/>
        </w:rPr>
        <w:t>Dellinger B</w:t>
      </w:r>
      <w:r w:rsidRPr="00312A9A">
        <w:rPr>
          <w:rFonts w:ascii="Cambria" w:hAnsi="Cambria"/>
          <w:noProof/>
          <w:sz w:val="22"/>
        </w:rPr>
        <w:t xml:space="preserve">, </w:t>
      </w:r>
      <w:r w:rsidRPr="00312A9A">
        <w:rPr>
          <w:rFonts w:ascii="Cambria" w:hAnsi="Cambria"/>
          <w:b/>
          <w:bCs/>
          <w:noProof/>
          <w:sz w:val="22"/>
        </w:rPr>
        <w:t>Pryor W a.</w:t>
      </w:r>
      <w:r w:rsidRPr="00312A9A">
        <w:rPr>
          <w:rFonts w:ascii="Cambria" w:hAnsi="Cambria"/>
          <w:noProof/>
          <w:sz w:val="22"/>
        </w:rPr>
        <w:t xml:space="preserve">, </w:t>
      </w:r>
      <w:r w:rsidRPr="00312A9A">
        <w:rPr>
          <w:rFonts w:ascii="Cambria" w:hAnsi="Cambria"/>
          <w:b/>
          <w:bCs/>
          <w:noProof/>
          <w:sz w:val="22"/>
        </w:rPr>
        <w:t>Cueto R</w:t>
      </w:r>
      <w:r w:rsidRPr="00312A9A">
        <w:rPr>
          <w:rFonts w:ascii="Cambria" w:hAnsi="Cambria"/>
          <w:noProof/>
          <w:sz w:val="22"/>
        </w:rPr>
        <w:t xml:space="preserve">, </w:t>
      </w:r>
      <w:r w:rsidRPr="00312A9A">
        <w:rPr>
          <w:rFonts w:ascii="Cambria" w:hAnsi="Cambria"/>
          <w:b/>
          <w:bCs/>
          <w:noProof/>
          <w:sz w:val="22"/>
        </w:rPr>
        <w:t>Squadrito GL</w:t>
      </w:r>
      <w:r w:rsidRPr="00312A9A">
        <w:rPr>
          <w:rFonts w:ascii="Cambria" w:hAnsi="Cambria"/>
          <w:noProof/>
          <w:sz w:val="22"/>
        </w:rPr>
        <w:t xml:space="preserve">, </w:t>
      </w:r>
      <w:r w:rsidRPr="00312A9A">
        <w:rPr>
          <w:rFonts w:ascii="Cambria" w:hAnsi="Cambria"/>
          <w:b/>
          <w:bCs/>
          <w:noProof/>
          <w:sz w:val="22"/>
        </w:rPr>
        <w:t>Hegde V</w:t>
      </w:r>
      <w:r w:rsidRPr="00312A9A">
        <w:rPr>
          <w:rFonts w:ascii="Cambria" w:hAnsi="Cambria"/>
          <w:noProof/>
          <w:sz w:val="22"/>
        </w:rPr>
        <w:t xml:space="preserve">, </w:t>
      </w:r>
      <w:r w:rsidRPr="00312A9A">
        <w:rPr>
          <w:rFonts w:ascii="Cambria" w:hAnsi="Cambria"/>
          <w:b/>
          <w:bCs/>
          <w:noProof/>
          <w:sz w:val="22"/>
        </w:rPr>
        <w:t>Deutsch W a.</w:t>
      </w:r>
      <w:r w:rsidRPr="00312A9A">
        <w:rPr>
          <w:rFonts w:ascii="Cambria" w:hAnsi="Cambria"/>
          <w:noProof/>
          <w:sz w:val="22"/>
        </w:rPr>
        <w:t xml:space="preserve"> Role of free radicals in the toxicity of airborne fine particulate matter. </w:t>
      </w:r>
      <w:r w:rsidRPr="00312A9A">
        <w:rPr>
          <w:rFonts w:ascii="Cambria" w:hAnsi="Cambria"/>
          <w:i/>
          <w:iCs/>
          <w:noProof/>
          <w:sz w:val="22"/>
        </w:rPr>
        <w:t>Chem Res Toxicol</w:t>
      </w:r>
      <w:r w:rsidRPr="00312A9A">
        <w:rPr>
          <w:rFonts w:ascii="Cambria" w:hAnsi="Cambria"/>
          <w:noProof/>
          <w:sz w:val="22"/>
        </w:rPr>
        <w:t xml:space="preserve"> 14: 1371–1377, 2001.</w:t>
      </w:r>
    </w:p>
    <w:p w14:paraId="462074A7"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16. </w:t>
      </w:r>
      <w:r w:rsidRPr="00312A9A">
        <w:rPr>
          <w:rFonts w:ascii="Cambria" w:hAnsi="Cambria"/>
          <w:noProof/>
          <w:sz w:val="22"/>
        </w:rPr>
        <w:tab/>
      </w:r>
      <w:r w:rsidRPr="00312A9A">
        <w:rPr>
          <w:rFonts w:ascii="Cambria" w:hAnsi="Cambria"/>
          <w:b/>
          <w:bCs/>
          <w:noProof/>
          <w:sz w:val="22"/>
        </w:rPr>
        <w:t>Echtay KS</w:t>
      </w:r>
      <w:r w:rsidRPr="00312A9A">
        <w:rPr>
          <w:rFonts w:ascii="Cambria" w:hAnsi="Cambria"/>
          <w:noProof/>
          <w:sz w:val="22"/>
        </w:rPr>
        <w:t xml:space="preserve">, </w:t>
      </w:r>
      <w:r w:rsidRPr="00312A9A">
        <w:rPr>
          <w:rFonts w:ascii="Cambria" w:hAnsi="Cambria"/>
          <w:b/>
          <w:bCs/>
          <w:noProof/>
          <w:sz w:val="22"/>
        </w:rPr>
        <w:t>Roussel D</w:t>
      </w:r>
      <w:r w:rsidRPr="00312A9A">
        <w:rPr>
          <w:rFonts w:ascii="Cambria" w:hAnsi="Cambria"/>
          <w:noProof/>
          <w:sz w:val="22"/>
        </w:rPr>
        <w:t xml:space="preserve">, </w:t>
      </w:r>
      <w:r w:rsidRPr="00312A9A">
        <w:rPr>
          <w:rFonts w:ascii="Cambria" w:hAnsi="Cambria"/>
          <w:b/>
          <w:bCs/>
          <w:noProof/>
          <w:sz w:val="22"/>
        </w:rPr>
        <w:t>St-Pierre J</w:t>
      </w:r>
      <w:r w:rsidRPr="00312A9A">
        <w:rPr>
          <w:rFonts w:ascii="Cambria" w:hAnsi="Cambria"/>
          <w:noProof/>
          <w:sz w:val="22"/>
        </w:rPr>
        <w:t xml:space="preserve">, </w:t>
      </w:r>
      <w:r w:rsidRPr="00312A9A">
        <w:rPr>
          <w:rFonts w:ascii="Cambria" w:hAnsi="Cambria"/>
          <w:b/>
          <w:bCs/>
          <w:noProof/>
          <w:sz w:val="22"/>
        </w:rPr>
        <w:t>Jekabsons MB</w:t>
      </w:r>
      <w:r w:rsidRPr="00312A9A">
        <w:rPr>
          <w:rFonts w:ascii="Cambria" w:hAnsi="Cambria"/>
          <w:noProof/>
          <w:sz w:val="22"/>
        </w:rPr>
        <w:t xml:space="preserve">, </w:t>
      </w:r>
      <w:r w:rsidRPr="00312A9A">
        <w:rPr>
          <w:rFonts w:ascii="Cambria" w:hAnsi="Cambria"/>
          <w:b/>
          <w:bCs/>
          <w:noProof/>
          <w:sz w:val="22"/>
        </w:rPr>
        <w:t>Cadenas S</w:t>
      </w:r>
      <w:r w:rsidRPr="00312A9A">
        <w:rPr>
          <w:rFonts w:ascii="Cambria" w:hAnsi="Cambria"/>
          <w:noProof/>
          <w:sz w:val="22"/>
        </w:rPr>
        <w:t xml:space="preserve">, </w:t>
      </w:r>
      <w:r w:rsidRPr="00312A9A">
        <w:rPr>
          <w:rFonts w:ascii="Cambria" w:hAnsi="Cambria"/>
          <w:b/>
          <w:bCs/>
          <w:noProof/>
          <w:sz w:val="22"/>
        </w:rPr>
        <w:t>Stuart J a</w:t>
      </w:r>
      <w:r w:rsidRPr="00312A9A">
        <w:rPr>
          <w:rFonts w:ascii="Cambria" w:hAnsi="Cambria"/>
          <w:noProof/>
          <w:sz w:val="22"/>
        </w:rPr>
        <w:t xml:space="preserve">, </w:t>
      </w:r>
      <w:r w:rsidRPr="00312A9A">
        <w:rPr>
          <w:rFonts w:ascii="Cambria" w:hAnsi="Cambria"/>
          <w:b/>
          <w:bCs/>
          <w:noProof/>
          <w:sz w:val="22"/>
        </w:rPr>
        <w:t>Harper J a</w:t>
      </w:r>
      <w:r w:rsidRPr="00312A9A">
        <w:rPr>
          <w:rFonts w:ascii="Cambria" w:hAnsi="Cambria"/>
          <w:noProof/>
          <w:sz w:val="22"/>
        </w:rPr>
        <w:t xml:space="preserve">, </w:t>
      </w:r>
      <w:r w:rsidRPr="00312A9A">
        <w:rPr>
          <w:rFonts w:ascii="Cambria" w:hAnsi="Cambria"/>
          <w:b/>
          <w:bCs/>
          <w:noProof/>
          <w:sz w:val="22"/>
        </w:rPr>
        <w:t>Roebuck SJ</w:t>
      </w:r>
      <w:r w:rsidRPr="00312A9A">
        <w:rPr>
          <w:rFonts w:ascii="Cambria" w:hAnsi="Cambria"/>
          <w:noProof/>
          <w:sz w:val="22"/>
        </w:rPr>
        <w:t xml:space="preserve">, </w:t>
      </w:r>
      <w:r w:rsidRPr="00312A9A">
        <w:rPr>
          <w:rFonts w:ascii="Cambria" w:hAnsi="Cambria"/>
          <w:b/>
          <w:bCs/>
          <w:noProof/>
          <w:sz w:val="22"/>
        </w:rPr>
        <w:t>Morrison A</w:t>
      </w:r>
      <w:r w:rsidRPr="00312A9A">
        <w:rPr>
          <w:rFonts w:ascii="Cambria" w:hAnsi="Cambria"/>
          <w:noProof/>
          <w:sz w:val="22"/>
        </w:rPr>
        <w:t xml:space="preserve">, </w:t>
      </w:r>
      <w:r w:rsidRPr="00312A9A">
        <w:rPr>
          <w:rFonts w:ascii="Cambria" w:hAnsi="Cambria"/>
          <w:b/>
          <w:bCs/>
          <w:noProof/>
          <w:sz w:val="22"/>
        </w:rPr>
        <w:t>Pickering S</w:t>
      </w:r>
      <w:r w:rsidRPr="00312A9A">
        <w:rPr>
          <w:rFonts w:ascii="Cambria" w:hAnsi="Cambria"/>
          <w:noProof/>
          <w:sz w:val="22"/>
        </w:rPr>
        <w:t xml:space="preserve">, </w:t>
      </w:r>
      <w:r w:rsidRPr="00312A9A">
        <w:rPr>
          <w:rFonts w:ascii="Cambria" w:hAnsi="Cambria"/>
          <w:b/>
          <w:bCs/>
          <w:noProof/>
          <w:sz w:val="22"/>
        </w:rPr>
        <w:t>Clapham JC</w:t>
      </w:r>
      <w:r w:rsidRPr="00312A9A">
        <w:rPr>
          <w:rFonts w:ascii="Cambria" w:hAnsi="Cambria"/>
          <w:noProof/>
          <w:sz w:val="22"/>
        </w:rPr>
        <w:t xml:space="preserve">, </w:t>
      </w:r>
      <w:r w:rsidRPr="00312A9A">
        <w:rPr>
          <w:rFonts w:ascii="Cambria" w:hAnsi="Cambria"/>
          <w:b/>
          <w:bCs/>
          <w:noProof/>
          <w:sz w:val="22"/>
        </w:rPr>
        <w:t>Brand MD</w:t>
      </w:r>
      <w:r w:rsidRPr="00312A9A">
        <w:rPr>
          <w:rFonts w:ascii="Cambria" w:hAnsi="Cambria"/>
          <w:noProof/>
          <w:sz w:val="22"/>
        </w:rPr>
        <w:t xml:space="preserve">. Superoxide activates mitochondrial uncoupling proteins. </w:t>
      </w:r>
      <w:r w:rsidRPr="00312A9A">
        <w:rPr>
          <w:rFonts w:ascii="Cambria" w:hAnsi="Cambria"/>
          <w:i/>
          <w:iCs/>
          <w:noProof/>
          <w:sz w:val="22"/>
        </w:rPr>
        <w:t>Nature</w:t>
      </w:r>
      <w:r w:rsidRPr="00312A9A">
        <w:rPr>
          <w:rFonts w:ascii="Cambria" w:hAnsi="Cambria"/>
          <w:noProof/>
          <w:sz w:val="22"/>
        </w:rPr>
        <w:t xml:space="preserve"> 415: 96–9, 2002.</w:t>
      </w:r>
    </w:p>
    <w:p w14:paraId="662813B8"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17. </w:t>
      </w:r>
      <w:r w:rsidRPr="00312A9A">
        <w:rPr>
          <w:rFonts w:ascii="Cambria" w:hAnsi="Cambria"/>
          <w:noProof/>
          <w:sz w:val="22"/>
        </w:rPr>
        <w:tab/>
      </w:r>
      <w:r w:rsidRPr="00312A9A">
        <w:rPr>
          <w:rFonts w:ascii="Cambria" w:hAnsi="Cambria"/>
          <w:b/>
          <w:bCs/>
          <w:noProof/>
          <w:sz w:val="22"/>
        </w:rPr>
        <w:t>Fleisch AF</w:t>
      </w:r>
      <w:r w:rsidRPr="00312A9A">
        <w:rPr>
          <w:rFonts w:ascii="Cambria" w:hAnsi="Cambria"/>
          <w:noProof/>
          <w:sz w:val="22"/>
        </w:rPr>
        <w:t xml:space="preserve">, </w:t>
      </w:r>
      <w:r w:rsidRPr="00312A9A">
        <w:rPr>
          <w:rFonts w:ascii="Cambria" w:hAnsi="Cambria"/>
          <w:b/>
          <w:bCs/>
          <w:noProof/>
          <w:sz w:val="22"/>
        </w:rPr>
        <w:t>Rifas-Shiman SL</w:t>
      </w:r>
      <w:r w:rsidRPr="00312A9A">
        <w:rPr>
          <w:rFonts w:ascii="Cambria" w:hAnsi="Cambria"/>
          <w:noProof/>
          <w:sz w:val="22"/>
        </w:rPr>
        <w:t xml:space="preserve">, </w:t>
      </w:r>
      <w:r w:rsidRPr="00312A9A">
        <w:rPr>
          <w:rFonts w:ascii="Cambria" w:hAnsi="Cambria"/>
          <w:b/>
          <w:bCs/>
          <w:noProof/>
          <w:sz w:val="22"/>
        </w:rPr>
        <w:t>Koutrakis P</w:t>
      </w:r>
      <w:r w:rsidRPr="00312A9A">
        <w:rPr>
          <w:rFonts w:ascii="Cambria" w:hAnsi="Cambria"/>
          <w:noProof/>
          <w:sz w:val="22"/>
        </w:rPr>
        <w:t xml:space="preserve">, </w:t>
      </w:r>
      <w:r w:rsidRPr="00312A9A">
        <w:rPr>
          <w:rFonts w:ascii="Cambria" w:hAnsi="Cambria"/>
          <w:b/>
          <w:bCs/>
          <w:noProof/>
          <w:sz w:val="22"/>
        </w:rPr>
        <w:t>Schwartz JD</w:t>
      </w:r>
      <w:r w:rsidRPr="00312A9A">
        <w:rPr>
          <w:rFonts w:ascii="Cambria" w:hAnsi="Cambria"/>
          <w:noProof/>
          <w:sz w:val="22"/>
        </w:rPr>
        <w:t xml:space="preserve">, </w:t>
      </w:r>
      <w:r w:rsidRPr="00312A9A">
        <w:rPr>
          <w:rFonts w:ascii="Cambria" w:hAnsi="Cambria"/>
          <w:b/>
          <w:bCs/>
          <w:noProof/>
          <w:sz w:val="22"/>
        </w:rPr>
        <w:t>Kloog I</w:t>
      </w:r>
      <w:r w:rsidRPr="00312A9A">
        <w:rPr>
          <w:rFonts w:ascii="Cambria" w:hAnsi="Cambria"/>
          <w:noProof/>
          <w:sz w:val="22"/>
        </w:rPr>
        <w:t xml:space="preserve">, </w:t>
      </w:r>
      <w:r w:rsidRPr="00312A9A">
        <w:rPr>
          <w:rFonts w:ascii="Cambria" w:hAnsi="Cambria"/>
          <w:b/>
          <w:bCs/>
          <w:noProof/>
          <w:sz w:val="22"/>
        </w:rPr>
        <w:t>Melly S</w:t>
      </w:r>
      <w:r w:rsidRPr="00312A9A">
        <w:rPr>
          <w:rFonts w:ascii="Cambria" w:hAnsi="Cambria"/>
          <w:noProof/>
          <w:sz w:val="22"/>
        </w:rPr>
        <w:t xml:space="preserve">, </w:t>
      </w:r>
      <w:r w:rsidRPr="00312A9A">
        <w:rPr>
          <w:rFonts w:ascii="Cambria" w:hAnsi="Cambria"/>
          <w:b/>
          <w:bCs/>
          <w:noProof/>
          <w:sz w:val="22"/>
        </w:rPr>
        <w:t>Coull BA</w:t>
      </w:r>
      <w:r w:rsidRPr="00312A9A">
        <w:rPr>
          <w:rFonts w:ascii="Cambria" w:hAnsi="Cambria"/>
          <w:noProof/>
          <w:sz w:val="22"/>
        </w:rPr>
        <w:t xml:space="preserve">, </w:t>
      </w:r>
      <w:r w:rsidRPr="00312A9A">
        <w:rPr>
          <w:rFonts w:ascii="Cambria" w:hAnsi="Cambria"/>
          <w:b/>
          <w:bCs/>
          <w:noProof/>
          <w:sz w:val="22"/>
        </w:rPr>
        <w:t>Zanobetti A</w:t>
      </w:r>
      <w:r w:rsidRPr="00312A9A">
        <w:rPr>
          <w:rFonts w:ascii="Cambria" w:hAnsi="Cambria"/>
          <w:noProof/>
          <w:sz w:val="22"/>
        </w:rPr>
        <w:t xml:space="preserve">, </w:t>
      </w:r>
      <w:r w:rsidRPr="00312A9A">
        <w:rPr>
          <w:rFonts w:ascii="Cambria" w:hAnsi="Cambria"/>
          <w:b/>
          <w:bCs/>
          <w:noProof/>
          <w:sz w:val="22"/>
        </w:rPr>
        <w:t>Gillman MW</w:t>
      </w:r>
      <w:r w:rsidRPr="00312A9A">
        <w:rPr>
          <w:rFonts w:ascii="Cambria" w:hAnsi="Cambria"/>
          <w:noProof/>
          <w:sz w:val="22"/>
        </w:rPr>
        <w:t xml:space="preserve">, </w:t>
      </w:r>
      <w:r w:rsidRPr="00312A9A">
        <w:rPr>
          <w:rFonts w:ascii="Cambria" w:hAnsi="Cambria"/>
          <w:b/>
          <w:bCs/>
          <w:noProof/>
          <w:sz w:val="22"/>
        </w:rPr>
        <w:t>Gold DR</w:t>
      </w:r>
      <w:r w:rsidRPr="00312A9A">
        <w:rPr>
          <w:rFonts w:ascii="Cambria" w:hAnsi="Cambria"/>
          <w:noProof/>
          <w:sz w:val="22"/>
        </w:rPr>
        <w:t xml:space="preserve">, </w:t>
      </w:r>
      <w:r w:rsidRPr="00312A9A">
        <w:rPr>
          <w:rFonts w:ascii="Cambria" w:hAnsi="Cambria"/>
          <w:b/>
          <w:bCs/>
          <w:noProof/>
          <w:sz w:val="22"/>
        </w:rPr>
        <w:t>Oken E</w:t>
      </w:r>
      <w:r w:rsidRPr="00312A9A">
        <w:rPr>
          <w:rFonts w:ascii="Cambria" w:hAnsi="Cambria"/>
          <w:noProof/>
          <w:sz w:val="22"/>
        </w:rPr>
        <w:t xml:space="preserve">. Prenatal Exposure to Traffic Pollution. </w:t>
      </w:r>
      <w:r w:rsidRPr="00312A9A">
        <w:rPr>
          <w:rFonts w:ascii="Cambria" w:hAnsi="Cambria"/>
          <w:i/>
          <w:iCs/>
          <w:noProof/>
          <w:sz w:val="22"/>
        </w:rPr>
        <w:t>Epidemiology</w:t>
      </w:r>
      <w:r w:rsidRPr="00312A9A">
        <w:rPr>
          <w:rFonts w:ascii="Cambria" w:hAnsi="Cambria"/>
          <w:noProof/>
          <w:sz w:val="22"/>
        </w:rPr>
        <w:t xml:space="preserve"> 26: 43–50, 2015.</w:t>
      </w:r>
    </w:p>
    <w:p w14:paraId="2A895DA6"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18. </w:t>
      </w:r>
      <w:r w:rsidRPr="00312A9A">
        <w:rPr>
          <w:rFonts w:ascii="Cambria" w:hAnsi="Cambria"/>
          <w:noProof/>
          <w:sz w:val="22"/>
        </w:rPr>
        <w:tab/>
      </w:r>
      <w:r w:rsidRPr="00312A9A">
        <w:rPr>
          <w:rFonts w:ascii="Cambria" w:hAnsi="Cambria"/>
          <w:b/>
          <w:bCs/>
          <w:noProof/>
          <w:sz w:val="22"/>
        </w:rPr>
        <w:t>Fox J</w:t>
      </w:r>
      <w:r w:rsidRPr="00312A9A">
        <w:rPr>
          <w:rFonts w:ascii="Cambria" w:hAnsi="Cambria"/>
          <w:noProof/>
          <w:sz w:val="22"/>
        </w:rPr>
        <w:t xml:space="preserve">, </w:t>
      </w:r>
      <w:r w:rsidRPr="00312A9A">
        <w:rPr>
          <w:rFonts w:ascii="Cambria" w:hAnsi="Cambria"/>
          <w:b/>
          <w:bCs/>
          <w:noProof/>
          <w:sz w:val="22"/>
        </w:rPr>
        <w:t>Weisberg S</w:t>
      </w:r>
      <w:r w:rsidRPr="00312A9A">
        <w:rPr>
          <w:rFonts w:ascii="Cambria" w:hAnsi="Cambria"/>
          <w:noProof/>
          <w:sz w:val="22"/>
        </w:rPr>
        <w:t xml:space="preserve">. </w:t>
      </w:r>
      <w:r w:rsidRPr="00312A9A">
        <w:rPr>
          <w:rFonts w:ascii="Cambria" w:hAnsi="Cambria"/>
          <w:i/>
          <w:iCs/>
          <w:noProof/>
          <w:sz w:val="22"/>
        </w:rPr>
        <w:t>An {R} Companion to Applied Regression</w:t>
      </w:r>
      <w:r w:rsidRPr="00312A9A">
        <w:rPr>
          <w:rFonts w:ascii="Cambria" w:hAnsi="Cambria"/>
          <w:noProof/>
          <w:sz w:val="22"/>
        </w:rPr>
        <w:t>. Second. Thousand Oaks {CA}: Sage, 2011.</w:t>
      </w:r>
    </w:p>
    <w:p w14:paraId="72DA810B"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19. </w:t>
      </w:r>
      <w:r w:rsidRPr="00312A9A">
        <w:rPr>
          <w:rFonts w:ascii="Cambria" w:hAnsi="Cambria"/>
          <w:noProof/>
          <w:sz w:val="22"/>
        </w:rPr>
        <w:tab/>
      </w:r>
      <w:r w:rsidRPr="00312A9A">
        <w:rPr>
          <w:rFonts w:ascii="Cambria" w:hAnsi="Cambria"/>
          <w:b/>
          <w:bCs/>
          <w:noProof/>
          <w:sz w:val="22"/>
        </w:rPr>
        <w:t>Hoeks J</w:t>
      </w:r>
      <w:r w:rsidRPr="00312A9A">
        <w:rPr>
          <w:rFonts w:ascii="Cambria" w:hAnsi="Cambria"/>
          <w:noProof/>
          <w:sz w:val="22"/>
        </w:rPr>
        <w:t xml:space="preserve">, </w:t>
      </w:r>
      <w:r w:rsidRPr="00312A9A">
        <w:rPr>
          <w:rFonts w:ascii="Cambria" w:hAnsi="Cambria"/>
          <w:b/>
          <w:bCs/>
          <w:noProof/>
          <w:sz w:val="22"/>
        </w:rPr>
        <w:t>Schrauwen P</w:t>
      </w:r>
      <w:r w:rsidRPr="00312A9A">
        <w:rPr>
          <w:rFonts w:ascii="Cambria" w:hAnsi="Cambria"/>
          <w:noProof/>
          <w:sz w:val="22"/>
        </w:rPr>
        <w:t xml:space="preserve">. Muscle mitochondria and insulin resistance: a human perspective. </w:t>
      </w:r>
      <w:r w:rsidRPr="00312A9A">
        <w:rPr>
          <w:rFonts w:ascii="Cambria" w:hAnsi="Cambria"/>
          <w:i/>
          <w:iCs/>
          <w:noProof/>
          <w:sz w:val="22"/>
        </w:rPr>
        <w:t>Trends Endocrinol Metab</w:t>
      </w:r>
      <w:r w:rsidRPr="00312A9A">
        <w:rPr>
          <w:rFonts w:ascii="Cambria" w:hAnsi="Cambria"/>
          <w:noProof/>
          <w:sz w:val="22"/>
        </w:rPr>
        <w:t xml:space="preserve"> 23: 444–450, 2012.</w:t>
      </w:r>
    </w:p>
    <w:p w14:paraId="439577BC"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20. </w:t>
      </w:r>
      <w:r w:rsidRPr="00312A9A">
        <w:rPr>
          <w:rFonts w:ascii="Cambria" w:hAnsi="Cambria"/>
          <w:noProof/>
          <w:sz w:val="22"/>
        </w:rPr>
        <w:tab/>
      </w:r>
      <w:r w:rsidRPr="00312A9A">
        <w:rPr>
          <w:rFonts w:ascii="Cambria" w:hAnsi="Cambria"/>
          <w:b/>
          <w:bCs/>
          <w:noProof/>
          <w:sz w:val="22"/>
        </w:rPr>
        <w:t>Janssen BG</w:t>
      </w:r>
      <w:r w:rsidRPr="00312A9A">
        <w:rPr>
          <w:rFonts w:ascii="Cambria" w:hAnsi="Cambria"/>
          <w:noProof/>
          <w:sz w:val="22"/>
        </w:rPr>
        <w:t xml:space="preserve">, </w:t>
      </w:r>
      <w:r w:rsidRPr="00312A9A">
        <w:rPr>
          <w:rFonts w:ascii="Cambria" w:hAnsi="Cambria"/>
          <w:b/>
          <w:bCs/>
          <w:noProof/>
          <w:sz w:val="22"/>
        </w:rPr>
        <w:t>Munters E</w:t>
      </w:r>
      <w:r w:rsidRPr="00312A9A">
        <w:rPr>
          <w:rFonts w:ascii="Cambria" w:hAnsi="Cambria"/>
          <w:noProof/>
          <w:sz w:val="22"/>
        </w:rPr>
        <w:t xml:space="preserve">, </w:t>
      </w:r>
      <w:r w:rsidRPr="00312A9A">
        <w:rPr>
          <w:rFonts w:ascii="Cambria" w:hAnsi="Cambria"/>
          <w:b/>
          <w:bCs/>
          <w:noProof/>
          <w:sz w:val="22"/>
        </w:rPr>
        <w:t>Pieters N</w:t>
      </w:r>
      <w:r w:rsidRPr="00312A9A">
        <w:rPr>
          <w:rFonts w:ascii="Cambria" w:hAnsi="Cambria"/>
          <w:noProof/>
          <w:sz w:val="22"/>
        </w:rPr>
        <w:t xml:space="preserve">, </w:t>
      </w:r>
      <w:r w:rsidRPr="00312A9A">
        <w:rPr>
          <w:rFonts w:ascii="Cambria" w:hAnsi="Cambria"/>
          <w:b/>
          <w:bCs/>
          <w:noProof/>
          <w:sz w:val="22"/>
        </w:rPr>
        <w:t>Smeets K</w:t>
      </w:r>
      <w:r w:rsidRPr="00312A9A">
        <w:rPr>
          <w:rFonts w:ascii="Cambria" w:hAnsi="Cambria"/>
          <w:noProof/>
          <w:sz w:val="22"/>
        </w:rPr>
        <w:t xml:space="preserve">, </w:t>
      </w:r>
      <w:r w:rsidRPr="00312A9A">
        <w:rPr>
          <w:rFonts w:ascii="Cambria" w:hAnsi="Cambria"/>
          <w:b/>
          <w:bCs/>
          <w:noProof/>
          <w:sz w:val="22"/>
        </w:rPr>
        <w:t>Cox B</w:t>
      </w:r>
      <w:r w:rsidRPr="00312A9A">
        <w:rPr>
          <w:rFonts w:ascii="Cambria" w:hAnsi="Cambria"/>
          <w:noProof/>
          <w:sz w:val="22"/>
        </w:rPr>
        <w:t xml:space="preserve">, </w:t>
      </w:r>
      <w:r w:rsidRPr="00312A9A">
        <w:rPr>
          <w:rFonts w:ascii="Cambria" w:hAnsi="Cambria"/>
          <w:b/>
          <w:bCs/>
          <w:noProof/>
          <w:sz w:val="22"/>
        </w:rPr>
        <w:t>Cuypers A</w:t>
      </w:r>
      <w:r w:rsidRPr="00312A9A">
        <w:rPr>
          <w:rFonts w:ascii="Cambria" w:hAnsi="Cambria"/>
          <w:noProof/>
          <w:sz w:val="22"/>
        </w:rPr>
        <w:t xml:space="preserve">, </w:t>
      </w:r>
      <w:r w:rsidRPr="00312A9A">
        <w:rPr>
          <w:rFonts w:ascii="Cambria" w:hAnsi="Cambria"/>
          <w:b/>
          <w:bCs/>
          <w:noProof/>
          <w:sz w:val="22"/>
        </w:rPr>
        <w:t>Fierens F</w:t>
      </w:r>
      <w:r w:rsidRPr="00312A9A">
        <w:rPr>
          <w:rFonts w:ascii="Cambria" w:hAnsi="Cambria"/>
          <w:noProof/>
          <w:sz w:val="22"/>
        </w:rPr>
        <w:t xml:space="preserve">, </w:t>
      </w:r>
      <w:r w:rsidRPr="00312A9A">
        <w:rPr>
          <w:rFonts w:ascii="Cambria" w:hAnsi="Cambria"/>
          <w:b/>
          <w:bCs/>
          <w:noProof/>
          <w:sz w:val="22"/>
        </w:rPr>
        <w:t>Penders J</w:t>
      </w:r>
      <w:r w:rsidRPr="00312A9A">
        <w:rPr>
          <w:rFonts w:ascii="Cambria" w:hAnsi="Cambria"/>
          <w:noProof/>
          <w:sz w:val="22"/>
        </w:rPr>
        <w:t xml:space="preserve">, </w:t>
      </w:r>
      <w:r w:rsidRPr="00312A9A">
        <w:rPr>
          <w:rFonts w:ascii="Cambria" w:hAnsi="Cambria"/>
          <w:b/>
          <w:bCs/>
          <w:noProof/>
          <w:sz w:val="22"/>
        </w:rPr>
        <w:t>Vangronsveld J</w:t>
      </w:r>
      <w:r w:rsidRPr="00312A9A">
        <w:rPr>
          <w:rFonts w:ascii="Cambria" w:hAnsi="Cambria"/>
          <w:noProof/>
          <w:sz w:val="22"/>
        </w:rPr>
        <w:t xml:space="preserve">, </w:t>
      </w:r>
      <w:r w:rsidRPr="00312A9A">
        <w:rPr>
          <w:rFonts w:ascii="Cambria" w:hAnsi="Cambria"/>
          <w:b/>
          <w:bCs/>
          <w:noProof/>
          <w:sz w:val="22"/>
        </w:rPr>
        <w:t>Gyselaers W</w:t>
      </w:r>
      <w:r w:rsidRPr="00312A9A">
        <w:rPr>
          <w:rFonts w:ascii="Cambria" w:hAnsi="Cambria"/>
          <w:noProof/>
          <w:sz w:val="22"/>
        </w:rPr>
        <w:t xml:space="preserve">, </w:t>
      </w:r>
      <w:r w:rsidRPr="00312A9A">
        <w:rPr>
          <w:rFonts w:ascii="Cambria" w:hAnsi="Cambria"/>
          <w:b/>
          <w:bCs/>
          <w:noProof/>
          <w:sz w:val="22"/>
        </w:rPr>
        <w:t>Nawrot TS</w:t>
      </w:r>
      <w:r w:rsidRPr="00312A9A">
        <w:rPr>
          <w:rFonts w:ascii="Cambria" w:hAnsi="Cambria"/>
          <w:noProof/>
          <w:sz w:val="22"/>
        </w:rPr>
        <w:t xml:space="preserve">. Placental mitochondrial DNA content and particulate air pollution during in utero life. </w:t>
      </w:r>
      <w:r w:rsidRPr="00312A9A">
        <w:rPr>
          <w:rFonts w:ascii="Cambria" w:hAnsi="Cambria"/>
          <w:i/>
          <w:iCs/>
          <w:noProof/>
          <w:sz w:val="22"/>
        </w:rPr>
        <w:t>Environ Health Perspect</w:t>
      </w:r>
      <w:r w:rsidRPr="00312A9A">
        <w:rPr>
          <w:rFonts w:ascii="Cambria" w:hAnsi="Cambria"/>
          <w:noProof/>
          <w:sz w:val="22"/>
        </w:rPr>
        <w:t xml:space="preserve"> 120: 1346–52, 2012.</w:t>
      </w:r>
    </w:p>
    <w:p w14:paraId="581F4122"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21. </w:t>
      </w:r>
      <w:r w:rsidRPr="00312A9A">
        <w:rPr>
          <w:rFonts w:ascii="Cambria" w:hAnsi="Cambria"/>
          <w:noProof/>
          <w:sz w:val="22"/>
        </w:rPr>
        <w:tab/>
      </w:r>
      <w:r w:rsidRPr="00312A9A">
        <w:rPr>
          <w:rFonts w:ascii="Cambria" w:hAnsi="Cambria"/>
          <w:b/>
          <w:bCs/>
          <w:noProof/>
          <w:sz w:val="22"/>
        </w:rPr>
        <w:t>Johnson RK</w:t>
      </w:r>
      <w:r w:rsidRPr="00312A9A">
        <w:rPr>
          <w:rFonts w:ascii="Cambria" w:hAnsi="Cambria"/>
          <w:noProof/>
          <w:sz w:val="22"/>
        </w:rPr>
        <w:t xml:space="preserve">, </w:t>
      </w:r>
      <w:r w:rsidRPr="00312A9A">
        <w:rPr>
          <w:rFonts w:ascii="Cambria" w:hAnsi="Cambria"/>
          <w:b/>
          <w:bCs/>
          <w:noProof/>
          <w:sz w:val="22"/>
        </w:rPr>
        <w:t>Wang MQ</w:t>
      </w:r>
      <w:r w:rsidRPr="00312A9A">
        <w:rPr>
          <w:rFonts w:ascii="Cambria" w:hAnsi="Cambria"/>
          <w:noProof/>
          <w:sz w:val="22"/>
        </w:rPr>
        <w:t xml:space="preserve">, </w:t>
      </w:r>
      <w:r w:rsidRPr="00312A9A">
        <w:rPr>
          <w:rFonts w:ascii="Cambria" w:hAnsi="Cambria"/>
          <w:b/>
          <w:bCs/>
          <w:noProof/>
          <w:sz w:val="22"/>
        </w:rPr>
        <w:t>Smith MJ</w:t>
      </w:r>
      <w:r w:rsidRPr="00312A9A">
        <w:rPr>
          <w:rFonts w:ascii="Cambria" w:hAnsi="Cambria"/>
          <w:noProof/>
          <w:sz w:val="22"/>
        </w:rPr>
        <w:t xml:space="preserve">, </w:t>
      </w:r>
      <w:r w:rsidRPr="00312A9A">
        <w:rPr>
          <w:rFonts w:ascii="Cambria" w:hAnsi="Cambria"/>
          <w:b/>
          <w:bCs/>
          <w:noProof/>
          <w:sz w:val="22"/>
        </w:rPr>
        <w:t>Connolly G</w:t>
      </w:r>
      <w:r w:rsidRPr="00312A9A">
        <w:rPr>
          <w:rFonts w:ascii="Cambria" w:hAnsi="Cambria"/>
          <w:noProof/>
          <w:sz w:val="22"/>
        </w:rPr>
        <w:t xml:space="preserve">. The association between parental smoking and the diet quality of low-income children. </w:t>
      </w:r>
      <w:r w:rsidRPr="00312A9A">
        <w:rPr>
          <w:rFonts w:ascii="Cambria" w:hAnsi="Cambria"/>
          <w:i/>
          <w:iCs/>
          <w:noProof/>
          <w:sz w:val="22"/>
        </w:rPr>
        <w:t>Pediatrics</w:t>
      </w:r>
      <w:r w:rsidRPr="00312A9A">
        <w:rPr>
          <w:rFonts w:ascii="Cambria" w:hAnsi="Cambria"/>
          <w:noProof/>
          <w:sz w:val="22"/>
        </w:rPr>
        <w:t xml:space="preserve"> 97: 312–317, 1996.</w:t>
      </w:r>
    </w:p>
    <w:p w14:paraId="4212AD63"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22. </w:t>
      </w:r>
      <w:r w:rsidRPr="00312A9A">
        <w:rPr>
          <w:rFonts w:ascii="Cambria" w:hAnsi="Cambria"/>
          <w:noProof/>
          <w:sz w:val="22"/>
        </w:rPr>
        <w:tab/>
      </w:r>
      <w:r w:rsidRPr="00312A9A">
        <w:rPr>
          <w:rFonts w:ascii="Cambria" w:hAnsi="Cambria"/>
          <w:b/>
          <w:bCs/>
          <w:noProof/>
          <w:sz w:val="22"/>
        </w:rPr>
        <w:t>Kramer PA</w:t>
      </w:r>
      <w:r w:rsidRPr="00312A9A">
        <w:rPr>
          <w:rFonts w:ascii="Cambria" w:hAnsi="Cambria"/>
          <w:noProof/>
          <w:sz w:val="22"/>
        </w:rPr>
        <w:t xml:space="preserve">, </w:t>
      </w:r>
      <w:r w:rsidRPr="00312A9A">
        <w:rPr>
          <w:rFonts w:ascii="Cambria" w:hAnsi="Cambria"/>
          <w:b/>
          <w:bCs/>
          <w:noProof/>
          <w:sz w:val="22"/>
        </w:rPr>
        <w:t>Duan J</w:t>
      </w:r>
      <w:r w:rsidRPr="00312A9A">
        <w:rPr>
          <w:rFonts w:ascii="Cambria" w:hAnsi="Cambria"/>
          <w:noProof/>
          <w:sz w:val="22"/>
        </w:rPr>
        <w:t xml:space="preserve">, </w:t>
      </w:r>
      <w:r w:rsidRPr="00312A9A">
        <w:rPr>
          <w:rFonts w:ascii="Cambria" w:hAnsi="Cambria"/>
          <w:b/>
          <w:bCs/>
          <w:noProof/>
          <w:sz w:val="22"/>
        </w:rPr>
        <w:t>Qian WJ</w:t>
      </w:r>
      <w:r w:rsidRPr="00312A9A">
        <w:rPr>
          <w:rFonts w:ascii="Cambria" w:hAnsi="Cambria"/>
          <w:noProof/>
          <w:sz w:val="22"/>
        </w:rPr>
        <w:t xml:space="preserve">, </w:t>
      </w:r>
      <w:r w:rsidRPr="00312A9A">
        <w:rPr>
          <w:rFonts w:ascii="Cambria" w:hAnsi="Cambria"/>
          <w:b/>
          <w:bCs/>
          <w:noProof/>
          <w:sz w:val="22"/>
        </w:rPr>
        <w:t>Marcinek DJ</w:t>
      </w:r>
      <w:r w:rsidRPr="00312A9A">
        <w:rPr>
          <w:rFonts w:ascii="Cambria" w:hAnsi="Cambria"/>
          <w:noProof/>
          <w:sz w:val="22"/>
        </w:rPr>
        <w:t xml:space="preserve">. The measurement of reversible redox dependent post-translational modifications and their regulation of mitochondrial and skeletal muscle function. </w:t>
      </w:r>
      <w:r w:rsidRPr="00312A9A">
        <w:rPr>
          <w:rFonts w:ascii="Cambria" w:hAnsi="Cambria"/>
          <w:i/>
          <w:iCs/>
          <w:noProof/>
          <w:sz w:val="22"/>
        </w:rPr>
        <w:t>Front. Physiol.</w:t>
      </w:r>
      <w:r w:rsidRPr="00312A9A">
        <w:rPr>
          <w:rFonts w:ascii="Cambria" w:hAnsi="Cambria"/>
          <w:noProof/>
          <w:sz w:val="22"/>
        </w:rPr>
        <w:t xml:space="preserve"> 6: 2015.</w:t>
      </w:r>
    </w:p>
    <w:p w14:paraId="6192885A"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23. </w:t>
      </w:r>
      <w:r w:rsidRPr="00312A9A">
        <w:rPr>
          <w:rFonts w:ascii="Cambria" w:hAnsi="Cambria"/>
          <w:noProof/>
          <w:sz w:val="22"/>
        </w:rPr>
        <w:tab/>
      </w:r>
      <w:r w:rsidRPr="00312A9A">
        <w:rPr>
          <w:rFonts w:ascii="Cambria" w:hAnsi="Cambria"/>
          <w:b/>
          <w:bCs/>
          <w:noProof/>
          <w:sz w:val="22"/>
        </w:rPr>
        <w:t>Larsen S</w:t>
      </w:r>
      <w:r w:rsidRPr="00312A9A">
        <w:rPr>
          <w:rFonts w:ascii="Cambria" w:hAnsi="Cambria"/>
          <w:noProof/>
          <w:sz w:val="22"/>
        </w:rPr>
        <w:t xml:space="preserve">, </w:t>
      </w:r>
      <w:r w:rsidRPr="00312A9A">
        <w:rPr>
          <w:rFonts w:ascii="Cambria" w:hAnsi="Cambria"/>
          <w:b/>
          <w:bCs/>
          <w:noProof/>
          <w:sz w:val="22"/>
        </w:rPr>
        <w:t>Nielsen J</w:t>
      </w:r>
      <w:r w:rsidRPr="00312A9A">
        <w:rPr>
          <w:rFonts w:ascii="Cambria" w:hAnsi="Cambria"/>
          <w:noProof/>
          <w:sz w:val="22"/>
        </w:rPr>
        <w:t xml:space="preserve">, </w:t>
      </w:r>
      <w:r w:rsidRPr="00312A9A">
        <w:rPr>
          <w:rFonts w:ascii="Cambria" w:hAnsi="Cambria"/>
          <w:b/>
          <w:bCs/>
          <w:noProof/>
          <w:sz w:val="22"/>
        </w:rPr>
        <w:t>Hansen CN</w:t>
      </w:r>
      <w:r w:rsidRPr="00312A9A">
        <w:rPr>
          <w:rFonts w:ascii="Cambria" w:hAnsi="Cambria"/>
          <w:noProof/>
          <w:sz w:val="22"/>
        </w:rPr>
        <w:t xml:space="preserve">, </w:t>
      </w:r>
      <w:r w:rsidRPr="00312A9A">
        <w:rPr>
          <w:rFonts w:ascii="Cambria" w:hAnsi="Cambria"/>
          <w:b/>
          <w:bCs/>
          <w:noProof/>
          <w:sz w:val="22"/>
        </w:rPr>
        <w:t>Nielsen LB</w:t>
      </w:r>
      <w:r w:rsidRPr="00312A9A">
        <w:rPr>
          <w:rFonts w:ascii="Cambria" w:hAnsi="Cambria"/>
          <w:noProof/>
          <w:sz w:val="22"/>
        </w:rPr>
        <w:t xml:space="preserve">, </w:t>
      </w:r>
      <w:r w:rsidRPr="00312A9A">
        <w:rPr>
          <w:rFonts w:ascii="Cambria" w:hAnsi="Cambria"/>
          <w:b/>
          <w:bCs/>
          <w:noProof/>
          <w:sz w:val="22"/>
        </w:rPr>
        <w:t>Wibrand F</w:t>
      </w:r>
      <w:r w:rsidRPr="00312A9A">
        <w:rPr>
          <w:rFonts w:ascii="Cambria" w:hAnsi="Cambria"/>
          <w:noProof/>
          <w:sz w:val="22"/>
        </w:rPr>
        <w:t xml:space="preserve">, </w:t>
      </w:r>
      <w:r w:rsidRPr="00312A9A">
        <w:rPr>
          <w:rFonts w:ascii="Cambria" w:hAnsi="Cambria"/>
          <w:b/>
          <w:bCs/>
          <w:noProof/>
          <w:sz w:val="22"/>
        </w:rPr>
        <w:t>Stride N</w:t>
      </w:r>
      <w:r w:rsidRPr="00312A9A">
        <w:rPr>
          <w:rFonts w:ascii="Cambria" w:hAnsi="Cambria"/>
          <w:noProof/>
          <w:sz w:val="22"/>
        </w:rPr>
        <w:t xml:space="preserve">, </w:t>
      </w:r>
      <w:r w:rsidRPr="00312A9A">
        <w:rPr>
          <w:rFonts w:ascii="Cambria" w:hAnsi="Cambria"/>
          <w:b/>
          <w:bCs/>
          <w:noProof/>
          <w:sz w:val="22"/>
        </w:rPr>
        <w:t>Schroder HD</w:t>
      </w:r>
      <w:r w:rsidRPr="00312A9A">
        <w:rPr>
          <w:rFonts w:ascii="Cambria" w:hAnsi="Cambria"/>
          <w:noProof/>
          <w:sz w:val="22"/>
        </w:rPr>
        <w:t xml:space="preserve">, </w:t>
      </w:r>
      <w:r w:rsidRPr="00312A9A">
        <w:rPr>
          <w:rFonts w:ascii="Cambria" w:hAnsi="Cambria"/>
          <w:b/>
          <w:bCs/>
          <w:noProof/>
          <w:sz w:val="22"/>
        </w:rPr>
        <w:t>Boushel R</w:t>
      </w:r>
      <w:r w:rsidRPr="00312A9A">
        <w:rPr>
          <w:rFonts w:ascii="Cambria" w:hAnsi="Cambria"/>
          <w:noProof/>
          <w:sz w:val="22"/>
        </w:rPr>
        <w:t xml:space="preserve">, </w:t>
      </w:r>
      <w:r w:rsidRPr="00312A9A">
        <w:rPr>
          <w:rFonts w:ascii="Cambria" w:hAnsi="Cambria"/>
          <w:b/>
          <w:bCs/>
          <w:noProof/>
          <w:sz w:val="22"/>
        </w:rPr>
        <w:t>Helge JW</w:t>
      </w:r>
      <w:r w:rsidRPr="00312A9A">
        <w:rPr>
          <w:rFonts w:ascii="Cambria" w:hAnsi="Cambria"/>
          <w:noProof/>
          <w:sz w:val="22"/>
        </w:rPr>
        <w:t xml:space="preserve">, </w:t>
      </w:r>
      <w:r w:rsidRPr="00312A9A">
        <w:rPr>
          <w:rFonts w:ascii="Cambria" w:hAnsi="Cambria"/>
          <w:b/>
          <w:bCs/>
          <w:noProof/>
          <w:sz w:val="22"/>
        </w:rPr>
        <w:t>Dela F</w:t>
      </w:r>
      <w:r w:rsidRPr="00312A9A">
        <w:rPr>
          <w:rFonts w:ascii="Cambria" w:hAnsi="Cambria"/>
          <w:noProof/>
          <w:sz w:val="22"/>
        </w:rPr>
        <w:t xml:space="preserve">, </w:t>
      </w:r>
      <w:r w:rsidRPr="00312A9A">
        <w:rPr>
          <w:rFonts w:ascii="Cambria" w:hAnsi="Cambria"/>
          <w:b/>
          <w:bCs/>
          <w:noProof/>
          <w:sz w:val="22"/>
        </w:rPr>
        <w:t>Hey-Mogensen M</w:t>
      </w:r>
      <w:r w:rsidRPr="00312A9A">
        <w:rPr>
          <w:rFonts w:ascii="Cambria" w:hAnsi="Cambria"/>
          <w:noProof/>
          <w:sz w:val="22"/>
        </w:rPr>
        <w:t xml:space="preserve">. Biomarkers of mitochondrial content in skeletal muscle of healthy young human subjects. </w:t>
      </w:r>
      <w:r w:rsidRPr="00312A9A">
        <w:rPr>
          <w:rFonts w:ascii="Cambria" w:hAnsi="Cambria"/>
          <w:i/>
          <w:iCs/>
          <w:noProof/>
          <w:sz w:val="22"/>
        </w:rPr>
        <w:t>J Physiol</w:t>
      </w:r>
      <w:r w:rsidRPr="00312A9A">
        <w:rPr>
          <w:rFonts w:ascii="Cambria" w:hAnsi="Cambria"/>
          <w:noProof/>
          <w:sz w:val="22"/>
        </w:rPr>
        <w:t xml:space="preserve"> 590: 3349–60, 2012.</w:t>
      </w:r>
    </w:p>
    <w:p w14:paraId="4D85D949"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24. </w:t>
      </w:r>
      <w:r w:rsidRPr="00312A9A">
        <w:rPr>
          <w:rFonts w:ascii="Cambria" w:hAnsi="Cambria"/>
          <w:noProof/>
          <w:sz w:val="22"/>
        </w:rPr>
        <w:tab/>
      </w:r>
      <w:r w:rsidRPr="00312A9A">
        <w:rPr>
          <w:rFonts w:ascii="Cambria" w:hAnsi="Cambria"/>
          <w:b/>
          <w:bCs/>
          <w:noProof/>
          <w:sz w:val="22"/>
        </w:rPr>
        <w:t>Li R</w:t>
      </w:r>
      <w:r w:rsidRPr="00312A9A">
        <w:rPr>
          <w:rFonts w:ascii="Cambria" w:hAnsi="Cambria"/>
          <w:noProof/>
          <w:sz w:val="22"/>
        </w:rPr>
        <w:t xml:space="preserve">, </w:t>
      </w:r>
      <w:r w:rsidRPr="00312A9A">
        <w:rPr>
          <w:rFonts w:ascii="Cambria" w:hAnsi="Cambria"/>
          <w:b/>
          <w:bCs/>
          <w:noProof/>
          <w:sz w:val="22"/>
        </w:rPr>
        <w:t>Kou X</w:t>
      </w:r>
      <w:r w:rsidRPr="00312A9A">
        <w:rPr>
          <w:rFonts w:ascii="Cambria" w:hAnsi="Cambria"/>
          <w:noProof/>
          <w:sz w:val="22"/>
        </w:rPr>
        <w:t xml:space="preserve">, </w:t>
      </w:r>
      <w:r w:rsidRPr="00312A9A">
        <w:rPr>
          <w:rFonts w:ascii="Cambria" w:hAnsi="Cambria"/>
          <w:b/>
          <w:bCs/>
          <w:noProof/>
          <w:sz w:val="22"/>
        </w:rPr>
        <w:t>Geng H</w:t>
      </w:r>
      <w:r w:rsidRPr="00312A9A">
        <w:rPr>
          <w:rFonts w:ascii="Cambria" w:hAnsi="Cambria"/>
          <w:noProof/>
          <w:sz w:val="22"/>
        </w:rPr>
        <w:t xml:space="preserve">, </w:t>
      </w:r>
      <w:r w:rsidRPr="00312A9A">
        <w:rPr>
          <w:rFonts w:ascii="Cambria" w:hAnsi="Cambria"/>
          <w:b/>
          <w:bCs/>
          <w:noProof/>
          <w:sz w:val="22"/>
        </w:rPr>
        <w:t>Xie J</w:t>
      </w:r>
      <w:r w:rsidRPr="00312A9A">
        <w:rPr>
          <w:rFonts w:ascii="Cambria" w:hAnsi="Cambria"/>
          <w:noProof/>
          <w:sz w:val="22"/>
        </w:rPr>
        <w:t xml:space="preserve">, </w:t>
      </w:r>
      <w:r w:rsidRPr="00312A9A">
        <w:rPr>
          <w:rFonts w:ascii="Cambria" w:hAnsi="Cambria"/>
          <w:b/>
          <w:bCs/>
          <w:noProof/>
          <w:sz w:val="22"/>
        </w:rPr>
        <w:t>Tian J</w:t>
      </w:r>
      <w:r w:rsidRPr="00312A9A">
        <w:rPr>
          <w:rFonts w:ascii="Cambria" w:hAnsi="Cambria"/>
          <w:noProof/>
          <w:sz w:val="22"/>
        </w:rPr>
        <w:t xml:space="preserve">, </w:t>
      </w:r>
      <w:r w:rsidRPr="00312A9A">
        <w:rPr>
          <w:rFonts w:ascii="Cambria" w:hAnsi="Cambria"/>
          <w:b/>
          <w:bCs/>
          <w:noProof/>
          <w:sz w:val="22"/>
        </w:rPr>
        <w:t>Cai Z</w:t>
      </w:r>
      <w:r w:rsidRPr="00312A9A">
        <w:rPr>
          <w:rFonts w:ascii="Cambria" w:hAnsi="Cambria"/>
          <w:noProof/>
          <w:sz w:val="22"/>
        </w:rPr>
        <w:t xml:space="preserve">, </w:t>
      </w:r>
      <w:r w:rsidRPr="00312A9A">
        <w:rPr>
          <w:rFonts w:ascii="Cambria" w:hAnsi="Cambria"/>
          <w:b/>
          <w:bCs/>
          <w:noProof/>
          <w:sz w:val="22"/>
        </w:rPr>
        <w:t>Dong C</w:t>
      </w:r>
      <w:r w:rsidRPr="00312A9A">
        <w:rPr>
          <w:rFonts w:ascii="Cambria" w:hAnsi="Cambria"/>
          <w:noProof/>
          <w:sz w:val="22"/>
        </w:rPr>
        <w:t xml:space="preserve">. Mitochondrial damage: An important mechanism of ambient PM2.5 exposure-induced acute heart injury in rats. </w:t>
      </w:r>
      <w:r w:rsidRPr="00312A9A">
        <w:rPr>
          <w:rFonts w:ascii="Cambria" w:hAnsi="Cambria"/>
          <w:i/>
          <w:iCs/>
          <w:noProof/>
          <w:sz w:val="22"/>
        </w:rPr>
        <w:t>J Hazard Mater</w:t>
      </w:r>
      <w:r w:rsidRPr="00312A9A">
        <w:rPr>
          <w:rFonts w:ascii="Cambria" w:hAnsi="Cambria"/>
          <w:noProof/>
          <w:sz w:val="22"/>
        </w:rPr>
        <w:t xml:space="preserve"> 287C: 392–401, 2015.</w:t>
      </w:r>
    </w:p>
    <w:p w14:paraId="22ED9146"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25. </w:t>
      </w:r>
      <w:r w:rsidRPr="00312A9A">
        <w:rPr>
          <w:rFonts w:ascii="Cambria" w:hAnsi="Cambria"/>
          <w:noProof/>
          <w:sz w:val="22"/>
        </w:rPr>
        <w:tab/>
      </w:r>
      <w:r w:rsidRPr="00312A9A">
        <w:rPr>
          <w:rFonts w:ascii="Cambria" w:hAnsi="Cambria"/>
          <w:b/>
          <w:bCs/>
          <w:noProof/>
          <w:sz w:val="22"/>
        </w:rPr>
        <w:t>Li XY</w:t>
      </w:r>
      <w:r w:rsidRPr="00312A9A">
        <w:rPr>
          <w:rFonts w:ascii="Cambria" w:hAnsi="Cambria"/>
          <w:noProof/>
          <w:sz w:val="22"/>
        </w:rPr>
        <w:t xml:space="preserve">, </w:t>
      </w:r>
      <w:r w:rsidRPr="00312A9A">
        <w:rPr>
          <w:rFonts w:ascii="Cambria" w:hAnsi="Cambria"/>
          <w:b/>
          <w:bCs/>
          <w:noProof/>
          <w:sz w:val="22"/>
        </w:rPr>
        <w:t>Gilmour PS</w:t>
      </w:r>
      <w:r w:rsidRPr="00312A9A">
        <w:rPr>
          <w:rFonts w:ascii="Cambria" w:hAnsi="Cambria"/>
          <w:noProof/>
          <w:sz w:val="22"/>
        </w:rPr>
        <w:t xml:space="preserve">, </w:t>
      </w:r>
      <w:r w:rsidRPr="00312A9A">
        <w:rPr>
          <w:rFonts w:ascii="Cambria" w:hAnsi="Cambria"/>
          <w:b/>
          <w:bCs/>
          <w:noProof/>
          <w:sz w:val="22"/>
        </w:rPr>
        <w:t>Donaldson K</w:t>
      </w:r>
      <w:r w:rsidRPr="00312A9A">
        <w:rPr>
          <w:rFonts w:ascii="Cambria" w:hAnsi="Cambria"/>
          <w:noProof/>
          <w:sz w:val="22"/>
        </w:rPr>
        <w:t xml:space="preserve">, </w:t>
      </w:r>
      <w:r w:rsidRPr="00312A9A">
        <w:rPr>
          <w:rFonts w:ascii="Cambria" w:hAnsi="Cambria"/>
          <w:b/>
          <w:bCs/>
          <w:noProof/>
          <w:sz w:val="22"/>
        </w:rPr>
        <w:t>MacNee W</w:t>
      </w:r>
      <w:r w:rsidRPr="00312A9A">
        <w:rPr>
          <w:rFonts w:ascii="Cambria" w:hAnsi="Cambria"/>
          <w:noProof/>
          <w:sz w:val="22"/>
        </w:rPr>
        <w:t xml:space="preserve">. Free radical activity and pro-inflammatory effects of particulate air pollution (PM10) in vivo and in vitro. </w:t>
      </w:r>
      <w:r w:rsidRPr="00312A9A">
        <w:rPr>
          <w:rFonts w:ascii="Cambria" w:hAnsi="Cambria"/>
          <w:i/>
          <w:iCs/>
          <w:noProof/>
          <w:sz w:val="22"/>
        </w:rPr>
        <w:t>Thorax</w:t>
      </w:r>
      <w:r w:rsidRPr="00312A9A">
        <w:rPr>
          <w:rFonts w:ascii="Cambria" w:hAnsi="Cambria"/>
          <w:noProof/>
          <w:sz w:val="22"/>
        </w:rPr>
        <w:t xml:space="preserve"> 51: 1216–1222, 1996.</w:t>
      </w:r>
    </w:p>
    <w:p w14:paraId="0EEAF669"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26. </w:t>
      </w:r>
      <w:r w:rsidRPr="00312A9A">
        <w:rPr>
          <w:rFonts w:ascii="Cambria" w:hAnsi="Cambria"/>
          <w:noProof/>
          <w:sz w:val="22"/>
        </w:rPr>
        <w:tab/>
      </w:r>
      <w:r w:rsidRPr="00312A9A">
        <w:rPr>
          <w:rFonts w:ascii="Cambria" w:hAnsi="Cambria"/>
          <w:b/>
          <w:bCs/>
          <w:noProof/>
          <w:sz w:val="22"/>
        </w:rPr>
        <w:t>Liu C</w:t>
      </w:r>
      <w:r w:rsidRPr="00312A9A">
        <w:rPr>
          <w:rFonts w:ascii="Cambria" w:hAnsi="Cambria"/>
          <w:noProof/>
          <w:sz w:val="22"/>
        </w:rPr>
        <w:t xml:space="preserve">, </w:t>
      </w:r>
      <w:r w:rsidRPr="00312A9A">
        <w:rPr>
          <w:rFonts w:ascii="Cambria" w:hAnsi="Cambria"/>
          <w:b/>
          <w:bCs/>
          <w:noProof/>
          <w:sz w:val="22"/>
        </w:rPr>
        <w:t>Fonken LK</w:t>
      </w:r>
      <w:r w:rsidRPr="00312A9A">
        <w:rPr>
          <w:rFonts w:ascii="Cambria" w:hAnsi="Cambria"/>
          <w:noProof/>
          <w:sz w:val="22"/>
        </w:rPr>
        <w:t xml:space="preserve">, </w:t>
      </w:r>
      <w:r w:rsidRPr="00312A9A">
        <w:rPr>
          <w:rFonts w:ascii="Cambria" w:hAnsi="Cambria"/>
          <w:b/>
          <w:bCs/>
          <w:noProof/>
          <w:sz w:val="22"/>
        </w:rPr>
        <w:t>Wang A</w:t>
      </w:r>
      <w:r w:rsidRPr="00312A9A">
        <w:rPr>
          <w:rFonts w:ascii="Cambria" w:hAnsi="Cambria"/>
          <w:noProof/>
          <w:sz w:val="22"/>
        </w:rPr>
        <w:t xml:space="preserve">, </w:t>
      </w:r>
      <w:r w:rsidRPr="00312A9A">
        <w:rPr>
          <w:rFonts w:ascii="Cambria" w:hAnsi="Cambria"/>
          <w:b/>
          <w:bCs/>
          <w:noProof/>
          <w:sz w:val="22"/>
        </w:rPr>
        <w:t>Maiseyeu A</w:t>
      </w:r>
      <w:r w:rsidRPr="00312A9A">
        <w:rPr>
          <w:rFonts w:ascii="Cambria" w:hAnsi="Cambria"/>
          <w:noProof/>
          <w:sz w:val="22"/>
        </w:rPr>
        <w:t xml:space="preserve">, </w:t>
      </w:r>
      <w:r w:rsidRPr="00312A9A">
        <w:rPr>
          <w:rFonts w:ascii="Cambria" w:hAnsi="Cambria"/>
          <w:b/>
          <w:bCs/>
          <w:noProof/>
          <w:sz w:val="22"/>
        </w:rPr>
        <w:t>Bai Y</w:t>
      </w:r>
      <w:r w:rsidRPr="00312A9A">
        <w:rPr>
          <w:rFonts w:ascii="Cambria" w:hAnsi="Cambria"/>
          <w:noProof/>
          <w:sz w:val="22"/>
        </w:rPr>
        <w:t xml:space="preserve">, </w:t>
      </w:r>
      <w:r w:rsidRPr="00312A9A">
        <w:rPr>
          <w:rFonts w:ascii="Cambria" w:hAnsi="Cambria"/>
          <w:b/>
          <w:bCs/>
          <w:noProof/>
          <w:sz w:val="22"/>
        </w:rPr>
        <w:t>Wang T-Y</w:t>
      </w:r>
      <w:r w:rsidRPr="00312A9A">
        <w:rPr>
          <w:rFonts w:ascii="Cambria" w:hAnsi="Cambria"/>
          <w:noProof/>
          <w:sz w:val="22"/>
        </w:rPr>
        <w:t xml:space="preserve">, </w:t>
      </w:r>
      <w:r w:rsidRPr="00312A9A">
        <w:rPr>
          <w:rFonts w:ascii="Cambria" w:hAnsi="Cambria"/>
          <w:b/>
          <w:bCs/>
          <w:noProof/>
          <w:sz w:val="22"/>
        </w:rPr>
        <w:t>Maurya S</w:t>
      </w:r>
      <w:r w:rsidRPr="00312A9A">
        <w:rPr>
          <w:rFonts w:ascii="Cambria" w:hAnsi="Cambria"/>
          <w:noProof/>
          <w:sz w:val="22"/>
        </w:rPr>
        <w:t xml:space="preserve">, </w:t>
      </w:r>
      <w:r w:rsidRPr="00312A9A">
        <w:rPr>
          <w:rFonts w:ascii="Cambria" w:hAnsi="Cambria"/>
          <w:b/>
          <w:bCs/>
          <w:noProof/>
          <w:sz w:val="22"/>
        </w:rPr>
        <w:t>Ko Y-A</w:t>
      </w:r>
      <w:r w:rsidRPr="00312A9A">
        <w:rPr>
          <w:rFonts w:ascii="Cambria" w:hAnsi="Cambria"/>
          <w:noProof/>
          <w:sz w:val="22"/>
        </w:rPr>
        <w:t xml:space="preserve">, </w:t>
      </w:r>
      <w:r w:rsidRPr="00312A9A">
        <w:rPr>
          <w:rFonts w:ascii="Cambria" w:hAnsi="Cambria"/>
          <w:b/>
          <w:bCs/>
          <w:noProof/>
          <w:sz w:val="22"/>
        </w:rPr>
        <w:t>Periasamy M</w:t>
      </w:r>
      <w:r w:rsidRPr="00312A9A">
        <w:rPr>
          <w:rFonts w:ascii="Cambria" w:hAnsi="Cambria"/>
          <w:noProof/>
          <w:sz w:val="22"/>
        </w:rPr>
        <w:t xml:space="preserve">, </w:t>
      </w:r>
      <w:r w:rsidRPr="00312A9A">
        <w:rPr>
          <w:rFonts w:ascii="Cambria" w:hAnsi="Cambria"/>
          <w:b/>
          <w:bCs/>
          <w:noProof/>
          <w:sz w:val="22"/>
        </w:rPr>
        <w:t>Dvonch T</w:t>
      </w:r>
      <w:r w:rsidRPr="00312A9A">
        <w:rPr>
          <w:rFonts w:ascii="Cambria" w:hAnsi="Cambria"/>
          <w:noProof/>
          <w:sz w:val="22"/>
        </w:rPr>
        <w:t xml:space="preserve">, </w:t>
      </w:r>
      <w:r w:rsidRPr="00312A9A">
        <w:rPr>
          <w:rFonts w:ascii="Cambria" w:hAnsi="Cambria"/>
          <w:b/>
          <w:bCs/>
          <w:noProof/>
          <w:sz w:val="22"/>
        </w:rPr>
        <w:t>Morishita M</w:t>
      </w:r>
      <w:r w:rsidRPr="00312A9A">
        <w:rPr>
          <w:rFonts w:ascii="Cambria" w:hAnsi="Cambria"/>
          <w:noProof/>
          <w:sz w:val="22"/>
        </w:rPr>
        <w:t xml:space="preserve">, </w:t>
      </w:r>
      <w:r w:rsidRPr="00312A9A">
        <w:rPr>
          <w:rFonts w:ascii="Cambria" w:hAnsi="Cambria"/>
          <w:b/>
          <w:bCs/>
          <w:noProof/>
          <w:sz w:val="22"/>
        </w:rPr>
        <w:t>Brook RD</w:t>
      </w:r>
      <w:r w:rsidRPr="00312A9A">
        <w:rPr>
          <w:rFonts w:ascii="Cambria" w:hAnsi="Cambria"/>
          <w:noProof/>
          <w:sz w:val="22"/>
        </w:rPr>
        <w:t xml:space="preserve">, </w:t>
      </w:r>
      <w:r w:rsidRPr="00312A9A">
        <w:rPr>
          <w:rFonts w:ascii="Cambria" w:hAnsi="Cambria"/>
          <w:b/>
          <w:bCs/>
          <w:noProof/>
          <w:sz w:val="22"/>
        </w:rPr>
        <w:t>Harkema J</w:t>
      </w:r>
      <w:r w:rsidRPr="00312A9A">
        <w:rPr>
          <w:rFonts w:ascii="Cambria" w:hAnsi="Cambria"/>
          <w:noProof/>
          <w:sz w:val="22"/>
        </w:rPr>
        <w:t xml:space="preserve">, </w:t>
      </w:r>
      <w:r w:rsidRPr="00312A9A">
        <w:rPr>
          <w:rFonts w:ascii="Cambria" w:hAnsi="Cambria"/>
          <w:b/>
          <w:bCs/>
          <w:noProof/>
          <w:sz w:val="22"/>
        </w:rPr>
        <w:t>Ying Z</w:t>
      </w:r>
      <w:r w:rsidRPr="00312A9A">
        <w:rPr>
          <w:rFonts w:ascii="Cambria" w:hAnsi="Cambria"/>
          <w:noProof/>
          <w:sz w:val="22"/>
        </w:rPr>
        <w:t xml:space="preserve">, </w:t>
      </w:r>
      <w:r w:rsidRPr="00312A9A">
        <w:rPr>
          <w:rFonts w:ascii="Cambria" w:hAnsi="Cambria"/>
          <w:b/>
          <w:bCs/>
          <w:noProof/>
          <w:sz w:val="22"/>
        </w:rPr>
        <w:t>Mukherjee B</w:t>
      </w:r>
      <w:r w:rsidRPr="00312A9A">
        <w:rPr>
          <w:rFonts w:ascii="Cambria" w:hAnsi="Cambria"/>
          <w:noProof/>
          <w:sz w:val="22"/>
        </w:rPr>
        <w:t xml:space="preserve">, </w:t>
      </w:r>
      <w:r w:rsidRPr="00312A9A">
        <w:rPr>
          <w:rFonts w:ascii="Cambria" w:hAnsi="Cambria"/>
          <w:b/>
          <w:bCs/>
          <w:noProof/>
          <w:sz w:val="22"/>
        </w:rPr>
        <w:t>Sun Q</w:t>
      </w:r>
      <w:r w:rsidRPr="00312A9A">
        <w:rPr>
          <w:rFonts w:ascii="Cambria" w:hAnsi="Cambria"/>
          <w:noProof/>
          <w:sz w:val="22"/>
        </w:rPr>
        <w:t xml:space="preserve">, </w:t>
      </w:r>
      <w:r w:rsidRPr="00312A9A">
        <w:rPr>
          <w:rFonts w:ascii="Cambria" w:hAnsi="Cambria"/>
          <w:b/>
          <w:bCs/>
          <w:noProof/>
          <w:sz w:val="22"/>
        </w:rPr>
        <w:t>Nelson RJ</w:t>
      </w:r>
      <w:r w:rsidRPr="00312A9A">
        <w:rPr>
          <w:rFonts w:ascii="Cambria" w:hAnsi="Cambria"/>
          <w:noProof/>
          <w:sz w:val="22"/>
        </w:rPr>
        <w:t xml:space="preserve">, </w:t>
      </w:r>
      <w:r w:rsidRPr="00312A9A">
        <w:rPr>
          <w:rFonts w:ascii="Cambria" w:hAnsi="Cambria"/>
          <w:b/>
          <w:bCs/>
          <w:noProof/>
          <w:sz w:val="22"/>
        </w:rPr>
        <w:t>Rajagopalan S</w:t>
      </w:r>
      <w:r w:rsidRPr="00312A9A">
        <w:rPr>
          <w:rFonts w:ascii="Cambria" w:hAnsi="Cambria"/>
          <w:noProof/>
          <w:sz w:val="22"/>
        </w:rPr>
        <w:t xml:space="preserve">. Central IKKβ inhibition prevents air pollution mediated peripheral inflammation and exaggeration of type II diabetes. </w:t>
      </w:r>
      <w:r w:rsidRPr="00312A9A">
        <w:rPr>
          <w:rFonts w:ascii="Cambria" w:hAnsi="Cambria"/>
          <w:i/>
          <w:iCs/>
          <w:noProof/>
          <w:sz w:val="22"/>
        </w:rPr>
        <w:t>Part Fibre Toxicol</w:t>
      </w:r>
      <w:r w:rsidRPr="00312A9A">
        <w:rPr>
          <w:rFonts w:ascii="Cambria" w:hAnsi="Cambria"/>
          <w:noProof/>
          <w:sz w:val="22"/>
        </w:rPr>
        <w:t xml:space="preserve"> 11: 53, 2014.</w:t>
      </w:r>
    </w:p>
    <w:p w14:paraId="66FBD4A9"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27. </w:t>
      </w:r>
      <w:r w:rsidRPr="00312A9A">
        <w:rPr>
          <w:rFonts w:ascii="Cambria" w:hAnsi="Cambria"/>
          <w:noProof/>
          <w:sz w:val="22"/>
        </w:rPr>
        <w:tab/>
      </w:r>
      <w:r w:rsidRPr="00312A9A">
        <w:rPr>
          <w:rFonts w:ascii="Cambria" w:hAnsi="Cambria"/>
          <w:b/>
          <w:bCs/>
          <w:noProof/>
          <w:sz w:val="22"/>
        </w:rPr>
        <w:t>Lomnicki S</w:t>
      </w:r>
      <w:r w:rsidRPr="00312A9A">
        <w:rPr>
          <w:rFonts w:ascii="Cambria" w:hAnsi="Cambria"/>
          <w:noProof/>
          <w:sz w:val="22"/>
        </w:rPr>
        <w:t xml:space="preserve">, </w:t>
      </w:r>
      <w:r w:rsidRPr="00312A9A">
        <w:rPr>
          <w:rFonts w:ascii="Cambria" w:hAnsi="Cambria"/>
          <w:b/>
          <w:bCs/>
          <w:noProof/>
          <w:sz w:val="22"/>
        </w:rPr>
        <w:t>Truong H</w:t>
      </w:r>
      <w:r w:rsidRPr="00312A9A">
        <w:rPr>
          <w:rFonts w:ascii="Cambria" w:hAnsi="Cambria"/>
          <w:noProof/>
          <w:sz w:val="22"/>
        </w:rPr>
        <w:t xml:space="preserve">, </w:t>
      </w:r>
      <w:r w:rsidRPr="00312A9A">
        <w:rPr>
          <w:rFonts w:ascii="Cambria" w:hAnsi="Cambria"/>
          <w:b/>
          <w:bCs/>
          <w:noProof/>
          <w:sz w:val="22"/>
        </w:rPr>
        <w:t>Vejerano E</w:t>
      </w:r>
      <w:r w:rsidRPr="00312A9A">
        <w:rPr>
          <w:rFonts w:ascii="Cambria" w:hAnsi="Cambria"/>
          <w:noProof/>
          <w:sz w:val="22"/>
        </w:rPr>
        <w:t xml:space="preserve">, </w:t>
      </w:r>
      <w:r w:rsidRPr="00312A9A">
        <w:rPr>
          <w:rFonts w:ascii="Cambria" w:hAnsi="Cambria"/>
          <w:b/>
          <w:bCs/>
          <w:noProof/>
          <w:sz w:val="22"/>
        </w:rPr>
        <w:t>Dellinger B</w:t>
      </w:r>
      <w:r w:rsidRPr="00312A9A">
        <w:rPr>
          <w:rFonts w:ascii="Cambria" w:hAnsi="Cambria"/>
          <w:noProof/>
          <w:sz w:val="22"/>
        </w:rPr>
        <w:t xml:space="preserve">. Copper oxide-based model of persistent free radical formation on combustion-derived particulate matter. </w:t>
      </w:r>
      <w:r w:rsidRPr="00312A9A">
        <w:rPr>
          <w:rFonts w:ascii="Cambria" w:hAnsi="Cambria"/>
          <w:i/>
          <w:iCs/>
          <w:noProof/>
          <w:sz w:val="22"/>
        </w:rPr>
        <w:t>Environ Sci Technol</w:t>
      </w:r>
      <w:r w:rsidRPr="00312A9A">
        <w:rPr>
          <w:rFonts w:ascii="Cambria" w:hAnsi="Cambria"/>
          <w:noProof/>
          <w:sz w:val="22"/>
        </w:rPr>
        <w:t xml:space="preserve"> 42: 4982–4988, 2008.</w:t>
      </w:r>
    </w:p>
    <w:p w14:paraId="661A5246"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28. </w:t>
      </w:r>
      <w:r w:rsidRPr="00312A9A">
        <w:rPr>
          <w:rFonts w:ascii="Cambria" w:hAnsi="Cambria"/>
          <w:noProof/>
          <w:sz w:val="22"/>
        </w:rPr>
        <w:tab/>
      </w:r>
      <w:r w:rsidRPr="00312A9A">
        <w:rPr>
          <w:rFonts w:ascii="Cambria" w:hAnsi="Cambria"/>
          <w:b/>
          <w:bCs/>
          <w:noProof/>
          <w:sz w:val="22"/>
        </w:rPr>
        <w:t>Lusk G</w:t>
      </w:r>
      <w:r w:rsidRPr="00312A9A">
        <w:rPr>
          <w:rFonts w:ascii="Cambria" w:hAnsi="Cambria"/>
          <w:noProof/>
          <w:sz w:val="22"/>
        </w:rPr>
        <w:t xml:space="preserve">. ANIMAL CALORIMETRY: TWENTY-FOURTH PAPER. ANALYSIS OF THE OXIDATION OF MIXTURES OF CARBOHYDRATE AND FAT. A Correction. </w:t>
      </w:r>
      <w:r w:rsidRPr="00312A9A">
        <w:rPr>
          <w:rFonts w:ascii="Cambria" w:hAnsi="Cambria"/>
          <w:i/>
          <w:iCs/>
          <w:noProof/>
          <w:sz w:val="22"/>
        </w:rPr>
        <w:t>J Biol Chem</w:t>
      </w:r>
      <w:r w:rsidRPr="00312A9A">
        <w:rPr>
          <w:rFonts w:ascii="Cambria" w:hAnsi="Cambria"/>
          <w:noProof/>
          <w:sz w:val="22"/>
        </w:rPr>
        <w:t xml:space="preserve"> 59: 41–42, 1924.</w:t>
      </w:r>
    </w:p>
    <w:p w14:paraId="1AD34370"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29. </w:t>
      </w:r>
      <w:r w:rsidRPr="00312A9A">
        <w:rPr>
          <w:rFonts w:ascii="Cambria" w:hAnsi="Cambria"/>
          <w:noProof/>
          <w:sz w:val="22"/>
        </w:rPr>
        <w:tab/>
      </w:r>
      <w:r w:rsidRPr="00312A9A">
        <w:rPr>
          <w:rFonts w:ascii="Cambria" w:hAnsi="Cambria"/>
          <w:b/>
          <w:bCs/>
          <w:noProof/>
          <w:sz w:val="22"/>
        </w:rPr>
        <w:t>Marr LC</w:t>
      </w:r>
      <w:r w:rsidRPr="00312A9A">
        <w:rPr>
          <w:rFonts w:ascii="Cambria" w:hAnsi="Cambria"/>
          <w:noProof/>
          <w:sz w:val="22"/>
        </w:rPr>
        <w:t xml:space="preserve">, </w:t>
      </w:r>
      <w:r w:rsidRPr="00312A9A">
        <w:rPr>
          <w:rFonts w:ascii="Cambria" w:hAnsi="Cambria"/>
          <w:b/>
          <w:bCs/>
          <w:noProof/>
          <w:sz w:val="22"/>
        </w:rPr>
        <w:t>Ely MR</w:t>
      </w:r>
      <w:r w:rsidRPr="00312A9A">
        <w:rPr>
          <w:rFonts w:ascii="Cambria" w:hAnsi="Cambria"/>
          <w:noProof/>
          <w:sz w:val="22"/>
        </w:rPr>
        <w:t xml:space="preserve">. Effect of air pollution on marathon running performance. </w:t>
      </w:r>
      <w:r w:rsidRPr="00312A9A">
        <w:rPr>
          <w:rFonts w:ascii="Cambria" w:hAnsi="Cambria"/>
          <w:i/>
          <w:iCs/>
          <w:noProof/>
          <w:sz w:val="22"/>
        </w:rPr>
        <w:t>Med Sci Sports Exerc</w:t>
      </w:r>
      <w:r w:rsidRPr="00312A9A">
        <w:rPr>
          <w:rFonts w:ascii="Cambria" w:hAnsi="Cambria"/>
          <w:noProof/>
          <w:sz w:val="22"/>
        </w:rPr>
        <w:t xml:space="preserve"> 42: 585–91, 2010.</w:t>
      </w:r>
    </w:p>
    <w:p w14:paraId="35CEEAC4"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30. </w:t>
      </w:r>
      <w:r w:rsidRPr="00312A9A">
        <w:rPr>
          <w:rFonts w:ascii="Cambria" w:hAnsi="Cambria"/>
          <w:noProof/>
          <w:sz w:val="22"/>
        </w:rPr>
        <w:tab/>
      </w:r>
      <w:r w:rsidRPr="00312A9A">
        <w:rPr>
          <w:rFonts w:ascii="Cambria" w:hAnsi="Cambria"/>
          <w:b/>
          <w:bCs/>
          <w:noProof/>
          <w:sz w:val="22"/>
        </w:rPr>
        <w:t>R Core Team</w:t>
      </w:r>
      <w:r w:rsidRPr="00312A9A">
        <w:rPr>
          <w:rFonts w:ascii="Cambria" w:hAnsi="Cambria"/>
          <w:noProof/>
          <w:sz w:val="22"/>
        </w:rPr>
        <w:t>. R: A Language and Environment for Statistical Computing. .</w:t>
      </w:r>
    </w:p>
    <w:p w14:paraId="5E113B31"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31. </w:t>
      </w:r>
      <w:r w:rsidRPr="00312A9A">
        <w:rPr>
          <w:rFonts w:ascii="Cambria" w:hAnsi="Cambria"/>
          <w:noProof/>
          <w:sz w:val="22"/>
        </w:rPr>
        <w:tab/>
      </w:r>
      <w:r w:rsidRPr="00312A9A">
        <w:rPr>
          <w:rFonts w:ascii="Cambria" w:hAnsi="Cambria"/>
          <w:b/>
          <w:bCs/>
          <w:noProof/>
          <w:sz w:val="22"/>
        </w:rPr>
        <w:t>Roberts JD</w:t>
      </w:r>
      <w:r w:rsidRPr="00312A9A">
        <w:rPr>
          <w:rFonts w:ascii="Cambria" w:hAnsi="Cambria"/>
          <w:noProof/>
          <w:sz w:val="22"/>
        </w:rPr>
        <w:t xml:space="preserve">, </w:t>
      </w:r>
      <w:r w:rsidRPr="00312A9A">
        <w:rPr>
          <w:rFonts w:ascii="Cambria" w:hAnsi="Cambria"/>
          <w:b/>
          <w:bCs/>
          <w:noProof/>
          <w:sz w:val="22"/>
        </w:rPr>
        <w:t>Voss JD</w:t>
      </w:r>
      <w:r w:rsidRPr="00312A9A">
        <w:rPr>
          <w:rFonts w:ascii="Cambria" w:hAnsi="Cambria"/>
          <w:noProof/>
          <w:sz w:val="22"/>
        </w:rPr>
        <w:t xml:space="preserve">, </w:t>
      </w:r>
      <w:r w:rsidRPr="00312A9A">
        <w:rPr>
          <w:rFonts w:ascii="Cambria" w:hAnsi="Cambria"/>
          <w:b/>
          <w:bCs/>
          <w:noProof/>
          <w:sz w:val="22"/>
        </w:rPr>
        <w:t>Knight B</w:t>
      </w:r>
      <w:r w:rsidRPr="00312A9A">
        <w:rPr>
          <w:rFonts w:ascii="Cambria" w:hAnsi="Cambria"/>
          <w:noProof/>
          <w:sz w:val="22"/>
        </w:rPr>
        <w:t xml:space="preserve">. The association of ambient air pollution and physical inactivity in the United States. </w:t>
      </w:r>
      <w:r w:rsidRPr="00312A9A">
        <w:rPr>
          <w:rFonts w:ascii="Cambria" w:hAnsi="Cambria"/>
          <w:i/>
          <w:iCs/>
          <w:noProof/>
          <w:sz w:val="22"/>
        </w:rPr>
        <w:t>PLoS One</w:t>
      </w:r>
      <w:r w:rsidRPr="00312A9A">
        <w:rPr>
          <w:rFonts w:ascii="Cambria" w:hAnsi="Cambria"/>
          <w:noProof/>
          <w:sz w:val="22"/>
        </w:rPr>
        <w:t xml:space="preserve"> 9: e90143, 2014.</w:t>
      </w:r>
    </w:p>
    <w:p w14:paraId="5618A669"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32. </w:t>
      </w:r>
      <w:r w:rsidRPr="00312A9A">
        <w:rPr>
          <w:rFonts w:ascii="Cambria" w:hAnsi="Cambria"/>
          <w:noProof/>
          <w:sz w:val="22"/>
        </w:rPr>
        <w:tab/>
      </w:r>
      <w:r w:rsidRPr="00312A9A">
        <w:rPr>
          <w:rFonts w:ascii="Cambria" w:hAnsi="Cambria"/>
          <w:b/>
          <w:bCs/>
          <w:noProof/>
          <w:sz w:val="22"/>
        </w:rPr>
        <w:t>Rundell KW</w:t>
      </w:r>
      <w:r w:rsidRPr="00312A9A">
        <w:rPr>
          <w:rFonts w:ascii="Cambria" w:hAnsi="Cambria"/>
          <w:noProof/>
          <w:sz w:val="22"/>
        </w:rPr>
        <w:t xml:space="preserve">, </w:t>
      </w:r>
      <w:r w:rsidRPr="00312A9A">
        <w:rPr>
          <w:rFonts w:ascii="Cambria" w:hAnsi="Cambria"/>
          <w:b/>
          <w:bCs/>
          <w:noProof/>
          <w:sz w:val="22"/>
        </w:rPr>
        <w:t>Caviston R</w:t>
      </w:r>
      <w:r w:rsidRPr="00312A9A">
        <w:rPr>
          <w:rFonts w:ascii="Cambria" w:hAnsi="Cambria"/>
          <w:noProof/>
          <w:sz w:val="22"/>
        </w:rPr>
        <w:t xml:space="preserve">. Ultrafine and fine particulate matter inhalation decreases exercise performance in healthy subjects. </w:t>
      </w:r>
      <w:r w:rsidRPr="00312A9A">
        <w:rPr>
          <w:rFonts w:ascii="Cambria" w:hAnsi="Cambria"/>
          <w:i/>
          <w:iCs/>
          <w:noProof/>
          <w:sz w:val="22"/>
        </w:rPr>
        <w:t>J Strength Cond Res</w:t>
      </w:r>
      <w:r w:rsidRPr="00312A9A">
        <w:rPr>
          <w:rFonts w:ascii="Cambria" w:hAnsi="Cambria"/>
          <w:noProof/>
          <w:sz w:val="22"/>
        </w:rPr>
        <w:t xml:space="preserve"> 22: 2–5, 2008.</w:t>
      </w:r>
    </w:p>
    <w:p w14:paraId="0AB4DB4C"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33. </w:t>
      </w:r>
      <w:r w:rsidRPr="00312A9A">
        <w:rPr>
          <w:rFonts w:ascii="Cambria" w:hAnsi="Cambria"/>
          <w:noProof/>
          <w:sz w:val="22"/>
        </w:rPr>
        <w:tab/>
      </w:r>
      <w:r w:rsidRPr="00312A9A">
        <w:rPr>
          <w:rFonts w:ascii="Cambria" w:hAnsi="Cambria"/>
          <w:b/>
          <w:bCs/>
          <w:noProof/>
          <w:sz w:val="22"/>
        </w:rPr>
        <w:t>Russell AP</w:t>
      </w:r>
      <w:r w:rsidRPr="00312A9A">
        <w:rPr>
          <w:rFonts w:ascii="Cambria" w:hAnsi="Cambria"/>
          <w:noProof/>
          <w:sz w:val="22"/>
        </w:rPr>
        <w:t xml:space="preserve">, </w:t>
      </w:r>
      <w:r w:rsidRPr="00312A9A">
        <w:rPr>
          <w:rFonts w:ascii="Cambria" w:hAnsi="Cambria"/>
          <w:b/>
          <w:bCs/>
          <w:noProof/>
          <w:sz w:val="22"/>
        </w:rPr>
        <w:t>Foletta VC</w:t>
      </w:r>
      <w:r w:rsidRPr="00312A9A">
        <w:rPr>
          <w:rFonts w:ascii="Cambria" w:hAnsi="Cambria"/>
          <w:noProof/>
          <w:sz w:val="22"/>
        </w:rPr>
        <w:t xml:space="preserve">, </w:t>
      </w:r>
      <w:r w:rsidRPr="00312A9A">
        <w:rPr>
          <w:rFonts w:ascii="Cambria" w:hAnsi="Cambria"/>
          <w:b/>
          <w:bCs/>
          <w:noProof/>
          <w:sz w:val="22"/>
        </w:rPr>
        <w:t>Snow RJ</w:t>
      </w:r>
      <w:r w:rsidRPr="00312A9A">
        <w:rPr>
          <w:rFonts w:ascii="Cambria" w:hAnsi="Cambria"/>
          <w:noProof/>
          <w:sz w:val="22"/>
        </w:rPr>
        <w:t xml:space="preserve">, </w:t>
      </w:r>
      <w:r w:rsidRPr="00312A9A">
        <w:rPr>
          <w:rFonts w:ascii="Cambria" w:hAnsi="Cambria"/>
          <w:b/>
          <w:bCs/>
          <w:noProof/>
          <w:sz w:val="22"/>
        </w:rPr>
        <w:t>Wadley GD</w:t>
      </w:r>
      <w:r w:rsidRPr="00312A9A">
        <w:rPr>
          <w:rFonts w:ascii="Cambria" w:hAnsi="Cambria"/>
          <w:noProof/>
          <w:sz w:val="22"/>
        </w:rPr>
        <w:t xml:space="preserve">. Skeletal muscle mitochondria: A major player in exercise, health and disease. </w:t>
      </w:r>
      <w:r w:rsidRPr="00312A9A">
        <w:rPr>
          <w:rFonts w:ascii="Cambria" w:hAnsi="Cambria"/>
          <w:i/>
          <w:iCs/>
          <w:noProof/>
          <w:sz w:val="22"/>
        </w:rPr>
        <w:t>Biochim Biophys Acta - Gen Subj</w:t>
      </w:r>
      <w:r w:rsidRPr="00312A9A">
        <w:rPr>
          <w:rFonts w:ascii="Cambria" w:hAnsi="Cambria"/>
          <w:noProof/>
          <w:sz w:val="22"/>
        </w:rPr>
        <w:t xml:space="preserve"> 1840: 1276–1284, 2014.</w:t>
      </w:r>
    </w:p>
    <w:p w14:paraId="574D9B38"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34. </w:t>
      </w:r>
      <w:r w:rsidRPr="00312A9A">
        <w:rPr>
          <w:rFonts w:ascii="Cambria" w:hAnsi="Cambria"/>
          <w:noProof/>
          <w:sz w:val="22"/>
        </w:rPr>
        <w:tab/>
      </w:r>
      <w:r w:rsidRPr="00312A9A">
        <w:rPr>
          <w:rFonts w:ascii="Cambria" w:hAnsi="Cambria"/>
          <w:b/>
          <w:bCs/>
          <w:noProof/>
          <w:sz w:val="22"/>
        </w:rPr>
        <w:t>Saravia JS</w:t>
      </w:r>
      <w:r w:rsidRPr="00312A9A">
        <w:rPr>
          <w:rFonts w:ascii="Cambria" w:hAnsi="Cambria"/>
          <w:noProof/>
          <w:sz w:val="22"/>
        </w:rPr>
        <w:t xml:space="preserve">, </w:t>
      </w:r>
      <w:r w:rsidRPr="00312A9A">
        <w:rPr>
          <w:rFonts w:ascii="Cambria" w:hAnsi="Cambria"/>
          <w:b/>
          <w:bCs/>
          <w:noProof/>
          <w:sz w:val="22"/>
        </w:rPr>
        <w:t>You D</w:t>
      </w:r>
      <w:r w:rsidRPr="00312A9A">
        <w:rPr>
          <w:rFonts w:ascii="Cambria" w:hAnsi="Cambria"/>
          <w:noProof/>
          <w:sz w:val="22"/>
        </w:rPr>
        <w:t xml:space="preserve">, </w:t>
      </w:r>
      <w:r w:rsidRPr="00312A9A">
        <w:rPr>
          <w:rFonts w:ascii="Cambria" w:hAnsi="Cambria"/>
          <w:b/>
          <w:bCs/>
          <w:noProof/>
          <w:sz w:val="22"/>
        </w:rPr>
        <w:t>Thevenot P</w:t>
      </w:r>
      <w:r w:rsidRPr="00312A9A">
        <w:rPr>
          <w:rFonts w:ascii="Cambria" w:hAnsi="Cambria"/>
          <w:noProof/>
          <w:sz w:val="22"/>
        </w:rPr>
        <w:t xml:space="preserve">, </w:t>
      </w:r>
      <w:r w:rsidRPr="00312A9A">
        <w:rPr>
          <w:rFonts w:ascii="Cambria" w:hAnsi="Cambria"/>
          <w:b/>
          <w:bCs/>
          <w:noProof/>
          <w:sz w:val="22"/>
        </w:rPr>
        <w:t>Lee GI</w:t>
      </w:r>
      <w:r w:rsidRPr="00312A9A">
        <w:rPr>
          <w:rFonts w:ascii="Cambria" w:hAnsi="Cambria"/>
          <w:noProof/>
          <w:sz w:val="22"/>
        </w:rPr>
        <w:t xml:space="preserve">, </w:t>
      </w:r>
      <w:r w:rsidRPr="00312A9A">
        <w:rPr>
          <w:rFonts w:ascii="Cambria" w:hAnsi="Cambria"/>
          <w:b/>
          <w:bCs/>
          <w:noProof/>
          <w:sz w:val="22"/>
        </w:rPr>
        <w:t>Shrestha B</w:t>
      </w:r>
      <w:r w:rsidRPr="00312A9A">
        <w:rPr>
          <w:rFonts w:ascii="Cambria" w:hAnsi="Cambria"/>
          <w:noProof/>
          <w:sz w:val="22"/>
        </w:rPr>
        <w:t xml:space="preserve">, </w:t>
      </w:r>
      <w:r w:rsidRPr="00312A9A">
        <w:rPr>
          <w:rFonts w:ascii="Cambria" w:hAnsi="Cambria"/>
          <w:b/>
          <w:bCs/>
          <w:noProof/>
          <w:sz w:val="22"/>
        </w:rPr>
        <w:t>Lomnicki S</w:t>
      </w:r>
      <w:r w:rsidRPr="00312A9A">
        <w:rPr>
          <w:rFonts w:ascii="Cambria" w:hAnsi="Cambria"/>
          <w:noProof/>
          <w:sz w:val="22"/>
        </w:rPr>
        <w:t xml:space="preserve">, </w:t>
      </w:r>
      <w:r w:rsidRPr="00312A9A">
        <w:rPr>
          <w:rFonts w:ascii="Cambria" w:hAnsi="Cambria"/>
          <w:b/>
          <w:bCs/>
          <w:noProof/>
          <w:sz w:val="22"/>
        </w:rPr>
        <w:t>Cormier SA</w:t>
      </w:r>
      <w:r w:rsidRPr="00312A9A">
        <w:rPr>
          <w:rFonts w:ascii="Cambria" w:hAnsi="Cambria"/>
          <w:noProof/>
          <w:sz w:val="22"/>
        </w:rPr>
        <w:t xml:space="preserve">. Early-life exposure to combustion-derived particulate matter causes pulmonary immunosuppression. </w:t>
      </w:r>
      <w:r w:rsidRPr="00312A9A">
        <w:rPr>
          <w:rFonts w:ascii="Cambria" w:hAnsi="Cambria"/>
          <w:i/>
          <w:iCs/>
          <w:noProof/>
          <w:sz w:val="22"/>
        </w:rPr>
        <w:t>Mucosal Immunol</w:t>
      </w:r>
      <w:r w:rsidRPr="00312A9A">
        <w:rPr>
          <w:rFonts w:ascii="Cambria" w:hAnsi="Cambria"/>
          <w:noProof/>
          <w:sz w:val="22"/>
        </w:rPr>
        <w:t xml:space="preserve"> 7: 694–704, 2014.</w:t>
      </w:r>
    </w:p>
    <w:p w14:paraId="57489E6A"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35. </w:t>
      </w:r>
      <w:r w:rsidRPr="00312A9A">
        <w:rPr>
          <w:rFonts w:ascii="Cambria" w:hAnsi="Cambria"/>
          <w:noProof/>
          <w:sz w:val="22"/>
        </w:rPr>
        <w:tab/>
      </w:r>
      <w:r w:rsidRPr="00312A9A">
        <w:rPr>
          <w:rFonts w:ascii="Cambria" w:hAnsi="Cambria"/>
          <w:b/>
          <w:bCs/>
          <w:noProof/>
          <w:sz w:val="22"/>
        </w:rPr>
        <w:t>Siegel MP</w:t>
      </w:r>
      <w:r w:rsidRPr="00312A9A">
        <w:rPr>
          <w:rFonts w:ascii="Cambria" w:hAnsi="Cambria"/>
          <w:noProof/>
          <w:sz w:val="22"/>
        </w:rPr>
        <w:t xml:space="preserve">, </w:t>
      </w:r>
      <w:r w:rsidRPr="00312A9A">
        <w:rPr>
          <w:rFonts w:ascii="Cambria" w:hAnsi="Cambria"/>
          <w:b/>
          <w:bCs/>
          <w:noProof/>
          <w:sz w:val="22"/>
        </w:rPr>
        <w:t>Kruse SE</w:t>
      </w:r>
      <w:r w:rsidRPr="00312A9A">
        <w:rPr>
          <w:rFonts w:ascii="Cambria" w:hAnsi="Cambria"/>
          <w:noProof/>
          <w:sz w:val="22"/>
        </w:rPr>
        <w:t xml:space="preserve">, </w:t>
      </w:r>
      <w:r w:rsidRPr="00312A9A">
        <w:rPr>
          <w:rFonts w:ascii="Cambria" w:hAnsi="Cambria"/>
          <w:b/>
          <w:bCs/>
          <w:noProof/>
          <w:sz w:val="22"/>
        </w:rPr>
        <w:t>Knowels G</w:t>
      </w:r>
      <w:r w:rsidRPr="00312A9A">
        <w:rPr>
          <w:rFonts w:ascii="Cambria" w:hAnsi="Cambria"/>
          <w:noProof/>
          <w:sz w:val="22"/>
        </w:rPr>
        <w:t xml:space="preserve">, </w:t>
      </w:r>
      <w:r w:rsidRPr="00312A9A">
        <w:rPr>
          <w:rFonts w:ascii="Cambria" w:hAnsi="Cambria"/>
          <w:b/>
          <w:bCs/>
          <w:noProof/>
          <w:sz w:val="22"/>
        </w:rPr>
        <w:t>Salmon A</w:t>
      </w:r>
      <w:r w:rsidRPr="00312A9A">
        <w:rPr>
          <w:rFonts w:ascii="Cambria" w:hAnsi="Cambria"/>
          <w:noProof/>
          <w:sz w:val="22"/>
        </w:rPr>
        <w:t xml:space="preserve">, </w:t>
      </w:r>
      <w:r w:rsidRPr="00312A9A">
        <w:rPr>
          <w:rFonts w:ascii="Cambria" w:hAnsi="Cambria"/>
          <w:b/>
          <w:bCs/>
          <w:noProof/>
          <w:sz w:val="22"/>
        </w:rPr>
        <w:t>Beyer R</w:t>
      </w:r>
      <w:r w:rsidRPr="00312A9A">
        <w:rPr>
          <w:rFonts w:ascii="Cambria" w:hAnsi="Cambria"/>
          <w:noProof/>
          <w:sz w:val="22"/>
        </w:rPr>
        <w:t xml:space="preserve">, </w:t>
      </w:r>
      <w:r w:rsidRPr="00312A9A">
        <w:rPr>
          <w:rFonts w:ascii="Cambria" w:hAnsi="Cambria"/>
          <w:b/>
          <w:bCs/>
          <w:noProof/>
          <w:sz w:val="22"/>
        </w:rPr>
        <w:t>Xie H</w:t>
      </w:r>
      <w:r w:rsidRPr="00312A9A">
        <w:rPr>
          <w:rFonts w:ascii="Cambria" w:hAnsi="Cambria"/>
          <w:noProof/>
          <w:sz w:val="22"/>
        </w:rPr>
        <w:t xml:space="preserve">, </w:t>
      </w:r>
      <w:r w:rsidRPr="00312A9A">
        <w:rPr>
          <w:rFonts w:ascii="Cambria" w:hAnsi="Cambria"/>
          <w:b/>
          <w:bCs/>
          <w:noProof/>
          <w:sz w:val="22"/>
        </w:rPr>
        <w:t>van Remmen H</w:t>
      </w:r>
      <w:r w:rsidRPr="00312A9A">
        <w:rPr>
          <w:rFonts w:ascii="Cambria" w:hAnsi="Cambria"/>
          <w:noProof/>
          <w:sz w:val="22"/>
        </w:rPr>
        <w:t xml:space="preserve">, </w:t>
      </w:r>
      <w:r w:rsidRPr="00312A9A">
        <w:rPr>
          <w:rFonts w:ascii="Cambria" w:hAnsi="Cambria"/>
          <w:b/>
          <w:bCs/>
          <w:noProof/>
          <w:sz w:val="22"/>
        </w:rPr>
        <w:t>Smith SR</w:t>
      </w:r>
      <w:r w:rsidRPr="00312A9A">
        <w:rPr>
          <w:rFonts w:ascii="Cambria" w:hAnsi="Cambria"/>
          <w:noProof/>
          <w:sz w:val="22"/>
        </w:rPr>
        <w:t xml:space="preserve">, </w:t>
      </w:r>
      <w:r w:rsidRPr="00312A9A">
        <w:rPr>
          <w:rFonts w:ascii="Cambria" w:hAnsi="Cambria"/>
          <w:b/>
          <w:bCs/>
          <w:noProof/>
          <w:sz w:val="22"/>
        </w:rPr>
        <w:t>Marcinek DJ</w:t>
      </w:r>
      <w:r w:rsidRPr="00312A9A">
        <w:rPr>
          <w:rFonts w:ascii="Cambria" w:hAnsi="Cambria"/>
          <w:noProof/>
          <w:sz w:val="22"/>
        </w:rPr>
        <w:t xml:space="preserve">. Reduced coupling of oxidative phosphorylation In Vivo precedes electron transport chain defects due to mild oxidative stress in mice. </w:t>
      </w:r>
      <w:r w:rsidRPr="00312A9A">
        <w:rPr>
          <w:rFonts w:ascii="Cambria" w:hAnsi="Cambria"/>
          <w:i/>
          <w:iCs/>
          <w:noProof/>
          <w:sz w:val="22"/>
        </w:rPr>
        <w:t>PLoS One</w:t>
      </w:r>
      <w:r w:rsidRPr="00312A9A">
        <w:rPr>
          <w:rFonts w:ascii="Cambria" w:hAnsi="Cambria"/>
          <w:noProof/>
          <w:sz w:val="22"/>
        </w:rPr>
        <w:t xml:space="preserve"> 6, 2011.</w:t>
      </w:r>
    </w:p>
    <w:p w14:paraId="17F23801"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36. </w:t>
      </w:r>
      <w:r w:rsidRPr="00312A9A">
        <w:rPr>
          <w:rFonts w:ascii="Cambria" w:hAnsi="Cambria"/>
          <w:noProof/>
          <w:sz w:val="22"/>
        </w:rPr>
        <w:tab/>
      </w:r>
      <w:r w:rsidRPr="00312A9A">
        <w:rPr>
          <w:rFonts w:ascii="Cambria" w:hAnsi="Cambria"/>
          <w:b/>
          <w:bCs/>
          <w:noProof/>
          <w:sz w:val="22"/>
        </w:rPr>
        <w:t>Srere PA</w:t>
      </w:r>
      <w:r w:rsidRPr="00312A9A">
        <w:rPr>
          <w:rFonts w:ascii="Cambria" w:hAnsi="Cambria"/>
          <w:noProof/>
          <w:sz w:val="22"/>
        </w:rPr>
        <w:t xml:space="preserve">. Citrate synthase. In: </w:t>
      </w:r>
      <w:r w:rsidRPr="00312A9A">
        <w:rPr>
          <w:rFonts w:ascii="Cambria" w:hAnsi="Cambria"/>
          <w:i/>
          <w:iCs/>
          <w:noProof/>
          <w:sz w:val="22"/>
        </w:rPr>
        <w:t>Methods in enzymology</w:t>
      </w:r>
      <w:r w:rsidRPr="00312A9A">
        <w:rPr>
          <w:rFonts w:ascii="Cambria" w:hAnsi="Cambria"/>
          <w:noProof/>
          <w:sz w:val="22"/>
        </w:rPr>
        <w:t>. 1969, p. 3–11.</w:t>
      </w:r>
    </w:p>
    <w:p w14:paraId="425B3CA1"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37. </w:t>
      </w:r>
      <w:r w:rsidRPr="00312A9A">
        <w:rPr>
          <w:rFonts w:ascii="Cambria" w:hAnsi="Cambria"/>
          <w:noProof/>
          <w:sz w:val="22"/>
        </w:rPr>
        <w:tab/>
      </w:r>
      <w:r w:rsidRPr="00312A9A">
        <w:rPr>
          <w:rFonts w:ascii="Cambria" w:hAnsi="Cambria"/>
          <w:b/>
          <w:bCs/>
          <w:noProof/>
          <w:sz w:val="22"/>
        </w:rPr>
        <w:t>Stephenson EJ</w:t>
      </w:r>
      <w:r w:rsidRPr="00312A9A">
        <w:rPr>
          <w:rFonts w:ascii="Cambria" w:hAnsi="Cambria"/>
          <w:noProof/>
          <w:sz w:val="22"/>
        </w:rPr>
        <w:t xml:space="preserve">, </w:t>
      </w:r>
      <w:r w:rsidRPr="00312A9A">
        <w:rPr>
          <w:rFonts w:ascii="Cambria" w:hAnsi="Cambria"/>
          <w:b/>
          <w:bCs/>
          <w:noProof/>
          <w:sz w:val="22"/>
        </w:rPr>
        <w:t>Hawley JA</w:t>
      </w:r>
      <w:r w:rsidRPr="00312A9A">
        <w:rPr>
          <w:rFonts w:ascii="Cambria" w:hAnsi="Cambria"/>
          <w:noProof/>
          <w:sz w:val="22"/>
        </w:rPr>
        <w:t xml:space="preserve">. Mitochondrial function in metabolic health: A genetic and environmental tug of war. </w:t>
      </w:r>
      <w:r w:rsidRPr="00312A9A">
        <w:rPr>
          <w:rFonts w:ascii="Cambria" w:hAnsi="Cambria"/>
          <w:i/>
          <w:iCs/>
          <w:noProof/>
          <w:sz w:val="22"/>
        </w:rPr>
        <w:t>Biochim Biophys Acta - Gen Subj</w:t>
      </w:r>
      <w:r w:rsidRPr="00312A9A">
        <w:rPr>
          <w:rFonts w:ascii="Cambria" w:hAnsi="Cambria"/>
          <w:noProof/>
          <w:sz w:val="22"/>
        </w:rPr>
        <w:t xml:space="preserve"> 1840: 1285–1294, 2014.</w:t>
      </w:r>
    </w:p>
    <w:p w14:paraId="4131C428"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38. </w:t>
      </w:r>
      <w:r w:rsidRPr="00312A9A">
        <w:rPr>
          <w:rFonts w:ascii="Cambria" w:hAnsi="Cambria"/>
          <w:noProof/>
          <w:sz w:val="22"/>
        </w:rPr>
        <w:tab/>
      </w:r>
      <w:r w:rsidRPr="00312A9A">
        <w:rPr>
          <w:rFonts w:ascii="Cambria" w:hAnsi="Cambria"/>
          <w:b/>
          <w:bCs/>
          <w:noProof/>
          <w:sz w:val="22"/>
        </w:rPr>
        <w:t>Stephenson EJ</w:t>
      </w:r>
      <w:r w:rsidRPr="00312A9A">
        <w:rPr>
          <w:rFonts w:ascii="Cambria" w:hAnsi="Cambria"/>
          <w:noProof/>
          <w:sz w:val="22"/>
        </w:rPr>
        <w:t xml:space="preserve">, </w:t>
      </w:r>
      <w:r w:rsidRPr="00312A9A">
        <w:rPr>
          <w:rFonts w:ascii="Cambria" w:hAnsi="Cambria"/>
          <w:b/>
          <w:bCs/>
          <w:noProof/>
          <w:sz w:val="22"/>
        </w:rPr>
        <w:t>Ragausksas A</w:t>
      </w:r>
      <w:r w:rsidRPr="00312A9A">
        <w:rPr>
          <w:rFonts w:ascii="Cambria" w:hAnsi="Cambria"/>
          <w:noProof/>
          <w:sz w:val="22"/>
        </w:rPr>
        <w:t xml:space="preserve">, </w:t>
      </w:r>
      <w:r w:rsidRPr="00312A9A">
        <w:rPr>
          <w:rFonts w:ascii="Cambria" w:hAnsi="Cambria"/>
          <w:b/>
          <w:bCs/>
          <w:noProof/>
          <w:sz w:val="22"/>
        </w:rPr>
        <w:t>Jaligama S</w:t>
      </w:r>
      <w:r w:rsidRPr="00312A9A">
        <w:rPr>
          <w:rFonts w:ascii="Cambria" w:hAnsi="Cambria"/>
          <w:noProof/>
          <w:sz w:val="22"/>
        </w:rPr>
        <w:t xml:space="preserve">, </w:t>
      </w:r>
      <w:r w:rsidRPr="00312A9A">
        <w:rPr>
          <w:rFonts w:ascii="Cambria" w:hAnsi="Cambria"/>
          <w:b/>
          <w:bCs/>
          <w:noProof/>
          <w:sz w:val="22"/>
        </w:rPr>
        <w:t>Redd JR</w:t>
      </w:r>
      <w:r w:rsidRPr="00312A9A">
        <w:rPr>
          <w:rFonts w:ascii="Cambria" w:hAnsi="Cambria"/>
          <w:noProof/>
          <w:sz w:val="22"/>
        </w:rPr>
        <w:t xml:space="preserve">, </w:t>
      </w:r>
      <w:r w:rsidRPr="00312A9A">
        <w:rPr>
          <w:rFonts w:ascii="Cambria" w:hAnsi="Cambria"/>
          <w:b/>
          <w:bCs/>
          <w:noProof/>
          <w:sz w:val="22"/>
        </w:rPr>
        <w:t>Parvathareddy J</w:t>
      </w:r>
      <w:r w:rsidRPr="00312A9A">
        <w:rPr>
          <w:rFonts w:ascii="Cambria" w:hAnsi="Cambria"/>
          <w:noProof/>
          <w:sz w:val="22"/>
        </w:rPr>
        <w:t xml:space="preserve">, </w:t>
      </w:r>
      <w:r w:rsidRPr="00312A9A">
        <w:rPr>
          <w:rFonts w:ascii="Cambria" w:hAnsi="Cambria"/>
          <w:b/>
          <w:bCs/>
          <w:noProof/>
          <w:sz w:val="22"/>
        </w:rPr>
        <w:t>Peloquin MJ</w:t>
      </w:r>
      <w:r w:rsidRPr="00312A9A">
        <w:rPr>
          <w:rFonts w:ascii="Cambria" w:hAnsi="Cambria"/>
          <w:noProof/>
          <w:sz w:val="22"/>
        </w:rPr>
        <w:t xml:space="preserve">, </w:t>
      </w:r>
      <w:r w:rsidRPr="00312A9A">
        <w:rPr>
          <w:rFonts w:ascii="Cambria" w:hAnsi="Cambria"/>
          <w:b/>
          <w:bCs/>
          <w:noProof/>
          <w:sz w:val="22"/>
        </w:rPr>
        <w:t>Saravia JS</w:t>
      </w:r>
      <w:r w:rsidRPr="00312A9A">
        <w:rPr>
          <w:rFonts w:ascii="Cambria" w:hAnsi="Cambria"/>
          <w:noProof/>
          <w:sz w:val="22"/>
        </w:rPr>
        <w:t xml:space="preserve">, </w:t>
      </w:r>
      <w:r w:rsidRPr="00312A9A">
        <w:rPr>
          <w:rFonts w:ascii="Cambria" w:hAnsi="Cambria"/>
          <w:b/>
          <w:bCs/>
          <w:noProof/>
          <w:sz w:val="22"/>
        </w:rPr>
        <w:t>Han JC</w:t>
      </w:r>
      <w:r w:rsidRPr="00312A9A">
        <w:rPr>
          <w:rFonts w:ascii="Cambria" w:hAnsi="Cambria"/>
          <w:noProof/>
          <w:sz w:val="22"/>
        </w:rPr>
        <w:t xml:space="preserve">, </w:t>
      </w:r>
      <w:r w:rsidRPr="00312A9A">
        <w:rPr>
          <w:rFonts w:ascii="Cambria" w:hAnsi="Cambria"/>
          <w:b/>
          <w:bCs/>
          <w:noProof/>
          <w:sz w:val="22"/>
        </w:rPr>
        <w:t>Cormier SA</w:t>
      </w:r>
      <w:r w:rsidRPr="00312A9A">
        <w:rPr>
          <w:rFonts w:ascii="Cambria" w:hAnsi="Cambria"/>
          <w:noProof/>
          <w:sz w:val="22"/>
        </w:rPr>
        <w:t xml:space="preserve">, </w:t>
      </w:r>
      <w:r w:rsidRPr="00312A9A">
        <w:rPr>
          <w:rFonts w:ascii="Cambria" w:hAnsi="Cambria"/>
          <w:b/>
          <w:bCs/>
          <w:noProof/>
          <w:sz w:val="22"/>
        </w:rPr>
        <w:t>Bridges D</w:t>
      </w:r>
      <w:r w:rsidRPr="00312A9A">
        <w:rPr>
          <w:rFonts w:ascii="Cambria" w:hAnsi="Cambria"/>
          <w:noProof/>
          <w:sz w:val="22"/>
        </w:rPr>
        <w:t xml:space="preserve">. Dataset for Particulate Studies and Obesity. </w:t>
      </w:r>
      <w:r w:rsidRPr="00312A9A">
        <w:rPr>
          <w:rFonts w:ascii="Cambria" w:hAnsi="Cambria"/>
          <w:i/>
          <w:iCs/>
          <w:noProof/>
          <w:sz w:val="22"/>
        </w:rPr>
        <w:t>ZENODO</w:t>
      </w:r>
      <w:r w:rsidRPr="00312A9A">
        <w:rPr>
          <w:rFonts w:ascii="Cambria" w:hAnsi="Cambria"/>
          <w:noProof/>
          <w:sz w:val="22"/>
        </w:rPr>
        <w:t>: 2016.</w:t>
      </w:r>
    </w:p>
    <w:p w14:paraId="2D3EF9F0"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39. </w:t>
      </w:r>
      <w:r w:rsidRPr="00312A9A">
        <w:rPr>
          <w:rFonts w:ascii="Cambria" w:hAnsi="Cambria"/>
          <w:noProof/>
          <w:sz w:val="22"/>
        </w:rPr>
        <w:tab/>
      </w:r>
      <w:r w:rsidRPr="00312A9A">
        <w:rPr>
          <w:rFonts w:ascii="Cambria" w:hAnsi="Cambria"/>
          <w:b/>
          <w:bCs/>
          <w:noProof/>
          <w:sz w:val="22"/>
        </w:rPr>
        <w:t>Sun Q</w:t>
      </w:r>
      <w:r w:rsidRPr="00312A9A">
        <w:rPr>
          <w:rFonts w:ascii="Cambria" w:hAnsi="Cambria"/>
          <w:noProof/>
          <w:sz w:val="22"/>
        </w:rPr>
        <w:t xml:space="preserve">, </w:t>
      </w:r>
      <w:r w:rsidRPr="00312A9A">
        <w:rPr>
          <w:rFonts w:ascii="Cambria" w:hAnsi="Cambria"/>
          <w:b/>
          <w:bCs/>
          <w:noProof/>
          <w:sz w:val="22"/>
        </w:rPr>
        <w:t>Yue P</w:t>
      </w:r>
      <w:r w:rsidRPr="00312A9A">
        <w:rPr>
          <w:rFonts w:ascii="Cambria" w:hAnsi="Cambria"/>
          <w:noProof/>
          <w:sz w:val="22"/>
        </w:rPr>
        <w:t xml:space="preserve">, </w:t>
      </w:r>
      <w:r w:rsidRPr="00312A9A">
        <w:rPr>
          <w:rFonts w:ascii="Cambria" w:hAnsi="Cambria"/>
          <w:b/>
          <w:bCs/>
          <w:noProof/>
          <w:sz w:val="22"/>
        </w:rPr>
        <w:t>Deiuliis J a</w:t>
      </w:r>
      <w:r w:rsidRPr="00312A9A">
        <w:rPr>
          <w:rFonts w:ascii="Cambria" w:hAnsi="Cambria"/>
          <w:noProof/>
          <w:sz w:val="22"/>
        </w:rPr>
        <w:t xml:space="preserve">, </w:t>
      </w:r>
      <w:r w:rsidRPr="00312A9A">
        <w:rPr>
          <w:rFonts w:ascii="Cambria" w:hAnsi="Cambria"/>
          <w:b/>
          <w:bCs/>
          <w:noProof/>
          <w:sz w:val="22"/>
        </w:rPr>
        <w:t>Lumeng CN</w:t>
      </w:r>
      <w:r w:rsidRPr="00312A9A">
        <w:rPr>
          <w:rFonts w:ascii="Cambria" w:hAnsi="Cambria"/>
          <w:noProof/>
          <w:sz w:val="22"/>
        </w:rPr>
        <w:t xml:space="preserve">, </w:t>
      </w:r>
      <w:r w:rsidRPr="00312A9A">
        <w:rPr>
          <w:rFonts w:ascii="Cambria" w:hAnsi="Cambria"/>
          <w:b/>
          <w:bCs/>
          <w:noProof/>
          <w:sz w:val="22"/>
        </w:rPr>
        <w:t>Kampfrath T</w:t>
      </w:r>
      <w:r w:rsidRPr="00312A9A">
        <w:rPr>
          <w:rFonts w:ascii="Cambria" w:hAnsi="Cambria"/>
          <w:noProof/>
          <w:sz w:val="22"/>
        </w:rPr>
        <w:t xml:space="preserve">, </w:t>
      </w:r>
      <w:r w:rsidRPr="00312A9A">
        <w:rPr>
          <w:rFonts w:ascii="Cambria" w:hAnsi="Cambria"/>
          <w:b/>
          <w:bCs/>
          <w:noProof/>
          <w:sz w:val="22"/>
        </w:rPr>
        <w:t>Mikolaj MB</w:t>
      </w:r>
      <w:r w:rsidRPr="00312A9A">
        <w:rPr>
          <w:rFonts w:ascii="Cambria" w:hAnsi="Cambria"/>
          <w:noProof/>
          <w:sz w:val="22"/>
        </w:rPr>
        <w:t xml:space="preserve">, </w:t>
      </w:r>
      <w:r w:rsidRPr="00312A9A">
        <w:rPr>
          <w:rFonts w:ascii="Cambria" w:hAnsi="Cambria"/>
          <w:b/>
          <w:bCs/>
          <w:noProof/>
          <w:sz w:val="22"/>
        </w:rPr>
        <w:t>Cai Y</w:t>
      </w:r>
      <w:r w:rsidRPr="00312A9A">
        <w:rPr>
          <w:rFonts w:ascii="Cambria" w:hAnsi="Cambria"/>
          <w:noProof/>
          <w:sz w:val="22"/>
        </w:rPr>
        <w:t xml:space="preserve">, </w:t>
      </w:r>
      <w:r w:rsidRPr="00312A9A">
        <w:rPr>
          <w:rFonts w:ascii="Cambria" w:hAnsi="Cambria"/>
          <w:b/>
          <w:bCs/>
          <w:noProof/>
          <w:sz w:val="22"/>
        </w:rPr>
        <w:t>Ostrowski MC</w:t>
      </w:r>
      <w:r w:rsidRPr="00312A9A">
        <w:rPr>
          <w:rFonts w:ascii="Cambria" w:hAnsi="Cambria"/>
          <w:noProof/>
          <w:sz w:val="22"/>
        </w:rPr>
        <w:t xml:space="preserve">, </w:t>
      </w:r>
      <w:r w:rsidRPr="00312A9A">
        <w:rPr>
          <w:rFonts w:ascii="Cambria" w:hAnsi="Cambria"/>
          <w:b/>
          <w:bCs/>
          <w:noProof/>
          <w:sz w:val="22"/>
        </w:rPr>
        <w:t>Lu B</w:t>
      </w:r>
      <w:r w:rsidRPr="00312A9A">
        <w:rPr>
          <w:rFonts w:ascii="Cambria" w:hAnsi="Cambria"/>
          <w:noProof/>
          <w:sz w:val="22"/>
        </w:rPr>
        <w:t xml:space="preserve">, </w:t>
      </w:r>
      <w:r w:rsidRPr="00312A9A">
        <w:rPr>
          <w:rFonts w:ascii="Cambria" w:hAnsi="Cambria"/>
          <w:b/>
          <w:bCs/>
          <w:noProof/>
          <w:sz w:val="22"/>
        </w:rPr>
        <w:t>Parthasarathy S</w:t>
      </w:r>
      <w:r w:rsidRPr="00312A9A">
        <w:rPr>
          <w:rFonts w:ascii="Cambria" w:hAnsi="Cambria"/>
          <w:noProof/>
          <w:sz w:val="22"/>
        </w:rPr>
        <w:t xml:space="preserve">, </w:t>
      </w:r>
      <w:r w:rsidRPr="00312A9A">
        <w:rPr>
          <w:rFonts w:ascii="Cambria" w:hAnsi="Cambria"/>
          <w:b/>
          <w:bCs/>
          <w:noProof/>
          <w:sz w:val="22"/>
        </w:rPr>
        <w:t>Brook RD</w:t>
      </w:r>
      <w:r w:rsidRPr="00312A9A">
        <w:rPr>
          <w:rFonts w:ascii="Cambria" w:hAnsi="Cambria"/>
          <w:noProof/>
          <w:sz w:val="22"/>
        </w:rPr>
        <w:t xml:space="preserve">, </w:t>
      </w:r>
      <w:r w:rsidRPr="00312A9A">
        <w:rPr>
          <w:rFonts w:ascii="Cambria" w:hAnsi="Cambria"/>
          <w:b/>
          <w:bCs/>
          <w:noProof/>
          <w:sz w:val="22"/>
        </w:rPr>
        <w:t>Moffatt-Bruce SD</w:t>
      </w:r>
      <w:r w:rsidRPr="00312A9A">
        <w:rPr>
          <w:rFonts w:ascii="Cambria" w:hAnsi="Cambria"/>
          <w:noProof/>
          <w:sz w:val="22"/>
        </w:rPr>
        <w:t xml:space="preserve">, </w:t>
      </w:r>
      <w:r w:rsidRPr="00312A9A">
        <w:rPr>
          <w:rFonts w:ascii="Cambria" w:hAnsi="Cambria"/>
          <w:b/>
          <w:bCs/>
          <w:noProof/>
          <w:sz w:val="22"/>
        </w:rPr>
        <w:t>Chen LC</w:t>
      </w:r>
      <w:r w:rsidRPr="00312A9A">
        <w:rPr>
          <w:rFonts w:ascii="Cambria" w:hAnsi="Cambria"/>
          <w:noProof/>
          <w:sz w:val="22"/>
        </w:rPr>
        <w:t xml:space="preserve">, </w:t>
      </w:r>
      <w:r w:rsidRPr="00312A9A">
        <w:rPr>
          <w:rFonts w:ascii="Cambria" w:hAnsi="Cambria"/>
          <w:b/>
          <w:bCs/>
          <w:noProof/>
          <w:sz w:val="22"/>
        </w:rPr>
        <w:t>Rajagopalan S</w:t>
      </w:r>
      <w:r w:rsidRPr="00312A9A">
        <w:rPr>
          <w:rFonts w:ascii="Cambria" w:hAnsi="Cambria"/>
          <w:noProof/>
          <w:sz w:val="22"/>
        </w:rPr>
        <w:t xml:space="preserve">. Ambient air pollution exaggerates adipose inflammation and insulin resistance in a mouse model of diet-induced obesity. </w:t>
      </w:r>
      <w:r w:rsidRPr="00312A9A">
        <w:rPr>
          <w:rFonts w:ascii="Cambria" w:hAnsi="Cambria"/>
          <w:i/>
          <w:iCs/>
          <w:noProof/>
          <w:sz w:val="22"/>
        </w:rPr>
        <w:t>Circulation</w:t>
      </w:r>
      <w:r w:rsidRPr="00312A9A">
        <w:rPr>
          <w:rFonts w:ascii="Cambria" w:hAnsi="Cambria"/>
          <w:noProof/>
          <w:sz w:val="22"/>
        </w:rPr>
        <w:t xml:space="preserve"> 119: 538–46, 2009.</w:t>
      </w:r>
    </w:p>
    <w:p w14:paraId="640749FF"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40. </w:t>
      </w:r>
      <w:r w:rsidRPr="00312A9A">
        <w:rPr>
          <w:rFonts w:ascii="Cambria" w:hAnsi="Cambria"/>
          <w:noProof/>
          <w:sz w:val="22"/>
        </w:rPr>
        <w:tab/>
      </w:r>
      <w:r w:rsidRPr="00312A9A">
        <w:rPr>
          <w:rFonts w:ascii="Cambria" w:hAnsi="Cambria"/>
          <w:b/>
          <w:bCs/>
          <w:noProof/>
          <w:sz w:val="22"/>
        </w:rPr>
        <w:t>Taivassalo T</w:t>
      </w:r>
      <w:r w:rsidRPr="00312A9A">
        <w:rPr>
          <w:rFonts w:ascii="Cambria" w:hAnsi="Cambria"/>
          <w:noProof/>
          <w:sz w:val="22"/>
        </w:rPr>
        <w:t xml:space="preserve">, </w:t>
      </w:r>
      <w:r w:rsidRPr="00312A9A">
        <w:rPr>
          <w:rFonts w:ascii="Cambria" w:hAnsi="Cambria"/>
          <w:b/>
          <w:bCs/>
          <w:noProof/>
          <w:sz w:val="22"/>
        </w:rPr>
        <w:t>Jensen TD</w:t>
      </w:r>
      <w:r w:rsidRPr="00312A9A">
        <w:rPr>
          <w:rFonts w:ascii="Cambria" w:hAnsi="Cambria"/>
          <w:noProof/>
          <w:sz w:val="22"/>
        </w:rPr>
        <w:t xml:space="preserve">, </w:t>
      </w:r>
      <w:r w:rsidRPr="00312A9A">
        <w:rPr>
          <w:rFonts w:ascii="Cambria" w:hAnsi="Cambria"/>
          <w:b/>
          <w:bCs/>
          <w:noProof/>
          <w:sz w:val="22"/>
        </w:rPr>
        <w:t>Kennaway N</w:t>
      </w:r>
      <w:r w:rsidRPr="00312A9A">
        <w:rPr>
          <w:rFonts w:ascii="Cambria" w:hAnsi="Cambria"/>
          <w:noProof/>
          <w:sz w:val="22"/>
        </w:rPr>
        <w:t xml:space="preserve">, </w:t>
      </w:r>
      <w:r w:rsidRPr="00312A9A">
        <w:rPr>
          <w:rFonts w:ascii="Cambria" w:hAnsi="Cambria"/>
          <w:b/>
          <w:bCs/>
          <w:noProof/>
          <w:sz w:val="22"/>
        </w:rPr>
        <w:t>DiMauro S</w:t>
      </w:r>
      <w:r w:rsidRPr="00312A9A">
        <w:rPr>
          <w:rFonts w:ascii="Cambria" w:hAnsi="Cambria"/>
          <w:noProof/>
          <w:sz w:val="22"/>
        </w:rPr>
        <w:t xml:space="preserve">, </w:t>
      </w:r>
      <w:r w:rsidRPr="00312A9A">
        <w:rPr>
          <w:rFonts w:ascii="Cambria" w:hAnsi="Cambria"/>
          <w:b/>
          <w:bCs/>
          <w:noProof/>
          <w:sz w:val="22"/>
        </w:rPr>
        <w:t>Vissing J</w:t>
      </w:r>
      <w:r w:rsidRPr="00312A9A">
        <w:rPr>
          <w:rFonts w:ascii="Cambria" w:hAnsi="Cambria"/>
          <w:noProof/>
          <w:sz w:val="22"/>
        </w:rPr>
        <w:t xml:space="preserve">, </w:t>
      </w:r>
      <w:r w:rsidRPr="00312A9A">
        <w:rPr>
          <w:rFonts w:ascii="Cambria" w:hAnsi="Cambria"/>
          <w:b/>
          <w:bCs/>
          <w:noProof/>
          <w:sz w:val="22"/>
        </w:rPr>
        <w:t>Haller RG</w:t>
      </w:r>
      <w:r w:rsidRPr="00312A9A">
        <w:rPr>
          <w:rFonts w:ascii="Cambria" w:hAnsi="Cambria"/>
          <w:noProof/>
          <w:sz w:val="22"/>
        </w:rPr>
        <w:t xml:space="preserve">. The spectrum of exercise tolerance in mitochondrial myopathies: a study of 40 patients. </w:t>
      </w:r>
      <w:r w:rsidRPr="00312A9A">
        <w:rPr>
          <w:rFonts w:ascii="Cambria" w:hAnsi="Cambria"/>
          <w:i/>
          <w:iCs/>
          <w:noProof/>
          <w:sz w:val="22"/>
        </w:rPr>
        <w:t>Brain</w:t>
      </w:r>
      <w:r w:rsidRPr="00312A9A">
        <w:rPr>
          <w:rFonts w:ascii="Cambria" w:hAnsi="Cambria"/>
          <w:noProof/>
          <w:sz w:val="22"/>
        </w:rPr>
        <w:t xml:space="preserve"> 126: 413–23, 2003.</w:t>
      </w:r>
    </w:p>
    <w:p w14:paraId="06AEA55D"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41. </w:t>
      </w:r>
      <w:r w:rsidRPr="00312A9A">
        <w:rPr>
          <w:rFonts w:ascii="Cambria" w:hAnsi="Cambria"/>
          <w:noProof/>
          <w:sz w:val="22"/>
        </w:rPr>
        <w:tab/>
      </w:r>
      <w:r w:rsidRPr="00312A9A">
        <w:rPr>
          <w:rFonts w:ascii="Cambria" w:hAnsi="Cambria"/>
          <w:b/>
          <w:bCs/>
          <w:noProof/>
          <w:sz w:val="22"/>
        </w:rPr>
        <w:t>Thiering E</w:t>
      </w:r>
      <w:r w:rsidRPr="00312A9A">
        <w:rPr>
          <w:rFonts w:ascii="Cambria" w:hAnsi="Cambria"/>
          <w:noProof/>
          <w:sz w:val="22"/>
        </w:rPr>
        <w:t xml:space="preserve">, </w:t>
      </w:r>
      <w:r w:rsidRPr="00312A9A">
        <w:rPr>
          <w:rFonts w:ascii="Cambria" w:hAnsi="Cambria"/>
          <w:b/>
          <w:bCs/>
          <w:noProof/>
          <w:sz w:val="22"/>
        </w:rPr>
        <w:t>Cyrys J</w:t>
      </w:r>
      <w:r w:rsidRPr="00312A9A">
        <w:rPr>
          <w:rFonts w:ascii="Cambria" w:hAnsi="Cambria"/>
          <w:noProof/>
          <w:sz w:val="22"/>
        </w:rPr>
        <w:t xml:space="preserve">, </w:t>
      </w:r>
      <w:r w:rsidRPr="00312A9A">
        <w:rPr>
          <w:rFonts w:ascii="Cambria" w:hAnsi="Cambria"/>
          <w:b/>
          <w:bCs/>
          <w:noProof/>
          <w:sz w:val="22"/>
        </w:rPr>
        <w:t>Kratzsch J</w:t>
      </w:r>
      <w:r w:rsidRPr="00312A9A">
        <w:rPr>
          <w:rFonts w:ascii="Cambria" w:hAnsi="Cambria"/>
          <w:noProof/>
          <w:sz w:val="22"/>
        </w:rPr>
        <w:t xml:space="preserve">, </w:t>
      </w:r>
      <w:r w:rsidRPr="00312A9A">
        <w:rPr>
          <w:rFonts w:ascii="Cambria" w:hAnsi="Cambria"/>
          <w:b/>
          <w:bCs/>
          <w:noProof/>
          <w:sz w:val="22"/>
        </w:rPr>
        <w:t>Meisinger C</w:t>
      </w:r>
      <w:r w:rsidRPr="00312A9A">
        <w:rPr>
          <w:rFonts w:ascii="Cambria" w:hAnsi="Cambria"/>
          <w:noProof/>
          <w:sz w:val="22"/>
        </w:rPr>
        <w:t xml:space="preserve">, </w:t>
      </w:r>
      <w:r w:rsidRPr="00312A9A">
        <w:rPr>
          <w:rFonts w:ascii="Cambria" w:hAnsi="Cambria"/>
          <w:b/>
          <w:bCs/>
          <w:noProof/>
          <w:sz w:val="22"/>
        </w:rPr>
        <w:t>Hoffmann B</w:t>
      </w:r>
      <w:r w:rsidRPr="00312A9A">
        <w:rPr>
          <w:rFonts w:ascii="Cambria" w:hAnsi="Cambria"/>
          <w:noProof/>
          <w:sz w:val="22"/>
        </w:rPr>
        <w:t xml:space="preserve">, </w:t>
      </w:r>
      <w:r w:rsidRPr="00312A9A">
        <w:rPr>
          <w:rFonts w:ascii="Cambria" w:hAnsi="Cambria"/>
          <w:b/>
          <w:bCs/>
          <w:noProof/>
          <w:sz w:val="22"/>
        </w:rPr>
        <w:t>Berdel D</w:t>
      </w:r>
      <w:r w:rsidRPr="00312A9A">
        <w:rPr>
          <w:rFonts w:ascii="Cambria" w:hAnsi="Cambria"/>
          <w:noProof/>
          <w:sz w:val="22"/>
        </w:rPr>
        <w:t xml:space="preserve">, </w:t>
      </w:r>
      <w:r w:rsidRPr="00312A9A">
        <w:rPr>
          <w:rFonts w:ascii="Cambria" w:hAnsi="Cambria"/>
          <w:b/>
          <w:bCs/>
          <w:noProof/>
          <w:sz w:val="22"/>
        </w:rPr>
        <w:t>von Berg A</w:t>
      </w:r>
      <w:r w:rsidRPr="00312A9A">
        <w:rPr>
          <w:rFonts w:ascii="Cambria" w:hAnsi="Cambria"/>
          <w:noProof/>
          <w:sz w:val="22"/>
        </w:rPr>
        <w:t xml:space="preserve">, </w:t>
      </w:r>
      <w:r w:rsidRPr="00312A9A">
        <w:rPr>
          <w:rFonts w:ascii="Cambria" w:hAnsi="Cambria"/>
          <w:b/>
          <w:bCs/>
          <w:noProof/>
          <w:sz w:val="22"/>
        </w:rPr>
        <w:t>Koletzko S</w:t>
      </w:r>
      <w:r w:rsidRPr="00312A9A">
        <w:rPr>
          <w:rFonts w:ascii="Cambria" w:hAnsi="Cambria"/>
          <w:noProof/>
          <w:sz w:val="22"/>
        </w:rPr>
        <w:t xml:space="preserve">, </w:t>
      </w:r>
      <w:r w:rsidRPr="00312A9A">
        <w:rPr>
          <w:rFonts w:ascii="Cambria" w:hAnsi="Cambria"/>
          <w:b/>
          <w:bCs/>
          <w:noProof/>
          <w:sz w:val="22"/>
        </w:rPr>
        <w:t>Bauer C-P</w:t>
      </w:r>
      <w:r w:rsidRPr="00312A9A">
        <w:rPr>
          <w:rFonts w:ascii="Cambria" w:hAnsi="Cambria"/>
          <w:noProof/>
          <w:sz w:val="22"/>
        </w:rPr>
        <w:t xml:space="preserve">, </w:t>
      </w:r>
      <w:r w:rsidRPr="00312A9A">
        <w:rPr>
          <w:rFonts w:ascii="Cambria" w:hAnsi="Cambria"/>
          <w:b/>
          <w:bCs/>
          <w:noProof/>
          <w:sz w:val="22"/>
        </w:rPr>
        <w:t>Heinrich J</w:t>
      </w:r>
      <w:r w:rsidRPr="00312A9A">
        <w:rPr>
          <w:rFonts w:ascii="Cambria" w:hAnsi="Cambria"/>
          <w:noProof/>
          <w:sz w:val="22"/>
        </w:rPr>
        <w:t xml:space="preserve">. Long-term exposure to traffic-related air pollution and insulin resistance in children: results from the GINIplus and LISAplus birth cohorts. </w:t>
      </w:r>
      <w:r w:rsidRPr="00312A9A">
        <w:rPr>
          <w:rFonts w:ascii="Cambria" w:hAnsi="Cambria"/>
          <w:i/>
          <w:iCs/>
          <w:noProof/>
          <w:sz w:val="22"/>
        </w:rPr>
        <w:t>Diabetologia</w:t>
      </w:r>
      <w:r w:rsidRPr="00312A9A">
        <w:rPr>
          <w:rFonts w:ascii="Cambria" w:hAnsi="Cambria"/>
          <w:noProof/>
          <w:sz w:val="22"/>
        </w:rPr>
        <w:t xml:space="preserve"> 56: 1696–704, 2013.</w:t>
      </w:r>
    </w:p>
    <w:p w14:paraId="750A9F92"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42. </w:t>
      </w:r>
      <w:r w:rsidRPr="00312A9A">
        <w:rPr>
          <w:rFonts w:ascii="Cambria" w:hAnsi="Cambria"/>
          <w:noProof/>
          <w:sz w:val="22"/>
        </w:rPr>
        <w:tab/>
      </w:r>
      <w:r w:rsidRPr="00312A9A">
        <w:rPr>
          <w:rFonts w:ascii="Cambria" w:hAnsi="Cambria"/>
          <w:b/>
          <w:bCs/>
          <w:noProof/>
          <w:sz w:val="22"/>
        </w:rPr>
        <w:t>Toshinai K</w:t>
      </w:r>
      <w:r w:rsidRPr="00312A9A">
        <w:rPr>
          <w:rFonts w:ascii="Cambria" w:hAnsi="Cambria"/>
          <w:noProof/>
          <w:sz w:val="22"/>
        </w:rPr>
        <w:t xml:space="preserve">, </w:t>
      </w:r>
      <w:r w:rsidRPr="00312A9A">
        <w:rPr>
          <w:rFonts w:ascii="Cambria" w:hAnsi="Cambria"/>
          <w:b/>
          <w:bCs/>
          <w:noProof/>
          <w:sz w:val="22"/>
        </w:rPr>
        <w:t>Mondal MS</w:t>
      </w:r>
      <w:r w:rsidRPr="00312A9A">
        <w:rPr>
          <w:rFonts w:ascii="Cambria" w:hAnsi="Cambria"/>
          <w:noProof/>
          <w:sz w:val="22"/>
        </w:rPr>
        <w:t xml:space="preserve">, </w:t>
      </w:r>
      <w:r w:rsidRPr="00312A9A">
        <w:rPr>
          <w:rFonts w:ascii="Cambria" w:hAnsi="Cambria"/>
          <w:b/>
          <w:bCs/>
          <w:noProof/>
          <w:sz w:val="22"/>
        </w:rPr>
        <w:t>Nakazato M</w:t>
      </w:r>
      <w:r w:rsidRPr="00312A9A">
        <w:rPr>
          <w:rFonts w:ascii="Cambria" w:hAnsi="Cambria"/>
          <w:noProof/>
          <w:sz w:val="22"/>
        </w:rPr>
        <w:t xml:space="preserve">, </w:t>
      </w:r>
      <w:r w:rsidRPr="00312A9A">
        <w:rPr>
          <w:rFonts w:ascii="Cambria" w:hAnsi="Cambria"/>
          <w:b/>
          <w:bCs/>
          <w:noProof/>
          <w:sz w:val="22"/>
        </w:rPr>
        <w:t>Date Y</w:t>
      </w:r>
      <w:r w:rsidRPr="00312A9A">
        <w:rPr>
          <w:rFonts w:ascii="Cambria" w:hAnsi="Cambria"/>
          <w:noProof/>
          <w:sz w:val="22"/>
        </w:rPr>
        <w:t xml:space="preserve">, </w:t>
      </w:r>
      <w:r w:rsidRPr="00312A9A">
        <w:rPr>
          <w:rFonts w:ascii="Cambria" w:hAnsi="Cambria"/>
          <w:b/>
          <w:bCs/>
          <w:noProof/>
          <w:sz w:val="22"/>
        </w:rPr>
        <w:t>Murakami N</w:t>
      </w:r>
      <w:r w:rsidRPr="00312A9A">
        <w:rPr>
          <w:rFonts w:ascii="Cambria" w:hAnsi="Cambria"/>
          <w:noProof/>
          <w:sz w:val="22"/>
        </w:rPr>
        <w:t xml:space="preserve">, </w:t>
      </w:r>
      <w:r w:rsidRPr="00312A9A">
        <w:rPr>
          <w:rFonts w:ascii="Cambria" w:hAnsi="Cambria"/>
          <w:b/>
          <w:bCs/>
          <w:noProof/>
          <w:sz w:val="22"/>
        </w:rPr>
        <w:t>Kojima M</w:t>
      </w:r>
      <w:r w:rsidRPr="00312A9A">
        <w:rPr>
          <w:rFonts w:ascii="Cambria" w:hAnsi="Cambria"/>
          <w:noProof/>
          <w:sz w:val="22"/>
        </w:rPr>
        <w:t xml:space="preserve">, </w:t>
      </w:r>
      <w:r w:rsidRPr="00312A9A">
        <w:rPr>
          <w:rFonts w:ascii="Cambria" w:hAnsi="Cambria"/>
          <w:b/>
          <w:bCs/>
          <w:noProof/>
          <w:sz w:val="22"/>
        </w:rPr>
        <w:t>Kangawa K</w:t>
      </w:r>
      <w:r w:rsidRPr="00312A9A">
        <w:rPr>
          <w:rFonts w:ascii="Cambria" w:hAnsi="Cambria"/>
          <w:noProof/>
          <w:sz w:val="22"/>
        </w:rPr>
        <w:t xml:space="preserve">, </w:t>
      </w:r>
      <w:r w:rsidRPr="00312A9A">
        <w:rPr>
          <w:rFonts w:ascii="Cambria" w:hAnsi="Cambria"/>
          <w:b/>
          <w:bCs/>
          <w:noProof/>
          <w:sz w:val="22"/>
        </w:rPr>
        <w:t>Matsukura S</w:t>
      </w:r>
      <w:r w:rsidRPr="00312A9A">
        <w:rPr>
          <w:rFonts w:ascii="Cambria" w:hAnsi="Cambria"/>
          <w:noProof/>
          <w:sz w:val="22"/>
        </w:rPr>
        <w:t xml:space="preserve">. Upregulation of Ghrelin expression in the stomach upon fasting, insulin-induced hypoglycemia, and leptin administration. </w:t>
      </w:r>
      <w:r w:rsidRPr="00312A9A">
        <w:rPr>
          <w:rFonts w:ascii="Cambria" w:hAnsi="Cambria"/>
          <w:i/>
          <w:iCs/>
          <w:noProof/>
          <w:sz w:val="22"/>
        </w:rPr>
        <w:t>Biochem Biophys Res Commun</w:t>
      </w:r>
      <w:r w:rsidRPr="00312A9A">
        <w:rPr>
          <w:rFonts w:ascii="Cambria" w:hAnsi="Cambria"/>
          <w:noProof/>
          <w:sz w:val="22"/>
        </w:rPr>
        <w:t xml:space="preserve"> 281: 1220–5, 2001.</w:t>
      </w:r>
    </w:p>
    <w:p w14:paraId="3398AC7C"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43. </w:t>
      </w:r>
      <w:r w:rsidRPr="00312A9A">
        <w:rPr>
          <w:rFonts w:ascii="Cambria" w:hAnsi="Cambria"/>
          <w:noProof/>
          <w:sz w:val="22"/>
        </w:rPr>
        <w:tab/>
      </w:r>
      <w:r w:rsidRPr="00312A9A">
        <w:rPr>
          <w:rFonts w:ascii="Cambria" w:hAnsi="Cambria"/>
          <w:b/>
          <w:bCs/>
          <w:noProof/>
          <w:sz w:val="22"/>
        </w:rPr>
        <w:t>Tschöp MH</w:t>
      </w:r>
      <w:r w:rsidRPr="00312A9A">
        <w:rPr>
          <w:rFonts w:ascii="Cambria" w:hAnsi="Cambria"/>
          <w:noProof/>
          <w:sz w:val="22"/>
        </w:rPr>
        <w:t xml:space="preserve">, </w:t>
      </w:r>
      <w:r w:rsidRPr="00312A9A">
        <w:rPr>
          <w:rFonts w:ascii="Cambria" w:hAnsi="Cambria"/>
          <w:b/>
          <w:bCs/>
          <w:noProof/>
          <w:sz w:val="22"/>
        </w:rPr>
        <w:t>Smiley DL</w:t>
      </w:r>
      <w:r w:rsidRPr="00312A9A">
        <w:rPr>
          <w:rFonts w:ascii="Cambria" w:hAnsi="Cambria"/>
          <w:noProof/>
          <w:sz w:val="22"/>
        </w:rPr>
        <w:t xml:space="preserve">, </w:t>
      </w:r>
      <w:r w:rsidRPr="00312A9A">
        <w:rPr>
          <w:rFonts w:ascii="Cambria" w:hAnsi="Cambria"/>
          <w:b/>
          <w:bCs/>
          <w:noProof/>
          <w:sz w:val="22"/>
        </w:rPr>
        <w:t>Heiman ML</w:t>
      </w:r>
      <w:r w:rsidRPr="00312A9A">
        <w:rPr>
          <w:rFonts w:ascii="Cambria" w:hAnsi="Cambria"/>
          <w:noProof/>
          <w:sz w:val="22"/>
        </w:rPr>
        <w:t xml:space="preserve">. Ghrelin induces adiposity in rodents. </w:t>
      </w:r>
      <w:r w:rsidRPr="00312A9A">
        <w:rPr>
          <w:rFonts w:ascii="Cambria" w:hAnsi="Cambria"/>
          <w:i/>
          <w:iCs/>
          <w:noProof/>
          <w:sz w:val="22"/>
        </w:rPr>
        <w:t>Nature</w:t>
      </w:r>
      <w:r w:rsidRPr="00312A9A">
        <w:rPr>
          <w:rFonts w:ascii="Cambria" w:hAnsi="Cambria"/>
          <w:noProof/>
          <w:sz w:val="22"/>
        </w:rPr>
        <w:t xml:space="preserve"> 407: 908–13, 2000.</w:t>
      </w:r>
    </w:p>
    <w:p w14:paraId="031DE20C"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44. </w:t>
      </w:r>
      <w:r w:rsidRPr="00312A9A">
        <w:rPr>
          <w:rFonts w:ascii="Cambria" w:hAnsi="Cambria"/>
          <w:noProof/>
          <w:sz w:val="22"/>
        </w:rPr>
        <w:tab/>
      </w:r>
      <w:r w:rsidRPr="00312A9A">
        <w:rPr>
          <w:rFonts w:ascii="Cambria" w:hAnsi="Cambria"/>
          <w:b/>
          <w:bCs/>
          <w:noProof/>
          <w:sz w:val="22"/>
        </w:rPr>
        <w:t>Tschöp MH</w:t>
      </w:r>
      <w:r w:rsidRPr="00312A9A">
        <w:rPr>
          <w:rFonts w:ascii="Cambria" w:hAnsi="Cambria"/>
          <w:noProof/>
          <w:sz w:val="22"/>
        </w:rPr>
        <w:t xml:space="preserve">, </w:t>
      </w:r>
      <w:r w:rsidRPr="00312A9A">
        <w:rPr>
          <w:rFonts w:ascii="Cambria" w:hAnsi="Cambria"/>
          <w:b/>
          <w:bCs/>
          <w:noProof/>
          <w:sz w:val="22"/>
        </w:rPr>
        <w:t>Speakman JR</w:t>
      </w:r>
      <w:r w:rsidRPr="00312A9A">
        <w:rPr>
          <w:rFonts w:ascii="Cambria" w:hAnsi="Cambria"/>
          <w:noProof/>
          <w:sz w:val="22"/>
        </w:rPr>
        <w:t xml:space="preserve">, </w:t>
      </w:r>
      <w:r w:rsidRPr="00312A9A">
        <w:rPr>
          <w:rFonts w:ascii="Cambria" w:hAnsi="Cambria"/>
          <w:b/>
          <w:bCs/>
          <w:noProof/>
          <w:sz w:val="22"/>
        </w:rPr>
        <w:t>Arch JRS</w:t>
      </w:r>
      <w:r w:rsidRPr="00312A9A">
        <w:rPr>
          <w:rFonts w:ascii="Cambria" w:hAnsi="Cambria"/>
          <w:noProof/>
          <w:sz w:val="22"/>
        </w:rPr>
        <w:t xml:space="preserve">, </w:t>
      </w:r>
      <w:r w:rsidRPr="00312A9A">
        <w:rPr>
          <w:rFonts w:ascii="Cambria" w:hAnsi="Cambria"/>
          <w:b/>
          <w:bCs/>
          <w:noProof/>
          <w:sz w:val="22"/>
        </w:rPr>
        <w:t>Auwerx J</w:t>
      </w:r>
      <w:r w:rsidRPr="00312A9A">
        <w:rPr>
          <w:rFonts w:ascii="Cambria" w:hAnsi="Cambria"/>
          <w:noProof/>
          <w:sz w:val="22"/>
        </w:rPr>
        <w:t xml:space="preserve">, </w:t>
      </w:r>
      <w:r w:rsidRPr="00312A9A">
        <w:rPr>
          <w:rFonts w:ascii="Cambria" w:hAnsi="Cambria"/>
          <w:b/>
          <w:bCs/>
          <w:noProof/>
          <w:sz w:val="22"/>
        </w:rPr>
        <w:t>Brüning JC</w:t>
      </w:r>
      <w:r w:rsidRPr="00312A9A">
        <w:rPr>
          <w:rFonts w:ascii="Cambria" w:hAnsi="Cambria"/>
          <w:noProof/>
          <w:sz w:val="22"/>
        </w:rPr>
        <w:t xml:space="preserve">, </w:t>
      </w:r>
      <w:r w:rsidRPr="00312A9A">
        <w:rPr>
          <w:rFonts w:ascii="Cambria" w:hAnsi="Cambria"/>
          <w:b/>
          <w:bCs/>
          <w:noProof/>
          <w:sz w:val="22"/>
        </w:rPr>
        <w:t>Chan L</w:t>
      </w:r>
      <w:r w:rsidRPr="00312A9A">
        <w:rPr>
          <w:rFonts w:ascii="Cambria" w:hAnsi="Cambria"/>
          <w:noProof/>
          <w:sz w:val="22"/>
        </w:rPr>
        <w:t xml:space="preserve">, </w:t>
      </w:r>
      <w:r w:rsidRPr="00312A9A">
        <w:rPr>
          <w:rFonts w:ascii="Cambria" w:hAnsi="Cambria"/>
          <w:b/>
          <w:bCs/>
          <w:noProof/>
          <w:sz w:val="22"/>
        </w:rPr>
        <w:t>Eckel RH</w:t>
      </w:r>
      <w:r w:rsidRPr="00312A9A">
        <w:rPr>
          <w:rFonts w:ascii="Cambria" w:hAnsi="Cambria"/>
          <w:noProof/>
          <w:sz w:val="22"/>
        </w:rPr>
        <w:t xml:space="preserve">, </w:t>
      </w:r>
      <w:r w:rsidRPr="00312A9A">
        <w:rPr>
          <w:rFonts w:ascii="Cambria" w:hAnsi="Cambria"/>
          <w:b/>
          <w:bCs/>
          <w:noProof/>
          <w:sz w:val="22"/>
        </w:rPr>
        <w:t>Farese R V</w:t>
      </w:r>
      <w:r w:rsidRPr="00312A9A">
        <w:rPr>
          <w:rFonts w:ascii="Cambria" w:hAnsi="Cambria"/>
          <w:noProof/>
          <w:sz w:val="22"/>
        </w:rPr>
        <w:t xml:space="preserve">, </w:t>
      </w:r>
      <w:r w:rsidRPr="00312A9A">
        <w:rPr>
          <w:rFonts w:ascii="Cambria" w:hAnsi="Cambria"/>
          <w:b/>
          <w:bCs/>
          <w:noProof/>
          <w:sz w:val="22"/>
        </w:rPr>
        <w:t>Galgani JE</w:t>
      </w:r>
      <w:r w:rsidRPr="00312A9A">
        <w:rPr>
          <w:rFonts w:ascii="Cambria" w:hAnsi="Cambria"/>
          <w:noProof/>
          <w:sz w:val="22"/>
        </w:rPr>
        <w:t xml:space="preserve">, </w:t>
      </w:r>
      <w:r w:rsidRPr="00312A9A">
        <w:rPr>
          <w:rFonts w:ascii="Cambria" w:hAnsi="Cambria"/>
          <w:b/>
          <w:bCs/>
          <w:noProof/>
          <w:sz w:val="22"/>
        </w:rPr>
        <w:t>Hambly C</w:t>
      </w:r>
      <w:r w:rsidRPr="00312A9A">
        <w:rPr>
          <w:rFonts w:ascii="Cambria" w:hAnsi="Cambria"/>
          <w:noProof/>
          <w:sz w:val="22"/>
        </w:rPr>
        <w:t xml:space="preserve">, </w:t>
      </w:r>
      <w:r w:rsidRPr="00312A9A">
        <w:rPr>
          <w:rFonts w:ascii="Cambria" w:hAnsi="Cambria"/>
          <w:b/>
          <w:bCs/>
          <w:noProof/>
          <w:sz w:val="22"/>
        </w:rPr>
        <w:t>Herman M a</w:t>
      </w:r>
      <w:r w:rsidRPr="00312A9A">
        <w:rPr>
          <w:rFonts w:ascii="Cambria" w:hAnsi="Cambria"/>
          <w:noProof/>
          <w:sz w:val="22"/>
        </w:rPr>
        <w:t xml:space="preserve">, </w:t>
      </w:r>
      <w:r w:rsidRPr="00312A9A">
        <w:rPr>
          <w:rFonts w:ascii="Cambria" w:hAnsi="Cambria"/>
          <w:b/>
          <w:bCs/>
          <w:noProof/>
          <w:sz w:val="22"/>
        </w:rPr>
        <w:t>Horvath TL</w:t>
      </w:r>
      <w:r w:rsidRPr="00312A9A">
        <w:rPr>
          <w:rFonts w:ascii="Cambria" w:hAnsi="Cambria"/>
          <w:noProof/>
          <w:sz w:val="22"/>
        </w:rPr>
        <w:t xml:space="preserve">, </w:t>
      </w:r>
      <w:r w:rsidRPr="00312A9A">
        <w:rPr>
          <w:rFonts w:ascii="Cambria" w:hAnsi="Cambria"/>
          <w:b/>
          <w:bCs/>
          <w:noProof/>
          <w:sz w:val="22"/>
        </w:rPr>
        <w:t>Kahn BB</w:t>
      </w:r>
      <w:r w:rsidRPr="00312A9A">
        <w:rPr>
          <w:rFonts w:ascii="Cambria" w:hAnsi="Cambria"/>
          <w:noProof/>
          <w:sz w:val="22"/>
        </w:rPr>
        <w:t xml:space="preserve">, </w:t>
      </w:r>
      <w:r w:rsidRPr="00312A9A">
        <w:rPr>
          <w:rFonts w:ascii="Cambria" w:hAnsi="Cambria"/>
          <w:b/>
          <w:bCs/>
          <w:noProof/>
          <w:sz w:val="22"/>
        </w:rPr>
        <w:t>Kozma SC</w:t>
      </w:r>
      <w:r w:rsidRPr="00312A9A">
        <w:rPr>
          <w:rFonts w:ascii="Cambria" w:hAnsi="Cambria"/>
          <w:noProof/>
          <w:sz w:val="22"/>
        </w:rPr>
        <w:t xml:space="preserve">, </w:t>
      </w:r>
      <w:r w:rsidRPr="00312A9A">
        <w:rPr>
          <w:rFonts w:ascii="Cambria" w:hAnsi="Cambria"/>
          <w:b/>
          <w:bCs/>
          <w:noProof/>
          <w:sz w:val="22"/>
        </w:rPr>
        <w:t>Maratos-Flier E</w:t>
      </w:r>
      <w:r w:rsidRPr="00312A9A">
        <w:rPr>
          <w:rFonts w:ascii="Cambria" w:hAnsi="Cambria"/>
          <w:noProof/>
          <w:sz w:val="22"/>
        </w:rPr>
        <w:t xml:space="preserve">, </w:t>
      </w:r>
      <w:r w:rsidRPr="00312A9A">
        <w:rPr>
          <w:rFonts w:ascii="Cambria" w:hAnsi="Cambria"/>
          <w:b/>
          <w:bCs/>
          <w:noProof/>
          <w:sz w:val="22"/>
        </w:rPr>
        <w:t>Müller TD</w:t>
      </w:r>
      <w:r w:rsidRPr="00312A9A">
        <w:rPr>
          <w:rFonts w:ascii="Cambria" w:hAnsi="Cambria"/>
          <w:noProof/>
          <w:sz w:val="22"/>
        </w:rPr>
        <w:t xml:space="preserve">, </w:t>
      </w:r>
      <w:r w:rsidRPr="00312A9A">
        <w:rPr>
          <w:rFonts w:ascii="Cambria" w:hAnsi="Cambria"/>
          <w:b/>
          <w:bCs/>
          <w:noProof/>
          <w:sz w:val="22"/>
        </w:rPr>
        <w:t>Münzberg H</w:t>
      </w:r>
      <w:r w:rsidRPr="00312A9A">
        <w:rPr>
          <w:rFonts w:ascii="Cambria" w:hAnsi="Cambria"/>
          <w:noProof/>
          <w:sz w:val="22"/>
        </w:rPr>
        <w:t xml:space="preserve">, </w:t>
      </w:r>
      <w:r w:rsidRPr="00312A9A">
        <w:rPr>
          <w:rFonts w:ascii="Cambria" w:hAnsi="Cambria"/>
          <w:b/>
          <w:bCs/>
          <w:noProof/>
          <w:sz w:val="22"/>
        </w:rPr>
        <w:t>Pfluger PT</w:t>
      </w:r>
      <w:r w:rsidRPr="00312A9A">
        <w:rPr>
          <w:rFonts w:ascii="Cambria" w:hAnsi="Cambria"/>
          <w:noProof/>
          <w:sz w:val="22"/>
        </w:rPr>
        <w:t xml:space="preserve">, </w:t>
      </w:r>
      <w:r w:rsidRPr="00312A9A">
        <w:rPr>
          <w:rFonts w:ascii="Cambria" w:hAnsi="Cambria"/>
          <w:b/>
          <w:bCs/>
          <w:noProof/>
          <w:sz w:val="22"/>
        </w:rPr>
        <w:t>Plum L</w:t>
      </w:r>
      <w:r w:rsidRPr="00312A9A">
        <w:rPr>
          <w:rFonts w:ascii="Cambria" w:hAnsi="Cambria"/>
          <w:noProof/>
          <w:sz w:val="22"/>
        </w:rPr>
        <w:t xml:space="preserve">, </w:t>
      </w:r>
      <w:r w:rsidRPr="00312A9A">
        <w:rPr>
          <w:rFonts w:ascii="Cambria" w:hAnsi="Cambria"/>
          <w:b/>
          <w:bCs/>
          <w:noProof/>
          <w:sz w:val="22"/>
        </w:rPr>
        <w:t>Reitman ML</w:t>
      </w:r>
      <w:r w:rsidRPr="00312A9A">
        <w:rPr>
          <w:rFonts w:ascii="Cambria" w:hAnsi="Cambria"/>
          <w:noProof/>
          <w:sz w:val="22"/>
        </w:rPr>
        <w:t xml:space="preserve">, </w:t>
      </w:r>
      <w:r w:rsidRPr="00312A9A">
        <w:rPr>
          <w:rFonts w:ascii="Cambria" w:hAnsi="Cambria"/>
          <w:b/>
          <w:bCs/>
          <w:noProof/>
          <w:sz w:val="22"/>
        </w:rPr>
        <w:t>Rahmouni K</w:t>
      </w:r>
      <w:r w:rsidRPr="00312A9A">
        <w:rPr>
          <w:rFonts w:ascii="Cambria" w:hAnsi="Cambria"/>
          <w:noProof/>
          <w:sz w:val="22"/>
        </w:rPr>
        <w:t xml:space="preserve">, </w:t>
      </w:r>
      <w:r w:rsidRPr="00312A9A">
        <w:rPr>
          <w:rFonts w:ascii="Cambria" w:hAnsi="Cambria"/>
          <w:b/>
          <w:bCs/>
          <w:noProof/>
          <w:sz w:val="22"/>
        </w:rPr>
        <w:t>Shulman GI</w:t>
      </w:r>
      <w:r w:rsidRPr="00312A9A">
        <w:rPr>
          <w:rFonts w:ascii="Cambria" w:hAnsi="Cambria"/>
          <w:noProof/>
          <w:sz w:val="22"/>
        </w:rPr>
        <w:t xml:space="preserve">, </w:t>
      </w:r>
      <w:r w:rsidRPr="00312A9A">
        <w:rPr>
          <w:rFonts w:ascii="Cambria" w:hAnsi="Cambria"/>
          <w:b/>
          <w:bCs/>
          <w:noProof/>
          <w:sz w:val="22"/>
        </w:rPr>
        <w:t>Thomas G</w:t>
      </w:r>
      <w:r w:rsidRPr="00312A9A">
        <w:rPr>
          <w:rFonts w:ascii="Cambria" w:hAnsi="Cambria"/>
          <w:noProof/>
          <w:sz w:val="22"/>
        </w:rPr>
        <w:t xml:space="preserve">, </w:t>
      </w:r>
      <w:r w:rsidRPr="00312A9A">
        <w:rPr>
          <w:rFonts w:ascii="Cambria" w:hAnsi="Cambria"/>
          <w:b/>
          <w:bCs/>
          <w:noProof/>
          <w:sz w:val="22"/>
        </w:rPr>
        <w:t>Kahn CR</w:t>
      </w:r>
      <w:r w:rsidRPr="00312A9A">
        <w:rPr>
          <w:rFonts w:ascii="Cambria" w:hAnsi="Cambria"/>
          <w:noProof/>
          <w:sz w:val="22"/>
        </w:rPr>
        <w:t xml:space="preserve">, </w:t>
      </w:r>
      <w:r w:rsidRPr="00312A9A">
        <w:rPr>
          <w:rFonts w:ascii="Cambria" w:hAnsi="Cambria"/>
          <w:b/>
          <w:bCs/>
          <w:noProof/>
          <w:sz w:val="22"/>
        </w:rPr>
        <w:t>Ravussin E</w:t>
      </w:r>
      <w:r w:rsidRPr="00312A9A">
        <w:rPr>
          <w:rFonts w:ascii="Cambria" w:hAnsi="Cambria"/>
          <w:noProof/>
          <w:sz w:val="22"/>
        </w:rPr>
        <w:t xml:space="preserve">. A guide to analysis of mouse energy metabolism. </w:t>
      </w:r>
      <w:r w:rsidRPr="00312A9A">
        <w:rPr>
          <w:rFonts w:ascii="Cambria" w:hAnsi="Cambria"/>
          <w:i/>
          <w:iCs/>
          <w:noProof/>
          <w:sz w:val="22"/>
        </w:rPr>
        <w:t>Nat Methods</w:t>
      </w:r>
      <w:r w:rsidRPr="00312A9A">
        <w:rPr>
          <w:rFonts w:ascii="Cambria" w:hAnsi="Cambria"/>
          <w:noProof/>
          <w:sz w:val="22"/>
        </w:rPr>
        <w:t xml:space="preserve"> 9: 57–63, 2011.</w:t>
      </w:r>
    </w:p>
    <w:p w14:paraId="2C75A766"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45. </w:t>
      </w:r>
      <w:r w:rsidRPr="00312A9A">
        <w:rPr>
          <w:rFonts w:ascii="Cambria" w:hAnsi="Cambria"/>
          <w:noProof/>
          <w:sz w:val="22"/>
        </w:rPr>
        <w:tab/>
      </w:r>
      <w:r w:rsidRPr="00312A9A">
        <w:rPr>
          <w:rFonts w:ascii="Cambria" w:hAnsi="Cambria"/>
          <w:b/>
          <w:bCs/>
          <w:noProof/>
          <w:sz w:val="22"/>
        </w:rPr>
        <w:t>Turton MD</w:t>
      </w:r>
      <w:r w:rsidRPr="00312A9A">
        <w:rPr>
          <w:rFonts w:ascii="Cambria" w:hAnsi="Cambria"/>
          <w:noProof/>
          <w:sz w:val="22"/>
        </w:rPr>
        <w:t xml:space="preserve">, </w:t>
      </w:r>
      <w:r w:rsidRPr="00312A9A">
        <w:rPr>
          <w:rFonts w:ascii="Cambria" w:hAnsi="Cambria"/>
          <w:b/>
          <w:bCs/>
          <w:noProof/>
          <w:sz w:val="22"/>
        </w:rPr>
        <w:t>O’Shea D</w:t>
      </w:r>
      <w:r w:rsidRPr="00312A9A">
        <w:rPr>
          <w:rFonts w:ascii="Cambria" w:hAnsi="Cambria"/>
          <w:noProof/>
          <w:sz w:val="22"/>
        </w:rPr>
        <w:t xml:space="preserve">, </w:t>
      </w:r>
      <w:r w:rsidRPr="00312A9A">
        <w:rPr>
          <w:rFonts w:ascii="Cambria" w:hAnsi="Cambria"/>
          <w:b/>
          <w:bCs/>
          <w:noProof/>
          <w:sz w:val="22"/>
        </w:rPr>
        <w:t>Gunn I</w:t>
      </w:r>
      <w:r w:rsidRPr="00312A9A">
        <w:rPr>
          <w:rFonts w:ascii="Cambria" w:hAnsi="Cambria"/>
          <w:noProof/>
          <w:sz w:val="22"/>
        </w:rPr>
        <w:t xml:space="preserve">, </w:t>
      </w:r>
      <w:r w:rsidRPr="00312A9A">
        <w:rPr>
          <w:rFonts w:ascii="Cambria" w:hAnsi="Cambria"/>
          <w:b/>
          <w:bCs/>
          <w:noProof/>
          <w:sz w:val="22"/>
        </w:rPr>
        <w:t>Beak SA</w:t>
      </w:r>
      <w:r w:rsidRPr="00312A9A">
        <w:rPr>
          <w:rFonts w:ascii="Cambria" w:hAnsi="Cambria"/>
          <w:noProof/>
          <w:sz w:val="22"/>
        </w:rPr>
        <w:t xml:space="preserve">, </w:t>
      </w:r>
      <w:r w:rsidRPr="00312A9A">
        <w:rPr>
          <w:rFonts w:ascii="Cambria" w:hAnsi="Cambria"/>
          <w:b/>
          <w:bCs/>
          <w:noProof/>
          <w:sz w:val="22"/>
        </w:rPr>
        <w:t>Edwards CM</w:t>
      </w:r>
      <w:r w:rsidRPr="00312A9A">
        <w:rPr>
          <w:rFonts w:ascii="Cambria" w:hAnsi="Cambria"/>
          <w:noProof/>
          <w:sz w:val="22"/>
        </w:rPr>
        <w:t xml:space="preserve">, </w:t>
      </w:r>
      <w:r w:rsidRPr="00312A9A">
        <w:rPr>
          <w:rFonts w:ascii="Cambria" w:hAnsi="Cambria"/>
          <w:b/>
          <w:bCs/>
          <w:noProof/>
          <w:sz w:val="22"/>
        </w:rPr>
        <w:t>Meeran K</w:t>
      </w:r>
      <w:r w:rsidRPr="00312A9A">
        <w:rPr>
          <w:rFonts w:ascii="Cambria" w:hAnsi="Cambria"/>
          <w:noProof/>
          <w:sz w:val="22"/>
        </w:rPr>
        <w:t xml:space="preserve">, </w:t>
      </w:r>
      <w:r w:rsidRPr="00312A9A">
        <w:rPr>
          <w:rFonts w:ascii="Cambria" w:hAnsi="Cambria"/>
          <w:b/>
          <w:bCs/>
          <w:noProof/>
          <w:sz w:val="22"/>
        </w:rPr>
        <w:t>Choi SJ</w:t>
      </w:r>
      <w:r w:rsidRPr="00312A9A">
        <w:rPr>
          <w:rFonts w:ascii="Cambria" w:hAnsi="Cambria"/>
          <w:noProof/>
          <w:sz w:val="22"/>
        </w:rPr>
        <w:t xml:space="preserve">, </w:t>
      </w:r>
      <w:r w:rsidRPr="00312A9A">
        <w:rPr>
          <w:rFonts w:ascii="Cambria" w:hAnsi="Cambria"/>
          <w:b/>
          <w:bCs/>
          <w:noProof/>
          <w:sz w:val="22"/>
        </w:rPr>
        <w:t>Taylor GM</w:t>
      </w:r>
      <w:r w:rsidRPr="00312A9A">
        <w:rPr>
          <w:rFonts w:ascii="Cambria" w:hAnsi="Cambria"/>
          <w:noProof/>
          <w:sz w:val="22"/>
        </w:rPr>
        <w:t xml:space="preserve">, </w:t>
      </w:r>
      <w:r w:rsidRPr="00312A9A">
        <w:rPr>
          <w:rFonts w:ascii="Cambria" w:hAnsi="Cambria"/>
          <w:b/>
          <w:bCs/>
          <w:noProof/>
          <w:sz w:val="22"/>
        </w:rPr>
        <w:t>Heath MM</w:t>
      </w:r>
      <w:r w:rsidRPr="00312A9A">
        <w:rPr>
          <w:rFonts w:ascii="Cambria" w:hAnsi="Cambria"/>
          <w:noProof/>
          <w:sz w:val="22"/>
        </w:rPr>
        <w:t xml:space="preserve">, </w:t>
      </w:r>
      <w:r w:rsidRPr="00312A9A">
        <w:rPr>
          <w:rFonts w:ascii="Cambria" w:hAnsi="Cambria"/>
          <w:b/>
          <w:bCs/>
          <w:noProof/>
          <w:sz w:val="22"/>
        </w:rPr>
        <w:t>Lambert PD</w:t>
      </w:r>
      <w:r w:rsidRPr="00312A9A">
        <w:rPr>
          <w:rFonts w:ascii="Cambria" w:hAnsi="Cambria"/>
          <w:noProof/>
          <w:sz w:val="22"/>
        </w:rPr>
        <w:t xml:space="preserve">, </w:t>
      </w:r>
      <w:r w:rsidRPr="00312A9A">
        <w:rPr>
          <w:rFonts w:ascii="Cambria" w:hAnsi="Cambria"/>
          <w:b/>
          <w:bCs/>
          <w:noProof/>
          <w:sz w:val="22"/>
        </w:rPr>
        <w:t>Wilding JP</w:t>
      </w:r>
      <w:r w:rsidRPr="00312A9A">
        <w:rPr>
          <w:rFonts w:ascii="Cambria" w:hAnsi="Cambria"/>
          <w:noProof/>
          <w:sz w:val="22"/>
        </w:rPr>
        <w:t xml:space="preserve">, </w:t>
      </w:r>
      <w:r w:rsidRPr="00312A9A">
        <w:rPr>
          <w:rFonts w:ascii="Cambria" w:hAnsi="Cambria"/>
          <w:b/>
          <w:bCs/>
          <w:noProof/>
          <w:sz w:val="22"/>
        </w:rPr>
        <w:t>Smith DM</w:t>
      </w:r>
      <w:r w:rsidRPr="00312A9A">
        <w:rPr>
          <w:rFonts w:ascii="Cambria" w:hAnsi="Cambria"/>
          <w:noProof/>
          <w:sz w:val="22"/>
        </w:rPr>
        <w:t xml:space="preserve">, </w:t>
      </w:r>
      <w:r w:rsidRPr="00312A9A">
        <w:rPr>
          <w:rFonts w:ascii="Cambria" w:hAnsi="Cambria"/>
          <w:b/>
          <w:bCs/>
          <w:noProof/>
          <w:sz w:val="22"/>
        </w:rPr>
        <w:t>Ghatei MA</w:t>
      </w:r>
      <w:r w:rsidRPr="00312A9A">
        <w:rPr>
          <w:rFonts w:ascii="Cambria" w:hAnsi="Cambria"/>
          <w:noProof/>
          <w:sz w:val="22"/>
        </w:rPr>
        <w:t xml:space="preserve">, </w:t>
      </w:r>
      <w:r w:rsidRPr="00312A9A">
        <w:rPr>
          <w:rFonts w:ascii="Cambria" w:hAnsi="Cambria"/>
          <w:b/>
          <w:bCs/>
          <w:noProof/>
          <w:sz w:val="22"/>
        </w:rPr>
        <w:t>Herbert J</w:t>
      </w:r>
      <w:r w:rsidRPr="00312A9A">
        <w:rPr>
          <w:rFonts w:ascii="Cambria" w:hAnsi="Cambria"/>
          <w:noProof/>
          <w:sz w:val="22"/>
        </w:rPr>
        <w:t xml:space="preserve">, </w:t>
      </w:r>
      <w:r w:rsidRPr="00312A9A">
        <w:rPr>
          <w:rFonts w:ascii="Cambria" w:hAnsi="Cambria"/>
          <w:b/>
          <w:bCs/>
          <w:noProof/>
          <w:sz w:val="22"/>
        </w:rPr>
        <w:t>Bloom SR</w:t>
      </w:r>
      <w:r w:rsidRPr="00312A9A">
        <w:rPr>
          <w:rFonts w:ascii="Cambria" w:hAnsi="Cambria"/>
          <w:noProof/>
          <w:sz w:val="22"/>
        </w:rPr>
        <w:t xml:space="preserve">. A role for glucagon-like peptide-1 in the central regulation of feeding. </w:t>
      </w:r>
      <w:r w:rsidRPr="00312A9A">
        <w:rPr>
          <w:rFonts w:ascii="Cambria" w:hAnsi="Cambria"/>
          <w:i/>
          <w:iCs/>
          <w:noProof/>
          <w:sz w:val="22"/>
        </w:rPr>
        <w:t>Nature</w:t>
      </w:r>
      <w:r w:rsidRPr="00312A9A">
        <w:rPr>
          <w:rFonts w:ascii="Cambria" w:hAnsi="Cambria"/>
          <w:noProof/>
          <w:sz w:val="22"/>
        </w:rPr>
        <w:t xml:space="preserve"> 379: 69–72, 1996.</w:t>
      </w:r>
    </w:p>
    <w:p w14:paraId="38A3C102"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46. </w:t>
      </w:r>
      <w:r w:rsidRPr="00312A9A">
        <w:rPr>
          <w:rFonts w:ascii="Cambria" w:hAnsi="Cambria"/>
          <w:noProof/>
          <w:sz w:val="22"/>
        </w:rPr>
        <w:tab/>
      </w:r>
      <w:r w:rsidRPr="00312A9A">
        <w:rPr>
          <w:rFonts w:ascii="Cambria" w:hAnsi="Cambria"/>
          <w:b/>
          <w:bCs/>
          <w:noProof/>
          <w:sz w:val="22"/>
        </w:rPr>
        <w:t>Wang P</w:t>
      </w:r>
      <w:r w:rsidRPr="00312A9A">
        <w:rPr>
          <w:rFonts w:ascii="Cambria" w:hAnsi="Cambria"/>
          <w:noProof/>
          <w:sz w:val="22"/>
        </w:rPr>
        <w:t xml:space="preserve">, </w:t>
      </w:r>
      <w:r w:rsidRPr="00312A9A">
        <w:rPr>
          <w:rFonts w:ascii="Cambria" w:hAnsi="Cambria"/>
          <w:b/>
          <w:bCs/>
          <w:noProof/>
          <w:sz w:val="22"/>
        </w:rPr>
        <w:t>Thevenot P</w:t>
      </w:r>
      <w:r w:rsidRPr="00312A9A">
        <w:rPr>
          <w:rFonts w:ascii="Cambria" w:hAnsi="Cambria"/>
          <w:noProof/>
          <w:sz w:val="22"/>
        </w:rPr>
        <w:t xml:space="preserve">, </w:t>
      </w:r>
      <w:r w:rsidRPr="00312A9A">
        <w:rPr>
          <w:rFonts w:ascii="Cambria" w:hAnsi="Cambria"/>
          <w:b/>
          <w:bCs/>
          <w:noProof/>
          <w:sz w:val="22"/>
        </w:rPr>
        <w:t>Saravia JS</w:t>
      </w:r>
      <w:r w:rsidRPr="00312A9A">
        <w:rPr>
          <w:rFonts w:ascii="Cambria" w:hAnsi="Cambria"/>
          <w:noProof/>
          <w:sz w:val="22"/>
        </w:rPr>
        <w:t xml:space="preserve">, </w:t>
      </w:r>
      <w:r w:rsidRPr="00312A9A">
        <w:rPr>
          <w:rFonts w:ascii="Cambria" w:hAnsi="Cambria"/>
          <w:b/>
          <w:bCs/>
          <w:noProof/>
          <w:sz w:val="22"/>
        </w:rPr>
        <w:t>Ahlert T</w:t>
      </w:r>
      <w:r w:rsidRPr="00312A9A">
        <w:rPr>
          <w:rFonts w:ascii="Cambria" w:hAnsi="Cambria"/>
          <w:noProof/>
          <w:sz w:val="22"/>
        </w:rPr>
        <w:t xml:space="preserve">, </w:t>
      </w:r>
      <w:r w:rsidRPr="00312A9A">
        <w:rPr>
          <w:rFonts w:ascii="Cambria" w:hAnsi="Cambria"/>
          <w:b/>
          <w:bCs/>
          <w:noProof/>
          <w:sz w:val="22"/>
        </w:rPr>
        <w:t>Cormier SA</w:t>
      </w:r>
      <w:r w:rsidRPr="00312A9A">
        <w:rPr>
          <w:rFonts w:ascii="Cambria" w:hAnsi="Cambria"/>
          <w:noProof/>
          <w:sz w:val="22"/>
        </w:rPr>
        <w:t xml:space="preserve">. Radical Containing Particles Activate DCs and Enhance Th17 Inflammation in a Mouse Model of Asthma. </w:t>
      </w:r>
      <w:r w:rsidRPr="00312A9A">
        <w:rPr>
          <w:rFonts w:ascii="Cambria" w:hAnsi="Cambria"/>
          <w:i/>
          <w:iCs/>
          <w:noProof/>
          <w:sz w:val="22"/>
        </w:rPr>
        <w:t>Am J Respir Cell Mol Biol</w:t>
      </w:r>
      <w:r w:rsidRPr="00312A9A">
        <w:rPr>
          <w:rFonts w:ascii="Cambria" w:hAnsi="Cambria"/>
          <w:noProof/>
          <w:sz w:val="22"/>
        </w:rPr>
        <w:t xml:space="preserve"> 45: 977, 2011.</w:t>
      </w:r>
    </w:p>
    <w:p w14:paraId="7D30491B"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47. </w:t>
      </w:r>
      <w:r w:rsidRPr="00312A9A">
        <w:rPr>
          <w:rFonts w:ascii="Cambria" w:hAnsi="Cambria"/>
          <w:noProof/>
          <w:sz w:val="22"/>
        </w:rPr>
        <w:tab/>
      </w:r>
      <w:r w:rsidRPr="00312A9A">
        <w:rPr>
          <w:rFonts w:ascii="Cambria" w:hAnsi="Cambria"/>
          <w:b/>
          <w:bCs/>
          <w:noProof/>
          <w:sz w:val="22"/>
        </w:rPr>
        <w:t>Westbrook DG</w:t>
      </w:r>
      <w:r w:rsidRPr="00312A9A">
        <w:rPr>
          <w:rFonts w:ascii="Cambria" w:hAnsi="Cambria"/>
          <w:noProof/>
          <w:sz w:val="22"/>
        </w:rPr>
        <w:t xml:space="preserve">, </w:t>
      </w:r>
      <w:r w:rsidRPr="00312A9A">
        <w:rPr>
          <w:rFonts w:ascii="Cambria" w:hAnsi="Cambria"/>
          <w:b/>
          <w:bCs/>
          <w:noProof/>
          <w:sz w:val="22"/>
        </w:rPr>
        <w:t>Anderson PG</w:t>
      </w:r>
      <w:r w:rsidRPr="00312A9A">
        <w:rPr>
          <w:rFonts w:ascii="Cambria" w:hAnsi="Cambria"/>
          <w:noProof/>
          <w:sz w:val="22"/>
        </w:rPr>
        <w:t xml:space="preserve">, </w:t>
      </w:r>
      <w:r w:rsidRPr="00312A9A">
        <w:rPr>
          <w:rFonts w:ascii="Cambria" w:hAnsi="Cambria"/>
          <w:b/>
          <w:bCs/>
          <w:noProof/>
          <w:sz w:val="22"/>
        </w:rPr>
        <w:t>Pinkerton KE</w:t>
      </w:r>
      <w:r w:rsidRPr="00312A9A">
        <w:rPr>
          <w:rFonts w:ascii="Cambria" w:hAnsi="Cambria"/>
          <w:noProof/>
          <w:sz w:val="22"/>
        </w:rPr>
        <w:t xml:space="preserve">, </w:t>
      </w:r>
      <w:r w:rsidRPr="00312A9A">
        <w:rPr>
          <w:rFonts w:ascii="Cambria" w:hAnsi="Cambria"/>
          <w:b/>
          <w:bCs/>
          <w:noProof/>
          <w:sz w:val="22"/>
        </w:rPr>
        <w:t>Ballinger SW</w:t>
      </w:r>
      <w:r w:rsidRPr="00312A9A">
        <w:rPr>
          <w:rFonts w:ascii="Cambria" w:hAnsi="Cambria"/>
          <w:noProof/>
          <w:sz w:val="22"/>
        </w:rPr>
        <w:t xml:space="preserve">. Perinatal tobacco smoke exposure increases vascular oxidative stress and mitochondrial damage in non-human primates. </w:t>
      </w:r>
      <w:r w:rsidRPr="00312A9A">
        <w:rPr>
          <w:rFonts w:ascii="Cambria" w:hAnsi="Cambria"/>
          <w:i/>
          <w:iCs/>
          <w:noProof/>
          <w:sz w:val="22"/>
        </w:rPr>
        <w:t>Cardiovasc Toxicol</w:t>
      </w:r>
      <w:r w:rsidRPr="00312A9A">
        <w:rPr>
          <w:rFonts w:ascii="Cambria" w:hAnsi="Cambria"/>
          <w:noProof/>
          <w:sz w:val="22"/>
        </w:rPr>
        <w:t xml:space="preserve"> 10: 216–226, 2010.</w:t>
      </w:r>
    </w:p>
    <w:p w14:paraId="407199C7"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48. </w:t>
      </w:r>
      <w:r w:rsidRPr="00312A9A">
        <w:rPr>
          <w:rFonts w:ascii="Cambria" w:hAnsi="Cambria"/>
          <w:noProof/>
          <w:sz w:val="22"/>
        </w:rPr>
        <w:tab/>
      </w:r>
      <w:r w:rsidRPr="00312A9A">
        <w:rPr>
          <w:rFonts w:ascii="Cambria" w:hAnsi="Cambria"/>
          <w:b/>
          <w:bCs/>
          <w:noProof/>
          <w:sz w:val="22"/>
        </w:rPr>
        <w:t>Wilson JL</w:t>
      </w:r>
      <w:r w:rsidRPr="00312A9A">
        <w:rPr>
          <w:rFonts w:ascii="Cambria" w:hAnsi="Cambria"/>
          <w:noProof/>
          <w:sz w:val="22"/>
        </w:rPr>
        <w:t xml:space="preserve">, </w:t>
      </w:r>
      <w:r w:rsidRPr="00312A9A">
        <w:rPr>
          <w:rFonts w:ascii="Cambria" w:hAnsi="Cambria"/>
          <w:b/>
          <w:bCs/>
          <w:noProof/>
          <w:sz w:val="22"/>
        </w:rPr>
        <w:t>Enriori PJ</w:t>
      </w:r>
      <w:r w:rsidRPr="00312A9A">
        <w:rPr>
          <w:rFonts w:ascii="Cambria" w:hAnsi="Cambria"/>
          <w:noProof/>
          <w:sz w:val="22"/>
        </w:rPr>
        <w:t xml:space="preserve">. Molecular and Cellular Endocrinology A talk between fat tissue , gut , pancreas and brain to control body weight. </w:t>
      </w:r>
      <w:r w:rsidRPr="00312A9A">
        <w:rPr>
          <w:rFonts w:ascii="Cambria" w:hAnsi="Cambria"/>
          <w:i/>
          <w:iCs/>
          <w:noProof/>
          <w:sz w:val="22"/>
        </w:rPr>
        <w:t>Mol. Cell. Endocrinol.</w:t>
      </w:r>
      <w:r w:rsidRPr="00312A9A">
        <w:rPr>
          <w:rFonts w:ascii="Cambria" w:hAnsi="Cambria"/>
          <w:noProof/>
          <w:sz w:val="22"/>
        </w:rPr>
        <w:t xml:space="preserve"> (2015). doi: 10.1016/j.mce.2015.08.022.</w:t>
      </w:r>
    </w:p>
    <w:p w14:paraId="612542A1"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49. </w:t>
      </w:r>
      <w:r w:rsidRPr="00312A9A">
        <w:rPr>
          <w:rFonts w:ascii="Cambria" w:hAnsi="Cambria"/>
          <w:noProof/>
          <w:sz w:val="22"/>
        </w:rPr>
        <w:tab/>
      </w:r>
      <w:r w:rsidRPr="00312A9A">
        <w:rPr>
          <w:rFonts w:ascii="Cambria" w:hAnsi="Cambria"/>
          <w:b/>
          <w:bCs/>
          <w:noProof/>
          <w:sz w:val="22"/>
        </w:rPr>
        <w:t>Xu X</w:t>
      </w:r>
      <w:r w:rsidRPr="00312A9A">
        <w:rPr>
          <w:rFonts w:ascii="Cambria" w:hAnsi="Cambria"/>
          <w:noProof/>
          <w:sz w:val="22"/>
        </w:rPr>
        <w:t xml:space="preserve">, </w:t>
      </w:r>
      <w:r w:rsidRPr="00312A9A">
        <w:rPr>
          <w:rFonts w:ascii="Cambria" w:hAnsi="Cambria"/>
          <w:b/>
          <w:bCs/>
          <w:noProof/>
          <w:sz w:val="22"/>
        </w:rPr>
        <w:t>Liu C</w:t>
      </w:r>
      <w:r w:rsidRPr="00312A9A">
        <w:rPr>
          <w:rFonts w:ascii="Cambria" w:hAnsi="Cambria"/>
          <w:noProof/>
          <w:sz w:val="22"/>
        </w:rPr>
        <w:t xml:space="preserve">, </w:t>
      </w:r>
      <w:r w:rsidRPr="00312A9A">
        <w:rPr>
          <w:rFonts w:ascii="Cambria" w:hAnsi="Cambria"/>
          <w:b/>
          <w:bCs/>
          <w:noProof/>
          <w:sz w:val="22"/>
        </w:rPr>
        <w:t>Xu Z</w:t>
      </w:r>
      <w:r w:rsidRPr="00312A9A">
        <w:rPr>
          <w:rFonts w:ascii="Cambria" w:hAnsi="Cambria"/>
          <w:noProof/>
          <w:sz w:val="22"/>
        </w:rPr>
        <w:t xml:space="preserve">, </w:t>
      </w:r>
      <w:r w:rsidRPr="00312A9A">
        <w:rPr>
          <w:rFonts w:ascii="Cambria" w:hAnsi="Cambria"/>
          <w:b/>
          <w:bCs/>
          <w:noProof/>
          <w:sz w:val="22"/>
        </w:rPr>
        <w:t>Tzan K</w:t>
      </w:r>
      <w:r w:rsidRPr="00312A9A">
        <w:rPr>
          <w:rFonts w:ascii="Cambria" w:hAnsi="Cambria"/>
          <w:noProof/>
          <w:sz w:val="22"/>
        </w:rPr>
        <w:t xml:space="preserve">, </w:t>
      </w:r>
      <w:r w:rsidRPr="00312A9A">
        <w:rPr>
          <w:rFonts w:ascii="Cambria" w:hAnsi="Cambria"/>
          <w:b/>
          <w:bCs/>
          <w:noProof/>
          <w:sz w:val="22"/>
        </w:rPr>
        <w:t>Zhong M</w:t>
      </w:r>
      <w:r w:rsidRPr="00312A9A">
        <w:rPr>
          <w:rFonts w:ascii="Cambria" w:hAnsi="Cambria"/>
          <w:noProof/>
          <w:sz w:val="22"/>
        </w:rPr>
        <w:t xml:space="preserve">, </w:t>
      </w:r>
      <w:r w:rsidRPr="00312A9A">
        <w:rPr>
          <w:rFonts w:ascii="Cambria" w:hAnsi="Cambria"/>
          <w:b/>
          <w:bCs/>
          <w:noProof/>
          <w:sz w:val="22"/>
        </w:rPr>
        <w:t>Wang A</w:t>
      </w:r>
      <w:r w:rsidRPr="00312A9A">
        <w:rPr>
          <w:rFonts w:ascii="Cambria" w:hAnsi="Cambria"/>
          <w:noProof/>
          <w:sz w:val="22"/>
        </w:rPr>
        <w:t xml:space="preserve">, </w:t>
      </w:r>
      <w:r w:rsidRPr="00312A9A">
        <w:rPr>
          <w:rFonts w:ascii="Cambria" w:hAnsi="Cambria"/>
          <w:b/>
          <w:bCs/>
          <w:noProof/>
          <w:sz w:val="22"/>
        </w:rPr>
        <w:t>Lippmann M</w:t>
      </w:r>
      <w:r w:rsidRPr="00312A9A">
        <w:rPr>
          <w:rFonts w:ascii="Cambria" w:hAnsi="Cambria"/>
          <w:noProof/>
          <w:sz w:val="22"/>
        </w:rPr>
        <w:t xml:space="preserve">, </w:t>
      </w:r>
      <w:r w:rsidRPr="00312A9A">
        <w:rPr>
          <w:rFonts w:ascii="Cambria" w:hAnsi="Cambria"/>
          <w:b/>
          <w:bCs/>
          <w:noProof/>
          <w:sz w:val="22"/>
        </w:rPr>
        <w:t>Chen L-CC</w:t>
      </w:r>
      <w:r w:rsidRPr="00312A9A">
        <w:rPr>
          <w:rFonts w:ascii="Cambria" w:hAnsi="Cambria"/>
          <w:noProof/>
          <w:sz w:val="22"/>
        </w:rPr>
        <w:t xml:space="preserve">, </w:t>
      </w:r>
      <w:r w:rsidRPr="00312A9A">
        <w:rPr>
          <w:rFonts w:ascii="Cambria" w:hAnsi="Cambria"/>
          <w:b/>
          <w:bCs/>
          <w:noProof/>
          <w:sz w:val="22"/>
        </w:rPr>
        <w:t>Rajagopalan S</w:t>
      </w:r>
      <w:r w:rsidRPr="00312A9A">
        <w:rPr>
          <w:rFonts w:ascii="Cambria" w:hAnsi="Cambria"/>
          <w:noProof/>
          <w:sz w:val="22"/>
        </w:rPr>
        <w:t xml:space="preserve">, </w:t>
      </w:r>
      <w:r w:rsidRPr="00312A9A">
        <w:rPr>
          <w:rFonts w:ascii="Cambria" w:hAnsi="Cambria"/>
          <w:b/>
          <w:bCs/>
          <w:noProof/>
          <w:sz w:val="22"/>
        </w:rPr>
        <w:t>Sun Q</w:t>
      </w:r>
      <w:r w:rsidRPr="00312A9A">
        <w:rPr>
          <w:rFonts w:ascii="Cambria" w:hAnsi="Cambria"/>
          <w:noProof/>
          <w:sz w:val="22"/>
        </w:rPr>
        <w:t xml:space="preserve">. Long-term exposure to ambient fine particulate pollution induces insulin resistance and mitochondrial alteration in adipose tissue. </w:t>
      </w:r>
      <w:r w:rsidRPr="00312A9A">
        <w:rPr>
          <w:rFonts w:ascii="Cambria" w:hAnsi="Cambria"/>
          <w:i/>
          <w:iCs/>
          <w:noProof/>
          <w:sz w:val="22"/>
        </w:rPr>
        <w:t>Toxicol Sci</w:t>
      </w:r>
      <w:r w:rsidRPr="00312A9A">
        <w:rPr>
          <w:rFonts w:ascii="Cambria" w:hAnsi="Cambria"/>
          <w:noProof/>
          <w:sz w:val="22"/>
        </w:rPr>
        <w:t xml:space="preserve"> 124: 88–98, 2011.</w:t>
      </w:r>
    </w:p>
    <w:p w14:paraId="6D7A046F"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50. </w:t>
      </w:r>
      <w:r w:rsidRPr="00312A9A">
        <w:rPr>
          <w:rFonts w:ascii="Cambria" w:hAnsi="Cambria"/>
          <w:noProof/>
          <w:sz w:val="22"/>
        </w:rPr>
        <w:tab/>
      </w:r>
      <w:r w:rsidRPr="00312A9A">
        <w:rPr>
          <w:rFonts w:ascii="Cambria" w:hAnsi="Cambria"/>
          <w:b/>
          <w:bCs/>
          <w:noProof/>
          <w:sz w:val="22"/>
        </w:rPr>
        <w:t>Xu Z</w:t>
      </w:r>
      <w:r w:rsidRPr="00312A9A">
        <w:rPr>
          <w:rFonts w:ascii="Cambria" w:hAnsi="Cambria"/>
          <w:noProof/>
          <w:sz w:val="22"/>
        </w:rPr>
        <w:t xml:space="preserve">, </w:t>
      </w:r>
      <w:r w:rsidRPr="00312A9A">
        <w:rPr>
          <w:rFonts w:ascii="Cambria" w:hAnsi="Cambria"/>
          <w:b/>
          <w:bCs/>
          <w:noProof/>
          <w:sz w:val="22"/>
        </w:rPr>
        <w:t>Xu X</w:t>
      </w:r>
      <w:r w:rsidRPr="00312A9A">
        <w:rPr>
          <w:rFonts w:ascii="Cambria" w:hAnsi="Cambria"/>
          <w:noProof/>
          <w:sz w:val="22"/>
        </w:rPr>
        <w:t xml:space="preserve">, </w:t>
      </w:r>
      <w:r w:rsidRPr="00312A9A">
        <w:rPr>
          <w:rFonts w:ascii="Cambria" w:hAnsi="Cambria"/>
          <w:b/>
          <w:bCs/>
          <w:noProof/>
          <w:sz w:val="22"/>
        </w:rPr>
        <w:t>Zhong M</w:t>
      </w:r>
      <w:r w:rsidRPr="00312A9A">
        <w:rPr>
          <w:rFonts w:ascii="Cambria" w:hAnsi="Cambria"/>
          <w:noProof/>
          <w:sz w:val="22"/>
        </w:rPr>
        <w:t xml:space="preserve">, </w:t>
      </w:r>
      <w:r w:rsidRPr="00312A9A">
        <w:rPr>
          <w:rFonts w:ascii="Cambria" w:hAnsi="Cambria"/>
          <w:b/>
          <w:bCs/>
          <w:noProof/>
          <w:sz w:val="22"/>
        </w:rPr>
        <w:t>Hotchkiss IP</w:t>
      </w:r>
      <w:r w:rsidRPr="00312A9A">
        <w:rPr>
          <w:rFonts w:ascii="Cambria" w:hAnsi="Cambria"/>
          <w:noProof/>
          <w:sz w:val="22"/>
        </w:rPr>
        <w:t xml:space="preserve">, </w:t>
      </w:r>
      <w:r w:rsidRPr="00312A9A">
        <w:rPr>
          <w:rFonts w:ascii="Cambria" w:hAnsi="Cambria"/>
          <w:b/>
          <w:bCs/>
          <w:noProof/>
          <w:sz w:val="22"/>
        </w:rPr>
        <w:t>Lewandowski RP</w:t>
      </w:r>
      <w:r w:rsidRPr="00312A9A">
        <w:rPr>
          <w:rFonts w:ascii="Cambria" w:hAnsi="Cambria"/>
          <w:noProof/>
          <w:sz w:val="22"/>
        </w:rPr>
        <w:t xml:space="preserve">, </w:t>
      </w:r>
      <w:r w:rsidRPr="00312A9A">
        <w:rPr>
          <w:rFonts w:ascii="Cambria" w:hAnsi="Cambria"/>
          <w:b/>
          <w:bCs/>
          <w:noProof/>
          <w:sz w:val="22"/>
        </w:rPr>
        <w:t>Wagner JG</w:t>
      </w:r>
      <w:r w:rsidRPr="00312A9A">
        <w:rPr>
          <w:rFonts w:ascii="Cambria" w:hAnsi="Cambria"/>
          <w:noProof/>
          <w:sz w:val="22"/>
        </w:rPr>
        <w:t xml:space="preserve">, </w:t>
      </w:r>
      <w:r w:rsidRPr="00312A9A">
        <w:rPr>
          <w:rFonts w:ascii="Cambria" w:hAnsi="Cambria"/>
          <w:b/>
          <w:bCs/>
          <w:noProof/>
          <w:sz w:val="22"/>
        </w:rPr>
        <w:t>Bramble L a</w:t>
      </w:r>
      <w:r w:rsidRPr="00312A9A">
        <w:rPr>
          <w:rFonts w:ascii="Cambria" w:hAnsi="Cambria"/>
          <w:noProof/>
          <w:sz w:val="22"/>
        </w:rPr>
        <w:t xml:space="preserve">, </w:t>
      </w:r>
      <w:r w:rsidRPr="00312A9A">
        <w:rPr>
          <w:rFonts w:ascii="Cambria" w:hAnsi="Cambria"/>
          <w:b/>
          <w:bCs/>
          <w:noProof/>
          <w:sz w:val="22"/>
        </w:rPr>
        <w:t>Yang Y</w:t>
      </w:r>
      <w:r w:rsidRPr="00312A9A">
        <w:rPr>
          <w:rFonts w:ascii="Cambria" w:hAnsi="Cambria"/>
          <w:noProof/>
          <w:sz w:val="22"/>
        </w:rPr>
        <w:t xml:space="preserve">, </w:t>
      </w:r>
      <w:r w:rsidRPr="00312A9A">
        <w:rPr>
          <w:rFonts w:ascii="Cambria" w:hAnsi="Cambria"/>
          <w:b/>
          <w:bCs/>
          <w:noProof/>
          <w:sz w:val="22"/>
        </w:rPr>
        <w:t>Wang A</w:t>
      </w:r>
      <w:r w:rsidRPr="00312A9A">
        <w:rPr>
          <w:rFonts w:ascii="Cambria" w:hAnsi="Cambria"/>
          <w:noProof/>
          <w:sz w:val="22"/>
        </w:rPr>
        <w:t xml:space="preserve">, </w:t>
      </w:r>
      <w:r w:rsidRPr="00312A9A">
        <w:rPr>
          <w:rFonts w:ascii="Cambria" w:hAnsi="Cambria"/>
          <w:b/>
          <w:bCs/>
          <w:noProof/>
          <w:sz w:val="22"/>
        </w:rPr>
        <w:t>Harkema JR</w:t>
      </w:r>
      <w:r w:rsidRPr="00312A9A">
        <w:rPr>
          <w:rFonts w:ascii="Cambria" w:hAnsi="Cambria"/>
          <w:noProof/>
          <w:sz w:val="22"/>
        </w:rPr>
        <w:t xml:space="preserve">, </w:t>
      </w:r>
      <w:r w:rsidRPr="00312A9A">
        <w:rPr>
          <w:rFonts w:ascii="Cambria" w:hAnsi="Cambria"/>
          <w:b/>
          <w:bCs/>
          <w:noProof/>
          <w:sz w:val="22"/>
        </w:rPr>
        <w:t>Lippmann M</w:t>
      </w:r>
      <w:r w:rsidRPr="00312A9A">
        <w:rPr>
          <w:rFonts w:ascii="Cambria" w:hAnsi="Cambria"/>
          <w:noProof/>
          <w:sz w:val="22"/>
        </w:rPr>
        <w:t xml:space="preserve">, </w:t>
      </w:r>
      <w:r w:rsidRPr="00312A9A">
        <w:rPr>
          <w:rFonts w:ascii="Cambria" w:hAnsi="Cambria"/>
          <w:b/>
          <w:bCs/>
          <w:noProof/>
          <w:sz w:val="22"/>
        </w:rPr>
        <w:t>Rajagopalan S</w:t>
      </w:r>
      <w:r w:rsidRPr="00312A9A">
        <w:rPr>
          <w:rFonts w:ascii="Cambria" w:hAnsi="Cambria"/>
          <w:noProof/>
          <w:sz w:val="22"/>
        </w:rPr>
        <w:t xml:space="preserve">, </w:t>
      </w:r>
      <w:r w:rsidRPr="00312A9A">
        <w:rPr>
          <w:rFonts w:ascii="Cambria" w:hAnsi="Cambria"/>
          <w:b/>
          <w:bCs/>
          <w:noProof/>
          <w:sz w:val="22"/>
        </w:rPr>
        <w:t>Chen L-C</w:t>
      </w:r>
      <w:r w:rsidRPr="00312A9A">
        <w:rPr>
          <w:rFonts w:ascii="Cambria" w:hAnsi="Cambria"/>
          <w:noProof/>
          <w:sz w:val="22"/>
        </w:rPr>
        <w:t xml:space="preserve">, </w:t>
      </w:r>
      <w:r w:rsidRPr="00312A9A">
        <w:rPr>
          <w:rFonts w:ascii="Cambria" w:hAnsi="Cambria"/>
          <w:b/>
          <w:bCs/>
          <w:noProof/>
          <w:sz w:val="22"/>
        </w:rPr>
        <w:t>Sun Q</w:t>
      </w:r>
      <w:r w:rsidRPr="00312A9A">
        <w:rPr>
          <w:rFonts w:ascii="Cambria" w:hAnsi="Cambria"/>
          <w:noProof/>
          <w:sz w:val="22"/>
        </w:rPr>
        <w:t xml:space="preserve">. Ambient particulate air pollution induces oxidative stress and alterations of mitochondria and gene expression in brown and white adipose tissues. </w:t>
      </w:r>
      <w:r w:rsidRPr="00312A9A">
        <w:rPr>
          <w:rFonts w:ascii="Cambria" w:hAnsi="Cambria"/>
          <w:i/>
          <w:iCs/>
          <w:noProof/>
          <w:sz w:val="22"/>
        </w:rPr>
        <w:t>Part Fibre Toxicol</w:t>
      </w:r>
      <w:r w:rsidRPr="00312A9A">
        <w:rPr>
          <w:rFonts w:ascii="Cambria" w:hAnsi="Cambria"/>
          <w:noProof/>
          <w:sz w:val="22"/>
        </w:rPr>
        <w:t xml:space="preserve"> 8: 20, 2011.</w:t>
      </w:r>
    </w:p>
    <w:p w14:paraId="7D091061" w14:textId="77777777" w:rsidR="00312A9A" w:rsidRPr="00312A9A" w:rsidRDefault="00312A9A" w:rsidP="00312A9A">
      <w:pPr>
        <w:widowControl w:val="0"/>
        <w:autoSpaceDE w:val="0"/>
        <w:autoSpaceDN w:val="0"/>
        <w:adjustRightInd w:val="0"/>
        <w:spacing w:line="480" w:lineRule="auto"/>
        <w:ind w:left="640" w:hanging="640"/>
        <w:rPr>
          <w:rFonts w:ascii="Cambria" w:hAnsi="Cambria"/>
          <w:noProof/>
          <w:sz w:val="22"/>
        </w:rPr>
      </w:pPr>
      <w:r w:rsidRPr="00312A9A">
        <w:rPr>
          <w:rFonts w:ascii="Cambria" w:hAnsi="Cambria"/>
          <w:noProof/>
          <w:sz w:val="22"/>
        </w:rPr>
        <w:t xml:space="preserve">51. </w:t>
      </w:r>
      <w:r w:rsidRPr="00312A9A">
        <w:rPr>
          <w:rFonts w:ascii="Cambria" w:hAnsi="Cambria"/>
          <w:noProof/>
          <w:sz w:val="22"/>
        </w:rPr>
        <w:tab/>
      </w:r>
      <w:r w:rsidRPr="00312A9A">
        <w:rPr>
          <w:rFonts w:ascii="Cambria" w:hAnsi="Cambria"/>
          <w:b/>
          <w:bCs/>
          <w:noProof/>
          <w:sz w:val="22"/>
        </w:rPr>
        <w:t>Zurlo F</w:t>
      </w:r>
      <w:r w:rsidRPr="00312A9A">
        <w:rPr>
          <w:rFonts w:ascii="Cambria" w:hAnsi="Cambria"/>
          <w:noProof/>
          <w:sz w:val="22"/>
        </w:rPr>
        <w:t xml:space="preserve">, </w:t>
      </w:r>
      <w:r w:rsidRPr="00312A9A">
        <w:rPr>
          <w:rFonts w:ascii="Cambria" w:hAnsi="Cambria"/>
          <w:b/>
          <w:bCs/>
          <w:noProof/>
          <w:sz w:val="22"/>
        </w:rPr>
        <w:t>Larson K</w:t>
      </w:r>
      <w:r w:rsidRPr="00312A9A">
        <w:rPr>
          <w:rFonts w:ascii="Cambria" w:hAnsi="Cambria"/>
          <w:noProof/>
          <w:sz w:val="22"/>
        </w:rPr>
        <w:t xml:space="preserve">, </w:t>
      </w:r>
      <w:r w:rsidRPr="00312A9A">
        <w:rPr>
          <w:rFonts w:ascii="Cambria" w:hAnsi="Cambria"/>
          <w:b/>
          <w:bCs/>
          <w:noProof/>
          <w:sz w:val="22"/>
        </w:rPr>
        <w:t>Bogardus C</w:t>
      </w:r>
      <w:r w:rsidRPr="00312A9A">
        <w:rPr>
          <w:rFonts w:ascii="Cambria" w:hAnsi="Cambria"/>
          <w:noProof/>
          <w:sz w:val="22"/>
        </w:rPr>
        <w:t xml:space="preserve">, </w:t>
      </w:r>
      <w:r w:rsidRPr="00312A9A">
        <w:rPr>
          <w:rFonts w:ascii="Cambria" w:hAnsi="Cambria"/>
          <w:b/>
          <w:bCs/>
          <w:noProof/>
          <w:sz w:val="22"/>
        </w:rPr>
        <w:t>Ravussin E</w:t>
      </w:r>
      <w:r w:rsidRPr="00312A9A">
        <w:rPr>
          <w:rFonts w:ascii="Cambria" w:hAnsi="Cambria"/>
          <w:noProof/>
          <w:sz w:val="22"/>
        </w:rPr>
        <w:t xml:space="preserve">. Skeletal muscle metabolism is a major determinant of resting energy expenditure. </w:t>
      </w:r>
      <w:r w:rsidRPr="00312A9A">
        <w:rPr>
          <w:rFonts w:ascii="Cambria" w:hAnsi="Cambria"/>
          <w:i/>
          <w:iCs/>
          <w:noProof/>
          <w:sz w:val="22"/>
        </w:rPr>
        <w:t>J Clin Invest</w:t>
      </w:r>
      <w:r w:rsidRPr="00312A9A">
        <w:rPr>
          <w:rFonts w:ascii="Cambria" w:hAnsi="Cambria"/>
          <w:noProof/>
          <w:sz w:val="22"/>
        </w:rPr>
        <w:t xml:space="preserve"> 86: 1423, 1990.</w:t>
      </w:r>
    </w:p>
    <w:p w14:paraId="0EBDB7E9" w14:textId="4E3C558B" w:rsidR="005373B2" w:rsidRPr="008B1F90" w:rsidRDefault="001B3EBF" w:rsidP="00312A9A">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w:t>
      </w:r>
      <w:proofErr w:type="spellStart"/>
      <w:r w:rsidRPr="008B1F90">
        <w:rPr>
          <w:sz w:val="22"/>
          <w:szCs w:val="22"/>
        </w:rPr>
        <w:t>leptin</w:t>
      </w:r>
      <w:proofErr w:type="spellEnd"/>
      <w:r w:rsidRPr="008B1F90">
        <w:rPr>
          <w:sz w:val="22"/>
          <w:szCs w:val="22"/>
        </w:rPr>
        <w:t xml:space="preserve">,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w:t>
      </w:r>
      <w:proofErr w:type="gramStart"/>
      <w:r w:rsidRPr="008B1F90">
        <w:rPr>
          <w:sz w:val="22"/>
          <w:szCs w:val="22"/>
        </w:rPr>
        <w:t>n</w:t>
      </w:r>
      <w:proofErr w:type="gramEnd"/>
      <w:r w:rsidRPr="008B1F90">
        <w:rPr>
          <w:sz w:val="22"/>
          <w:szCs w:val="22"/>
        </w:rPr>
        <w:t xml:space="preserve">=18, 6 or 14 for MCP230, saline and </w:t>
      </w:r>
      <w:proofErr w:type="spellStart"/>
      <w:r w:rsidRPr="008B1F90">
        <w:rPr>
          <w:sz w:val="22"/>
          <w:szCs w:val="22"/>
        </w:rPr>
        <w:t>cabosil</w:t>
      </w:r>
      <w:proofErr w:type="spellEnd"/>
      <w:r w:rsidRPr="008B1F90">
        <w:rPr>
          <w:sz w:val="22"/>
          <w:szCs w:val="22"/>
        </w:rPr>
        <w:t xml:space="preserve">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w:t>
      </w:r>
      <w:proofErr w:type="spellStart"/>
      <w:r>
        <w:rPr>
          <w:b/>
          <w:sz w:val="22"/>
          <w:szCs w:val="22"/>
        </w:rPr>
        <w:t>upregulated</w:t>
      </w:r>
      <w:proofErr w:type="spellEnd"/>
      <w:r>
        <w:rPr>
          <w:b/>
          <w:sz w:val="22"/>
          <w:szCs w:val="22"/>
        </w:rPr>
        <w:t xml:space="preserve">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5B05B83E"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ins w:id="277" w:author="Dave Bridges" w:date="2016-03-21T08:00:00Z">
        <w:r w:rsidR="00096A99">
          <w:rPr>
            <w:rFonts w:cs="Arial"/>
            <w:sz w:val="22"/>
            <w:szCs w:val="22"/>
          </w:rPr>
          <w:t xml:space="preserve"> of genomic DNA and mRNA respectively.</w:t>
        </w:r>
      </w:ins>
      <w:del w:id="278" w:author="Dave Bridges" w:date="2016-03-21T08:00:00Z">
        <w:r w:rsidRPr="00D60157" w:rsidDel="00096A99">
          <w:rPr>
            <w:rFonts w:cs="Arial"/>
            <w:sz w:val="22"/>
            <w:szCs w:val="22"/>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Dave Bridges" w:date="2016-03-21T08:05:00Z" w:initials="DB">
    <w:p w14:paraId="3D975D69" w14:textId="51172437" w:rsidR="00991E79" w:rsidRDefault="00991E79">
      <w:pPr>
        <w:pStyle w:val="CommentText"/>
      </w:pPr>
      <w:r>
        <w:rPr>
          <w:rStyle w:val="CommentReference"/>
        </w:rPr>
        <w:annotationRef/>
      </w:r>
      <w:r>
        <w:t>Need better wording here, plus a reference</w:t>
      </w:r>
    </w:p>
  </w:comment>
  <w:comment w:id="31" w:author="Dave Bridges" w:date="2016-03-21T08:06:00Z" w:initials="DB">
    <w:p w14:paraId="7FD536FB" w14:textId="1037A08B" w:rsidR="00991E79" w:rsidRDefault="00991E79">
      <w:pPr>
        <w:pStyle w:val="CommentText"/>
      </w:pPr>
      <w:r>
        <w:rPr>
          <w:rStyle w:val="CommentReference"/>
        </w:rPr>
        <w:annotationRef/>
      </w:r>
      <w:r>
        <w:t>Too vague</w:t>
      </w:r>
    </w:p>
  </w:comment>
  <w:comment w:id="82" w:author="Dave Bridges" w:date="2016-03-21T08:35:00Z" w:initials="DB">
    <w:p w14:paraId="58460443" w14:textId="53749688" w:rsidR="00991E79" w:rsidRDefault="00991E79">
      <w:pPr>
        <w:pStyle w:val="CommentText"/>
      </w:pPr>
      <w:ins w:id="83" w:author="Dave Bridges" w:date="2016-03-21T08:35:00Z">
        <w:r>
          <w:rPr>
            <w:rStyle w:val="CommentReference"/>
          </w:rPr>
          <w:annotationRef/>
        </w:r>
      </w:ins>
      <w:r>
        <w:t xml:space="preserve">Erin include what you or </w:t>
      </w:r>
      <w:proofErr w:type="spellStart"/>
      <w:r>
        <w:t>Alyse</w:t>
      </w:r>
      <w:proofErr w:type="spellEnd"/>
      <w:r>
        <w:t xml:space="preserve"> tested as normalization controls</w:t>
      </w:r>
    </w:p>
  </w:comment>
  <w:comment w:id="84" w:author="Dave Bridges" w:date="2016-03-21T08:35:00Z" w:initials="DB">
    <w:p w14:paraId="3ABFAFE1" w14:textId="47763851" w:rsidR="00991E79" w:rsidRDefault="00991E79">
      <w:pPr>
        <w:pStyle w:val="CommentText"/>
      </w:pPr>
      <w:r>
        <w:t xml:space="preserve">Erin, </w:t>
      </w:r>
      <w:r>
        <w:rPr>
          <w:rStyle w:val="CommentReference"/>
        </w:rPr>
        <w:annotationRef/>
      </w:r>
      <w:r>
        <w:t xml:space="preserve">specify composition </w:t>
      </w:r>
    </w:p>
  </w:comment>
  <w:comment w:id="96" w:author="Dave Bridges" w:date="2016-03-21T08:37:00Z" w:initials="DB">
    <w:p w14:paraId="5ADD2B69" w14:textId="69A812B4" w:rsidR="00991E79" w:rsidRDefault="00991E79">
      <w:pPr>
        <w:pStyle w:val="CommentText"/>
      </w:pPr>
      <w:r>
        <w:rPr>
          <w:rStyle w:val="CommentReference"/>
        </w:rPr>
        <w:annotationRef/>
      </w:r>
      <w:r>
        <w:t>Erin, was the pH of the whole solution 8.3 or just DTNB</w:t>
      </w:r>
    </w:p>
  </w:comment>
  <w:comment w:id="201" w:author="Dave Bridges" w:date="2016-03-21T09:06:00Z" w:initials="DB">
    <w:p w14:paraId="76DEED78" w14:textId="47D2D458" w:rsidR="00991E79" w:rsidRDefault="00991E79">
      <w:pPr>
        <w:pStyle w:val="CommentText"/>
      </w:pPr>
      <w:r>
        <w:rPr>
          <w:rStyle w:val="CommentReference"/>
        </w:rPr>
        <w:annotationRef/>
      </w:r>
      <w:r>
        <w:t xml:space="preserve">Erin can you put in how much glucagon increased for both of these </w:t>
      </w:r>
      <w:proofErr w:type="spellStart"/>
      <w:r>
        <w:t>comparasons</w:t>
      </w:r>
      <w:proofErr w:type="spellEnd"/>
    </w:p>
  </w:comment>
  <w:comment w:id="203" w:author="Dave Bridges" w:date="2016-03-21T09:06:00Z" w:initials="DB">
    <w:p w14:paraId="526EED02" w14:textId="748D96CB" w:rsidR="00991E79" w:rsidRDefault="00991E79">
      <w:pPr>
        <w:pStyle w:val="CommentText"/>
      </w:pPr>
      <w:r>
        <w:rPr>
          <w:rStyle w:val="CommentReference"/>
        </w:rPr>
        <w:annotationRef/>
      </w:r>
      <w:r>
        <w:t>Is this right</w:t>
      </w:r>
    </w:p>
  </w:comment>
  <w:comment w:id="188" w:author="Dave Bridges" w:date="2016-03-21T09:10:00Z" w:initials="DB">
    <w:p w14:paraId="15A7A6BB" w14:textId="59835405" w:rsidR="00991E79" w:rsidRDefault="00991E79">
      <w:pPr>
        <w:pStyle w:val="CommentText"/>
      </w:pPr>
      <w:r>
        <w:rPr>
          <w:rStyle w:val="CommentReference"/>
        </w:rPr>
        <w:annotationRef/>
      </w:r>
      <w:r>
        <w:t xml:space="preserve">I think we should look </w:t>
      </w:r>
      <w:proofErr w:type="spellStart"/>
      <w:r>
        <w:t>moer</w:t>
      </w:r>
      <w:proofErr w:type="spellEnd"/>
      <w:r>
        <w:t xml:space="preserve"> carefully at the glucagon levels and consider removing these data.  I am not sure why we see elevations in the fed state here.   That doesn’t make any sense.</w:t>
      </w:r>
    </w:p>
  </w:comment>
  <w:comment w:id="273" w:author="Dave Bridges" w:date="2016-03-08T08:41:00Z" w:initials="DB">
    <w:p w14:paraId="4C07BA06" w14:textId="6B26CE22" w:rsidR="00991E79" w:rsidRDefault="00991E79">
      <w:pPr>
        <w:pStyle w:val="CommentText"/>
      </w:pPr>
      <w:r>
        <w:rPr>
          <w:rStyle w:val="CommentReference"/>
        </w:rPr>
        <w:annotationRef/>
      </w:r>
      <w:r>
        <w:t xml:space="preserve">If there are data to support PGC1a and </w:t>
      </w:r>
      <w:proofErr w:type="spellStart"/>
      <w:r>
        <w:t>PPARd</w:t>
      </w:r>
      <w:proofErr w:type="spellEnd"/>
      <w:r>
        <w:t xml:space="preserve"> as antioxidant responses, then we should include this here</w:t>
      </w:r>
    </w:p>
  </w:comment>
  <w:comment w:id="274" w:author="Stephenson, Erin" w:date="2016-03-16T12:40:00Z" w:initials="SE">
    <w:p w14:paraId="76226BCA" w14:textId="77777777" w:rsidR="00991E79" w:rsidRDefault="00991E79">
      <w:pPr>
        <w:pStyle w:val="CommentText"/>
      </w:pPr>
      <w:r>
        <w:rPr>
          <w:rStyle w:val="CommentReference"/>
        </w:rPr>
        <w:annotationRef/>
      </w:r>
      <w:r>
        <w:t>Insert new references here</w:t>
      </w:r>
    </w:p>
    <w:p w14:paraId="6585DB95" w14:textId="15C320A6" w:rsidR="00991E79" w:rsidRDefault="00991E79">
      <w:pPr>
        <w:pStyle w:val="CommentText"/>
      </w:pPr>
      <w:r>
        <w:t xml:space="preserve">Wang (2010) Peroxisome Proliferator-Activated Receptor delta is an essential transcriptional regulator for mitochondrial protection and biogenesis in adult heart, </w:t>
      </w:r>
      <w:proofErr w:type="spellStart"/>
      <w:r>
        <w:t>Circ</w:t>
      </w:r>
      <w:proofErr w:type="spellEnd"/>
      <w:r>
        <w:t xml:space="preserve"> Res 106:911-919</w:t>
      </w:r>
    </w:p>
    <w:p w14:paraId="79C83BDF" w14:textId="77777777" w:rsidR="00991E79" w:rsidRDefault="00991E79">
      <w:pPr>
        <w:pStyle w:val="CommentText"/>
      </w:pPr>
    </w:p>
    <w:p w14:paraId="11ADC35D" w14:textId="73164148" w:rsidR="00991E79" w:rsidRDefault="00991E79">
      <w:pPr>
        <w:pStyle w:val="CommentText"/>
      </w:pPr>
      <w:proofErr w:type="spellStart"/>
      <w:r>
        <w:t>Ramamoorthy</w:t>
      </w:r>
      <w:proofErr w:type="spellEnd"/>
      <w:r>
        <w:t xml:space="preserve"> (2015) The transcriptional coregulatory PGC-1beta controls mitochondrial function and anti-oxidant </w:t>
      </w:r>
      <w:proofErr w:type="spellStart"/>
      <w:r>
        <w:t>defence</w:t>
      </w:r>
      <w:proofErr w:type="spellEnd"/>
      <w:r>
        <w:t xml:space="preserve"> in skeletal muscle, Nat </w:t>
      </w:r>
      <w:proofErr w:type="spellStart"/>
      <w:r>
        <w:t>Commun</w:t>
      </w:r>
      <w:proofErr w:type="spellEnd"/>
      <w:r>
        <w:t xml:space="preserve"> 6:10210</w:t>
      </w:r>
    </w:p>
    <w:p w14:paraId="11738C4B" w14:textId="5B45C895" w:rsidR="00991E79" w:rsidRDefault="00991E7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7BA06" w15:done="0"/>
  <w15:commentEx w15:paraId="11738C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452B"/>
    <w:rsid w:val="000663D5"/>
    <w:rsid w:val="0007239C"/>
    <w:rsid w:val="00076974"/>
    <w:rsid w:val="00077036"/>
    <w:rsid w:val="0007757F"/>
    <w:rsid w:val="000807B2"/>
    <w:rsid w:val="00080FEE"/>
    <w:rsid w:val="00081D4E"/>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616"/>
    <w:rsid w:val="000C3CAA"/>
    <w:rsid w:val="000C5C97"/>
    <w:rsid w:val="000C7C69"/>
    <w:rsid w:val="000D0EF1"/>
    <w:rsid w:val="000D137A"/>
    <w:rsid w:val="000D1ACD"/>
    <w:rsid w:val="000D3EBA"/>
    <w:rsid w:val="000D4A87"/>
    <w:rsid w:val="000D59B5"/>
    <w:rsid w:val="000E37F3"/>
    <w:rsid w:val="000E51A5"/>
    <w:rsid w:val="000E65DA"/>
    <w:rsid w:val="000E6C49"/>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05D"/>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C61"/>
    <w:rsid w:val="001D1BE1"/>
    <w:rsid w:val="001D2279"/>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2A9A"/>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037A"/>
    <w:rsid w:val="004907A5"/>
    <w:rsid w:val="004913A1"/>
    <w:rsid w:val="0049265C"/>
    <w:rsid w:val="00493F6D"/>
    <w:rsid w:val="0049402E"/>
    <w:rsid w:val="004942B6"/>
    <w:rsid w:val="0049462D"/>
    <w:rsid w:val="00494873"/>
    <w:rsid w:val="00494F36"/>
    <w:rsid w:val="00496BFE"/>
    <w:rsid w:val="004A1350"/>
    <w:rsid w:val="004A2A9D"/>
    <w:rsid w:val="004A415B"/>
    <w:rsid w:val="004A4358"/>
    <w:rsid w:val="004A562E"/>
    <w:rsid w:val="004A756E"/>
    <w:rsid w:val="004A79CA"/>
    <w:rsid w:val="004B0477"/>
    <w:rsid w:val="004B2C11"/>
    <w:rsid w:val="004B3DDF"/>
    <w:rsid w:val="004B4689"/>
    <w:rsid w:val="004B48ED"/>
    <w:rsid w:val="004B62B5"/>
    <w:rsid w:val="004C12AE"/>
    <w:rsid w:val="004C2FC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2493"/>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206A"/>
    <w:rsid w:val="00684E6F"/>
    <w:rsid w:val="0068650C"/>
    <w:rsid w:val="00690E6B"/>
    <w:rsid w:val="00691583"/>
    <w:rsid w:val="00691BA2"/>
    <w:rsid w:val="00695979"/>
    <w:rsid w:val="006964D1"/>
    <w:rsid w:val="00696A45"/>
    <w:rsid w:val="006A1A89"/>
    <w:rsid w:val="006A1EF4"/>
    <w:rsid w:val="006A47A3"/>
    <w:rsid w:val="006A50A8"/>
    <w:rsid w:val="006A545F"/>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082"/>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A51"/>
    <w:rsid w:val="007D2F73"/>
    <w:rsid w:val="007D51FD"/>
    <w:rsid w:val="007E19C2"/>
    <w:rsid w:val="007E33C8"/>
    <w:rsid w:val="007E4915"/>
    <w:rsid w:val="007E6AD6"/>
    <w:rsid w:val="007F0754"/>
    <w:rsid w:val="007F0C01"/>
    <w:rsid w:val="007F0C91"/>
    <w:rsid w:val="007F1574"/>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1553"/>
    <w:rsid w:val="00842918"/>
    <w:rsid w:val="008438CD"/>
    <w:rsid w:val="00843BEB"/>
    <w:rsid w:val="00843E7D"/>
    <w:rsid w:val="00850361"/>
    <w:rsid w:val="00850D76"/>
    <w:rsid w:val="00853A55"/>
    <w:rsid w:val="00854D1C"/>
    <w:rsid w:val="0085539E"/>
    <w:rsid w:val="00856017"/>
    <w:rsid w:val="00856272"/>
    <w:rsid w:val="00861088"/>
    <w:rsid w:val="008612D1"/>
    <w:rsid w:val="008625C9"/>
    <w:rsid w:val="00862D37"/>
    <w:rsid w:val="00870709"/>
    <w:rsid w:val="00870AD8"/>
    <w:rsid w:val="00871299"/>
    <w:rsid w:val="0087161F"/>
    <w:rsid w:val="0087563D"/>
    <w:rsid w:val="00880090"/>
    <w:rsid w:val="00881AC0"/>
    <w:rsid w:val="008821F8"/>
    <w:rsid w:val="00882641"/>
    <w:rsid w:val="00884F53"/>
    <w:rsid w:val="00887128"/>
    <w:rsid w:val="00891215"/>
    <w:rsid w:val="008929FA"/>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1E79"/>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0916"/>
    <w:rsid w:val="009D225A"/>
    <w:rsid w:val="009D2C30"/>
    <w:rsid w:val="009D3F44"/>
    <w:rsid w:val="009D405F"/>
    <w:rsid w:val="009D54BB"/>
    <w:rsid w:val="009E18DB"/>
    <w:rsid w:val="009E38B1"/>
    <w:rsid w:val="009E399D"/>
    <w:rsid w:val="009E6805"/>
    <w:rsid w:val="009F5DA5"/>
    <w:rsid w:val="00A05490"/>
    <w:rsid w:val="00A107BF"/>
    <w:rsid w:val="00A10E45"/>
    <w:rsid w:val="00A1304E"/>
    <w:rsid w:val="00A14E5F"/>
    <w:rsid w:val="00A20705"/>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5D56"/>
    <w:rsid w:val="00A46BB4"/>
    <w:rsid w:val="00A476F7"/>
    <w:rsid w:val="00A50501"/>
    <w:rsid w:val="00A50FCB"/>
    <w:rsid w:val="00A51087"/>
    <w:rsid w:val="00A5216B"/>
    <w:rsid w:val="00A5243D"/>
    <w:rsid w:val="00A60ADB"/>
    <w:rsid w:val="00A60BAF"/>
    <w:rsid w:val="00A617AE"/>
    <w:rsid w:val="00A655B0"/>
    <w:rsid w:val="00A671EA"/>
    <w:rsid w:val="00A70BEB"/>
    <w:rsid w:val="00A73596"/>
    <w:rsid w:val="00A740BA"/>
    <w:rsid w:val="00A75A22"/>
    <w:rsid w:val="00A77521"/>
    <w:rsid w:val="00A811C4"/>
    <w:rsid w:val="00A8528A"/>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6CAA"/>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916"/>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60A3"/>
    <w:rsid w:val="00CD7D21"/>
    <w:rsid w:val="00CE0F06"/>
    <w:rsid w:val="00CE2D3B"/>
    <w:rsid w:val="00CF04E9"/>
    <w:rsid w:val="00CF0D67"/>
    <w:rsid w:val="00CF173F"/>
    <w:rsid w:val="00CF74EA"/>
    <w:rsid w:val="00D012F9"/>
    <w:rsid w:val="00D04137"/>
    <w:rsid w:val="00D046FA"/>
    <w:rsid w:val="00D06090"/>
    <w:rsid w:val="00D06C03"/>
    <w:rsid w:val="00D07A92"/>
    <w:rsid w:val="00D10F2A"/>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4396"/>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34A0"/>
    <w:rsid w:val="00F14450"/>
    <w:rsid w:val="00F146C4"/>
    <w:rsid w:val="00F15BB2"/>
    <w:rsid w:val="00F20707"/>
    <w:rsid w:val="00F20FEC"/>
    <w:rsid w:val="00F2467B"/>
    <w:rsid w:val="00F24E62"/>
    <w:rsid w:val="00F24FBA"/>
    <w:rsid w:val="00F27146"/>
    <w:rsid w:val="00F30066"/>
    <w:rsid w:val="00F35691"/>
    <w:rsid w:val="00F35846"/>
    <w:rsid w:val="00F3650F"/>
    <w:rsid w:val="00F46526"/>
    <w:rsid w:val="00F46E04"/>
    <w:rsid w:val="00F51C1E"/>
    <w:rsid w:val="00F53B31"/>
    <w:rsid w:val="00F541F0"/>
    <w:rsid w:val="00F570D1"/>
    <w:rsid w:val="00F6315B"/>
    <w:rsid w:val="00F647E3"/>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0E0C"/>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A2987-CDD7-9645-B889-4E3403D4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24</Pages>
  <Words>42706</Words>
  <Characters>243427</Characters>
  <Application>Microsoft Macintosh Word</Application>
  <DocSecurity>0</DocSecurity>
  <Lines>2028</Lines>
  <Paragraphs>571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285562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34</cp:revision>
  <cp:lastPrinted>2016-02-23T18:09:00Z</cp:lastPrinted>
  <dcterms:created xsi:type="dcterms:W3CDTF">2016-03-09T15:24:00Z</dcterms:created>
  <dcterms:modified xsi:type="dcterms:W3CDTF">2016-03-21T14:29:00Z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