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FE3D9F">
      <w:pPr>
        <w:pStyle w:val="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4367801B" w:rsidR="00E56EE1" w:rsidRDefault="00546A2E" w:rsidP="00E56EE1">
      <w:pPr>
        <w:rPr>
          <w:vertAlign w:val="superscript"/>
        </w:rPr>
      </w:pPr>
      <w:r w:rsidRPr="00546A2E">
        <w:rPr>
          <w:b/>
        </w:rPr>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Karen Svensson</w:t>
      </w:r>
      <w:r w:rsidR="00E56EE1" w:rsidRPr="00E56EE1">
        <w:rPr>
          <w:vertAlign w:val="superscript"/>
        </w:rPr>
        <w:t>2</w:t>
      </w:r>
      <w:r w:rsidR="00E56EE1">
        <w:t>, Gary D.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563611AA" w:rsidR="00E56EE1" w:rsidRDefault="00E56EE1" w:rsidP="00E56EE1">
      <w:commentRangeStart w:id="0"/>
      <w:r w:rsidRPr="00E56EE1">
        <w:rPr>
          <w:vertAlign w:val="superscript"/>
        </w:rPr>
        <w:t>2</w:t>
      </w:r>
      <w:r>
        <w:t>The Jackson Laboratories</w:t>
      </w:r>
      <w:commentRangeEnd w:id="0"/>
      <w:r w:rsidR="00FE3D9F">
        <w:rPr>
          <w:rStyle w:val="CommentReference"/>
        </w:rPr>
        <w:commentReference w:id="0"/>
      </w:r>
    </w:p>
    <w:p w14:paraId="73509473" w14:textId="28F8B07A" w:rsidR="00E56EE1" w:rsidRDefault="00E56EE1" w:rsidP="00E56EE1">
      <w:r w:rsidRPr="00E56EE1">
        <w:rPr>
          <w:vertAlign w:val="superscript"/>
        </w:rPr>
        <w:t>*</w:t>
      </w:r>
      <w:r>
        <w:t xml:space="preserve">To whom correspondence should be addressed: </w:t>
      </w:r>
      <w:hyperlink r:id="rId8" w:history="1">
        <w:r w:rsidR="00546A2E" w:rsidRPr="00715762">
          <w:rPr>
            <w:rStyle w:val="Hyperlink"/>
          </w:rPr>
          <w:t>davebrid@umich.edu</w:t>
        </w:r>
      </w:hyperlink>
    </w:p>
    <w:p w14:paraId="2F4808C2" w14:textId="67970CEA" w:rsidR="00546A2E" w:rsidRDefault="00546A2E" w:rsidP="00E56EE1"/>
    <w:p w14:paraId="28D7499F" w14:textId="5C30FA61" w:rsidR="00546A2E" w:rsidRDefault="00546A2E" w:rsidP="00E56EE1">
      <w:r w:rsidRPr="00546A2E">
        <w:rPr>
          <w:b/>
        </w:rPr>
        <w:t>Keywords</w:t>
      </w:r>
      <w:r>
        <w:t>: Cholesterol, Calcium, Diversity Outbred, Cross-Sectional</w:t>
      </w:r>
    </w:p>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798DDF47"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w:t>
      </w:r>
      <w:proofErr w:type="spellStart"/>
      <w:r>
        <w:t xml:space="preserve"> with </w:t>
      </w:r>
      <w:proofErr w:type="spellEnd"/>
      <w:r>
        <w:t xml:space="preserve">serum cholesterol levels in 844 genetically unique mice of both sexes, and on both a control chow and high fat high sucrose diet.  We find expected elevations of cholesterol in male mice, those with elevated serum triglycerides and/or fed a high fat high sucrose diet. The third strongest predictor was serum calcium which correlated with serum cholesterol across both diets and sexes (r=0.39-0.48).  This is in-line with several human cohort studies which show associations between calcium and cholesterol, and calcium as an independent predictor of cardiovascular events.  </w:t>
      </w:r>
    </w:p>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rPr>
          <w:noProof/>
        </w:rPr>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rPr>
          <w:noProof/>
        </w:rPr>
        <w:t>[2]</w:t>
      </w:r>
      <w:r w:rsidR="008C11CC">
        <w:fldChar w:fldCharType="end"/>
      </w:r>
      <w:r w:rsidR="008C11CC">
        <w:t xml:space="preserve">.  </w:t>
      </w:r>
    </w:p>
    <w:p w14:paraId="4CCEF551" w14:textId="3AA61378" w:rsidR="008C11CC" w:rsidRDefault="008C11CC" w:rsidP="00A53691"/>
    <w:p w14:paraId="6A799B86" w14:textId="2839D48F"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rPr>
          <w:noProof/>
        </w:rP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 xml:space="preserve">can be well defined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rPr>
          <w:noProof/>
        </w:rPr>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rPr>
          <w:noProof/>
        </w:rPr>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rPr>
          <w:noProof/>
        </w:rPr>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rPr>
          <w:noProof/>
        </w:rPr>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52A3417A" w:rsidR="003B394D" w:rsidRDefault="003B394D" w:rsidP="00E50DC1">
      <w:pPr>
        <w:pStyle w:val="Heading1"/>
      </w:pPr>
      <w:r>
        <w:t>Methods</w:t>
      </w:r>
    </w:p>
    <w:p w14:paraId="2842536E" w14:textId="77777777" w:rsidR="007014BD" w:rsidRDefault="007014BD" w:rsidP="00E50DC1">
      <w:pPr>
        <w:pStyle w:val="Heading2"/>
      </w:pPr>
    </w:p>
    <w:p w14:paraId="0693A46D" w14:textId="5C404274" w:rsidR="003B394D" w:rsidRDefault="003B394D" w:rsidP="00E50DC1">
      <w:pPr>
        <w:pStyle w:val="Heading2"/>
      </w:pPr>
      <w:commentRangeStart w:id="1"/>
      <w:r>
        <w:t>Diversity Outbred Data</w:t>
      </w:r>
      <w:commentRangeEnd w:id="1"/>
      <w:r w:rsidR="00546A2E">
        <w:rPr>
          <w:rStyle w:val="CommentReference"/>
          <w:rFonts w:ascii="Times New Roman" w:eastAsia="Times New Roman" w:hAnsi="Times New Roman" w:cs="Times New Roman"/>
          <w:color w:val="auto"/>
        </w:rPr>
        <w:commentReference w:id="1"/>
      </w:r>
    </w:p>
    <w:p w14:paraId="4B536548" w14:textId="7E15E757" w:rsidR="003B394D" w:rsidRDefault="003B394D" w:rsidP="003B394D">
      <w:r>
        <w:t xml:space="preserve">The phenotype data </w:t>
      </w:r>
      <w:r w:rsidR="0071130A">
        <w:t>for diversity outbred mice was described in and contains data on 843 mice from the diversity outbred collection of both sexes.  These data were downloaded from the Diversity Outbred Database</w:t>
      </w:r>
      <w:r w:rsidR="00BC2D63">
        <w:t xml:space="preserve"> </w:t>
      </w:r>
      <w:r w:rsidR="00A8356A">
        <w:t>(</w:t>
      </w:r>
      <w:hyperlink r:id="rId9" w:history="1">
        <w:r w:rsidR="00A8356A" w:rsidRPr="0061059B">
          <w:rPr>
            <w:rStyle w:val="Hyperlink"/>
          </w:rPr>
          <w:t>https://www.jax.org/research-and-faculty/genetic-diversity-initiative/tools-data/diversity-outbred-database</w:t>
        </w:r>
      </w:hyperlink>
      <w:r w:rsidR="00A8356A">
        <w:t xml:space="preserve">) </w:t>
      </w:r>
      <w:r w:rsidR="00BC2D63">
        <w:t xml:space="preserve">as part of the 183_Svenson_DO dataset </w:t>
      </w:r>
      <w:r w:rsidR="00BC2D63">
        <w:fldChar w:fldCharType="begin"/>
      </w:r>
      <w:r w:rsidR="00FA2FC4">
        <w:instrText xml:space="preserve"> ADDIN ZOTERO_ITEM CSL_CITATION {"citationID":"G0OJsHti","properties":{"formattedCitation":"[8,9]","plainCitation":"[8,9]","noteIndex":0},"citationItems":[{"id":10036,"uris":["http://zotero.org/users/7317906/items/35QN53BH"],"itemData":{"id":10036,"type":"article-journal","abstract":"Genetic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P."}],"issued":{"date-parts":[["2016"]]},"citation-key":"Chick2016"}},{"id":10028,"uris":["http://zotero.org/users/7317906/items/NNWPGZ5W"],"itemData":{"id":10028,"type":"article-journal","abstract":"Massively parallel RNA sequencing (RNA-seq) has yielded a wealth of new insights into transcriptional regulation. A first step in the analysis of RNA-seq data is the alignment of short sequence reads to a common reference genome or transcriptome. Genetic variants that distinguish individual genomes from the reference sequence can cause reads to be misaligned, resulting in biased estimates of transcript abundance. Fine-tuning of read alignment algorithms does not correct this problem. We have developed Seqnature software to construct individualized diploid genomes and transcriptomes for multiparent populations and have implemented a complete analysis pipeline that incorporates other existing software tools. We demonstrate in simulated and real data sets that alignment to individualized transcriptomes increases read mapping accuracy, improves estimation of transcript abundance, and enables the direct estimation of allele-specific expression. Moreover, when applied to expression QTL mapping we find that our individualized alignment strategy corrects false-positive linkage signals and unmasks hidden associations. We recommend the use of individualized diploid genomes over reference sequence alignment for all applications of high-throughput sequencing technology in genetically diverse populations.","container-title":"Genetics","DOI":"10.1534/genetics.114.165886","ISSN":"19432631","issue":"1","note":"PMID: 25236449\nCitation Key: Munger2014a\nISBN: 0000000000","page":"59-73","title":"RNA-Seq alignment to individualized genomes improves transcript abundance estimates in multiparent populations","volume":"198","author":[{"family":"Munger","given":"Steven C."},{"family":"Raghupathy","given":"Narayanan"},{"family":"Choi","given":"Kwangbom"},{"family":"Simons","given":"Allen K."},{"family":"Gatti","given":"Daniel M."},{"family":"Hinerfeld","given":"Douglas A."},{"family":"Svenson","given":"Karen L."},{"family":"Keller","given":"Mark P."},{"family":"Attie","given":"Alan D."},{"family":"Hibbs","given":"Matthew A."},{"family":"Graber","given":"Joel H."},{"family":"Chesler","given":"Elissa J."},{"family":"Churchill","given":"Gary A."}],"issued":{"date-parts":[["2014"]]},"citation-key":"Munger2014a"}}],"schema":"https://github.com/citation-style-language/schema/raw/master/csl-citation.json"} </w:instrText>
      </w:r>
      <w:r w:rsidR="00BC2D63">
        <w:fldChar w:fldCharType="separate"/>
      </w:r>
      <w:r w:rsidR="00FA2FC4">
        <w:rPr>
          <w:noProof/>
        </w:rPr>
        <w:t>[8,9]</w:t>
      </w:r>
      <w:r w:rsidR="00BC2D63">
        <w:fldChar w:fldCharType="end"/>
      </w:r>
      <w:r w:rsidR="0071130A">
        <w:t xml:space="preserve">.  The </w:t>
      </w:r>
      <w:r w:rsidR="00BC2D63">
        <w:t>dataset</w:t>
      </w:r>
      <w:r w:rsidR="0071130A">
        <w:t xml:space="preserve"> includes at data for 165 phenotypes,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651F4">
        <w:t>)</w:t>
      </w:r>
      <w:r w:rsidR="00BC2D63">
        <w:t xml:space="preserve"> </w:t>
      </w:r>
      <w:r w:rsidR="00BC2D63">
        <w:fldChar w:fldCharType="begin"/>
      </w:r>
      <w:r w:rsidR="00FA2FC4">
        <w:instrText xml:space="preserve"> ADDIN ZOTERO_ITEM CSL_CITATION {"citationID":"hqhf4cLw","properties":{"formattedCitation":"[8]","plainCitation":"[8]","noteIndex":0},"citationItems":[{"id":10036,"uris":["http://zotero.org/users/7317906/items/35QN53BH"],"itemData":{"id":10036,"type":"article-journal","abstract":"Genetic variation modulates protein expression through both transcriptional and post-transcriptional mechanisms. To characterize the consequences of natural genetic diversity on the proteome, here we combine a multiplexed, mass spectrometry-based method for protein quantification with an emerging outbred mouse model containing extensive genetic variation from eight inbred founder strains. By measuring genome-wide transcript and protein expression in livers from 192 Diversity outbred mice, we identify 2,866 protein quantitative trait loci (pQTL) with twice as many local as distant genetic variants. These data support distinct transcriptional and post-transcriptional models underlying the observed pQTL effects. Using a sensitive approach to mediation analysis, we often identified a second protein or transcript as the causal mediator of distant pQTL. Our analysis reveals an extensive network of direct protein-protein interactions. Finally, we show that local genotype can provide accurate predictions of protein abundance in an independent cohort of collaborative cross mice.","container-title":"Nature","DOI":"10.1038/nature18270","ISSN":"14764687","issue":"7608","note":"PMID: 27309819\npublisher: Nature Publishing Group\nCitation Key: Chick2016","page":"500-505","title":"Defining the consequences of genetic variation on a proteome-wide scale","volume":"534","author":[{"family":"Chick","given":"Joel M."},{"family":"Munger","given":"Steven C."},{"family":"Simecek","given":"Petr"},{"family":"Huttlin","given":"Edward L."},{"family":"Choi","given":"Kwangbom"},{"family":"Gatti","given":"Daniel M."},{"family":"Raghupathy","given":"Narayanan"},{"family":"Svenson","given":"Karen L."},{"family":"Churchill","given":"Gary A."},{"family":"Gygi","given":"Steven P."}],"issued":{"date-parts":[["2016"]]},"citation-key":"Chick2016"}}],"schema":"https://github.com/citation-style-language/schema/raw/master/csl-citation.json"} </w:instrText>
      </w:r>
      <w:r w:rsidR="00BC2D63">
        <w:fldChar w:fldCharType="separate"/>
      </w:r>
      <w:r w:rsidR="00FA2FC4">
        <w:rPr>
          <w:noProof/>
        </w:rPr>
        <w:t>[8]</w:t>
      </w:r>
      <w:r w:rsidR="00BC2D63">
        <w:fldChar w:fldCharType="end"/>
      </w:r>
      <w:r w:rsidR="0071130A">
        <w:t>.</w:t>
      </w:r>
      <w:r w:rsidR="001651F4" w:rsidRPr="001651F4">
        <w:t xml:space="preserve"> </w:t>
      </w:r>
      <w:r w:rsidR="001651F4">
        <w:t>In the final dataset there were 225 female mice on NCD, 223 male mice on NCD, 200 female mice on HFHS, and 196 male mice on HFHS.</w:t>
      </w:r>
      <w:r w:rsidR="00724665">
        <w:t xml:space="preserve">  </w:t>
      </w:r>
    </w:p>
    <w:p w14:paraId="7984F4D1" w14:textId="7CB0F1C7" w:rsidR="00A8356A" w:rsidRDefault="00A8356A" w:rsidP="003B394D"/>
    <w:p w14:paraId="2B38693D" w14:textId="2DF0A223" w:rsidR="00A8356A" w:rsidRDefault="00A8356A" w:rsidP="00E50DC1">
      <w:pPr>
        <w:pStyle w:val="Heading2"/>
      </w:pPr>
      <w:r>
        <w:t>BXD Data</w:t>
      </w:r>
    </w:p>
    <w:p w14:paraId="0388F302" w14:textId="02463316" w:rsidR="00A8356A" w:rsidRDefault="00A8356A" w:rsidP="003B394D">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These data were downloaded from </w:t>
      </w:r>
      <w:proofErr w:type="spellStart"/>
      <w:r>
        <w:t>GeneNetwork</w:t>
      </w:r>
      <w:proofErr w:type="spellEnd"/>
      <w:r>
        <w:t xml:space="preserve"> (</w:t>
      </w:r>
      <w:hyperlink r:id="rId10"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rPr>
          <w:noProof/>
        </w:rPr>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415101">
        <w:t>.</w:t>
      </w:r>
      <w:r w:rsidR="00C94146">
        <w:t xml:space="preserve">  </w:t>
      </w:r>
      <w:r w:rsidR="0061059B">
        <w:t>These mice were maintained on a chow diet (</w:t>
      </w:r>
      <w:r w:rsidR="00194B8A">
        <w:t xml:space="preserve">SAFE; D04) and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lastRenderedPageBreak/>
        <w:t>Statistics</w:t>
      </w:r>
    </w:p>
    <w:p w14:paraId="652E0F4D" w14:textId="5D816C75"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rPr>
          <w:noProof/>
        </w:rPr>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rPr>
          <w:noProof/>
        </w:rPr>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11"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3ADFD311"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(p=0.465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33.8</w:t>
      </w:r>
      <w:r w:rsidR="000B2E8A">
        <w:t xml:space="preserve"> +/- </w:t>
      </w:r>
      <w:r w:rsidR="0079698D">
        <w:t>2.0</w:t>
      </w:r>
      <w:r w:rsidR="000B2E8A">
        <w:t xml:space="preserve"> mg/</w:t>
      </w:r>
      <w:proofErr w:type="spellStart"/>
      <w:r w:rsidR="000B2E8A">
        <w:t>dL</w:t>
      </w:r>
      <w:proofErr w:type="spellEnd"/>
      <w:r w:rsidR="000B2E8A">
        <w:t>, p=</w:t>
      </w:r>
      <w:r w:rsidR="0079698D">
        <w:t>6.6</w:t>
      </w:r>
      <w:r w:rsidR="000B2E8A">
        <w:t xml:space="preserve"> x 10</w:t>
      </w:r>
      <w:r w:rsidR="000B2E8A" w:rsidRPr="000B2E8A">
        <w:rPr>
          <w:vertAlign w:val="superscript"/>
        </w:rPr>
        <w:t>-</w:t>
      </w:r>
      <w:r w:rsidR="0079698D">
        <w:rPr>
          <w:vertAlign w:val="superscript"/>
        </w:rPr>
        <w:t>57</w:t>
      </w:r>
      <w:r w:rsidR="0048783D">
        <w:t>)</w:t>
      </w:r>
      <w:r w:rsidR="004E1E43">
        <w:t>, and male sex</w:t>
      </w:r>
      <w:r w:rsidR="00E60FD3">
        <w:t xml:space="preserve"> </w:t>
      </w:r>
      <w:r w:rsidR="000B2E8A">
        <w:t>(17.</w:t>
      </w:r>
      <w:r w:rsidR="0079698D">
        <w:t>0</w:t>
      </w:r>
      <w:r w:rsidR="000B2E8A">
        <w:t xml:space="preserve"> +/- </w:t>
      </w:r>
      <w:r w:rsidR="0079698D">
        <w:t xml:space="preserve">2.0 </w:t>
      </w:r>
      <w:r w:rsidR="000B2E8A">
        <w:t>mg/</w:t>
      </w:r>
      <w:proofErr w:type="spellStart"/>
      <w:r w:rsidR="000B2E8A">
        <w:t>dL</w:t>
      </w:r>
      <w:proofErr w:type="spellEnd"/>
      <w:r w:rsidR="000B2E8A">
        <w:t>, p=</w:t>
      </w:r>
      <w:r w:rsidR="0079698D">
        <w:t xml:space="preserve">2.09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667</w:t>
      </w:r>
      <w:r w:rsidR="001C5E79">
        <w:t>)</w:t>
      </w:r>
      <w:r w:rsidR="000B2E8A">
        <w:t>.</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5E1A10D7"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17.9 +/- 1.7 mg/</w:t>
      </w:r>
      <w:proofErr w:type="spellStart"/>
      <w:r w:rsidR="00614900">
        <w:t>dL</w:t>
      </w:r>
      <w:proofErr w:type="spellEnd"/>
      <w:r w:rsidR="00614900">
        <w:t xml:space="preserve"> elevation in cholesterol (p=5.33 x 10</w:t>
      </w:r>
      <w:r w:rsidR="00614900" w:rsidRPr="00614900">
        <w:rPr>
          <w:vertAlign w:val="superscript"/>
        </w:rPr>
        <w:t>-25</w:t>
      </w:r>
      <w:r w:rsidR="009D2910">
        <w:t>, Figure 2A)</w:t>
      </w:r>
      <w:r w:rsidR="00614900">
        <w:t>.</w:t>
      </w:r>
      <w:r w:rsidR="009D2910">
        <w:t xml:space="preserve">  </w:t>
      </w:r>
    </w:p>
    <w:p w14:paraId="3AA743B3" w14:textId="77777777" w:rsidR="009D2910" w:rsidRDefault="009D2910" w:rsidP="000B2E8A"/>
    <w:p w14:paraId="0635A5E7" w14:textId="4263A3BA"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each of which had a p-value of less than 1.2 x 10</w:t>
      </w:r>
      <w:r w:rsidR="00414CEB" w:rsidRPr="00414CEB">
        <w:rPr>
          <w:vertAlign w:val="superscript"/>
        </w:rPr>
        <w:t>-7</w:t>
      </w:r>
      <w:r w:rsidR="00414CEB">
        <w:t xml:space="preserve">).  </w:t>
      </w:r>
    </w:p>
    <w:p w14:paraId="1924D8A4" w14:textId="77777777" w:rsidR="00E52D5C" w:rsidRDefault="00E52D5C" w:rsidP="000B2E8A"/>
    <w:p w14:paraId="6774991C" w14:textId="7E929D91" w:rsidR="001D0F83" w:rsidRDefault="008D5B9F" w:rsidP="000B2E8A">
      <w:r>
        <w:lastRenderedPageBreak/>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4BF55789" w:rsidR="00EE6647" w:rsidRPr="00414CEB" w:rsidRDefault="007014BD" w:rsidP="000B2E8A">
      <w:r>
        <w:t>In the diversity outbred mice, s</w:t>
      </w:r>
      <w:r w:rsidR="009C47AD">
        <w:t xml:space="preserve">erum calcium levels are </w:t>
      </w:r>
      <w:r>
        <w:t>not significantly altered</w:t>
      </w:r>
      <w:r w:rsidR="009C47AD">
        <w:t xml:space="preserve"> by sex (p=0.54), and only modestly increased by HFHS diets (0.31 +/- 0.07 mg/</w:t>
      </w:r>
      <w:proofErr w:type="spellStart"/>
      <w:r w:rsidR="009C47AD">
        <w:t>dL</w:t>
      </w:r>
      <w:proofErr w:type="spellEnd"/>
      <w:r w:rsidR="009C47AD">
        <w:t>; p=2.7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 xml:space="preserve">0.97 and </w:t>
      </w:r>
      <w:r w:rsidR="001D0F83">
        <w:t>0.</w:t>
      </w:r>
      <w:r w:rsidR="00724665">
        <w:t>72 respectively)</w:t>
      </w:r>
      <w:r w:rsidR="009C47AD">
        <w:t xml:space="preserve"> in the diversity outbred dataset</w:t>
      </w:r>
      <w:r w:rsidR="00724665">
        <w:t>.</w:t>
      </w:r>
    </w:p>
    <w:p w14:paraId="77E1BE56" w14:textId="2A4FDFC8" w:rsidR="009D2910" w:rsidRDefault="009D2910" w:rsidP="000B2E8A"/>
    <w:p w14:paraId="5548BCEB" w14:textId="3DEDFBA5" w:rsidR="009D2910" w:rsidRDefault="009D2910" w:rsidP="00E50DC1">
      <w:pPr>
        <w:pStyle w:val="Heading1"/>
      </w:pPr>
      <w:r>
        <w:t>Discussion</w:t>
      </w:r>
    </w:p>
    <w:p w14:paraId="6DDBAB1A" w14:textId="23B440D2" w:rsidR="009D2910" w:rsidRDefault="009D2910" w:rsidP="000B2E8A"/>
    <w:p w14:paraId="1BBE3905" w14:textId="72EF989B" w:rsidR="002F7AF7" w:rsidRDefault="00E86175" w:rsidP="000B2E8A">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C21E70">
        <w:t>The novel association between calcium and cholesterol</w:t>
      </w:r>
      <w:r w:rsidR="009A1515">
        <w:t xml:space="preserve"> study is strengthened by </w:t>
      </w:r>
      <w:r w:rsidR="00C21E70">
        <w:t xml:space="preserve">the expected findings that cholesterol is elevated in mice of male sex, with high triglycerides and fed HFHS diets.  </w:t>
      </w:r>
      <w:r w:rsidR="000C4958">
        <w:t xml:space="preserve">The finding that this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1910F995" w:rsidR="00B66305" w:rsidRDefault="00F34566" w:rsidP="000B2E8A">
      <w:r>
        <w:t xml:space="preserve">To our knowledge this is the first demonstration of an association between serum calcium and cholesterol in rodents.  </w:t>
      </w:r>
      <w:r>
        <w:t>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As such, calcium is also an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20D23D3" w:rsidR="005D3422" w:rsidRDefault="0068342C" w:rsidP="000B2E8A">
      <w:r>
        <w:t>The present study does not speak to the directionality of this association, but there are some hints in the literature.  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FA2FC4">
        <w:instrText xml:space="preserve"> ADDIN ZOTERO_ITEM CSL_CITATION {"citationID":"dFFmiRVh","properties":{"formattedCitation":"[35,36]","plainCitation":"[35,36]","noteIndex":0},"citationItems":[{"id":10626,"uris":["http://zotero.org/users/7317906/items/SDETI9XF"],"itemData":{"id":10626,"type":"article-journal","abstract":"Cardiometabolic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FA2FC4">
        <w:rPr>
          <w:noProof/>
        </w:rPr>
        <w:t>[35,36]</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FA2FC4">
        <w:instrText xml:space="preserve"> ADDIN ZOTERO_ITEM CSL_CITATION {"citationID":"Q9rOqXoA","properties":{"formattedCitation":"[37\\uc0\\u8211{}43]","plainCitation":"[37–43]","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FA2FC4" w:rsidRPr="00FA2FC4">
        <w:t>[37–43]</w:t>
      </w:r>
      <w:r w:rsidR="00DA3158">
        <w:fldChar w:fldCharType="end"/>
      </w:r>
      <w:r w:rsidR="005F3B22">
        <w:t xml:space="preserve">.  </w:t>
      </w:r>
    </w:p>
    <w:p w14:paraId="15DD663E" w14:textId="69A82519" w:rsidR="00F63CA1" w:rsidRDefault="00F63CA1" w:rsidP="000B2E8A"/>
    <w:p w14:paraId="72A42258" w14:textId="44998C2B" w:rsidR="00F63CA1" w:rsidRDefault="00F63CA1" w:rsidP="000B2E8A">
      <w:r>
        <w:lastRenderedPageBreak/>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FA2FC4">
        <w:instrText xml:space="preserve"> ADDIN ZOTERO_ITEM CSL_CITATION {"citationID":"4xJ0gLGc","properties":{"formattedCitation":"[44,45]","plainCitation":"[44,45]","noteIndex":0},"citationItems":[{"id":10744,"uris":["http://zotero.org/users/7317906/items/BY9QWTMI"],"itemData":{"id":10744,"type":"article-journal","abstract":"Although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FA2FC4">
        <w:rPr>
          <w:noProof/>
        </w:rPr>
        <w:t>[44,45]</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FA2FC4">
        <w:instrText xml:space="preserve"> ADDIN ZOTERO_ITEM CSL_CITATION {"citationID":"MwzAcDHf","properties":{"formattedCitation":"[46]","plainCitation":"[46]","noteIndex":0},"citationItems":[{"id":10746,"uris":["http://zotero.org/users/7317906/items/35L7VEYN"],"itemData":{"id":10746,"type":"article-journal","abstract":"Although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FA2FC4">
        <w:rPr>
          <w:noProof/>
        </w:rPr>
        <w:t>[46]</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FA2FC4">
        <w:instrText xml:space="preserve"> ADDIN ZOTERO_ITEM CSL_CITATION {"citationID":"8jX9wDOm","properties":{"formattedCitation":"[47]","plainCitation":"[47]","noteIndex":0},"citationItems":[{"id":10741,"uris":["http://zotero.org/users/7317906/items/DAZTIC6I"],"itemData":{"id":10741,"type":"article-journal","abstract":"Beyond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FA2FC4">
        <w:rPr>
          <w:noProof/>
        </w:rPr>
        <w:t>[47]</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bookmarkStart w:id="2" w:name="_GoBack"/>
      <w:bookmarkEnd w:id="2"/>
      <w:r w:rsidR="00B5781A">
        <w:t xml:space="preserve">.   </w:t>
      </w:r>
      <w:r w:rsidR="00193752">
        <w:t>Whether calcium can modify serum cholesterol, or cholesterol can modify calcium are both important nutritional and pathophysiological questions, and future controlled mouse studies should shed light on the directions and mechanisms of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0595D729"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 xml:space="preserve">As this is a secondary data analysis, we are unable to evaluate differences in calcium-regulatory hormones, which we predict would vary more than the relatively </w:t>
      </w:r>
      <w:proofErr w:type="spellStart"/>
      <w:r w:rsidR="00DE1510">
        <w:t>hoemostatic</w:t>
      </w:r>
      <w:proofErr w:type="spellEnd"/>
      <w:r w:rsidR="00DE1510">
        <w:t xml:space="preserve">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39BB6C02" w14:textId="662B4D22" w:rsidR="002B2A55" w:rsidRDefault="002B2A55" w:rsidP="000B2E8A"/>
    <w:p w14:paraId="263B0B56" w14:textId="287317EB" w:rsidR="002B2A55" w:rsidRDefault="002B2A55" w:rsidP="00E50DC1">
      <w:pPr>
        <w:pStyle w:val="Heading1"/>
      </w:pPr>
      <w:commentRangeStart w:id="3"/>
      <w:r>
        <w:t>Acknowledgements</w:t>
      </w:r>
      <w:commentRangeEnd w:id="3"/>
      <w:r w:rsidR="004C7DE0">
        <w:rPr>
          <w:rStyle w:val="CommentReference"/>
          <w:rFonts w:ascii="Times New Roman" w:eastAsia="Times New Roman" w:hAnsi="Times New Roman" w:cs="Times New Roman"/>
          <w:color w:val="auto"/>
        </w:rPr>
        <w:commentReference w:id="3"/>
      </w:r>
    </w:p>
    <w:p w14:paraId="571217AD" w14:textId="0E00545F" w:rsidR="002B2A55" w:rsidRDefault="002B2A55" w:rsidP="002B2A55">
      <w:r>
        <w:t>We would like to thank the members of the Bridges Laboratory for helpful discussions regarding this work.  We would also like to acknowledge funding from the National Institutes of Diabetes and Digestive Kidney Diseases (NIDDK; R01DK107535 to DB), and t</w:t>
      </w:r>
      <w:r w:rsidRPr="002B2A55">
        <w:t>he Undergraduate Research Opportunity Program</w:t>
      </w:r>
      <w:r>
        <w:t xml:space="preserve"> (UROP to KL).  We would also like to thank the developers and funders of the Diversity Outbred Database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commentRangeStart w:id="4"/>
      <w:r>
        <w:lastRenderedPageBreak/>
        <w:t>Author Contributions</w:t>
      </w:r>
      <w:commentRangeEnd w:id="4"/>
      <w:r>
        <w:rPr>
          <w:rStyle w:val="CommentReference"/>
          <w:rFonts w:ascii="Times New Roman" w:eastAsia="Times New Roman" w:hAnsi="Times New Roman" w:cs="Times New Roman"/>
          <w:color w:val="auto"/>
        </w:rPr>
        <w:commentReference w:id="4"/>
      </w:r>
    </w:p>
    <w:p w14:paraId="5221AC4C" w14:textId="4D66FB02" w:rsidR="00CF6D4C" w:rsidRPr="002B2A55"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 xml:space="preserve">Formal analyses were done by CMC, DB and KL.  Data was provided by KS and GDC.  </w:t>
      </w:r>
      <w:r>
        <w:t xml:space="preserve">This work was </w:t>
      </w:r>
      <w:r w:rsidR="00E40246">
        <w:t xml:space="preserve">administered and </w:t>
      </w:r>
      <w:r>
        <w:t>supervised by DB</w:t>
      </w:r>
      <w:r w:rsidR="001D2184">
        <w:t xml:space="preserve"> who also performed the data validation</w:t>
      </w:r>
      <w:r>
        <w:t xml:space="preserve">.  </w:t>
      </w:r>
      <w:r w:rsidR="004C7DE0">
        <w:t>Funding for this work was acquired by DB and GDC</w:t>
      </w:r>
      <w:r w:rsidR="0068503A">
        <w:t>.</w:t>
      </w:r>
      <w:r w:rsidR="004C7DE0">
        <w:t xml:space="preserve">  </w:t>
      </w:r>
      <w:r w:rsidR="00E40246">
        <w:t>All authors read and agreed to the final published work.</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18F526D4" w14:textId="77777777" w:rsidR="00FA2FC4" w:rsidRPr="00FA2FC4" w:rsidRDefault="007C5995" w:rsidP="00FA2FC4">
      <w:pPr>
        <w:pStyle w:val="Bibliography"/>
      </w:pPr>
      <w:r>
        <w:fldChar w:fldCharType="begin"/>
      </w:r>
      <w:r w:rsidR="00F34566">
        <w:instrText xml:space="preserve"> ADDIN ZOTERO_BIBL {"uncited":[],"omitted":[],"custom":[]} CSL_BIBLIOGRAPHY </w:instrText>
      </w:r>
      <w:r>
        <w:fldChar w:fldCharType="separate"/>
      </w:r>
      <w:r w:rsidR="00FA2FC4" w:rsidRPr="00FA2FC4">
        <w:t xml:space="preserve">1. </w:t>
      </w:r>
      <w:r w:rsidR="00FA2FC4" w:rsidRPr="00FA2FC4">
        <w:tab/>
        <w:t xml:space="preserve">Grundy, S.M.; Stone, N.J.; Bailey, A.L.; Beam, C.; </w:t>
      </w:r>
      <w:proofErr w:type="spellStart"/>
      <w:r w:rsidR="00FA2FC4" w:rsidRPr="00FA2FC4">
        <w:t>Birtcher</w:t>
      </w:r>
      <w:proofErr w:type="spellEnd"/>
      <w:r w:rsidR="00FA2FC4" w:rsidRPr="00FA2FC4">
        <w:t xml:space="preserve">, K.K.; Blumenthal, R.S.; Braun, L.T.; de Ferranti, S.; </w:t>
      </w:r>
      <w:proofErr w:type="spellStart"/>
      <w:r w:rsidR="00FA2FC4" w:rsidRPr="00FA2FC4">
        <w:t>Faiella-Tommasino</w:t>
      </w:r>
      <w:proofErr w:type="spellEnd"/>
      <w:r w:rsidR="00FA2FC4" w:rsidRPr="00FA2FC4">
        <w:t>, J.; Forman, D.E.; et al. 2018 AHA/ACC/AACVPR/AAPA/ABC/ACPM/ADA/AGS/</w:t>
      </w:r>
      <w:proofErr w:type="spellStart"/>
      <w:r w:rsidR="00FA2FC4" w:rsidRPr="00FA2FC4">
        <w:t>APhA</w:t>
      </w:r>
      <w:proofErr w:type="spellEnd"/>
      <w:r w:rsidR="00FA2FC4" w:rsidRPr="00FA2FC4">
        <w:t xml:space="preserve">/ASPC/NLA/PCNA Guideline on the Management of Blood Cholesterol: A Report of the American College of Cardiology/American Heart Association Task Force on Clinical Practice Guidelines. </w:t>
      </w:r>
      <w:r w:rsidR="00FA2FC4" w:rsidRPr="00FA2FC4">
        <w:rPr>
          <w:i/>
          <w:iCs/>
        </w:rPr>
        <w:t>Circulation</w:t>
      </w:r>
      <w:r w:rsidR="00FA2FC4" w:rsidRPr="00FA2FC4">
        <w:t xml:space="preserve"> </w:t>
      </w:r>
      <w:r w:rsidR="00FA2FC4" w:rsidRPr="00FA2FC4">
        <w:rPr>
          <w:b/>
          <w:bCs/>
        </w:rPr>
        <w:t>2019</w:t>
      </w:r>
      <w:r w:rsidR="00FA2FC4" w:rsidRPr="00FA2FC4">
        <w:t xml:space="preserve">, </w:t>
      </w:r>
      <w:r w:rsidR="00FA2FC4" w:rsidRPr="00FA2FC4">
        <w:rPr>
          <w:i/>
          <w:iCs/>
        </w:rPr>
        <w:t>139</w:t>
      </w:r>
      <w:r w:rsidR="00FA2FC4" w:rsidRPr="00FA2FC4">
        <w:t>, e1082–e1143, doi:10.1161/CIR.0000000000000625.</w:t>
      </w:r>
    </w:p>
    <w:p w14:paraId="0FDF5987" w14:textId="77777777" w:rsidR="00FA2FC4" w:rsidRPr="00FA2FC4" w:rsidRDefault="00FA2FC4" w:rsidP="00FA2FC4">
      <w:pPr>
        <w:pStyle w:val="Bibliography"/>
      </w:pPr>
      <w:r w:rsidRPr="00FA2FC4">
        <w:t xml:space="preserve">2. </w:t>
      </w:r>
      <w:r w:rsidRPr="00FA2FC4">
        <w:tab/>
      </w:r>
      <w:proofErr w:type="spellStart"/>
      <w:r w:rsidRPr="00FA2FC4">
        <w:t>Khera</w:t>
      </w:r>
      <w:proofErr w:type="spellEnd"/>
      <w:r w:rsidRPr="00FA2FC4">
        <w:t xml:space="preserve">, A.V.; </w:t>
      </w:r>
      <w:proofErr w:type="spellStart"/>
      <w:r w:rsidRPr="00FA2FC4">
        <w:t>Emdin</w:t>
      </w:r>
      <w:proofErr w:type="spellEnd"/>
      <w:r w:rsidRPr="00FA2FC4">
        <w:t xml:space="preserve">, C.A.; Drake, I.; Natarajan, P.; Bick, A.G.; Cook, N.R.; </w:t>
      </w:r>
      <w:proofErr w:type="spellStart"/>
      <w:r w:rsidRPr="00FA2FC4">
        <w:t>Chasman</w:t>
      </w:r>
      <w:proofErr w:type="spellEnd"/>
      <w:r w:rsidRPr="00FA2FC4">
        <w:t xml:space="preserve">, D.I.; Baber, U.; Mehran, R.; Rader, D.J.; et al. Genetic Risk, Adherence to a Healthy Lifestyle, and Coronary Disease. </w:t>
      </w:r>
      <w:r w:rsidRPr="00FA2FC4">
        <w:rPr>
          <w:i/>
          <w:iCs/>
        </w:rPr>
        <w:t>New England Journal of Medicine</w:t>
      </w:r>
      <w:r w:rsidRPr="00FA2FC4">
        <w:t xml:space="preserve"> </w:t>
      </w:r>
      <w:r w:rsidRPr="00FA2FC4">
        <w:rPr>
          <w:b/>
          <w:bCs/>
        </w:rPr>
        <w:t>2016</w:t>
      </w:r>
      <w:r w:rsidRPr="00FA2FC4">
        <w:t xml:space="preserve">, </w:t>
      </w:r>
      <w:r w:rsidRPr="00FA2FC4">
        <w:rPr>
          <w:i/>
          <w:iCs/>
        </w:rPr>
        <w:t>375</w:t>
      </w:r>
      <w:r w:rsidRPr="00FA2FC4">
        <w:t>, 2349–2358, doi:10.1056/NEJMoa1605086.</w:t>
      </w:r>
    </w:p>
    <w:p w14:paraId="067A409A" w14:textId="77777777" w:rsidR="00FA2FC4" w:rsidRPr="00FA2FC4" w:rsidRDefault="00FA2FC4" w:rsidP="00FA2FC4">
      <w:pPr>
        <w:pStyle w:val="Bibliography"/>
      </w:pPr>
      <w:r w:rsidRPr="00FA2FC4">
        <w:t xml:space="preserve">3. </w:t>
      </w:r>
      <w:r w:rsidRPr="00FA2FC4">
        <w:tab/>
      </w:r>
      <w:proofErr w:type="spellStart"/>
      <w:r w:rsidRPr="00FA2FC4">
        <w:t>Khera</w:t>
      </w:r>
      <w:proofErr w:type="spellEnd"/>
      <w:r w:rsidRPr="00FA2FC4">
        <w:t xml:space="preserve">, A.V.; </w:t>
      </w:r>
      <w:proofErr w:type="spellStart"/>
      <w:r w:rsidRPr="00FA2FC4">
        <w:t>Kathiresan</w:t>
      </w:r>
      <w:proofErr w:type="spellEnd"/>
      <w:r w:rsidRPr="00FA2FC4">
        <w:t xml:space="preserve">, S. Genetics of Coronary Artery Disease: Discovery, Biology and Clinical Translation. </w:t>
      </w:r>
      <w:r w:rsidRPr="00FA2FC4">
        <w:rPr>
          <w:i/>
          <w:iCs/>
        </w:rPr>
        <w:t>Nature Reviews Genetics</w:t>
      </w:r>
      <w:r w:rsidRPr="00FA2FC4">
        <w:t xml:space="preserve"> </w:t>
      </w:r>
      <w:r w:rsidRPr="00FA2FC4">
        <w:rPr>
          <w:b/>
          <w:bCs/>
        </w:rPr>
        <w:t>2017</w:t>
      </w:r>
      <w:r w:rsidRPr="00FA2FC4">
        <w:t xml:space="preserve">, </w:t>
      </w:r>
      <w:r w:rsidRPr="00FA2FC4">
        <w:rPr>
          <w:i/>
          <w:iCs/>
        </w:rPr>
        <w:t>18</w:t>
      </w:r>
      <w:r w:rsidRPr="00FA2FC4">
        <w:t>, 331–344, doi:10.1038/nrg.2016.160.</w:t>
      </w:r>
    </w:p>
    <w:p w14:paraId="1B0CFC09" w14:textId="77777777" w:rsidR="00FA2FC4" w:rsidRPr="00FA2FC4" w:rsidRDefault="00FA2FC4" w:rsidP="00FA2FC4">
      <w:pPr>
        <w:pStyle w:val="Bibliography"/>
      </w:pPr>
      <w:r w:rsidRPr="00FA2FC4">
        <w:t xml:space="preserve">4. </w:t>
      </w:r>
      <w:r w:rsidRPr="00FA2FC4">
        <w:tab/>
        <w:t xml:space="preserve">Churchill, G.A.; </w:t>
      </w:r>
      <w:proofErr w:type="spellStart"/>
      <w:r w:rsidRPr="00FA2FC4">
        <w:t>Gatti</w:t>
      </w:r>
      <w:proofErr w:type="spellEnd"/>
      <w:r w:rsidRPr="00FA2FC4">
        <w:t xml:space="preserve">, D.M.; Munger, S.C.; Svenson, K.L. The Diversity Outbred Mouse Population. </w:t>
      </w:r>
      <w:r w:rsidRPr="00FA2FC4">
        <w:rPr>
          <w:i/>
          <w:iCs/>
        </w:rPr>
        <w:t>Mammalian Genome</w:t>
      </w:r>
      <w:r w:rsidRPr="00FA2FC4">
        <w:t xml:space="preserve"> </w:t>
      </w:r>
      <w:r w:rsidRPr="00FA2FC4">
        <w:rPr>
          <w:b/>
          <w:bCs/>
        </w:rPr>
        <w:t>2012</w:t>
      </w:r>
      <w:r w:rsidRPr="00FA2FC4">
        <w:t xml:space="preserve">, </w:t>
      </w:r>
      <w:r w:rsidRPr="00FA2FC4">
        <w:rPr>
          <w:i/>
          <w:iCs/>
        </w:rPr>
        <w:t>23</w:t>
      </w:r>
      <w:r w:rsidRPr="00FA2FC4">
        <w:t>, 713–718, doi:10.1007/s00335-012-9414-2.</w:t>
      </w:r>
    </w:p>
    <w:p w14:paraId="5C2D9F90" w14:textId="77777777" w:rsidR="00FA2FC4" w:rsidRPr="00FA2FC4" w:rsidRDefault="00FA2FC4" w:rsidP="00FA2FC4">
      <w:pPr>
        <w:pStyle w:val="Bibliography"/>
      </w:pPr>
      <w:r w:rsidRPr="00FA2FC4">
        <w:t xml:space="preserve">5. </w:t>
      </w:r>
      <w:r w:rsidRPr="00FA2FC4">
        <w:tab/>
        <w:t xml:space="preserve">Jackson, A.U.; </w:t>
      </w:r>
      <w:proofErr w:type="spellStart"/>
      <w:r w:rsidRPr="00FA2FC4">
        <w:t>Fornés</w:t>
      </w:r>
      <w:proofErr w:type="spellEnd"/>
      <w:r w:rsidRPr="00FA2FC4">
        <w:t xml:space="preserve">, A.; </w:t>
      </w:r>
      <w:proofErr w:type="spellStart"/>
      <w:r w:rsidRPr="00FA2FC4">
        <w:t>Galecki</w:t>
      </w:r>
      <w:proofErr w:type="spellEnd"/>
      <w:r w:rsidRPr="00FA2FC4">
        <w:t xml:space="preserve">, A.; Miller, R.A.; Burke, D.T. Multiple-Trait Quantitative Trait Loci Analysis Using a Large Mouse </w:t>
      </w:r>
      <w:proofErr w:type="spellStart"/>
      <w:r w:rsidRPr="00FA2FC4">
        <w:t>Sibship</w:t>
      </w:r>
      <w:proofErr w:type="spellEnd"/>
      <w:r w:rsidRPr="00FA2FC4">
        <w:t xml:space="preserve">. </w:t>
      </w:r>
      <w:r w:rsidRPr="00FA2FC4">
        <w:rPr>
          <w:i/>
          <w:iCs/>
        </w:rPr>
        <w:t>Genetics</w:t>
      </w:r>
      <w:r w:rsidRPr="00FA2FC4">
        <w:t xml:space="preserve"> </w:t>
      </w:r>
      <w:r w:rsidRPr="00FA2FC4">
        <w:rPr>
          <w:b/>
          <w:bCs/>
        </w:rPr>
        <w:t>1999</w:t>
      </w:r>
      <w:r w:rsidRPr="00FA2FC4">
        <w:t xml:space="preserve">, </w:t>
      </w:r>
      <w:r w:rsidRPr="00FA2FC4">
        <w:rPr>
          <w:i/>
          <w:iCs/>
        </w:rPr>
        <w:t>151</w:t>
      </w:r>
      <w:r w:rsidRPr="00FA2FC4">
        <w:t>, 785–795, doi:10.1093/genetics/151.2.785.</w:t>
      </w:r>
    </w:p>
    <w:p w14:paraId="5D4F3D4A" w14:textId="77777777" w:rsidR="00FA2FC4" w:rsidRPr="00FA2FC4" w:rsidRDefault="00FA2FC4" w:rsidP="00FA2FC4">
      <w:pPr>
        <w:pStyle w:val="Bibliography"/>
      </w:pPr>
      <w:r w:rsidRPr="00FA2FC4">
        <w:t xml:space="preserve">6. </w:t>
      </w:r>
      <w:r w:rsidRPr="00FA2FC4">
        <w:tab/>
        <w:t xml:space="preserve">Churchill, G.A.; Airey, D.C.; </w:t>
      </w:r>
      <w:proofErr w:type="spellStart"/>
      <w:r w:rsidRPr="00FA2FC4">
        <w:t>Allayee</w:t>
      </w:r>
      <w:proofErr w:type="spellEnd"/>
      <w:r w:rsidRPr="00FA2FC4">
        <w:t xml:space="preserve">, H.; Angel, J.M.; </w:t>
      </w:r>
      <w:proofErr w:type="spellStart"/>
      <w:r w:rsidRPr="00FA2FC4">
        <w:t>Attie</w:t>
      </w:r>
      <w:proofErr w:type="spellEnd"/>
      <w:r w:rsidRPr="00FA2FC4">
        <w:t xml:space="preserve">, A.D.; Beatty, J.; Beavis, W.D.; Belknap, J.K.; Bennett, B.; </w:t>
      </w:r>
      <w:proofErr w:type="spellStart"/>
      <w:r w:rsidRPr="00FA2FC4">
        <w:t>Berrettini</w:t>
      </w:r>
      <w:proofErr w:type="spellEnd"/>
      <w:r w:rsidRPr="00FA2FC4">
        <w:t xml:space="preserve">, W.; et al. The Collaborative Cross, a Community Resource for the Genetic Analysis of Complex Traits. </w:t>
      </w:r>
      <w:r w:rsidRPr="00FA2FC4">
        <w:rPr>
          <w:i/>
          <w:iCs/>
        </w:rPr>
        <w:t>Nature genetics</w:t>
      </w:r>
      <w:r w:rsidRPr="00FA2FC4">
        <w:t xml:space="preserve"> </w:t>
      </w:r>
      <w:r w:rsidRPr="00FA2FC4">
        <w:rPr>
          <w:b/>
          <w:bCs/>
        </w:rPr>
        <w:t>2004</w:t>
      </w:r>
      <w:r w:rsidRPr="00FA2FC4">
        <w:t xml:space="preserve">, </w:t>
      </w:r>
      <w:r w:rsidRPr="00FA2FC4">
        <w:rPr>
          <w:i/>
          <w:iCs/>
        </w:rPr>
        <w:t>36</w:t>
      </w:r>
      <w:r w:rsidRPr="00FA2FC4">
        <w:t>, 1133–1137, doi:10.1038/ng1104-1133.</w:t>
      </w:r>
    </w:p>
    <w:p w14:paraId="43EF21E4" w14:textId="77777777" w:rsidR="00FA2FC4" w:rsidRPr="00FA2FC4" w:rsidRDefault="00FA2FC4" w:rsidP="00FA2FC4">
      <w:pPr>
        <w:pStyle w:val="Bibliography"/>
      </w:pPr>
      <w:r w:rsidRPr="00FA2FC4">
        <w:t xml:space="preserve">7. </w:t>
      </w:r>
      <w:r w:rsidRPr="00FA2FC4">
        <w:tab/>
        <w:t xml:space="preserve">Ashbrook, D.G.; Arends, D.; </w:t>
      </w:r>
      <w:proofErr w:type="spellStart"/>
      <w:r w:rsidRPr="00FA2FC4">
        <w:t>Prins</w:t>
      </w:r>
      <w:proofErr w:type="spellEnd"/>
      <w:r w:rsidRPr="00FA2FC4">
        <w:t xml:space="preserve">, P.; Mulligan, M.K.; Roy, S.; Williams, E.G.; Lutz, C.M.; Valenzuela, A.; </w:t>
      </w:r>
      <w:proofErr w:type="spellStart"/>
      <w:r w:rsidRPr="00FA2FC4">
        <w:t>Bohl</w:t>
      </w:r>
      <w:proofErr w:type="spellEnd"/>
      <w:r w:rsidRPr="00FA2FC4">
        <w:t xml:space="preserve">, C.J.; </w:t>
      </w:r>
      <w:proofErr w:type="spellStart"/>
      <w:r w:rsidRPr="00FA2FC4">
        <w:t>Ingels</w:t>
      </w:r>
      <w:proofErr w:type="spellEnd"/>
      <w:r w:rsidRPr="00FA2FC4">
        <w:t xml:space="preserve">, J.F.; et al. A Platform for Experimental Precision Medicine: The Extended BXD Mouse Family. </w:t>
      </w:r>
      <w:r w:rsidRPr="00FA2FC4">
        <w:rPr>
          <w:i/>
          <w:iCs/>
        </w:rPr>
        <w:t>Cell Systems</w:t>
      </w:r>
      <w:r w:rsidRPr="00FA2FC4">
        <w:t xml:space="preserve"> </w:t>
      </w:r>
      <w:r w:rsidRPr="00FA2FC4">
        <w:rPr>
          <w:b/>
          <w:bCs/>
        </w:rPr>
        <w:t>2021</w:t>
      </w:r>
      <w:r w:rsidRPr="00FA2FC4">
        <w:t xml:space="preserve">, </w:t>
      </w:r>
      <w:r w:rsidRPr="00FA2FC4">
        <w:rPr>
          <w:i/>
          <w:iCs/>
        </w:rPr>
        <w:t>12</w:t>
      </w:r>
      <w:r w:rsidRPr="00FA2FC4">
        <w:t xml:space="preserve">, 235-247.e9, </w:t>
      </w:r>
      <w:proofErr w:type="gramStart"/>
      <w:r w:rsidRPr="00FA2FC4">
        <w:t>doi:10.1016/j.cels</w:t>
      </w:r>
      <w:proofErr w:type="gramEnd"/>
      <w:r w:rsidRPr="00FA2FC4">
        <w:t>.2020.12.002.</w:t>
      </w:r>
    </w:p>
    <w:p w14:paraId="47F3F1C8" w14:textId="77777777" w:rsidR="00FA2FC4" w:rsidRPr="00FA2FC4" w:rsidRDefault="00FA2FC4" w:rsidP="00FA2FC4">
      <w:pPr>
        <w:pStyle w:val="Bibliography"/>
      </w:pPr>
      <w:r w:rsidRPr="00FA2FC4">
        <w:t xml:space="preserve">8. </w:t>
      </w:r>
      <w:r w:rsidRPr="00FA2FC4">
        <w:tab/>
        <w:t xml:space="preserve">Chick, J.M.; Munger, S.C.; </w:t>
      </w:r>
      <w:proofErr w:type="spellStart"/>
      <w:r w:rsidRPr="00FA2FC4">
        <w:t>Simecek</w:t>
      </w:r>
      <w:proofErr w:type="spellEnd"/>
      <w:r w:rsidRPr="00FA2FC4">
        <w:t xml:space="preserve">, P.; </w:t>
      </w:r>
      <w:proofErr w:type="spellStart"/>
      <w:r w:rsidRPr="00FA2FC4">
        <w:t>Huttlin</w:t>
      </w:r>
      <w:proofErr w:type="spellEnd"/>
      <w:r w:rsidRPr="00FA2FC4">
        <w:t xml:space="preserve">, E.L.; Choi, K.; </w:t>
      </w:r>
      <w:proofErr w:type="spellStart"/>
      <w:r w:rsidRPr="00FA2FC4">
        <w:t>Gatti</w:t>
      </w:r>
      <w:proofErr w:type="spellEnd"/>
      <w:r w:rsidRPr="00FA2FC4">
        <w:t xml:space="preserve">, D.M.; </w:t>
      </w:r>
      <w:proofErr w:type="spellStart"/>
      <w:r w:rsidRPr="00FA2FC4">
        <w:t>Raghupathy</w:t>
      </w:r>
      <w:proofErr w:type="spellEnd"/>
      <w:r w:rsidRPr="00FA2FC4">
        <w:t xml:space="preserve">, N.; Svenson, K.L.; Churchill, G.A.; </w:t>
      </w:r>
      <w:proofErr w:type="spellStart"/>
      <w:r w:rsidRPr="00FA2FC4">
        <w:t>Gygi</w:t>
      </w:r>
      <w:proofErr w:type="spellEnd"/>
      <w:r w:rsidRPr="00FA2FC4">
        <w:t xml:space="preserve">, S.P. Defining the Consequences of Genetic Variation on a Proteome-Wide Scale. </w:t>
      </w:r>
      <w:r w:rsidRPr="00FA2FC4">
        <w:rPr>
          <w:i/>
          <w:iCs/>
        </w:rPr>
        <w:t>Nature</w:t>
      </w:r>
      <w:r w:rsidRPr="00FA2FC4">
        <w:t xml:space="preserve"> </w:t>
      </w:r>
      <w:r w:rsidRPr="00FA2FC4">
        <w:rPr>
          <w:b/>
          <w:bCs/>
        </w:rPr>
        <w:t>2016</w:t>
      </w:r>
      <w:r w:rsidRPr="00FA2FC4">
        <w:t xml:space="preserve">, </w:t>
      </w:r>
      <w:r w:rsidRPr="00FA2FC4">
        <w:rPr>
          <w:i/>
          <w:iCs/>
        </w:rPr>
        <w:t>534</w:t>
      </w:r>
      <w:r w:rsidRPr="00FA2FC4">
        <w:t>, 500–505, doi:10.1038/nature18270.</w:t>
      </w:r>
    </w:p>
    <w:p w14:paraId="748F6A35" w14:textId="77777777" w:rsidR="00FA2FC4" w:rsidRPr="00FA2FC4" w:rsidRDefault="00FA2FC4" w:rsidP="00FA2FC4">
      <w:pPr>
        <w:pStyle w:val="Bibliography"/>
      </w:pPr>
      <w:r w:rsidRPr="00FA2FC4">
        <w:t xml:space="preserve">9. </w:t>
      </w:r>
      <w:r w:rsidRPr="00FA2FC4">
        <w:tab/>
        <w:t xml:space="preserve">Munger, S.C.; </w:t>
      </w:r>
      <w:proofErr w:type="spellStart"/>
      <w:r w:rsidRPr="00FA2FC4">
        <w:t>Raghupathy</w:t>
      </w:r>
      <w:proofErr w:type="spellEnd"/>
      <w:r w:rsidRPr="00FA2FC4">
        <w:t xml:space="preserve">, N.; Choi, K.; Simons, A.K.; </w:t>
      </w:r>
      <w:proofErr w:type="spellStart"/>
      <w:r w:rsidRPr="00FA2FC4">
        <w:t>Gatti</w:t>
      </w:r>
      <w:proofErr w:type="spellEnd"/>
      <w:r w:rsidRPr="00FA2FC4">
        <w:t xml:space="preserve">, D.M.; </w:t>
      </w:r>
      <w:proofErr w:type="spellStart"/>
      <w:r w:rsidRPr="00FA2FC4">
        <w:t>Hinerfeld</w:t>
      </w:r>
      <w:proofErr w:type="spellEnd"/>
      <w:r w:rsidRPr="00FA2FC4">
        <w:t xml:space="preserve">, D.A.; Svenson, K.L.; Keller, M.P.; </w:t>
      </w:r>
      <w:proofErr w:type="spellStart"/>
      <w:r w:rsidRPr="00FA2FC4">
        <w:t>Attie</w:t>
      </w:r>
      <w:proofErr w:type="spellEnd"/>
      <w:r w:rsidRPr="00FA2FC4">
        <w:t>, A.D.; Hibbs, M.A.; et al. RNA-</w:t>
      </w:r>
      <w:proofErr w:type="spellStart"/>
      <w:r w:rsidRPr="00FA2FC4">
        <w:t>Seq</w:t>
      </w:r>
      <w:proofErr w:type="spellEnd"/>
      <w:r w:rsidRPr="00FA2FC4">
        <w:t xml:space="preserve"> Alignment to Individualized Genomes Improves Transcript Abundance Estimates in Multiparent Populations. </w:t>
      </w:r>
      <w:r w:rsidRPr="00FA2FC4">
        <w:rPr>
          <w:i/>
          <w:iCs/>
        </w:rPr>
        <w:t>Genetics</w:t>
      </w:r>
      <w:r w:rsidRPr="00FA2FC4">
        <w:t xml:space="preserve"> </w:t>
      </w:r>
      <w:r w:rsidRPr="00FA2FC4">
        <w:rPr>
          <w:b/>
          <w:bCs/>
        </w:rPr>
        <w:t>2014</w:t>
      </w:r>
      <w:r w:rsidRPr="00FA2FC4">
        <w:t xml:space="preserve">, </w:t>
      </w:r>
      <w:r w:rsidRPr="00FA2FC4">
        <w:rPr>
          <w:i/>
          <w:iCs/>
        </w:rPr>
        <w:t>198</w:t>
      </w:r>
      <w:r w:rsidRPr="00FA2FC4">
        <w:t>, 59–73, doi:10.1534/genetics.114.165886.</w:t>
      </w:r>
    </w:p>
    <w:p w14:paraId="3CEA6A51" w14:textId="77777777" w:rsidR="00FA2FC4" w:rsidRPr="00FA2FC4" w:rsidRDefault="00FA2FC4" w:rsidP="00FA2FC4">
      <w:pPr>
        <w:pStyle w:val="Bibliography"/>
      </w:pPr>
      <w:r w:rsidRPr="00FA2FC4">
        <w:lastRenderedPageBreak/>
        <w:t xml:space="preserve">10. </w:t>
      </w:r>
      <w:r w:rsidRPr="00FA2FC4">
        <w:tab/>
      </w:r>
      <w:proofErr w:type="spellStart"/>
      <w:r w:rsidRPr="00FA2FC4">
        <w:t>Andreux</w:t>
      </w:r>
      <w:proofErr w:type="spellEnd"/>
      <w:r w:rsidRPr="00FA2FC4">
        <w:t xml:space="preserve">, P.A.; Williams, E.G.; </w:t>
      </w:r>
      <w:proofErr w:type="spellStart"/>
      <w:r w:rsidRPr="00FA2FC4">
        <w:t>Koutnikova</w:t>
      </w:r>
      <w:proofErr w:type="spellEnd"/>
      <w:r w:rsidRPr="00FA2FC4">
        <w:t xml:space="preserve">, H.; </w:t>
      </w:r>
      <w:proofErr w:type="spellStart"/>
      <w:r w:rsidRPr="00FA2FC4">
        <w:t>Houtkooper</w:t>
      </w:r>
      <w:proofErr w:type="spellEnd"/>
      <w:r w:rsidRPr="00FA2FC4">
        <w:t xml:space="preserve">, R.H.H.; </w:t>
      </w:r>
      <w:proofErr w:type="spellStart"/>
      <w:r w:rsidRPr="00FA2FC4">
        <w:t>Champy</w:t>
      </w:r>
      <w:proofErr w:type="spellEnd"/>
      <w:r w:rsidRPr="00FA2FC4">
        <w:t xml:space="preserve">, M.-F.F.; Henry, H.; </w:t>
      </w:r>
      <w:proofErr w:type="spellStart"/>
      <w:r w:rsidRPr="00FA2FC4">
        <w:t>Schoonjans</w:t>
      </w:r>
      <w:proofErr w:type="spellEnd"/>
      <w:r w:rsidRPr="00FA2FC4">
        <w:t xml:space="preserve">, K.; Williams, R.W.; </w:t>
      </w:r>
      <w:proofErr w:type="spellStart"/>
      <w:r w:rsidRPr="00FA2FC4">
        <w:t>Auwerx</w:t>
      </w:r>
      <w:proofErr w:type="spellEnd"/>
      <w:r w:rsidRPr="00FA2FC4">
        <w:t xml:space="preserve">, J. Systems Genetics of Metabolism: The Use of the BXD Murine Reference Panel for </w:t>
      </w:r>
      <w:proofErr w:type="spellStart"/>
      <w:r w:rsidRPr="00FA2FC4">
        <w:t>Multiscalar</w:t>
      </w:r>
      <w:proofErr w:type="spellEnd"/>
      <w:r w:rsidRPr="00FA2FC4">
        <w:t xml:space="preserve"> Integration of Traits. </w:t>
      </w:r>
      <w:r w:rsidRPr="00FA2FC4">
        <w:rPr>
          <w:i/>
          <w:iCs/>
        </w:rPr>
        <w:t>Cell</w:t>
      </w:r>
      <w:r w:rsidRPr="00FA2FC4">
        <w:t xml:space="preserve"> </w:t>
      </w:r>
      <w:r w:rsidRPr="00FA2FC4">
        <w:rPr>
          <w:b/>
          <w:bCs/>
        </w:rPr>
        <w:t>2012</w:t>
      </w:r>
      <w:r w:rsidRPr="00FA2FC4">
        <w:t xml:space="preserve">, </w:t>
      </w:r>
      <w:r w:rsidRPr="00FA2FC4">
        <w:rPr>
          <w:i/>
          <w:iCs/>
        </w:rPr>
        <w:t>150</w:t>
      </w:r>
      <w:r w:rsidRPr="00FA2FC4">
        <w:t xml:space="preserve">, 1287–1299, </w:t>
      </w:r>
      <w:proofErr w:type="gramStart"/>
      <w:r w:rsidRPr="00FA2FC4">
        <w:t>doi:10.1016/j.cell</w:t>
      </w:r>
      <w:proofErr w:type="gramEnd"/>
      <w:r w:rsidRPr="00FA2FC4">
        <w:t>.2012.08.012.</w:t>
      </w:r>
    </w:p>
    <w:p w14:paraId="07FD7108" w14:textId="77777777" w:rsidR="00FA2FC4" w:rsidRPr="00FA2FC4" w:rsidRDefault="00FA2FC4" w:rsidP="00FA2FC4">
      <w:pPr>
        <w:pStyle w:val="Bibliography"/>
      </w:pPr>
      <w:r w:rsidRPr="00FA2FC4">
        <w:t xml:space="preserve">11. </w:t>
      </w:r>
      <w:r w:rsidRPr="00FA2FC4">
        <w:tab/>
        <w:t xml:space="preserve">Mulligan, M.K.; </w:t>
      </w:r>
      <w:proofErr w:type="spellStart"/>
      <w:r w:rsidRPr="00FA2FC4">
        <w:t>Mozhui</w:t>
      </w:r>
      <w:proofErr w:type="spellEnd"/>
      <w:r w:rsidRPr="00FA2FC4">
        <w:t xml:space="preserve">, K.; </w:t>
      </w:r>
      <w:proofErr w:type="spellStart"/>
      <w:r w:rsidRPr="00FA2FC4">
        <w:t>Prins</w:t>
      </w:r>
      <w:proofErr w:type="spellEnd"/>
      <w:r w:rsidRPr="00FA2FC4">
        <w:t xml:space="preserve">, P.; Williams, R.W. </w:t>
      </w:r>
      <w:proofErr w:type="spellStart"/>
      <w:r w:rsidRPr="00FA2FC4">
        <w:t>GeneNetwork</w:t>
      </w:r>
      <w:proofErr w:type="spellEnd"/>
      <w:r w:rsidRPr="00FA2FC4">
        <w:t xml:space="preserve">: A Toolbox for Systems Genetics. In </w:t>
      </w:r>
      <w:r w:rsidRPr="00FA2FC4">
        <w:rPr>
          <w:i/>
          <w:iCs/>
        </w:rPr>
        <w:t>Methods in Molecular Biology</w:t>
      </w:r>
      <w:r w:rsidRPr="00FA2FC4">
        <w:t>; 2017; Vol. 331, pp. 75–120 ISBN 978-1-4939-6427-7.</w:t>
      </w:r>
    </w:p>
    <w:p w14:paraId="20E5FDF3" w14:textId="77777777" w:rsidR="00FA2FC4" w:rsidRPr="00FA2FC4" w:rsidRDefault="00FA2FC4" w:rsidP="00FA2FC4">
      <w:pPr>
        <w:pStyle w:val="Bibliography"/>
      </w:pPr>
      <w:r w:rsidRPr="00FA2FC4">
        <w:t xml:space="preserve">12. </w:t>
      </w:r>
      <w:r w:rsidRPr="00FA2FC4">
        <w:tab/>
        <w:t xml:space="preserve">Sloan, Z.; Arends, D.; Broman, K.W.; Centeno, A.; </w:t>
      </w:r>
      <w:proofErr w:type="spellStart"/>
      <w:r w:rsidRPr="00FA2FC4">
        <w:t>Furlotte</w:t>
      </w:r>
      <w:proofErr w:type="spellEnd"/>
      <w:r w:rsidRPr="00FA2FC4">
        <w:t xml:space="preserve">, N.; </w:t>
      </w:r>
      <w:proofErr w:type="spellStart"/>
      <w:r w:rsidRPr="00FA2FC4">
        <w:t>Nijveen</w:t>
      </w:r>
      <w:proofErr w:type="spellEnd"/>
      <w:r w:rsidRPr="00FA2FC4">
        <w:t xml:space="preserve">, H.; Yan, L.; Zhou, X.; Williams, R.W.; </w:t>
      </w:r>
      <w:proofErr w:type="spellStart"/>
      <w:r w:rsidRPr="00FA2FC4">
        <w:t>Prins</w:t>
      </w:r>
      <w:proofErr w:type="spellEnd"/>
      <w:r w:rsidRPr="00FA2FC4">
        <w:t xml:space="preserve">, P. </w:t>
      </w:r>
      <w:proofErr w:type="spellStart"/>
      <w:r w:rsidRPr="00FA2FC4">
        <w:t>GeneNetwork</w:t>
      </w:r>
      <w:proofErr w:type="spellEnd"/>
      <w:r w:rsidRPr="00FA2FC4">
        <w:t xml:space="preserve">: Framework for Web-Based Genetics. </w:t>
      </w:r>
      <w:r w:rsidRPr="00FA2FC4">
        <w:rPr>
          <w:i/>
          <w:iCs/>
        </w:rPr>
        <w:t>Journal of Open Source Software</w:t>
      </w:r>
      <w:r w:rsidRPr="00FA2FC4">
        <w:t xml:space="preserve"> </w:t>
      </w:r>
      <w:r w:rsidRPr="00FA2FC4">
        <w:rPr>
          <w:b/>
          <w:bCs/>
        </w:rPr>
        <w:t>2016</w:t>
      </w:r>
      <w:r w:rsidRPr="00FA2FC4">
        <w:t xml:space="preserve">, </w:t>
      </w:r>
      <w:r w:rsidRPr="00FA2FC4">
        <w:rPr>
          <w:i/>
          <w:iCs/>
        </w:rPr>
        <w:t>1</w:t>
      </w:r>
      <w:r w:rsidRPr="00FA2FC4">
        <w:t>, 25, doi:10.21105/joss.00025.</w:t>
      </w:r>
    </w:p>
    <w:p w14:paraId="324C160A" w14:textId="77777777" w:rsidR="00FA2FC4" w:rsidRPr="00FA2FC4" w:rsidRDefault="00FA2FC4" w:rsidP="00FA2FC4">
      <w:pPr>
        <w:pStyle w:val="Bibliography"/>
      </w:pPr>
      <w:r w:rsidRPr="00FA2FC4">
        <w:t xml:space="preserve">13. </w:t>
      </w:r>
      <w:r w:rsidRPr="00FA2FC4">
        <w:tab/>
        <w:t>R Core Team R: A Language and Environment for Statistical Computing 2019.</w:t>
      </w:r>
    </w:p>
    <w:p w14:paraId="2BF65167" w14:textId="77777777" w:rsidR="00FA2FC4" w:rsidRPr="00FA2FC4" w:rsidRDefault="00FA2FC4" w:rsidP="00FA2FC4">
      <w:pPr>
        <w:pStyle w:val="Bibliography"/>
      </w:pPr>
      <w:r w:rsidRPr="00FA2FC4">
        <w:t xml:space="preserve">14. </w:t>
      </w:r>
      <w:r w:rsidRPr="00FA2FC4">
        <w:tab/>
      </w:r>
      <w:proofErr w:type="spellStart"/>
      <w:r w:rsidRPr="00FA2FC4">
        <w:t>Therneau</w:t>
      </w:r>
      <w:proofErr w:type="spellEnd"/>
      <w:r w:rsidRPr="00FA2FC4">
        <w:t xml:space="preserve">, Terry; Atkinson, Beth </w:t>
      </w:r>
      <w:proofErr w:type="spellStart"/>
      <w:r w:rsidRPr="00FA2FC4">
        <w:t>Rpart</w:t>
      </w:r>
      <w:proofErr w:type="spellEnd"/>
      <w:r w:rsidRPr="00FA2FC4">
        <w:t>: Recursive Partitioning and Regression Trees.</w:t>
      </w:r>
    </w:p>
    <w:p w14:paraId="239DB91B" w14:textId="77777777" w:rsidR="00FA2FC4" w:rsidRPr="00FA2FC4" w:rsidRDefault="00FA2FC4" w:rsidP="00FA2FC4">
      <w:pPr>
        <w:pStyle w:val="Bibliography"/>
      </w:pPr>
      <w:r w:rsidRPr="00FA2FC4">
        <w:t xml:space="preserve">15. </w:t>
      </w:r>
      <w:r w:rsidRPr="00FA2FC4">
        <w:tab/>
        <w:t xml:space="preserve">Lind, L.; Jakobsson, S.; </w:t>
      </w:r>
      <w:proofErr w:type="spellStart"/>
      <w:r w:rsidRPr="00FA2FC4">
        <w:t>Lithell</w:t>
      </w:r>
      <w:proofErr w:type="spellEnd"/>
      <w:r w:rsidRPr="00FA2FC4">
        <w:t xml:space="preserve">, H.; </w:t>
      </w:r>
      <w:proofErr w:type="spellStart"/>
      <w:r w:rsidRPr="00FA2FC4">
        <w:t>Wengle</w:t>
      </w:r>
      <w:proofErr w:type="spellEnd"/>
      <w:r w:rsidRPr="00FA2FC4">
        <w:t xml:space="preserve">, B.; </w:t>
      </w:r>
      <w:proofErr w:type="spellStart"/>
      <w:r w:rsidRPr="00FA2FC4">
        <w:t>Ljunghall</w:t>
      </w:r>
      <w:proofErr w:type="spellEnd"/>
      <w:r w:rsidRPr="00FA2FC4">
        <w:t xml:space="preserve">, S. Relation of Serum Calcium Concentration to Metabolic Risk Factors for Cardiovascular Disease. </w:t>
      </w:r>
      <w:r w:rsidRPr="00FA2FC4">
        <w:rPr>
          <w:i/>
          <w:iCs/>
        </w:rPr>
        <w:t>BMJ</w:t>
      </w:r>
      <w:r w:rsidRPr="00FA2FC4">
        <w:t xml:space="preserve"> </w:t>
      </w:r>
      <w:r w:rsidRPr="00FA2FC4">
        <w:rPr>
          <w:b/>
          <w:bCs/>
        </w:rPr>
        <w:t>1988</w:t>
      </w:r>
      <w:r w:rsidRPr="00FA2FC4">
        <w:t xml:space="preserve">, </w:t>
      </w:r>
      <w:r w:rsidRPr="00FA2FC4">
        <w:rPr>
          <w:i/>
          <w:iCs/>
        </w:rPr>
        <w:t>297</w:t>
      </w:r>
      <w:r w:rsidRPr="00FA2FC4">
        <w:t>, 960–963.</w:t>
      </w:r>
    </w:p>
    <w:p w14:paraId="74D30EBB" w14:textId="77777777" w:rsidR="00FA2FC4" w:rsidRPr="00FA2FC4" w:rsidRDefault="00FA2FC4" w:rsidP="00FA2FC4">
      <w:pPr>
        <w:pStyle w:val="Bibliography"/>
      </w:pPr>
      <w:r w:rsidRPr="00FA2FC4">
        <w:t xml:space="preserve">16. </w:t>
      </w:r>
      <w:r w:rsidRPr="00FA2FC4">
        <w:tab/>
        <w:t xml:space="preserve">Meng, X.; Han, T.; Jiang, W.; Dong, F.; Sun, H.; Wei, W.; Yan, Y. Temporal Relationship Between Changes in Serum Calcium and Hypercholesteremia and Its Impact on Future Brachial-Ankle Pulse Wave Velocity Levels. </w:t>
      </w:r>
      <w:r w:rsidRPr="00FA2FC4">
        <w:rPr>
          <w:i/>
          <w:iCs/>
        </w:rPr>
        <w:t>Frontiers in Nutrition</w:t>
      </w:r>
      <w:r w:rsidRPr="00FA2FC4">
        <w:t xml:space="preserve"> </w:t>
      </w:r>
      <w:r w:rsidRPr="00FA2FC4">
        <w:rPr>
          <w:b/>
          <w:bCs/>
        </w:rPr>
        <w:t>2021</w:t>
      </w:r>
      <w:r w:rsidRPr="00FA2FC4">
        <w:t xml:space="preserve">, </w:t>
      </w:r>
      <w:r w:rsidRPr="00FA2FC4">
        <w:rPr>
          <w:i/>
          <w:iCs/>
        </w:rPr>
        <w:t>8</w:t>
      </w:r>
      <w:r w:rsidRPr="00FA2FC4">
        <w:t>.</w:t>
      </w:r>
    </w:p>
    <w:p w14:paraId="5FE9188A" w14:textId="77777777" w:rsidR="00FA2FC4" w:rsidRPr="00FA2FC4" w:rsidRDefault="00FA2FC4" w:rsidP="00FA2FC4">
      <w:pPr>
        <w:pStyle w:val="Bibliography"/>
      </w:pPr>
      <w:r w:rsidRPr="00FA2FC4">
        <w:t xml:space="preserve">17. </w:t>
      </w:r>
      <w:r w:rsidRPr="00FA2FC4">
        <w:tab/>
      </w:r>
      <w:proofErr w:type="spellStart"/>
      <w:r w:rsidRPr="00FA2FC4">
        <w:t>Jorde</w:t>
      </w:r>
      <w:proofErr w:type="spellEnd"/>
      <w:r w:rsidRPr="00FA2FC4">
        <w:t xml:space="preserve">, R.; </w:t>
      </w:r>
      <w:proofErr w:type="spellStart"/>
      <w:r w:rsidRPr="00FA2FC4">
        <w:t>Sundsfjord</w:t>
      </w:r>
      <w:proofErr w:type="spellEnd"/>
      <w:r w:rsidRPr="00FA2FC4">
        <w:t xml:space="preserve">, J.; Fitzgerald, P.; </w:t>
      </w:r>
      <w:proofErr w:type="spellStart"/>
      <w:r w:rsidRPr="00FA2FC4">
        <w:t>Bønaa</w:t>
      </w:r>
      <w:proofErr w:type="spellEnd"/>
      <w:r w:rsidRPr="00FA2FC4">
        <w:t xml:space="preserve">, K.H. Serum Calcium and Cardiovascular Risk Factors and Diseases. </w:t>
      </w:r>
      <w:r w:rsidRPr="00FA2FC4">
        <w:rPr>
          <w:i/>
          <w:iCs/>
        </w:rPr>
        <w:t>Hypertension</w:t>
      </w:r>
      <w:r w:rsidRPr="00FA2FC4">
        <w:t xml:space="preserve"> </w:t>
      </w:r>
      <w:r w:rsidRPr="00FA2FC4">
        <w:rPr>
          <w:b/>
          <w:bCs/>
        </w:rPr>
        <w:t>1999</w:t>
      </w:r>
      <w:r w:rsidRPr="00FA2FC4">
        <w:t xml:space="preserve">, </w:t>
      </w:r>
      <w:r w:rsidRPr="00FA2FC4">
        <w:rPr>
          <w:i/>
          <w:iCs/>
        </w:rPr>
        <w:t>34</w:t>
      </w:r>
      <w:r w:rsidRPr="00FA2FC4">
        <w:t xml:space="preserve">, 484–490, </w:t>
      </w:r>
      <w:proofErr w:type="gramStart"/>
      <w:r w:rsidRPr="00FA2FC4">
        <w:t>doi:10.1161/01.HYP</w:t>
      </w:r>
      <w:proofErr w:type="gramEnd"/>
      <w:r w:rsidRPr="00FA2FC4">
        <w:t>.34.3.484.</w:t>
      </w:r>
    </w:p>
    <w:p w14:paraId="0C5F42AC" w14:textId="77777777" w:rsidR="00FA2FC4" w:rsidRPr="00FA2FC4" w:rsidRDefault="00FA2FC4" w:rsidP="00FA2FC4">
      <w:pPr>
        <w:pStyle w:val="Bibliography"/>
      </w:pPr>
      <w:r w:rsidRPr="00FA2FC4">
        <w:t xml:space="preserve">18. </w:t>
      </w:r>
      <w:r w:rsidRPr="00FA2FC4">
        <w:tab/>
        <w:t xml:space="preserve">Kennedy, A.; </w:t>
      </w:r>
      <w:proofErr w:type="spellStart"/>
      <w:r w:rsidRPr="00FA2FC4">
        <w:t>Vasdev</w:t>
      </w:r>
      <w:proofErr w:type="spellEnd"/>
      <w:r w:rsidRPr="00FA2FC4">
        <w:t xml:space="preserve">, S.; Randell, E.; </w:t>
      </w:r>
      <w:proofErr w:type="spellStart"/>
      <w:r w:rsidRPr="00FA2FC4">
        <w:t>Xie</w:t>
      </w:r>
      <w:proofErr w:type="spellEnd"/>
      <w:r w:rsidRPr="00FA2FC4">
        <w:t xml:space="preserve">, Y.-G.; Green, K.; Zhang, H.; Sun, G. Clinical Medicine: Endocrinology and Diabetes: Abnormality of Serum Lipids Are Independently Associated with Increased Serum Calcium Level in the Adult Newfoundland Population. </w:t>
      </w:r>
      <w:r w:rsidRPr="00FA2FC4">
        <w:rPr>
          <w:i/>
          <w:iCs/>
        </w:rPr>
        <w:t>Clinical medicine. Endocrinology and diabetes</w:t>
      </w:r>
      <w:r w:rsidRPr="00FA2FC4">
        <w:t xml:space="preserve"> </w:t>
      </w:r>
      <w:r w:rsidRPr="00FA2FC4">
        <w:rPr>
          <w:b/>
          <w:bCs/>
        </w:rPr>
        <w:t>2009</w:t>
      </w:r>
      <w:r w:rsidRPr="00FA2FC4">
        <w:t xml:space="preserve">, </w:t>
      </w:r>
      <w:r w:rsidRPr="00FA2FC4">
        <w:rPr>
          <w:i/>
          <w:iCs/>
        </w:rPr>
        <w:t>2</w:t>
      </w:r>
      <w:r w:rsidRPr="00FA2FC4">
        <w:t>, CMED.S2974, doi:10.4137/CMED.S2974.</w:t>
      </w:r>
    </w:p>
    <w:p w14:paraId="3D8D8079" w14:textId="77777777" w:rsidR="00FA2FC4" w:rsidRPr="00FA2FC4" w:rsidRDefault="00FA2FC4" w:rsidP="00FA2FC4">
      <w:pPr>
        <w:pStyle w:val="Bibliography"/>
      </w:pPr>
      <w:r w:rsidRPr="00FA2FC4">
        <w:t xml:space="preserve">19. </w:t>
      </w:r>
      <w:r w:rsidRPr="00FA2FC4">
        <w:tab/>
      </w:r>
      <w:proofErr w:type="spellStart"/>
      <w:r w:rsidRPr="00FA2FC4">
        <w:t>Saltevo</w:t>
      </w:r>
      <w:proofErr w:type="spellEnd"/>
      <w:r w:rsidRPr="00FA2FC4">
        <w:t xml:space="preserve">, J.; </w:t>
      </w:r>
      <w:proofErr w:type="spellStart"/>
      <w:r w:rsidRPr="00FA2FC4">
        <w:t>Niskanen</w:t>
      </w:r>
      <w:proofErr w:type="spellEnd"/>
      <w:r w:rsidRPr="00FA2FC4">
        <w:t xml:space="preserve">, L.; </w:t>
      </w:r>
      <w:proofErr w:type="spellStart"/>
      <w:r w:rsidRPr="00FA2FC4">
        <w:t>Kautiainen</w:t>
      </w:r>
      <w:proofErr w:type="spellEnd"/>
      <w:r w:rsidRPr="00FA2FC4">
        <w:t xml:space="preserve">, H.; </w:t>
      </w:r>
      <w:proofErr w:type="spellStart"/>
      <w:r w:rsidRPr="00FA2FC4">
        <w:t>Teittinen</w:t>
      </w:r>
      <w:proofErr w:type="spellEnd"/>
      <w:r w:rsidRPr="00FA2FC4">
        <w:t xml:space="preserve">, J.; </w:t>
      </w:r>
      <w:proofErr w:type="spellStart"/>
      <w:r w:rsidRPr="00FA2FC4">
        <w:t>Oksa</w:t>
      </w:r>
      <w:proofErr w:type="spellEnd"/>
      <w:r w:rsidRPr="00FA2FC4">
        <w:t xml:space="preserve">, H.; </w:t>
      </w:r>
      <w:proofErr w:type="spellStart"/>
      <w:r w:rsidRPr="00FA2FC4">
        <w:t>Korpi-Hyövälti</w:t>
      </w:r>
      <w:proofErr w:type="spellEnd"/>
      <w:r w:rsidRPr="00FA2FC4">
        <w:t xml:space="preserve">, E.; </w:t>
      </w:r>
      <w:proofErr w:type="spellStart"/>
      <w:r w:rsidRPr="00FA2FC4">
        <w:t>Sundvall</w:t>
      </w:r>
      <w:proofErr w:type="spellEnd"/>
      <w:r w:rsidRPr="00FA2FC4">
        <w:t xml:space="preserve">, J.; </w:t>
      </w:r>
      <w:proofErr w:type="spellStart"/>
      <w:r w:rsidRPr="00FA2FC4">
        <w:t>Männistö</w:t>
      </w:r>
      <w:proofErr w:type="spellEnd"/>
      <w:r w:rsidRPr="00FA2FC4">
        <w:t xml:space="preserve">, S.; </w:t>
      </w:r>
      <w:proofErr w:type="spellStart"/>
      <w:r w:rsidRPr="00FA2FC4">
        <w:t>Peltonen</w:t>
      </w:r>
      <w:proofErr w:type="spellEnd"/>
      <w:r w:rsidRPr="00FA2FC4">
        <w:t xml:space="preserve">, M.; </w:t>
      </w:r>
      <w:proofErr w:type="spellStart"/>
      <w:r w:rsidRPr="00FA2FC4">
        <w:t>Mäntyselkä</w:t>
      </w:r>
      <w:proofErr w:type="spellEnd"/>
      <w:r w:rsidRPr="00FA2FC4">
        <w:t xml:space="preserve">, P.; et al. Serum Calcium Level Is Associated with Metabolic Syndrome in the General Population: FIN-D2D Study. </w:t>
      </w:r>
      <w:r w:rsidRPr="00FA2FC4">
        <w:rPr>
          <w:i/>
          <w:iCs/>
        </w:rPr>
        <w:t>European Journal of Endocrinology</w:t>
      </w:r>
      <w:r w:rsidRPr="00FA2FC4">
        <w:t xml:space="preserve"> </w:t>
      </w:r>
      <w:r w:rsidRPr="00FA2FC4">
        <w:rPr>
          <w:b/>
          <w:bCs/>
        </w:rPr>
        <w:t>2011</w:t>
      </w:r>
      <w:r w:rsidRPr="00FA2FC4">
        <w:t xml:space="preserve">, </w:t>
      </w:r>
      <w:r w:rsidRPr="00FA2FC4">
        <w:rPr>
          <w:i/>
          <w:iCs/>
        </w:rPr>
        <w:t>165</w:t>
      </w:r>
      <w:r w:rsidRPr="00FA2FC4">
        <w:t>, 429–434, doi:10.1530/EJE-11-0066.</w:t>
      </w:r>
    </w:p>
    <w:p w14:paraId="78868070" w14:textId="77777777" w:rsidR="00FA2FC4" w:rsidRPr="00FA2FC4" w:rsidRDefault="00FA2FC4" w:rsidP="00FA2FC4">
      <w:pPr>
        <w:pStyle w:val="Bibliography"/>
      </w:pPr>
      <w:r w:rsidRPr="00FA2FC4">
        <w:t xml:space="preserve">20. </w:t>
      </w:r>
      <w:r w:rsidRPr="00FA2FC4">
        <w:tab/>
        <w:t xml:space="preserve">Gallo, L.; </w:t>
      </w:r>
      <w:proofErr w:type="spellStart"/>
      <w:r w:rsidRPr="00FA2FC4">
        <w:t>Faniello</w:t>
      </w:r>
      <w:proofErr w:type="spellEnd"/>
      <w:r w:rsidRPr="00FA2FC4">
        <w:t xml:space="preserve">, M.C.; </w:t>
      </w:r>
      <w:proofErr w:type="spellStart"/>
      <w:r w:rsidRPr="00FA2FC4">
        <w:t>Canino</w:t>
      </w:r>
      <w:proofErr w:type="spellEnd"/>
      <w:r w:rsidRPr="00FA2FC4">
        <w:t xml:space="preserve">, G.; </w:t>
      </w:r>
      <w:proofErr w:type="spellStart"/>
      <w:r w:rsidRPr="00FA2FC4">
        <w:t>Tripolino</w:t>
      </w:r>
      <w:proofErr w:type="spellEnd"/>
      <w:r w:rsidRPr="00FA2FC4">
        <w:t xml:space="preserve">, C.; </w:t>
      </w:r>
      <w:proofErr w:type="spellStart"/>
      <w:r w:rsidRPr="00FA2FC4">
        <w:t>Gnasso</w:t>
      </w:r>
      <w:proofErr w:type="spellEnd"/>
      <w:r w:rsidRPr="00FA2FC4">
        <w:t xml:space="preserve">, A.; </w:t>
      </w:r>
      <w:proofErr w:type="spellStart"/>
      <w:r w:rsidRPr="00FA2FC4">
        <w:t>Cuda</w:t>
      </w:r>
      <w:proofErr w:type="spellEnd"/>
      <w:r w:rsidRPr="00FA2FC4">
        <w:t xml:space="preserve">, G.; Costanzo, F.S.; </w:t>
      </w:r>
      <w:proofErr w:type="spellStart"/>
      <w:r w:rsidRPr="00FA2FC4">
        <w:t>Irace</w:t>
      </w:r>
      <w:proofErr w:type="spellEnd"/>
      <w:r w:rsidRPr="00FA2FC4">
        <w:t xml:space="preserve">, C. Serum Calcium Increase Correlates </w:t>
      </w:r>
      <w:proofErr w:type="gramStart"/>
      <w:r w:rsidRPr="00FA2FC4">
        <w:t>With</w:t>
      </w:r>
      <w:proofErr w:type="gramEnd"/>
      <w:r w:rsidRPr="00FA2FC4">
        <w:t xml:space="preserve"> Worsening of Lipid Profile. </w:t>
      </w:r>
      <w:r w:rsidRPr="00FA2FC4">
        <w:rPr>
          <w:i/>
          <w:iCs/>
        </w:rPr>
        <w:t>Medicine (Baltimore)</w:t>
      </w:r>
      <w:r w:rsidRPr="00FA2FC4">
        <w:t xml:space="preserve"> </w:t>
      </w:r>
      <w:r w:rsidRPr="00FA2FC4">
        <w:rPr>
          <w:b/>
          <w:bCs/>
        </w:rPr>
        <w:t>2016</w:t>
      </w:r>
      <w:r w:rsidRPr="00FA2FC4">
        <w:t xml:space="preserve">, </w:t>
      </w:r>
      <w:r w:rsidRPr="00FA2FC4">
        <w:rPr>
          <w:i/>
          <w:iCs/>
        </w:rPr>
        <w:t>95</w:t>
      </w:r>
      <w:r w:rsidRPr="00FA2FC4">
        <w:t>, e2774, doi:10.1097/MD.0000000000002774.</w:t>
      </w:r>
    </w:p>
    <w:p w14:paraId="5AFA4AC3" w14:textId="77777777" w:rsidR="00FA2FC4" w:rsidRPr="00FA2FC4" w:rsidRDefault="00FA2FC4" w:rsidP="00FA2FC4">
      <w:pPr>
        <w:pStyle w:val="Bibliography"/>
      </w:pPr>
      <w:r w:rsidRPr="00FA2FC4">
        <w:t xml:space="preserve">21. </w:t>
      </w:r>
      <w:r w:rsidRPr="00FA2FC4">
        <w:tab/>
        <w:t xml:space="preserve">De </w:t>
      </w:r>
      <w:proofErr w:type="spellStart"/>
      <w:r w:rsidRPr="00FA2FC4">
        <w:t>Bacquer</w:t>
      </w:r>
      <w:proofErr w:type="spellEnd"/>
      <w:r w:rsidRPr="00FA2FC4">
        <w:t xml:space="preserve">, D.; De </w:t>
      </w:r>
      <w:proofErr w:type="spellStart"/>
      <w:r w:rsidRPr="00FA2FC4">
        <w:t>Henauw</w:t>
      </w:r>
      <w:proofErr w:type="spellEnd"/>
      <w:r w:rsidRPr="00FA2FC4">
        <w:t xml:space="preserve">, S.; De Backer, G.; </w:t>
      </w:r>
      <w:proofErr w:type="spellStart"/>
      <w:r w:rsidRPr="00FA2FC4">
        <w:t>Kornitzer</w:t>
      </w:r>
      <w:proofErr w:type="spellEnd"/>
      <w:r w:rsidRPr="00FA2FC4">
        <w:t xml:space="preserve">, M. Epidemiological Evidence for an Association between Serum Calcium and Serum Lipids. </w:t>
      </w:r>
      <w:r w:rsidRPr="00FA2FC4">
        <w:rPr>
          <w:i/>
          <w:iCs/>
        </w:rPr>
        <w:t>Atherosclerosis</w:t>
      </w:r>
      <w:r w:rsidRPr="00FA2FC4">
        <w:t xml:space="preserve"> </w:t>
      </w:r>
      <w:r w:rsidRPr="00FA2FC4">
        <w:rPr>
          <w:b/>
          <w:bCs/>
        </w:rPr>
        <w:t>1994</w:t>
      </w:r>
      <w:r w:rsidRPr="00FA2FC4">
        <w:t xml:space="preserve">, </w:t>
      </w:r>
      <w:r w:rsidRPr="00FA2FC4">
        <w:rPr>
          <w:i/>
          <w:iCs/>
        </w:rPr>
        <w:t>108</w:t>
      </w:r>
      <w:r w:rsidRPr="00FA2FC4">
        <w:t>, 193–200, doi:10.1016/0021-9150(94)90114-7.</w:t>
      </w:r>
    </w:p>
    <w:p w14:paraId="4F130144" w14:textId="77777777" w:rsidR="00FA2FC4" w:rsidRPr="00FA2FC4" w:rsidRDefault="00FA2FC4" w:rsidP="00FA2FC4">
      <w:pPr>
        <w:pStyle w:val="Bibliography"/>
      </w:pPr>
      <w:r w:rsidRPr="00FA2FC4">
        <w:t xml:space="preserve">22. </w:t>
      </w:r>
      <w:r w:rsidRPr="00FA2FC4">
        <w:tab/>
        <w:t xml:space="preserve">Wilson, P.W.; Garrison, R.J.; Abbott, R.D.; Castelli, W.P. Factors Associated with Lipoprotein Cholesterol Levels. The Framingham Study. </w:t>
      </w:r>
      <w:r w:rsidRPr="00FA2FC4">
        <w:rPr>
          <w:i/>
          <w:iCs/>
        </w:rPr>
        <w:t>Arteriosclerosis: An Official Journal of the American Heart Association, Inc.</w:t>
      </w:r>
      <w:r w:rsidRPr="00FA2FC4">
        <w:t xml:space="preserve"> </w:t>
      </w:r>
      <w:r w:rsidRPr="00FA2FC4">
        <w:rPr>
          <w:b/>
          <w:bCs/>
        </w:rPr>
        <w:t>1983</w:t>
      </w:r>
      <w:r w:rsidRPr="00FA2FC4">
        <w:t xml:space="preserve">, </w:t>
      </w:r>
      <w:r w:rsidRPr="00FA2FC4">
        <w:rPr>
          <w:i/>
          <w:iCs/>
        </w:rPr>
        <w:t>3</w:t>
      </w:r>
      <w:r w:rsidRPr="00FA2FC4">
        <w:t xml:space="preserve">, 273–281, </w:t>
      </w:r>
      <w:proofErr w:type="gramStart"/>
      <w:r w:rsidRPr="00FA2FC4">
        <w:t>doi:10.1161/01.ATV</w:t>
      </w:r>
      <w:proofErr w:type="gramEnd"/>
      <w:r w:rsidRPr="00FA2FC4">
        <w:t>.3.3.273.</w:t>
      </w:r>
    </w:p>
    <w:p w14:paraId="27247328" w14:textId="77777777" w:rsidR="00FA2FC4" w:rsidRPr="00FA2FC4" w:rsidRDefault="00FA2FC4" w:rsidP="00FA2FC4">
      <w:pPr>
        <w:pStyle w:val="Bibliography"/>
      </w:pPr>
      <w:r w:rsidRPr="00FA2FC4">
        <w:t xml:space="preserve">23. </w:t>
      </w:r>
      <w:r w:rsidRPr="00FA2FC4">
        <w:tab/>
        <w:t xml:space="preserve">Chou, C.-W.; Fang, W.-H.; Chen, Y.-Y.; Wang, C.-C.; Kao, T.-W.; Wu, C.-J.; Chen, W.-L. Association between Serum Calcium and Risk of Cardiometabolic Disease among Community-Dwelling Adults in Taiwan. </w:t>
      </w:r>
      <w:r w:rsidRPr="00FA2FC4">
        <w:rPr>
          <w:i/>
          <w:iCs/>
        </w:rPr>
        <w:t>Sci Rep</w:t>
      </w:r>
      <w:r w:rsidRPr="00FA2FC4">
        <w:t xml:space="preserve"> </w:t>
      </w:r>
      <w:r w:rsidRPr="00FA2FC4">
        <w:rPr>
          <w:b/>
          <w:bCs/>
        </w:rPr>
        <w:t>2020</w:t>
      </w:r>
      <w:r w:rsidRPr="00FA2FC4">
        <w:t xml:space="preserve">, </w:t>
      </w:r>
      <w:r w:rsidRPr="00FA2FC4">
        <w:rPr>
          <w:i/>
          <w:iCs/>
        </w:rPr>
        <w:t>10</w:t>
      </w:r>
      <w:r w:rsidRPr="00FA2FC4">
        <w:t>, 3192, doi:10.1038/s41598-020-60209-w.</w:t>
      </w:r>
    </w:p>
    <w:p w14:paraId="3C629D1F" w14:textId="77777777" w:rsidR="00FA2FC4" w:rsidRPr="00FA2FC4" w:rsidRDefault="00FA2FC4" w:rsidP="00FA2FC4">
      <w:pPr>
        <w:pStyle w:val="Bibliography"/>
      </w:pPr>
      <w:r w:rsidRPr="00FA2FC4">
        <w:lastRenderedPageBreak/>
        <w:t xml:space="preserve">24. </w:t>
      </w:r>
      <w:r w:rsidRPr="00FA2FC4">
        <w:tab/>
      </w:r>
      <w:proofErr w:type="spellStart"/>
      <w:r w:rsidRPr="00FA2FC4">
        <w:t>Sabanayagam</w:t>
      </w:r>
      <w:proofErr w:type="spellEnd"/>
      <w:r w:rsidRPr="00FA2FC4">
        <w:t>, C</w:t>
      </w:r>
      <w:proofErr w:type="spellStart"/>
      <w:r w:rsidRPr="00FA2FC4">
        <w:t>.; Shankar,</w:t>
      </w:r>
      <w:proofErr w:type="spellEnd"/>
      <w:r w:rsidRPr="00FA2FC4">
        <w:t xml:space="preserve"> A. Serum Calcium Levels and Hypertension Among US Adults. </w:t>
      </w:r>
      <w:r w:rsidRPr="00FA2FC4">
        <w:rPr>
          <w:i/>
          <w:iCs/>
        </w:rPr>
        <w:t>The Journal of Clinical Hypertension</w:t>
      </w:r>
      <w:r w:rsidRPr="00FA2FC4">
        <w:t xml:space="preserve"> </w:t>
      </w:r>
      <w:r w:rsidRPr="00FA2FC4">
        <w:rPr>
          <w:b/>
          <w:bCs/>
        </w:rPr>
        <w:t>2011</w:t>
      </w:r>
      <w:r w:rsidRPr="00FA2FC4">
        <w:t xml:space="preserve">, </w:t>
      </w:r>
      <w:r w:rsidRPr="00FA2FC4">
        <w:rPr>
          <w:i/>
          <w:iCs/>
        </w:rPr>
        <w:t>13</w:t>
      </w:r>
      <w:r w:rsidRPr="00FA2FC4">
        <w:t>, 716–721, doi:10.1111/j.1751-7176.2011.</w:t>
      </w:r>
      <w:proofErr w:type="gramStart"/>
      <w:r w:rsidRPr="00FA2FC4">
        <w:t>00503.x.</w:t>
      </w:r>
      <w:proofErr w:type="gramEnd"/>
    </w:p>
    <w:p w14:paraId="2E329511" w14:textId="77777777" w:rsidR="00FA2FC4" w:rsidRPr="00FA2FC4" w:rsidRDefault="00FA2FC4" w:rsidP="00FA2FC4">
      <w:pPr>
        <w:pStyle w:val="Bibliography"/>
      </w:pPr>
      <w:r w:rsidRPr="00FA2FC4">
        <w:t xml:space="preserve">25. </w:t>
      </w:r>
      <w:r w:rsidRPr="00FA2FC4">
        <w:tab/>
      </w:r>
      <w:proofErr w:type="spellStart"/>
      <w:r w:rsidRPr="00FA2FC4">
        <w:t>Rohrmann</w:t>
      </w:r>
      <w:proofErr w:type="spellEnd"/>
      <w:r w:rsidRPr="00FA2FC4">
        <w:t xml:space="preserve">, S.; </w:t>
      </w:r>
      <w:proofErr w:type="spellStart"/>
      <w:r w:rsidRPr="00FA2FC4">
        <w:t>Garmo</w:t>
      </w:r>
      <w:proofErr w:type="spellEnd"/>
      <w:r w:rsidRPr="00FA2FC4">
        <w:t xml:space="preserve">, H.; Malmström, H.; </w:t>
      </w:r>
      <w:proofErr w:type="spellStart"/>
      <w:r w:rsidRPr="00FA2FC4">
        <w:t>Hammar</w:t>
      </w:r>
      <w:proofErr w:type="spellEnd"/>
      <w:r w:rsidRPr="00FA2FC4">
        <w:t xml:space="preserve">, N.; </w:t>
      </w:r>
      <w:proofErr w:type="spellStart"/>
      <w:r w:rsidRPr="00FA2FC4">
        <w:t>Jungner</w:t>
      </w:r>
      <w:proofErr w:type="spellEnd"/>
      <w:r w:rsidRPr="00FA2FC4">
        <w:t xml:space="preserve">, I.; </w:t>
      </w:r>
      <w:proofErr w:type="spellStart"/>
      <w:r w:rsidRPr="00FA2FC4">
        <w:t>Walldius</w:t>
      </w:r>
      <w:proofErr w:type="spellEnd"/>
      <w:r w:rsidRPr="00FA2FC4">
        <w:t xml:space="preserve">, G.; Van </w:t>
      </w:r>
      <w:proofErr w:type="spellStart"/>
      <w:r w:rsidRPr="00FA2FC4">
        <w:t>Hemelrijck</w:t>
      </w:r>
      <w:proofErr w:type="spellEnd"/>
      <w:r w:rsidRPr="00FA2FC4">
        <w:t xml:space="preserve">, M. Association between Serum Calcium Concentration and Risk of Incident and Fatal Cardiovascular Disease in the Prospective AMORIS Study. </w:t>
      </w:r>
      <w:r w:rsidRPr="00FA2FC4">
        <w:rPr>
          <w:i/>
          <w:iCs/>
        </w:rPr>
        <w:t>Atherosclerosis</w:t>
      </w:r>
      <w:r w:rsidRPr="00FA2FC4">
        <w:t xml:space="preserve"> </w:t>
      </w:r>
      <w:r w:rsidRPr="00FA2FC4">
        <w:rPr>
          <w:b/>
          <w:bCs/>
        </w:rPr>
        <w:t>2016</w:t>
      </w:r>
      <w:r w:rsidRPr="00FA2FC4">
        <w:t xml:space="preserve">, </w:t>
      </w:r>
      <w:r w:rsidRPr="00FA2FC4">
        <w:rPr>
          <w:i/>
          <w:iCs/>
        </w:rPr>
        <w:t>251</w:t>
      </w:r>
      <w:r w:rsidRPr="00FA2FC4">
        <w:t xml:space="preserve">, 85–93, </w:t>
      </w:r>
      <w:proofErr w:type="gramStart"/>
      <w:r w:rsidRPr="00FA2FC4">
        <w:t>doi:10.1016/j.atherosclerosis</w:t>
      </w:r>
      <w:proofErr w:type="gramEnd"/>
      <w:r w:rsidRPr="00FA2FC4">
        <w:t>.2016.06.004.</w:t>
      </w:r>
    </w:p>
    <w:p w14:paraId="658D68BE" w14:textId="77777777" w:rsidR="00FA2FC4" w:rsidRPr="00FA2FC4" w:rsidRDefault="00FA2FC4" w:rsidP="00FA2FC4">
      <w:pPr>
        <w:pStyle w:val="Bibliography"/>
      </w:pPr>
      <w:r w:rsidRPr="00FA2FC4">
        <w:t xml:space="preserve">26. </w:t>
      </w:r>
      <w:r w:rsidRPr="00FA2FC4">
        <w:tab/>
        <w:t xml:space="preserve">Green, M.A.; </w:t>
      </w:r>
      <w:proofErr w:type="spellStart"/>
      <w:r w:rsidRPr="00FA2FC4">
        <w:t>Jucha</w:t>
      </w:r>
      <w:proofErr w:type="spellEnd"/>
      <w:r w:rsidRPr="00FA2FC4">
        <w:t xml:space="preserve">, E. Interrelationships between Blood Pressure, Serum Calcium and Other Biochemical Variables. </w:t>
      </w:r>
      <w:r w:rsidRPr="00FA2FC4">
        <w:rPr>
          <w:i/>
          <w:iCs/>
        </w:rPr>
        <w:t>International Journal of Epidemiology</w:t>
      </w:r>
      <w:r w:rsidRPr="00FA2FC4">
        <w:t xml:space="preserve"> </w:t>
      </w:r>
      <w:r w:rsidRPr="00FA2FC4">
        <w:rPr>
          <w:b/>
          <w:bCs/>
        </w:rPr>
        <w:t>1987</w:t>
      </w:r>
      <w:r w:rsidRPr="00FA2FC4">
        <w:t xml:space="preserve">, </w:t>
      </w:r>
      <w:r w:rsidRPr="00FA2FC4">
        <w:rPr>
          <w:i/>
          <w:iCs/>
        </w:rPr>
        <w:t>16</w:t>
      </w:r>
      <w:r w:rsidRPr="00FA2FC4">
        <w:t>, 532–536, doi:10.1093/</w:t>
      </w:r>
      <w:proofErr w:type="spellStart"/>
      <w:r w:rsidRPr="00FA2FC4">
        <w:t>ije</w:t>
      </w:r>
      <w:proofErr w:type="spellEnd"/>
      <w:r w:rsidRPr="00FA2FC4">
        <w:t>/16.4.532.</w:t>
      </w:r>
    </w:p>
    <w:p w14:paraId="7CF82A5F" w14:textId="77777777" w:rsidR="00FA2FC4" w:rsidRPr="00FA2FC4" w:rsidRDefault="00FA2FC4" w:rsidP="00FA2FC4">
      <w:pPr>
        <w:pStyle w:val="Bibliography"/>
      </w:pPr>
      <w:r w:rsidRPr="00FA2FC4">
        <w:t xml:space="preserve">27. </w:t>
      </w:r>
      <w:r w:rsidRPr="00FA2FC4">
        <w:tab/>
        <w:t xml:space="preserve">He, L.; Qian, Y.; Ren, X.; </w:t>
      </w:r>
      <w:proofErr w:type="spellStart"/>
      <w:r w:rsidRPr="00FA2FC4">
        <w:t>Jin</w:t>
      </w:r>
      <w:proofErr w:type="spellEnd"/>
      <w:r w:rsidRPr="00FA2FC4">
        <w:t xml:space="preserve">, Y.; Chang, W.; Li, J.; Chen, Y.; Song, X.; Tang, H.; Ding, L.; et al. Total Serum Calcium Level May Have Adverse Effects on Serum Cholesterol and Triglycerides Among Female University Faculty and Staffs. </w:t>
      </w:r>
      <w:proofErr w:type="spellStart"/>
      <w:r w:rsidRPr="00FA2FC4">
        <w:rPr>
          <w:i/>
          <w:iCs/>
        </w:rPr>
        <w:t>Biol</w:t>
      </w:r>
      <w:proofErr w:type="spellEnd"/>
      <w:r w:rsidRPr="00FA2FC4">
        <w:rPr>
          <w:i/>
          <w:iCs/>
        </w:rPr>
        <w:t xml:space="preserve"> Trace Elem Res</w:t>
      </w:r>
      <w:r w:rsidRPr="00FA2FC4">
        <w:t xml:space="preserve"> </w:t>
      </w:r>
      <w:r w:rsidRPr="00FA2FC4">
        <w:rPr>
          <w:b/>
          <w:bCs/>
        </w:rPr>
        <w:t>2014</w:t>
      </w:r>
      <w:r w:rsidRPr="00FA2FC4">
        <w:t xml:space="preserve">, </w:t>
      </w:r>
      <w:r w:rsidRPr="00FA2FC4">
        <w:rPr>
          <w:i/>
          <w:iCs/>
        </w:rPr>
        <w:t>157</w:t>
      </w:r>
      <w:r w:rsidRPr="00FA2FC4">
        <w:t>, 191–194, doi:10.1007/s12011-014-9895-9.</w:t>
      </w:r>
    </w:p>
    <w:p w14:paraId="577E672F" w14:textId="77777777" w:rsidR="00FA2FC4" w:rsidRPr="00FA2FC4" w:rsidRDefault="00FA2FC4" w:rsidP="00FA2FC4">
      <w:pPr>
        <w:pStyle w:val="Bibliography"/>
      </w:pPr>
      <w:r w:rsidRPr="00FA2FC4">
        <w:t xml:space="preserve">28. </w:t>
      </w:r>
      <w:r w:rsidRPr="00FA2FC4">
        <w:tab/>
        <w:t xml:space="preserve">Lind, L.; </w:t>
      </w:r>
      <w:proofErr w:type="spellStart"/>
      <w:r w:rsidRPr="00FA2FC4">
        <w:t>Skarfors</w:t>
      </w:r>
      <w:proofErr w:type="spellEnd"/>
      <w:r w:rsidRPr="00FA2FC4">
        <w:t xml:space="preserve">, E.; Berglund, L.; </w:t>
      </w:r>
      <w:proofErr w:type="spellStart"/>
      <w:r w:rsidRPr="00FA2FC4">
        <w:t>Lithell</w:t>
      </w:r>
      <w:proofErr w:type="spellEnd"/>
      <w:r w:rsidRPr="00FA2FC4">
        <w:t xml:space="preserve">, H.; </w:t>
      </w:r>
      <w:proofErr w:type="spellStart"/>
      <w:r w:rsidRPr="00FA2FC4">
        <w:t>Ljunghall</w:t>
      </w:r>
      <w:proofErr w:type="spellEnd"/>
      <w:r w:rsidRPr="00FA2FC4">
        <w:t xml:space="preserve">, S. Serum Calcium: A New, Independent, Prospective Risk Factor for Myocardial Infarction in Middle-Aged Men Followed for 18 Years. </w:t>
      </w:r>
      <w:r w:rsidRPr="00FA2FC4">
        <w:rPr>
          <w:i/>
          <w:iCs/>
        </w:rPr>
        <w:t>Journal of Clinical Epidemiology</w:t>
      </w:r>
      <w:r w:rsidRPr="00FA2FC4">
        <w:t xml:space="preserve"> </w:t>
      </w:r>
      <w:r w:rsidRPr="00FA2FC4">
        <w:rPr>
          <w:b/>
          <w:bCs/>
        </w:rPr>
        <w:t>1997</w:t>
      </w:r>
      <w:r w:rsidRPr="00FA2FC4">
        <w:t xml:space="preserve">, </w:t>
      </w:r>
      <w:r w:rsidRPr="00FA2FC4">
        <w:rPr>
          <w:i/>
          <w:iCs/>
        </w:rPr>
        <w:t>50</w:t>
      </w:r>
      <w:r w:rsidRPr="00FA2FC4">
        <w:t>, 967–973, doi:10.1016/S0895-4356(97)00104-2.</w:t>
      </w:r>
    </w:p>
    <w:p w14:paraId="27496CD6" w14:textId="77777777" w:rsidR="00FA2FC4" w:rsidRPr="00FA2FC4" w:rsidRDefault="00FA2FC4" w:rsidP="00FA2FC4">
      <w:pPr>
        <w:pStyle w:val="Bibliography"/>
      </w:pPr>
      <w:r w:rsidRPr="00FA2FC4">
        <w:t xml:space="preserve">29. </w:t>
      </w:r>
      <w:r w:rsidRPr="00FA2FC4">
        <w:tab/>
        <w:t xml:space="preserve">Reid, I.R.; Gamble, G.D.; </w:t>
      </w:r>
      <w:proofErr w:type="spellStart"/>
      <w:r w:rsidRPr="00FA2FC4">
        <w:t>Bolland</w:t>
      </w:r>
      <w:proofErr w:type="spellEnd"/>
      <w:r w:rsidRPr="00FA2FC4">
        <w:t xml:space="preserve">, M.J. Circulating Calcium Concentrations, Vascular Disease and Mortality: A Systematic Review. </w:t>
      </w:r>
      <w:r w:rsidRPr="00FA2FC4">
        <w:rPr>
          <w:i/>
          <w:iCs/>
        </w:rPr>
        <w:t>Journal of Internal Medicine</w:t>
      </w:r>
      <w:r w:rsidRPr="00FA2FC4">
        <w:t xml:space="preserve"> </w:t>
      </w:r>
      <w:r w:rsidRPr="00FA2FC4">
        <w:rPr>
          <w:b/>
          <w:bCs/>
        </w:rPr>
        <w:t>2016</w:t>
      </w:r>
      <w:r w:rsidRPr="00FA2FC4">
        <w:t xml:space="preserve">, </w:t>
      </w:r>
      <w:r w:rsidRPr="00FA2FC4">
        <w:rPr>
          <w:i/>
          <w:iCs/>
        </w:rPr>
        <w:t>279</w:t>
      </w:r>
      <w:r w:rsidRPr="00FA2FC4">
        <w:t>, 524–540, doi:10.1111/joim.12464.</w:t>
      </w:r>
    </w:p>
    <w:p w14:paraId="46E123C3" w14:textId="77777777" w:rsidR="00FA2FC4" w:rsidRPr="00FA2FC4" w:rsidRDefault="00FA2FC4" w:rsidP="00FA2FC4">
      <w:pPr>
        <w:pStyle w:val="Bibliography"/>
      </w:pPr>
      <w:r w:rsidRPr="00FA2FC4">
        <w:t xml:space="preserve">30. </w:t>
      </w:r>
      <w:r w:rsidRPr="00FA2FC4">
        <w:tab/>
        <w:t xml:space="preserve">Foley, R.N.; Collins, A.J.; </w:t>
      </w:r>
      <w:proofErr w:type="spellStart"/>
      <w:r w:rsidRPr="00FA2FC4">
        <w:t>Ishani</w:t>
      </w:r>
      <w:proofErr w:type="spellEnd"/>
      <w:r w:rsidRPr="00FA2FC4">
        <w:t xml:space="preserve">, A.; </w:t>
      </w:r>
      <w:proofErr w:type="spellStart"/>
      <w:r w:rsidRPr="00FA2FC4">
        <w:t>Kalra</w:t>
      </w:r>
      <w:proofErr w:type="spellEnd"/>
      <w:r w:rsidRPr="00FA2FC4">
        <w:t xml:space="preserve">, P.A. Calcium-Phosphate Levels and Cardiovascular Disease in Community-Dwelling Adults: The Atherosclerosis Risk in Communities (ARIC) Study. </w:t>
      </w:r>
      <w:r w:rsidRPr="00FA2FC4">
        <w:rPr>
          <w:i/>
          <w:iCs/>
        </w:rPr>
        <w:t>American Heart Journal</w:t>
      </w:r>
      <w:r w:rsidRPr="00FA2FC4">
        <w:t xml:space="preserve"> </w:t>
      </w:r>
      <w:r w:rsidRPr="00FA2FC4">
        <w:rPr>
          <w:b/>
          <w:bCs/>
        </w:rPr>
        <w:t>2008</w:t>
      </w:r>
      <w:r w:rsidRPr="00FA2FC4">
        <w:t xml:space="preserve">, </w:t>
      </w:r>
      <w:r w:rsidRPr="00FA2FC4">
        <w:rPr>
          <w:i/>
          <w:iCs/>
        </w:rPr>
        <w:t>156</w:t>
      </w:r>
      <w:r w:rsidRPr="00FA2FC4">
        <w:t xml:space="preserve">, 556–563, </w:t>
      </w:r>
      <w:proofErr w:type="gramStart"/>
      <w:r w:rsidRPr="00FA2FC4">
        <w:t>doi:10.1016/j.ahj</w:t>
      </w:r>
      <w:proofErr w:type="gramEnd"/>
      <w:r w:rsidRPr="00FA2FC4">
        <w:t>.2008.05.016.</w:t>
      </w:r>
    </w:p>
    <w:p w14:paraId="4625B765" w14:textId="77777777" w:rsidR="00FA2FC4" w:rsidRPr="00FA2FC4" w:rsidRDefault="00FA2FC4" w:rsidP="00FA2FC4">
      <w:pPr>
        <w:pStyle w:val="Bibliography"/>
      </w:pPr>
      <w:r w:rsidRPr="00FA2FC4">
        <w:t xml:space="preserve">31. </w:t>
      </w:r>
      <w:r w:rsidRPr="00FA2FC4">
        <w:tab/>
      </w:r>
      <w:proofErr w:type="spellStart"/>
      <w:r w:rsidRPr="00FA2FC4">
        <w:t>Slinin</w:t>
      </w:r>
      <w:proofErr w:type="spellEnd"/>
      <w:r w:rsidRPr="00FA2FC4">
        <w:t xml:space="preserve">, Y.; Blackwell, T.; </w:t>
      </w:r>
      <w:proofErr w:type="spellStart"/>
      <w:r w:rsidRPr="00FA2FC4">
        <w:t>Ishani</w:t>
      </w:r>
      <w:proofErr w:type="spellEnd"/>
      <w:r w:rsidRPr="00FA2FC4">
        <w:t xml:space="preserve">, A.; Cummings, S.R.; </w:t>
      </w:r>
      <w:proofErr w:type="spellStart"/>
      <w:r w:rsidRPr="00FA2FC4">
        <w:t>Ensrud</w:t>
      </w:r>
      <w:proofErr w:type="spellEnd"/>
      <w:r w:rsidRPr="00FA2FC4">
        <w:t xml:space="preserve">, K.E.; MORE Investigators Serum Calcium, Phosphorus and Cardiovascular Events in Post-Menopausal Women. </w:t>
      </w:r>
      <w:proofErr w:type="spellStart"/>
      <w:r w:rsidRPr="00FA2FC4">
        <w:rPr>
          <w:i/>
          <w:iCs/>
        </w:rPr>
        <w:t>Int</w:t>
      </w:r>
      <w:proofErr w:type="spellEnd"/>
      <w:r w:rsidRPr="00FA2FC4">
        <w:rPr>
          <w:i/>
          <w:iCs/>
        </w:rPr>
        <w:t xml:space="preserve"> J </w:t>
      </w:r>
      <w:proofErr w:type="spellStart"/>
      <w:r w:rsidRPr="00FA2FC4">
        <w:rPr>
          <w:i/>
          <w:iCs/>
        </w:rPr>
        <w:t>Cardiol</w:t>
      </w:r>
      <w:proofErr w:type="spellEnd"/>
      <w:r w:rsidRPr="00FA2FC4">
        <w:t xml:space="preserve"> </w:t>
      </w:r>
      <w:r w:rsidRPr="00FA2FC4">
        <w:rPr>
          <w:b/>
          <w:bCs/>
        </w:rPr>
        <w:t>2011</w:t>
      </w:r>
      <w:r w:rsidRPr="00FA2FC4">
        <w:t xml:space="preserve">, </w:t>
      </w:r>
      <w:r w:rsidRPr="00FA2FC4">
        <w:rPr>
          <w:i/>
          <w:iCs/>
        </w:rPr>
        <w:t>149</w:t>
      </w:r>
      <w:r w:rsidRPr="00FA2FC4">
        <w:t xml:space="preserve">, 335–340, </w:t>
      </w:r>
      <w:proofErr w:type="gramStart"/>
      <w:r w:rsidRPr="00FA2FC4">
        <w:t>doi:10.1016/j.ijcard</w:t>
      </w:r>
      <w:proofErr w:type="gramEnd"/>
      <w:r w:rsidRPr="00FA2FC4">
        <w:t>.2010.02.013.</w:t>
      </w:r>
    </w:p>
    <w:p w14:paraId="2FF98971" w14:textId="77777777" w:rsidR="00FA2FC4" w:rsidRPr="00FA2FC4" w:rsidRDefault="00FA2FC4" w:rsidP="00FA2FC4">
      <w:pPr>
        <w:pStyle w:val="Bibliography"/>
      </w:pPr>
      <w:r w:rsidRPr="00FA2FC4">
        <w:t xml:space="preserve">32. </w:t>
      </w:r>
      <w:r w:rsidRPr="00FA2FC4">
        <w:tab/>
      </w:r>
      <w:proofErr w:type="spellStart"/>
      <w:r w:rsidRPr="00FA2FC4">
        <w:t>Jorde</w:t>
      </w:r>
      <w:proofErr w:type="spellEnd"/>
      <w:r w:rsidRPr="00FA2FC4">
        <w:t xml:space="preserve">, R.; Schirmer, H.; </w:t>
      </w:r>
      <w:proofErr w:type="spellStart"/>
      <w:r w:rsidRPr="00FA2FC4">
        <w:t>Njølstad</w:t>
      </w:r>
      <w:proofErr w:type="spellEnd"/>
      <w:r w:rsidRPr="00FA2FC4">
        <w:t xml:space="preserve">, I.; </w:t>
      </w:r>
      <w:proofErr w:type="spellStart"/>
      <w:r w:rsidRPr="00FA2FC4">
        <w:t>Løchen</w:t>
      </w:r>
      <w:proofErr w:type="spellEnd"/>
      <w:r w:rsidRPr="00FA2FC4">
        <w:t xml:space="preserve">, M.-L.; </w:t>
      </w:r>
      <w:proofErr w:type="spellStart"/>
      <w:r w:rsidRPr="00FA2FC4">
        <w:t>Bøgeberg</w:t>
      </w:r>
      <w:proofErr w:type="spellEnd"/>
      <w:r w:rsidRPr="00FA2FC4">
        <w:t xml:space="preserve"> </w:t>
      </w:r>
      <w:proofErr w:type="spellStart"/>
      <w:r w:rsidRPr="00FA2FC4">
        <w:t>Mathiesen</w:t>
      </w:r>
      <w:proofErr w:type="spellEnd"/>
      <w:r w:rsidRPr="00FA2FC4">
        <w:t xml:space="preserve">, E.; </w:t>
      </w:r>
      <w:proofErr w:type="spellStart"/>
      <w:r w:rsidRPr="00FA2FC4">
        <w:t>Kamycheva</w:t>
      </w:r>
      <w:proofErr w:type="spellEnd"/>
      <w:r w:rsidRPr="00FA2FC4">
        <w:t xml:space="preserve">, E.; </w:t>
      </w:r>
      <w:proofErr w:type="spellStart"/>
      <w:r w:rsidRPr="00FA2FC4">
        <w:t>Figenschau</w:t>
      </w:r>
      <w:proofErr w:type="spellEnd"/>
      <w:r w:rsidRPr="00FA2FC4">
        <w:t xml:space="preserve">, Y.; </w:t>
      </w:r>
      <w:proofErr w:type="spellStart"/>
      <w:r w:rsidRPr="00FA2FC4">
        <w:t>Grimnes</w:t>
      </w:r>
      <w:proofErr w:type="spellEnd"/>
      <w:r w:rsidRPr="00FA2FC4">
        <w:t xml:space="preserve">, G. Serum Calcium and the Calcium-Sensing Receptor Polymorphism Rs17251221 in Relation to Coronary Heart Disease, Type 2 Diabetes, Cancer and Mortality: The </w:t>
      </w:r>
      <w:proofErr w:type="spellStart"/>
      <w:r w:rsidRPr="00FA2FC4">
        <w:t>Tromsø</w:t>
      </w:r>
      <w:proofErr w:type="spellEnd"/>
      <w:r w:rsidRPr="00FA2FC4">
        <w:t xml:space="preserve"> Study. </w:t>
      </w:r>
      <w:proofErr w:type="spellStart"/>
      <w:r w:rsidRPr="00FA2FC4">
        <w:rPr>
          <w:i/>
          <w:iCs/>
        </w:rPr>
        <w:t>Eur</w:t>
      </w:r>
      <w:proofErr w:type="spellEnd"/>
      <w:r w:rsidRPr="00FA2FC4">
        <w:rPr>
          <w:i/>
          <w:iCs/>
        </w:rPr>
        <w:t xml:space="preserve"> J Epidemiol</w:t>
      </w:r>
      <w:r w:rsidRPr="00FA2FC4">
        <w:t xml:space="preserve"> </w:t>
      </w:r>
      <w:r w:rsidRPr="00FA2FC4">
        <w:rPr>
          <w:b/>
          <w:bCs/>
        </w:rPr>
        <w:t>2013</w:t>
      </w:r>
      <w:r w:rsidRPr="00FA2FC4">
        <w:t xml:space="preserve">, </w:t>
      </w:r>
      <w:r w:rsidRPr="00FA2FC4">
        <w:rPr>
          <w:i/>
          <w:iCs/>
        </w:rPr>
        <w:t>28</w:t>
      </w:r>
      <w:r w:rsidRPr="00FA2FC4">
        <w:t>, 569–578, doi:10.1007/s10654-013-9822-y.</w:t>
      </w:r>
    </w:p>
    <w:p w14:paraId="131A6F2C" w14:textId="77777777" w:rsidR="00FA2FC4" w:rsidRPr="00FA2FC4" w:rsidRDefault="00FA2FC4" w:rsidP="00FA2FC4">
      <w:pPr>
        <w:pStyle w:val="Bibliography"/>
      </w:pPr>
      <w:r w:rsidRPr="00FA2FC4">
        <w:t xml:space="preserve">33. </w:t>
      </w:r>
      <w:r w:rsidRPr="00FA2FC4">
        <w:tab/>
        <w:t xml:space="preserve">Walsh, J.P.; </w:t>
      </w:r>
      <w:proofErr w:type="spellStart"/>
      <w:r w:rsidRPr="00FA2FC4">
        <w:t>Divitini</w:t>
      </w:r>
      <w:proofErr w:type="spellEnd"/>
      <w:r w:rsidRPr="00FA2FC4">
        <w:t xml:space="preserve">, M.L.; </w:t>
      </w:r>
      <w:proofErr w:type="spellStart"/>
      <w:r w:rsidRPr="00FA2FC4">
        <w:t>Knuiman</w:t>
      </w:r>
      <w:proofErr w:type="spellEnd"/>
      <w:r w:rsidRPr="00FA2FC4">
        <w:t xml:space="preserve">, M.W. Plasma Calcium as a Predictor of Cardiovascular Disease in a Community-Based Cohort. </w:t>
      </w:r>
      <w:proofErr w:type="spellStart"/>
      <w:r w:rsidRPr="00FA2FC4">
        <w:rPr>
          <w:i/>
          <w:iCs/>
        </w:rPr>
        <w:t>Clin</w:t>
      </w:r>
      <w:proofErr w:type="spellEnd"/>
      <w:r w:rsidRPr="00FA2FC4">
        <w:rPr>
          <w:i/>
          <w:iCs/>
        </w:rPr>
        <w:t xml:space="preserve"> Endocrinol (</w:t>
      </w:r>
      <w:proofErr w:type="spellStart"/>
      <w:r w:rsidRPr="00FA2FC4">
        <w:rPr>
          <w:i/>
          <w:iCs/>
        </w:rPr>
        <w:t>Oxf</w:t>
      </w:r>
      <w:proofErr w:type="spellEnd"/>
      <w:r w:rsidRPr="00FA2FC4">
        <w:rPr>
          <w:i/>
          <w:iCs/>
        </w:rPr>
        <w:t>)</w:t>
      </w:r>
      <w:r w:rsidRPr="00FA2FC4">
        <w:t xml:space="preserve"> </w:t>
      </w:r>
      <w:r w:rsidRPr="00FA2FC4">
        <w:rPr>
          <w:b/>
          <w:bCs/>
        </w:rPr>
        <w:t>2013</w:t>
      </w:r>
      <w:r w:rsidRPr="00FA2FC4">
        <w:t xml:space="preserve">, </w:t>
      </w:r>
      <w:r w:rsidRPr="00FA2FC4">
        <w:rPr>
          <w:i/>
          <w:iCs/>
        </w:rPr>
        <w:t>78</w:t>
      </w:r>
      <w:r w:rsidRPr="00FA2FC4">
        <w:t>, 852–857, doi:10.1111/cen.12081.</w:t>
      </w:r>
    </w:p>
    <w:p w14:paraId="7827AA85" w14:textId="77777777" w:rsidR="00FA2FC4" w:rsidRPr="00FA2FC4" w:rsidRDefault="00FA2FC4" w:rsidP="00FA2FC4">
      <w:pPr>
        <w:pStyle w:val="Bibliography"/>
      </w:pPr>
      <w:r w:rsidRPr="00FA2FC4">
        <w:t xml:space="preserve">34. </w:t>
      </w:r>
      <w:r w:rsidRPr="00FA2FC4">
        <w:tab/>
        <w:t xml:space="preserve">Wang, M.; Yan, S.; Peng, Y.; Shi, Y.; </w:t>
      </w:r>
      <w:proofErr w:type="spellStart"/>
      <w:r w:rsidRPr="00FA2FC4">
        <w:t>Tsauo</w:t>
      </w:r>
      <w:proofErr w:type="spellEnd"/>
      <w:r w:rsidRPr="00FA2FC4">
        <w:t xml:space="preserve">, J.-Y.; Chen, M. Serum Calcium Levels Correlates with Coronary Artery Disease Outcomes. </w:t>
      </w:r>
      <w:r w:rsidRPr="00FA2FC4">
        <w:rPr>
          <w:i/>
          <w:iCs/>
        </w:rPr>
        <w:t>Open Medicine</w:t>
      </w:r>
      <w:r w:rsidRPr="00FA2FC4">
        <w:t xml:space="preserve"> </w:t>
      </w:r>
      <w:r w:rsidRPr="00FA2FC4">
        <w:rPr>
          <w:b/>
          <w:bCs/>
        </w:rPr>
        <w:t>2020</w:t>
      </w:r>
      <w:r w:rsidRPr="00FA2FC4">
        <w:t xml:space="preserve">, </w:t>
      </w:r>
      <w:r w:rsidRPr="00FA2FC4">
        <w:rPr>
          <w:i/>
          <w:iCs/>
        </w:rPr>
        <w:t>15</w:t>
      </w:r>
      <w:r w:rsidRPr="00FA2FC4">
        <w:t>, 1128–1136, doi:10.1515/med-2020-0154.</w:t>
      </w:r>
    </w:p>
    <w:p w14:paraId="24C5B1B8" w14:textId="77777777" w:rsidR="00FA2FC4" w:rsidRPr="00FA2FC4" w:rsidRDefault="00FA2FC4" w:rsidP="00FA2FC4">
      <w:pPr>
        <w:pStyle w:val="Bibliography"/>
      </w:pPr>
      <w:r w:rsidRPr="00FA2FC4">
        <w:t xml:space="preserve">35. </w:t>
      </w:r>
      <w:r w:rsidRPr="00FA2FC4">
        <w:tab/>
        <w:t xml:space="preserve">Procopio, M.; </w:t>
      </w:r>
      <w:proofErr w:type="spellStart"/>
      <w:r w:rsidRPr="00FA2FC4">
        <w:t>Barale</w:t>
      </w:r>
      <w:proofErr w:type="spellEnd"/>
      <w:r w:rsidRPr="00FA2FC4">
        <w:t xml:space="preserve">, M.; </w:t>
      </w:r>
      <w:proofErr w:type="spellStart"/>
      <w:r w:rsidRPr="00FA2FC4">
        <w:t>Bertaina</w:t>
      </w:r>
      <w:proofErr w:type="spellEnd"/>
      <w:r w:rsidRPr="00FA2FC4">
        <w:t xml:space="preserve">, S.; </w:t>
      </w:r>
      <w:proofErr w:type="spellStart"/>
      <w:r w:rsidRPr="00FA2FC4">
        <w:t>Sigrist</w:t>
      </w:r>
      <w:proofErr w:type="spellEnd"/>
      <w:r w:rsidRPr="00FA2FC4">
        <w:t xml:space="preserve">, S.; </w:t>
      </w:r>
      <w:proofErr w:type="spellStart"/>
      <w:r w:rsidRPr="00FA2FC4">
        <w:t>Mazzetti</w:t>
      </w:r>
      <w:proofErr w:type="spellEnd"/>
      <w:r w:rsidRPr="00FA2FC4">
        <w:t xml:space="preserve">, R.; </w:t>
      </w:r>
      <w:proofErr w:type="spellStart"/>
      <w:r w:rsidRPr="00FA2FC4">
        <w:t>Loiacono</w:t>
      </w:r>
      <w:proofErr w:type="spellEnd"/>
      <w:r w:rsidRPr="00FA2FC4">
        <w:t xml:space="preserve">, M.; </w:t>
      </w:r>
      <w:proofErr w:type="spellStart"/>
      <w:r w:rsidRPr="00FA2FC4">
        <w:t>Mengozzi</w:t>
      </w:r>
      <w:proofErr w:type="spellEnd"/>
      <w:r w:rsidRPr="00FA2FC4">
        <w:t xml:space="preserve">, G.; </w:t>
      </w:r>
      <w:proofErr w:type="spellStart"/>
      <w:r w:rsidRPr="00FA2FC4">
        <w:t>Ghigo</w:t>
      </w:r>
      <w:proofErr w:type="spellEnd"/>
      <w:r w:rsidRPr="00FA2FC4">
        <w:t xml:space="preserve">, E.; </w:t>
      </w:r>
      <w:proofErr w:type="spellStart"/>
      <w:r w:rsidRPr="00FA2FC4">
        <w:t>Maccario</w:t>
      </w:r>
      <w:proofErr w:type="spellEnd"/>
      <w:r w:rsidRPr="00FA2FC4">
        <w:t xml:space="preserve">, M. Cardiovascular Risk and Metabolic Syndrome in Primary Hyperparathyroidism and Their Correlation to Different Clinical Forms. </w:t>
      </w:r>
      <w:r w:rsidRPr="00FA2FC4">
        <w:rPr>
          <w:i/>
          <w:iCs/>
        </w:rPr>
        <w:t>Endocrine</w:t>
      </w:r>
      <w:r w:rsidRPr="00FA2FC4">
        <w:t xml:space="preserve"> </w:t>
      </w:r>
      <w:r w:rsidRPr="00FA2FC4">
        <w:rPr>
          <w:b/>
          <w:bCs/>
        </w:rPr>
        <w:t>2014</w:t>
      </w:r>
      <w:r w:rsidRPr="00FA2FC4">
        <w:t xml:space="preserve">, </w:t>
      </w:r>
      <w:r w:rsidRPr="00FA2FC4">
        <w:rPr>
          <w:i/>
          <w:iCs/>
        </w:rPr>
        <w:t>47</w:t>
      </w:r>
      <w:r w:rsidRPr="00FA2FC4">
        <w:t>, 581–589, doi:10.1007/s12020-013-0091-z.</w:t>
      </w:r>
    </w:p>
    <w:p w14:paraId="4F3FADFE" w14:textId="77777777" w:rsidR="00FA2FC4" w:rsidRPr="00FA2FC4" w:rsidRDefault="00FA2FC4" w:rsidP="00FA2FC4">
      <w:pPr>
        <w:pStyle w:val="Bibliography"/>
      </w:pPr>
      <w:r w:rsidRPr="00FA2FC4">
        <w:t xml:space="preserve">36. </w:t>
      </w:r>
      <w:r w:rsidRPr="00FA2FC4">
        <w:tab/>
        <w:t xml:space="preserve">Luigi, P.; Chiara, F.M.; Laura, Z.; Cristiano, M.; Giuseppina, C.; Luciano, C.; Giuseppe, P.; Sabrina, C.; Susanna, S.; Antonio, C.; et al. Arterial Hypertension, Metabolic Syndrome and Subclinical Cardiovascular Organ Damage in Patients with Asymptomatic Primary </w:t>
      </w:r>
      <w:r w:rsidRPr="00FA2FC4">
        <w:lastRenderedPageBreak/>
        <w:t xml:space="preserve">Hyperparathyroidism before and after Parathyroidectomy: Preliminary Results. </w:t>
      </w:r>
      <w:proofErr w:type="spellStart"/>
      <w:r w:rsidRPr="00FA2FC4">
        <w:rPr>
          <w:i/>
          <w:iCs/>
        </w:rPr>
        <w:t>Int</w:t>
      </w:r>
      <w:proofErr w:type="spellEnd"/>
      <w:r w:rsidRPr="00FA2FC4">
        <w:rPr>
          <w:i/>
          <w:iCs/>
        </w:rPr>
        <w:t xml:space="preserve"> J Endocrinol</w:t>
      </w:r>
      <w:r w:rsidRPr="00FA2FC4">
        <w:t xml:space="preserve"> </w:t>
      </w:r>
      <w:r w:rsidRPr="00FA2FC4">
        <w:rPr>
          <w:b/>
          <w:bCs/>
        </w:rPr>
        <w:t>2012</w:t>
      </w:r>
      <w:r w:rsidRPr="00FA2FC4">
        <w:t xml:space="preserve">, </w:t>
      </w:r>
      <w:r w:rsidRPr="00FA2FC4">
        <w:rPr>
          <w:i/>
          <w:iCs/>
        </w:rPr>
        <w:t>2012</w:t>
      </w:r>
      <w:r w:rsidRPr="00FA2FC4">
        <w:t>, 408295, doi:10.1155/2012/408295.</w:t>
      </w:r>
    </w:p>
    <w:p w14:paraId="5902D46B" w14:textId="77777777" w:rsidR="00FA2FC4" w:rsidRPr="00FA2FC4" w:rsidRDefault="00FA2FC4" w:rsidP="00FA2FC4">
      <w:pPr>
        <w:pStyle w:val="Bibliography"/>
      </w:pPr>
      <w:r w:rsidRPr="00FA2FC4">
        <w:t xml:space="preserve">37. </w:t>
      </w:r>
      <w:r w:rsidRPr="00FA2FC4">
        <w:tab/>
      </w:r>
      <w:proofErr w:type="spellStart"/>
      <w:r w:rsidRPr="00FA2FC4">
        <w:t>Luboshitzky</w:t>
      </w:r>
      <w:proofErr w:type="spellEnd"/>
      <w:r w:rsidRPr="00FA2FC4">
        <w:t xml:space="preserve">, R.; </w:t>
      </w:r>
      <w:proofErr w:type="spellStart"/>
      <w:r w:rsidRPr="00FA2FC4">
        <w:t>Chertok-Schaham</w:t>
      </w:r>
      <w:proofErr w:type="spellEnd"/>
      <w:r w:rsidRPr="00FA2FC4">
        <w:t xml:space="preserve">, Y.; </w:t>
      </w:r>
      <w:proofErr w:type="spellStart"/>
      <w:r w:rsidRPr="00FA2FC4">
        <w:t>Lavi</w:t>
      </w:r>
      <w:proofErr w:type="spellEnd"/>
      <w:r w:rsidRPr="00FA2FC4">
        <w:t xml:space="preserve">, I.; </w:t>
      </w:r>
      <w:proofErr w:type="spellStart"/>
      <w:r w:rsidRPr="00FA2FC4">
        <w:t>Ishay</w:t>
      </w:r>
      <w:proofErr w:type="spellEnd"/>
      <w:r w:rsidRPr="00FA2FC4">
        <w:t xml:space="preserve">, A. Cardiovascular Risk Factors in Primary Hyperparathyroidism. </w:t>
      </w:r>
      <w:r w:rsidRPr="00FA2FC4">
        <w:rPr>
          <w:i/>
          <w:iCs/>
        </w:rPr>
        <w:t>J Endocrinol Invest</w:t>
      </w:r>
      <w:r w:rsidRPr="00FA2FC4">
        <w:t xml:space="preserve"> </w:t>
      </w:r>
      <w:r w:rsidRPr="00FA2FC4">
        <w:rPr>
          <w:b/>
          <w:bCs/>
        </w:rPr>
        <w:t>2009</w:t>
      </w:r>
      <w:r w:rsidRPr="00FA2FC4">
        <w:t xml:space="preserve">, </w:t>
      </w:r>
      <w:r w:rsidRPr="00FA2FC4">
        <w:rPr>
          <w:i/>
          <w:iCs/>
        </w:rPr>
        <w:t>32</w:t>
      </w:r>
      <w:r w:rsidRPr="00FA2FC4">
        <w:t>, 317–321, doi:10.1007/BF03345719.</w:t>
      </w:r>
    </w:p>
    <w:p w14:paraId="5C9C0355" w14:textId="77777777" w:rsidR="00FA2FC4" w:rsidRPr="00FA2FC4" w:rsidRDefault="00FA2FC4" w:rsidP="00FA2FC4">
      <w:pPr>
        <w:pStyle w:val="Bibliography"/>
      </w:pPr>
      <w:r w:rsidRPr="00FA2FC4">
        <w:t xml:space="preserve">38. </w:t>
      </w:r>
      <w:r w:rsidRPr="00FA2FC4">
        <w:tab/>
        <w:t xml:space="preserve">Ring, M.; </w:t>
      </w:r>
      <w:proofErr w:type="spellStart"/>
      <w:r w:rsidRPr="00FA2FC4">
        <w:t>Farahnak</w:t>
      </w:r>
      <w:proofErr w:type="spellEnd"/>
      <w:r w:rsidRPr="00FA2FC4">
        <w:t xml:space="preserve">, P.; </w:t>
      </w:r>
      <w:proofErr w:type="spellStart"/>
      <w:r w:rsidRPr="00FA2FC4">
        <w:t>Gustavsson</w:t>
      </w:r>
      <w:proofErr w:type="spellEnd"/>
      <w:r w:rsidRPr="00FA2FC4">
        <w:t xml:space="preserve">, T.; Nilsson, I.-L.; Eriksson, M.J.; </w:t>
      </w:r>
      <w:proofErr w:type="spellStart"/>
      <w:r w:rsidRPr="00FA2FC4">
        <w:t>Caidahl</w:t>
      </w:r>
      <w:proofErr w:type="spellEnd"/>
      <w:r w:rsidRPr="00FA2FC4">
        <w:t xml:space="preserve">, K. Arterial Structure and Function in Mild Primary Hyperparathyroidism Is Not Directly Related to Parathyroid Hormone, Calcium, or Vitamin D. </w:t>
      </w:r>
      <w:proofErr w:type="spellStart"/>
      <w:r w:rsidRPr="00FA2FC4">
        <w:rPr>
          <w:i/>
          <w:iCs/>
        </w:rPr>
        <w:t>PLoS</w:t>
      </w:r>
      <w:proofErr w:type="spellEnd"/>
      <w:r w:rsidRPr="00FA2FC4">
        <w:rPr>
          <w:i/>
          <w:iCs/>
        </w:rPr>
        <w:t xml:space="preserve"> One</w:t>
      </w:r>
      <w:r w:rsidRPr="00FA2FC4">
        <w:t xml:space="preserve"> </w:t>
      </w:r>
      <w:r w:rsidRPr="00FA2FC4">
        <w:rPr>
          <w:b/>
          <w:bCs/>
        </w:rPr>
        <w:t>2012</w:t>
      </w:r>
      <w:r w:rsidRPr="00FA2FC4">
        <w:t xml:space="preserve">, </w:t>
      </w:r>
      <w:r w:rsidRPr="00FA2FC4">
        <w:rPr>
          <w:i/>
          <w:iCs/>
        </w:rPr>
        <w:t>7</w:t>
      </w:r>
      <w:r w:rsidRPr="00FA2FC4">
        <w:t xml:space="preserve">, e39519, </w:t>
      </w:r>
      <w:proofErr w:type="gramStart"/>
      <w:r w:rsidRPr="00FA2FC4">
        <w:t>doi:10.1371/journal.pone</w:t>
      </w:r>
      <w:proofErr w:type="gramEnd"/>
      <w:r w:rsidRPr="00FA2FC4">
        <w:t>.0039519.</w:t>
      </w:r>
    </w:p>
    <w:p w14:paraId="6838B462" w14:textId="77777777" w:rsidR="00FA2FC4" w:rsidRPr="00FA2FC4" w:rsidRDefault="00FA2FC4" w:rsidP="00FA2FC4">
      <w:pPr>
        <w:pStyle w:val="Bibliography"/>
      </w:pPr>
      <w:r w:rsidRPr="00FA2FC4">
        <w:t xml:space="preserve">39. </w:t>
      </w:r>
      <w:r w:rsidRPr="00FA2FC4">
        <w:tab/>
      </w:r>
      <w:proofErr w:type="spellStart"/>
      <w:r w:rsidRPr="00FA2FC4">
        <w:t>Farahnak</w:t>
      </w:r>
      <w:proofErr w:type="spellEnd"/>
      <w:r w:rsidRPr="00FA2FC4">
        <w:t xml:space="preserve">, P.; </w:t>
      </w:r>
      <w:proofErr w:type="spellStart"/>
      <w:r w:rsidRPr="00FA2FC4">
        <w:t>Lärfars</w:t>
      </w:r>
      <w:proofErr w:type="spellEnd"/>
      <w:r w:rsidRPr="00FA2FC4">
        <w:t xml:space="preserve">, G.; </w:t>
      </w:r>
      <w:proofErr w:type="spellStart"/>
      <w:r w:rsidRPr="00FA2FC4">
        <w:t>Sten</w:t>
      </w:r>
      <w:proofErr w:type="spellEnd"/>
      <w:r w:rsidRPr="00FA2FC4">
        <w:t xml:space="preserve">-Linder, M.; Nilsson, I.-L. Mild Primary Hyperparathyroidism: Vitamin D Deficiency and Cardiovascular Risk Markers. </w:t>
      </w:r>
      <w:r w:rsidRPr="00FA2FC4">
        <w:rPr>
          <w:i/>
          <w:iCs/>
        </w:rPr>
        <w:t xml:space="preserve">J </w:t>
      </w:r>
      <w:proofErr w:type="spellStart"/>
      <w:r w:rsidRPr="00FA2FC4">
        <w:rPr>
          <w:i/>
          <w:iCs/>
        </w:rPr>
        <w:t>Clin</w:t>
      </w:r>
      <w:proofErr w:type="spellEnd"/>
      <w:r w:rsidRPr="00FA2FC4">
        <w:rPr>
          <w:i/>
          <w:iCs/>
        </w:rPr>
        <w:t xml:space="preserve"> Endocrinol </w:t>
      </w:r>
      <w:proofErr w:type="spellStart"/>
      <w:r w:rsidRPr="00FA2FC4">
        <w:rPr>
          <w:i/>
          <w:iCs/>
        </w:rPr>
        <w:t>Metab</w:t>
      </w:r>
      <w:proofErr w:type="spellEnd"/>
      <w:r w:rsidRPr="00FA2FC4">
        <w:t xml:space="preserve"> </w:t>
      </w:r>
      <w:r w:rsidRPr="00FA2FC4">
        <w:rPr>
          <w:b/>
          <w:bCs/>
        </w:rPr>
        <w:t>2011</w:t>
      </w:r>
      <w:r w:rsidRPr="00FA2FC4">
        <w:t xml:space="preserve">, </w:t>
      </w:r>
      <w:r w:rsidRPr="00FA2FC4">
        <w:rPr>
          <w:i/>
          <w:iCs/>
        </w:rPr>
        <w:t>96</w:t>
      </w:r>
      <w:r w:rsidRPr="00FA2FC4">
        <w:t>, 2112–2118, doi:10.1210/jc.2011-0238.</w:t>
      </w:r>
    </w:p>
    <w:p w14:paraId="626D1201" w14:textId="77777777" w:rsidR="00FA2FC4" w:rsidRPr="00FA2FC4" w:rsidRDefault="00FA2FC4" w:rsidP="00FA2FC4">
      <w:pPr>
        <w:pStyle w:val="Bibliography"/>
      </w:pPr>
      <w:r w:rsidRPr="00FA2FC4">
        <w:t xml:space="preserve">40. </w:t>
      </w:r>
      <w:r w:rsidRPr="00FA2FC4">
        <w:tab/>
      </w:r>
      <w:proofErr w:type="spellStart"/>
      <w:r w:rsidRPr="00FA2FC4">
        <w:t>Christensson</w:t>
      </w:r>
      <w:proofErr w:type="spellEnd"/>
      <w:r w:rsidRPr="00FA2FC4">
        <w:t xml:space="preserve">, T.; </w:t>
      </w:r>
      <w:proofErr w:type="spellStart"/>
      <w:r w:rsidRPr="00FA2FC4">
        <w:t>Einarsson</w:t>
      </w:r>
      <w:proofErr w:type="spellEnd"/>
      <w:r w:rsidRPr="00FA2FC4">
        <w:t xml:space="preserve">, K. Serum Lipids before and after Parathyroidectomy in Patients with Primary Hyperparathyroidism. </w:t>
      </w:r>
      <w:proofErr w:type="spellStart"/>
      <w:r w:rsidRPr="00FA2FC4">
        <w:rPr>
          <w:i/>
          <w:iCs/>
        </w:rPr>
        <w:t>Clinica</w:t>
      </w:r>
      <w:proofErr w:type="spellEnd"/>
      <w:r w:rsidRPr="00FA2FC4">
        <w:rPr>
          <w:i/>
          <w:iCs/>
        </w:rPr>
        <w:t xml:space="preserve"> </w:t>
      </w:r>
      <w:proofErr w:type="spellStart"/>
      <w:r w:rsidRPr="00FA2FC4">
        <w:rPr>
          <w:i/>
          <w:iCs/>
        </w:rPr>
        <w:t>Chimica</w:t>
      </w:r>
      <w:proofErr w:type="spellEnd"/>
      <w:r w:rsidRPr="00FA2FC4">
        <w:rPr>
          <w:i/>
          <w:iCs/>
        </w:rPr>
        <w:t xml:space="preserve"> Acta</w:t>
      </w:r>
      <w:r w:rsidRPr="00FA2FC4">
        <w:t xml:space="preserve"> </w:t>
      </w:r>
      <w:r w:rsidRPr="00FA2FC4">
        <w:rPr>
          <w:b/>
          <w:bCs/>
        </w:rPr>
        <w:t>1977</w:t>
      </w:r>
      <w:r w:rsidRPr="00FA2FC4">
        <w:t xml:space="preserve">, </w:t>
      </w:r>
      <w:r w:rsidRPr="00FA2FC4">
        <w:rPr>
          <w:i/>
          <w:iCs/>
        </w:rPr>
        <w:t>78</w:t>
      </w:r>
      <w:r w:rsidRPr="00FA2FC4">
        <w:t>, 411–415, doi:10.1016/0009-8981(77)90074-2.</w:t>
      </w:r>
    </w:p>
    <w:p w14:paraId="0D589A9D" w14:textId="77777777" w:rsidR="00FA2FC4" w:rsidRPr="00FA2FC4" w:rsidRDefault="00FA2FC4" w:rsidP="00FA2FC4">
      <w:pPr>
        <w:pStyle w:val="Bibliography"/>
      </w:pPr>
      <w:r w:rsidRPr="00FA2FC4">
        <w:t xml:space="preserve">41. </w:t>
      </w:r>
      <w:r w:rsidRPr="00FA2FC4">
        <w:tab/>
      </w:r>
      <w:proofErr w:type="spellStart"/>
      <w:r w:rsidRPr="00FA2FC4">
        <w:t>Ejlsmark-Svensson</w:t>
      </w:r>
      <w:proofErr w:type="spellEnd"/>
      <w:r w:rsidRPr="00FA2FC4">
        <w:t xml:space="preserve">, H.; </w:t>
      </w:r>
      <w:proofErr w:type="spellStart"/>
      <w:r w:rsidRPr="00FA2FC4">
        <w:t>Rolighed</w:t>
      </w:r>
      <w:proofErr w:type="spellEnd"/>
      <w:r w:rsidRPr="00FA2FC4">
        <w:t xml:space="preserve">, L.; </w:t>
      </w:r>
      <w:proofErr w:type="spellStart"/>
      <w:r w:rsidRPr="00FA2FC4">
        <w:t>Rejnmark</w:t>
      </w:r>
      <w:proofErr w:type="spellEnd"/>
      <w:r w:rsidRPr="00FA2FC4">
        <w:t xml:space="preserve">, L. Effect of Parathyroidectomy on Cardiovascular Risk Factors in Primary Hyperparathyroidism: A Randomized Clinical Trial. </w:t>
      </w:r>
      <w:r w:rsidRPr="00FA2FC4">
        <w:rPr>
          <w:i/>
          <w:iCs/>
        </w:rPr>
        <w:t>The Journal of Clinical Endocrinology &amp; Metabolism</w:t>
      </w:r>
      <w:r w:rsidRPr="00FA2FC4">
        <w:t xml:space="preserve"> </w:t>
      </w:r>
      <w:r w:rsidRPr="00FA2FC4">
        <w:rPr>
          <w:b/>
          <w:bCs/>
        </w:rPr>
        <w:t>2019</w:t>
      </w:r>
      <w:r w:rsidRPr="00FA2FC4">
        <w:t xml:space="preserve">, </w:t>
      </w:r>
      <w:r w:rsidRPr="00FA2FC4">
        <w:rPr>
          <w:i/>
          <w:iCs/>
        </w:rPr>
        <w:t>104</w:t>
      </w:r>
      <w:r w:rsidRPr="00FA2FC4">
        <w:t>, 3223–3232, doi:10.1210/jc.2018-02456.</w:t>
      </w:r>
    </w:p>
    <w:p w14:paraId="1B30423E" w14:textId="77777777" w:rsidR="00FA2FC4" w:rsidRPr="00FA2FC4" w:rsidRDefault="00FA2FC4" w:rsidP="00FA2FC4">
      <w:pPr>
        <w:pStyle w:val="Bibliography"/>
      </w:pPr>
      <w:r w:rsidRPr="00FA2FC4">
        <w:t xml:space="preserve">42. </w:t>
      </w:r>
      <w:r w:rsidRPr="00FA2FC4">
        <w:tab/>
      </w:r>
      <w:proofErr w:type="spellStart"/>
      <w:r w:rsidRPr="00FA2FC4">
        <w:t>Hagström</w:t>
      </w:r>
      <w:proofErr w:type="spellEnd"/>
      <w:r w:rsidRPr="00FA2FC4">
        <w:t xml:space="preserve">, E.; Lundgren, E.; </w:t>
      </w:r>
      <w:proofErr w:type="spellStart"/>
      <w:r w:rsidRPr="00FA2FC4">
        <w:t>Rastad</w:t>
      </w:r>
      <w:proofErr w:type="spellEnd"/>
      <w:r w:rsidRPr="00FA2FC4">
        <w:t xml:space="preserve">, J.; Hellman, P. Metabolic Abnormalities in Patients with </w:t>
      </w:r>
      <w:proofErr w:type="spellStart"/>
      <w:r w:rsidRPr="00FA2FC4">
        <w:t>Normocalcemic</w:t>
      </w:r>
      <w:proofErr w:type="spellEnd"/>
      <w:r w:rsidRPr="00FA2FC4">
        <w:t xml:space="preserve"> Hyperparathyroidism Detected at a Population-Based Screening. </w:t>
      </w:r>
      <w:r w:rsidRPr="00FA2FC4">
        <w:rPr>
          <w:i/>
          <w:iCs/>
        </w:rPr>
        <w:t>European Journal of Endocrinology</w:t>
      </w:r>
      <w:r w:rsidRPr="00FA2FC4">
        <w:t xml:space="preserve"> </w:t>
      </w:r>
      <w:r w:rsidRPr="00FA2FC4">
        <w:rPr>
          <w:b/>
          <w:bCs/>
        </w:rPr>
        <w:t>2006</w:t>
      </w:r>
      <w:r w:rsidRPr="00FA2FC4">
        <w:t xml:space="preserve">, </w:t>
      </w:r>
      <w:r w:rsidRPr="00FA2FC4">
        <w:rPr>
          <w:i/>
          <w:iCs/>
        </w:rPr>
        <w:t>155</w:t>
      </w:r>
      <w:r w:rsidRPr="00FA2FC4">
        <w:t>, 33–39, doi:10.1530/eje.1.02173.</w:t>
      </w:r>
    </w:p>
    <w:p w14:paraId="256A09C2" w14:textId="77777777" w:rsidR="00FA2FC4" w:rsidRPr="00FA2FC4" w:rsidRDefault="00FA2FC4" w:rsidP="00FA2FC4">
      <w:pPr>
        <w:pStyle w:val="Bibliography"/>
      </w:pPr>
      <w:r w:rsidRPr="00FA2FC4">
        <w:t xml:space="preserve">43. </w:t>
      </w:r>
      <w:r w:rsidRPr="00FA2FC4">
        <w:tab/>
      </w:r>
      <w:proofErr w:type="spellStart"/>
      <w:r w:rsidRPr="00FA2FC4">
        <w:t>Kaji</w:t>
      </w:r>
      <w:proofErr w:type="spellEnd"/>
      <w:r w:rsidRPr="00FA2FC4">
        <w:t xml:space="preserve">, H.; </w:t>
      </w:r>
      <w:proofErr w:type="spellStart"/>
      <w:r w:rsidRPr="00FA2FC4">
        <w:t>Hisa</w:t>
      </w:r>
      <w:proofErr w:type="spellEnd"/>
      <w:r w:rsidRPr="00FA2FC4">
        <w:t xml:space="preserve">, I.; Inoue, Y.; Sugimoto, T. Low Density Lipoprotein-Cholesterol Levels Affect Vertebral Fracture Risk in Female Patients with Primary Hyperparathyroidism. </w:t>
      </w:r>
      <w:proofErr w:type="spellStart"/>
      <w:r w:rsidRPr="00FA2FC4">
        <w:rPr>
          <w:i/>
          <w:iCs/>
        </w:rPr>
        <w:t>Exp</w:t>
      </w:r>
      <w:proofErr w:type="spellEnd"/>
      <w:r w:rsidRPr="00FA2FC4">
        <w:rPr>
          <w:i/>
          <w:iCs/>
        </w:rPr>
        <w:t xml:space="preserve"> </w:t>
      </w:r>
      <w:proofErr w:type="spellStart"/>
      <w:r w:rsidRPr="00FA2FC4">
        <w:rPr>
          <w:i/>
          <w:iCs/>
        </w:rPr>
        <w:t>Clin</w:t>
      </w:r>
      <w:proofErr w:type="spellEnd"/>
      <w:r w:rsidRPr="00FA2FC4">
        <w:rPr>
          <w:i/>
          <w:iCs/>
        </w:rPr>
        <w:t xml:space="preserve"> Endocrinol Diabetes</w:t>
      </w:r>
      <w:r w:rsidRPr="00FA2FC4">
        <w:t xml:space="preserve"> </w:t>
      </w:r>
      <w:r w:rsidRPr="00FA2FC4">
        <w:rPr>
          <w:b/>
          <w:bCs/>
        </w:rPr>
        <w:t>2010</w:t>
      </w:r>
      <w:r w:rsidRPr="00FA2FC4">
        <w:t xml:space="preserve">, </w:t>
      </w:r>
      <w:r w:rsidRPr="00FA2FC4">
        <w:rPr>
          <w:i/>
          <w:iCs/>
        </w:rPr>
        <w:t>118</w:t>
      </w:r>
      <w:r w:rsidRPr="00FA2FC4">
        <w:t>, 371–376, doi:10.1055/s-0029-1224152.</w:t>
      </w:r>
    </w:p>
    <w:p w14:paraId="70052B05" w14:textId="77777777" w:rsidR="00FA2FC4" w:rsidRPr="00FA2FC4" w:rsidRDefault="00FA2FC4" w:rsidP="00FA2FC4">
      <w:pPr>
        <w:pStyle w:val="Bibliography"/>
      </w:pPr>
      <w:r w:rsidRPr="00FA2FC4">
        <w:t xml:space="preserve">44. </w:t>
      </w:r>
      <w:r w:rsidRPr="00FA2FC4">
        <w:tab/>
        <w:t xml:space="preserve">Soh, J.F.; </w:t>
      </w:r>
      <w:proofErr w:type="spellStart"/>
      <w:r w:rsidRPr="00FA2FC4">
        <w:t>Bodenstein</w:t>
      </w:r>
      <w:proofErr w:type="spellEnd"/>
      <w:r w:rsidRPr="00FA2FC4">
        <w:t xml:space="preserve">, K.; Yu, O.H.Y.; </w:t>
      </w:r>
      <w:proofErr w:type="spellStart"/>
      <w:r w:rsidRPr="00FA2FC4">
        <w:t>Linnaranta</w:t>
      </w:r>
      <w:proofErr w:type="spellEnd"/>
      <w:r w:rsidRPr="00FA2FC4">
        <w:t xml:space="preserve">, O.; Renaud, S.; </w:t>
      </w:r>
      <w:proofErr w:type="spellStart"/>
      <w:r w:rsidRPr="00FA2FC4">
        <w:t>Mahdanian</w:t>
      </w:r>
      <w:proofErr w:type="spellEnd"/>
      <w:r w:rsidRPr="00FA2FC4">
        <w:t xml:space="preserve">, A.; Su, C.-L.; </w:t>
      </w:r>
      <w:proofErr w:type="spellStart"/>
      <w:r w:rsidRPr="00FA2FC4">
        <w:t>Mucsi</w:t>
      </w:r>
      <w:proofErr w:type="spellEnd"/>
      <w:r w:rsidRPr="00FA2FC4">
        <w:t xml:space="preserve">, I.; </w:t>
      </w:r>
      <w:proofErr w:type="spellStart"/>
      <w:r w:rsidRPr="00FA2FC4">
        <w:t>Mulsant</w:t>
      </w:r>
      <w:proofErr w:type="spellEnd"/>
      <w:r w:rsidRPr="00FA2FC4">
        <w:t xml:space="preserve">, B.; Herrmann, N.; et al. Atorvastatin Lowers Serum Calcium Levels in Lithium-Users: Results from a Randomized Controlled Trial. </w:t>
      </w:r>
      <w:r w:rsidRPr="00FA2FC4">
        <w:rPr>
          <w:i/>
          <w:iCs/>
        </w:rPr>
        <w:t xml:space="preserve">BMC </w:t>
      </w:r>
      <w:proofErr w:type="spellStart"/>
      <w:r w:rsidRPr="00FA2FC4">
        <w:rPr>
          <w:i/>
          <w:iCs/>
        </w:rPr>
        <w:t>Endocr</w:t>
      </w:r>
      <w:proofErr w:type="spellEnd"/>
      <w:r w:rsidRPr="00FA2FC4">
        <w:rPr>
          <w:i/>
          <w:iCs/>
        </w:rPr>
        <w:t xml:space="preserve"> </w:t>
      </w:r>
      <w:proofErr w:type="spellStart"/>
      <w:r w:rsidRPr="00FA2FC4">
        <w:rPr>
          <w:i/>
          <w:iCs/>
        </w:rPr>
        <w:t>Disord</w:t>
      </w:r>
      <w:proofErr w:type="spellEnd"/>
      <w:r w:rsidRPr="00FA2FC4">
        <w:t xml:space="preserve"> </w:t>
      </w:r>
      <w:r w:rsidRPr="00FA2FC4">
        <w:rPr>
          <w:b/>
          <w:bCs/>
        </w:rPr>
        <w:t>2022</w:t>
      </w:r>
      <w:r w:rsidRPr="00FA2FC4">
        <w:t xml:space="preserve">, </w:t>
      </w:r>
      <w:r w:rsidRPr="00FA2FC4">
        <w:rPr>
          <w:i/>
          <w:iCs/>
        </w:rPr>
        <w:t>22</w:t>
      </w:r>
      <w:r w:rsidRPr="00FA2FC4">
        <w:t>, 238, doi:10.1186/s12902-022-01145-w.</w:t>
      </w:r>
    </w:p>
    <w:p w14:paraId="11504CF7" w14:textId="77777777" w:rsidR="00FA2FC4" w:rsidRPr="00FA2FC4" w:rsidRDefault="00FA2FC4" w:rsidP="00FA2FC4">
      <w:pPr>
        <w:pStyle w:val="Bibliography"/>
      </w:pPr>
      <w:r w:rsidRPr="00FA2FC4">
        <w:t xml:space="preserve">45. </w:t>
      </w:r>
      <w:r w:rsidRPr="00FA2FC4">
        <w:tab/>
        <w:t xml:space="preserve">Farhan, H.A.; </w:t>
      </w:r>
      <w:proofErr w:type="spellStart"/>
      <w:r w:rsidRPr="00FA2FC4">
        <w:t>Khazaal</w:t>
      </w:r>
      <w:proofErr w:type="spellEnd"/>
      <w:r w:rsidRPr="00FA2FC4">
        <w:t xml:space="preserve">, F.A.; Mahmoud, I.J.; Haji, G.F.; </w:t>
      </w:r>
      <w:proofErr w:type="spellStart"/>
      <w:r w:rsidRPr="00FA2FC4">
        <w:t>Alrubaie</w:t>
      </w:r>
      <w:proofErr w:type="spellEnd"/>
      <w:r w:rsidRPr="00FA2FC4">
        <w:t xml:space="preserve">, A.; </w:t>
      </w:r>
      <w:proofErr w:type="spellStart"/>
      <w:r w:rsidRPr="00FA2FC4">
        <w:t>Abdulraheem</w:t>
      </w:r>
      <w:proofErr w:type="spellEnd"/>
      <w:r w:rsidRPr="00FA2FC4">
        <w:t xml:space="preserve">, Y.; * A.M.A.; </w:t>
      </w:r>
      <w:proofErr w:type="spellStart"/>
      <w:r w:rsidRPr="00FA2FC4">
        <w:t>Alkuraishi</w:t>
      </w:r>
      <w:proofErr w:type="spellEnd"/>
      <w:r w:rsidRPr="00FA2FC4">
        <w:t xml:space="preserve">, M. Efficacy of Atorvastatin in Treatment of Iraqi Obese Patients with Hypercholesterolemia. </w:t>
      </w:r>
      <w:r w:rsidRPr="00FA2FC4">
        <w:rPr>
          <w:i/>
          <w:iCs/>
        </w:rPr>
        <w:t>AL-Kindy College Medical Journal</w:t>
      </w:r>
      <w:r w:rsidRPr="00FA2FC4">
        <w:t xml:space="preserve"> </w:t>
      </w:r>
      <w:r w:rsidRPr="00FA2FC4">
        <w:rPr>
          <w:b/>
          <w:bCs/>
        </w:rPr>
        <w:t>2014</w:t>
      </w:r>
      <w:r w:rsidRPr="00FA2FC4">
        <w:t xml:space="preserve">, </w:t>
      </w:r>
      <w:r w:rsidRPr="00FA2FC4">
        <w:rPr>
          <w:i/>
          <w:iCs/>
        </w:rPr>
        <w:t>10</w:t>
      </w:r>
      <w:r w:rsidRPr="00FA2FC4">
        <w:t>, 62–69.</w:t>
      </w:r>
    </w:p>
    <w:p w14:paraId="50A553CE" w14:textId="77777777" w:rsidR="00FA2FC4" w:rsidRPr="00FA2FC4" w:rsidRDefault="00FA2FC4" w:rsidP="00FA2FC4">
      <w:pPr>
        <w:pStyle w:val="Bibliography"/>
      </w:pPr>
      <w:r w:rsidRPr="00FA2FC4">
        <w:t xml:space="preserve">46. </w:t>
      </w:r>
      <w:r w:rsidRPr="00FA2FC4">
        <w:tab/>
      </w:r>
      <w:proofErr w:type="spellStart"/>
      <w:r w:rsidRPr="00FA2FC4">
        <w:t>Montagnani</w:t>
      </w:r>
      <w:proofErr w:type="spellEnd"/>
      <w:r w:rsidRPr="00FA2FC4">
        <w:t xml:space="preserve">, A.; </w:t>
      </w:r>
      <w:proofErr w:type="spellStart"/>
      <w:r w:rsidRPr="00FA2FC4">
        <w:t>Gonnelli</w:t>
      </w:r>
      <w:proofErr w:type="spellEnd"/>
      <w:r w:rsidRPr="00FA2FC4">
        <w:t xml:space="preserve">, S.; </w:t>
      </w:r>
      <w:proofErr w:type="spellStart"/>
      <w:r w:rsidRPr="00FA2FC4">
        <w:t>Cepollaro</w:t>
      </w:r>
      <w:proofErr w:type="spellEnd"/>
      <w:r w:rsidRPr="00FA2FC4">
        <w:t xml:space="preserve">, C.; </w:t>
      </w:r>
      <w:proofErr w:type="spellStart"/>
      <w:r w:rsidRPr="00FA2FC4">
        <w:t>Pacini</w:t>
      </w:r>
      <w:proofErr w:type="spellEnd"/>
      <w:r w:rsidRPr="00FA2FC4">
        <w:t xml:space="preserve">, S.; Campagna, M.S.; </w:t>
      </w:r>
      <w:proofErr w:type="spellStart"/>
      <w:r w:rsidRPr="00FA2FC4">
        <w:t>Franci</w:t>
      </w:r>
      <w:proofErr w:type="spellEnd"/>
      <w:r w:rsidRPr="00FA2FC4">
        <w:t xml:space="preserve">, M.B.; </w:t>
      </w:r>
      <w:proofErr w:type="spellStart"/>
      <w:r w:rsidRPr="00FA2FC4">
        <w:t>Lucani</w:t>
      </w:r>
      <w:proofErr w:type="spellEnd"/>
      <w:r w:rsidRPr="00FA2FC4">
        <w:t xml:space="preserve">, B.; </w:t>
      </w:r>
      <w:proofErr w:type="spellStart"/>
      <w:r w:rsidRPr="00FA2FC4">
        <w:t>Gennari</w:t>
      </w:r>
      <w:proofErr w:type="spellEnd"/>
      <w:r w:rsidRPr="00FA2FC4">
        <w:t xml:space="preserve">, C. Effect of Simvastatin Treatment on Bone Mineral Density and Bone Turnover in Hypercholesterolemic Postmenopausal Women: A 1-Year Longitudinal Study. </w:t>
      </w:r>
      <w:r w:rsidRPr="00FA2FC4">
        <w:rPr>
          <w:i/>
          <w:iCs/>
        </w:rPr>
        <w:t>Bone</w:t>
      </w:r>
      <w:r w:rsidRPr="00FA2FC4">
        <w:t xml:space="preserve"> </w:t>
      </w:r>
      <w:r w:rsidRPr="00FA2FC4">
        <w:rPr>
          <w:b/>
          <w:bCs/>
        </w:rPr>
        <w:t>2003</w:t>
      </w:r>
      <w:r w:rsidRPr="00FA2FC4">
        <w:t xml:space="preserve">, </w:t>
      </w:r>
      <w:r w:rsidRPr="00FA2FC4">
        <w:rPr>
          <w:i/>
          <w:iCs/>
        </w:rPr>
        <w:t>32</w:t>
      </w:r>
      <w:r w:rsidRPr="00FA2FC4">
        <w:t>, 427–433, doi:10.1016/S8756-3282(03)00034-6.</w:t>
      </w:r>
    </w:p>
    <w:p w14:paraId="718CE8E3" w14:textId="77777777" w:rsidR="00FA2FC4" w:rsidRPr="00FA2FC4" w:rsidRDefault="00FA2FC4" w:rsidP="00FA2FC4">
      <w:pPr>
        <w:pStyle w:val="Bibliography"/>
      </w:pPr>
      <w:r w:rsidRPr="00FA2FC4">
        <w:t xml:space="preserve">47. </w:t>
      </w:r>
      <w:r w:rsidRPr="00FA2FC4">
        <w:tab/>
        <w:t xml:space="preserve">Li, S.; Schooling, C.M. A Phenome-Wide Association Study of Genetically Mimicked Statins. </w:t>
      </w:r>
      <w:r w:rsidRPr="00FA2FC4">
        <w:rPr>
          <w:i/>
          <w:iCs/>
        </w:rPr>
        <w:t>BMC Med</w:t>
      </w:r>
      <w:r w:rsidRPr="00FA2FC4">
        <w:t xml:space="preserve"> </w:t>
      </w:r>
      <w:r w:rsidRPr="00FA2FC4">
        <w:rPr>
          <w:b/>
          <w:bCs/>
        </w:rPr>
        <w:t>2021</w:t>
      </w:r>
      <w:r w:rsidRPr="00FA2FC4">
        <w:t xml:space="preserve">, </w:t>
      </w:r>
      <w:r w:rsidRPr="00FA2FC4">
        <w:rPr>
          <w:i/>
          <w:iCs/>
        </w:rPr>
        <w:t>19</w:t>
      </w:r>
      <w:r w:rsidRPr="00FA2FC4">
        <w:t>, 1–11, doi:10.1186/s12916-021-02013-5.</w:t>
      </w:r>
    </w:p>
    <w:p w14:paraId="73AC5D9C" w14:textId="320E89DC"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337E88EB"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60827038"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12-05T19:07:00Z" w:initials="DB">
    <w:p w14:paraId="3957333F" w14:textId="32C179B9" w:rsidR="00FE3D9F" w:rsidRDefault="00FE3D9F">
      <w:pPr>
        <w:pStyle w:val="CommentText"/>
      </w:pPr>
      <w:r>
        <w:rPr>
          <w:rStyle w:val="CommentReference"/>
        </w:rPr>
        <w:annotationRef/>
      </w:r>
      <w:r>
        <w:t>@</w:t>
      </w:r>
      <w:proofErr w:type="spellStart"/>
      <w:r>
        <w:t>karen</w:t>
      </w:r>
      <w:proofErr w:type="spellEnd"/>
      <w:r>
        <w:t xml:space="preserve"> and @</w:t>
      </w:r>
      <w:proofErr w:type="spellStart"/>
      <w:r>
        <w:t>gary</w:t>
      </w:r>
      <w:proofErr w:type="spellEnd"/>
      <w:r>
        <w:t xml:space="preserve"> please add</w:t>
      </w:r>
    </w:p>
  </w:comment>
  <w:comment w:id="1" w:author="Dave Bridges" w:date="2022-12-04T16:01:00Z" w:initials="DB">
    <w:p w14:paraId="4FA65581" w14:textId="58BC59DE" w:rsidR="00546A2E" w:rsidRDefault="00546A2E">
      <w:pPr>
        <w:pStyle w:val="CommentText"/>
      </w:pPr>
      <w:r>
        <w:rPr>
          <w:rStyle w:val="CommentReference"/>
        </w:rPr>
        <w:annotationRef/>
      </w:r>
      <w:r>
        <w:t>@</w:t>
      </w:r>
      <w:proofErr w:type="spellStart"/>
      <w:r>
        <w:t>gary</w:t>
      </w:r>
      <w:proofErr w:type="spellEnd"/>
      <w:r>
        <w:t xml:space="preserve"> and </w:t>
      </w:r>
      <w:proofErr w:type="spellStart"/>
      <w:r>
        <w:t>karen</w:t>
      </w:r>
      <w:proofErr w:type="spellEnd"/>
      <w:r>
        <w:t xml:space="preserve"> can you add some details about clinical measurements (especially calcium, cholesterol, </w:t>
      </w:r>
      <w:proofErr w:type="spellStart"/>
      <w:r>
        <w:t>hdl</w:t>
      </w:r>
      <w:proofErr w:type="spellEnd"/>
      <w:r>
        <w:t>, triglycerides) and DEXA scans.</w:t>
      </w:r>
    </w:p>
  </w:comment>
  <w:comment w:id="3" w:author="Dave Bridges" w:date="2022-12-04T16:27:00Z" w:initials="DB">
    <w:p w14:paraId="7B2CE636" w14:textId="7E12A346" w:rsidR="004C7DE0" w:rsidRDefault="004C7DE0">
      <w:pPr>
        <w:pStyle w:val="CommentText"/>
      </w:pPr>
      <w:r>
        <w:rPr>
          <w:rStyle w:val="CommentReference"/>
        </w:rPr>
        <w:annotationRef/>
      </w:r>
      <w:r>
        <w:t>@</w:t>
      </w:r>
      <w:proofErr w:type="spellStart"/>
      <w:r>
        <w:t>gary</w:t>
      </w:r>
      <w:proofErr w:type="spellEnd"/>
      <w:r>
        <w:t xml:space="preserve"> and @</w:t>
      </w:r>
      <w:proofErr w:type="spellStart"/>
      <w:r>
        <w:t>karen</w:t>
      </w:r>
      <w:proofErr w:type="spellEnd"/>
      <w:r>
        <w:t xml:space="preserve"> please add in any other sources of funding or acknowledgements you would like to include.</w:t>
      </w:r>
    </w:p>
  </w:comment>
  <w:comment w:id="4" w:author="Dave Bridges" w:date="2022-12-04T16:24:00Z" w:initials="DB">
    <w:p w14:paraId="109D39D4" w14:textId="77777777" w:rsidR="00CF6D4C" w:rsidRDefault="00CF6D4C">
      <w:pPr>
        <w:pStyle w:val="CommentText"/>
      </w:pPr>
      <w:r>
        <w:rPr>
          <w:rStyle w:val="CommentReference"/>
        </w:rPr>
        <w:annotationRef/>
      </w:r>
      <w:r>
        <w:t xml:space="preserve">We use </w:t>
      </w:r>
      <w:proofErr w:type="spellStart"/>
      <w:r>
        <w:t>CReDIT</w:t>
      </w:r>
      <w:proofErr w:type="spellEnd"/>
      <w:r>
        <w:t xml:space="preserve"> ontologies to organize author contributions </w:t>
      </w:r>
      <w:r w:rsidRPr="00CF6D4C">
        <w:t>https://credit.niso.org/</w:t>
      </w:r>
      <w:r>
        <w:t xml:space="preserve"> </w:t>
      </w:r>
    </w:p>
    <w:p w14:paraId="388FD89A" w14:textId="77777777" w:rsidR="0068503A" w:rsidRDefault="0068503A">
      <w:pPr>
        <w:pStyle w:val="CommentText"/>
      </w:pPr>
    </w:p>
    <w:p w14:paraId="202A0648" w14:textId="642D26F4" w:rsidR="0068503A" w:rsidRDefault="0068503A">
      <w:pPr>
        <w:pStyle w:val="CommentText"/>
      </w:pPr>
      <w:r>
        <w:t>Feel free to add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57333F" w15:done="0"/>
  <w15:commentEx w15:paraId="4FA65581" w15:done="0"/>
  <w15:commentEx w15:paraId="7B2CE636" w15:done="0"/>
  <w15:commentEx w15:paraId="202A06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57333F" w16cid:durableId="2738BFEC"/>
  <w16cid:commentId w16cid:paraId="4FA65581" w16cid:durableId="273742BF"/>
  <w16cid:commentId w16cid:paraId="7B2CE636" w16cid:durableId="273748E6"/>
  <w16cid:commentId w16cid:paraId="202A0648" w16cid:durableId="273748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2556E"/>
    <w:rsid w:val="0004237E"/>
    <w:rsid w:val="000530ED"/>
    <w:rsid w:val="000625F9"/>
    <w:rsid w:val="000650FC"/>
    <w:rsid w:val="000A008F"/>
    <w:rsid w:val="000B2E8A"/>
    <w:rsid w:val="000C06E4"/>
    <w:rsid w:val="000C4958"/>
    <w:rsid w:val="00107DAE"/>
    <w:rsid w:val="001340B0"/>
    <w:rsid w:val="00143D60"/>
    <w:rsid w:val="001651F4"/>
    <w:rsid w:val="0017038D"/>
    <w:rsid w:val="00181330"/>
    <w:rsid w:val="00193752"/>
    <w:rsid w:val="00194B8A"/>
    <w:rsid w:val="001A245A"/>
    <w:rsid w:val="001C5E79"/>
    <w:rsid w:val="001D0F83"/>
    <w:rsid w:val="001D2184"/>
    <w:rsid w:val="001D45D4"/>
    <w:rsid w:val="00216CAB"/>
    <w:rsid w:val="002762BB"/>
    <w:rsid w:val="002A2864"/>
    <w:rsid w:val="002B2A55"/>
    <w:rsid w:val="002F7AF7"/>
    <w:rsid w:val="00305805"/>
    <w:rsid w:val="00372CFF"/>
    <w:rsid w:val="003A7331"/>
    <w:rsid w:val="003B394D"/>
    <w:rsid w:val="004013A7"/>
    <w:rsid w:val="00403545"/>
    <w:rsid w:val="00414CEB"/>
    <w:rsid w:val="00415101"/>
    <w:rsid w:val="0048783D"/>
    <w:rsid w:val="004A3948"/>
    <w:rsid w:val="004B43E6"/>
    <w:rsid w:val="004C7DE0"/>
    <w:rsid w:val="004D542D"/>
    <w:rsid w:val="004E1849"/>
    <w:rsid w:val="004E1D77"/>
    <w:rsid w:val="004E1E43"/>
    <w:rsid w:val="005117D5"/>
    <w:rsid w:val="00546A2E"/>
    <w:rsid w:val="005D3422"/>
    <w:rsid w:val="005F3B22"/>
    <w:rsid w:val="0061059B"/>
    <w:rsid w:val="00614900"/>
    <w:rsid w:val="006205D8"/>
    <w:rsid w:val="006416DA"/>
    <w:rsid w:val="00650AE4"/>
    <w:rsid w:val="0068342C"/>
    <w:rsid w:val="0068503A"/>
    <w:rsid w:val="006B12FE"/>
    <w:rsid w:val="007014BD"/>
    <w:rsid w:val="0071130A"/>
    <w:rsid w:val="00724665"/>
    <w:rsid w:val="00737E63"/>
    <w:rsid w:val="00756ED0"/>
    <w:rsid w:val="0079698D"/>
    <w:rsid w:val="007C5995"/>
    <w:rsid w:val="007D37CB"/>
    <w:rsid w:val="00810119"/>
    <w:rsid w:val="008101D2"/>
    <w:rsid w:val="00812E64"/>
    <w:rsid w:val="008210DC"/>
    <w:rsid w:val="00864E8B"/>
    <w:rsid w:val="008A3818"/>
    <w:rsid w:val="008B0A52"/>
    <w:rsid w:val="008C11CC"/>
    <w:rsid w:val="008C79AA"/>
    <w:rsid w:val="008D5B9F"/>
    <w:rsid w:val="009516D5"/>
    <w:rsid w:val="009A1515"/>
    <w:rsid w:val="009B2FF9"/>
    <w:rsid w:val="009C47AD"/>
    <w:rsid w:val="009D2910"/>
    <w:rsid w:val="00A015D7"/>
    <w:rsid w:val="00A07221"/>
    <w:rsid w:val="00A35CFB"/>
    <w:rsid w:val="00A45CB6"/>
    <w:rsid w:val="00A53691"/>
    <w:rsid w:val="00A8356A"/>
    <w:rsid w:val="00AA4501"/>
    <w:rsid w:val="00AB6E43"/>
    <w:rsid w:val="00AD22DF"/>
    <w:rsid w:val="00AD2F62"/>
    <w:rsid w:val="00AF24F7"/>
    <w:rsid w:val="00B063F8"/>
    <w:rsid w:val="00B24424"/>
    <w:rsid w:val="00B26227"/>
    <w:rsid w:val="00B5781A"/>
    <w:rsid w:val="00B66305"/>
    <w:rsid w:val="00BC2D63"/>
    <w:rsid w:val="00BF3BE7"/>
    <w:rsid w:val="00C13CA6"/>
    <w:rsid w:val="00C21E70"/>
    <w:rsid w:val="00C365BE"/>
    <w:rsid w:val="00C36BC2"/>
    <w:rsid w:val="00C40CDF"/>
    <w:rsid w:val="00C57455"/>
    <w:rsid w:val="00C74ADA"/>
    <w:rsid w:val="00C94146"/>
    <w:rsid w:val="00CD1A8A"/>
    <w:rsid w:val="00CF0667"/>
    <w:rsid w:val="00CF6D4C"/>
    <w:rsid w:val="00D24431"/>
    <w:rsid w:val="00D609A7"/>
    <w:rsid w:val="00DA3158"/>
    <w:rsid w:val="00DA4A35"/>
    <w:rsid w:val="00DC7459"/>
    <w:rsid w:val="00DE1510"/>
    <w:rsid w:val="00DE244E"/>
    <w:rsid w:val="00E40246"/>
    <w:rsid w:val="00E50DC1"/>
    <w:rsid w:val="00E51E39"/>
    <w:rsid w:val="00E52D5C"/>
    <w:rsid w:val="00E56EE1"/>
    <w:rsid w:val="00E60FD3"/>
    <w:rsid w:val="00E86175"/>
    <w:rsid w:val="00E87222"/>
    <w:rsid w:val="00E96B7D"/>
    <w:rsid w:val="00EA279D"/>
    <w:rsid w:val="00EB4B45"/>
    <w:rsid w:val="00EC029C"/>
    <w:rsid w:val="00EE6647"/>
    <w:rsid w:val="00F10A80"/>
    <w:rsid w:val="00F263F9"/>
    <w:rsid w:val="00F30CF8"/>
    <w:rsid w:val="00F34566"/>
    <w:rsid w:val="00F63CA1"/>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2A55"/>
    <w:rPr>
      <w:rFonts w:ascii="Times New Roman" w:eastAsia="Times New Roman" w:hAnsi="Times New Roman" w:cs="Times New Roman"/>
    </w:rPr>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 w:type="character" w:styleId="FollowedHyperlink">
    <w:name w:val="FollowedHyperlink"/>
    <w:basedOn w:val="DefaultParagraphFont"/>
    <w:uiPriority w:val="99"/>
    <w:semiHidden/>
    <w:unhideWhenUsed/>
    <w:rsid w:val="00A8356A"/>
    <w:rPr>
      <w:color w:val="954F72" w:themeColor="followedHyperlink"/>
      <w:u w:val="single"/>
    </w:rPr>
  </w:style>
  <w:style w:type="paragraph" w:styleId="Bibliography">
    <w:name w:val="Bibliography"/>
    <w:basedOn w:val="Normal"/>
    <w:next w:val="Normal"/>
    <w:uiPriority w:val="37"/>
    <w:unhideWhenUsed/>
    <w:rsid w:val="007C5995"/>
    <w:pPr>
      <w:tabs>
        <w:tab w:val="left" w:pos="500"/>
      </w:tabs>
      <w:ind w:left="504" w:hanging="504"/>
    </w:pPr>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BridgesLab/PrecisionNutrition" TargetMode="External"/><Relationship Id="rId5" Type="http://schemas.openxmlformats.org/officeDocument/2006/relationships/comments" Target="comments.xml"/><Relationship Id="rId10" Type="http://schemas.openxmlformats.org/officeDocument/2006/relationships/hyperlink" Target="http://www.genenetwork.org/" TargetMode="External"/><Relationship Id="rId4" Type="http://schemas.openxmlformats.org/officeDocument/2006/relationships/webSettings" Target="webSettings.xml"/><Relationship Id="rId9" Type="http://schemas.openxmlformats.org/officeDocument/2006/relationships/hyperlink" Target="https://www.jax.org/research-and-faculty/genetic-diversity-initiative/tools-data/diversity-outbred-data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11</Pages>
  <Words>21997</Words>
  <Characters>125389</Characters>
  <Application>Microsoft Office Word</Application>
  <DocSecurity>0</DocSecurity>
  <Lines>1044</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99</cp:revision>
  <dcterms:created xsi:type="dcterms:W3CDTF">2022-11-27T15:44:00Z</dcterms:created>
  <dcterms:modified xsi:type="dcterms:W3CDTF">2022-12-06T00:43:00Z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id="R2AwqiXw"/&gt;&lt;style id="http://www.zotero.org/styles/nutrients" hasBibliography="1" bibliographyStyleHasBeenSet="1"/&gt;&lt;prefs&gt;&lt;pref name="fieldType" value="Field"/&gt;&lt;/prefs&gt;&lt;/data&gt;</vt:lpwstr>
  </property>
</Properties>
</file>