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31AC" w14:textId="6635B6CD" w:rsidR="00072AB6" w:rsidRPr="008C6B55" w:rsidRDefault="00072AB6" w:rsidP="00072AB6">
      <w:pPr>
        <w:rPr>
          <w:rFonts w:eastAsia="Times New Roman" w:cstheme="minorHAnsi"/>
          <w:color w:val="222222"/>
          <w:shd w:val="clear" w:color="auto" w:fill="FFFFFF"/>
        </w:rPr>
      </w:pPr>
      <w:r w:rsidRPr="008C6B55">
        <w:rPr>
          <w:rFonts w:eastAsia="Times New Roman" w:cstheme="minorHAnsi"/>
          <w:color w:val="222222"/>
          <w:shd w:val="clear" w:color="auto" w:fill="FFFFFF"/>
        </w:rPr>
        <w:t xml:space="preserve">We thank both reviewers for their well-considered and reasonable critiques to our work.  We have revised the manuscript accordingly and detail these changes here as well.  Our point-by-point responses are included below in </w:t>
      </w:r>
      <w:r w:rsidRPr="008C6B55">
        <w:rPr>
          <w:rFonts w:eastAsia="Times New Roman" w:cstheme="minorHAnsi"/>
          <w:b/>
          <w:color w:val="222222"/>
          <w:shd w:val="clear" w:color="auto" w:fill="FFFFFF"/>
        </w:rPr>
        <w:t>bold</w:t>
      </w:r>
      <w:r w:rsidRPr="008C6B55">
        <w:rPr>
          <w:rFonts w:eastAsia="Times New Roman" w:cstheme="minorHAnsi"/>
          <w:color w:val="222222"/>
          <w:shd w:val="clear" w:color="auto" w:fill="FFFFFF"/>
        </w:rPr>
        <w:t xml:space="preserve">, and verbatim text added to the manuscript is noted in </w:t>
      </w:r>
      <w:r w:rsidRPr="008C6B55">
        <w:rPr>
          <w:rFonts w:eastAsia="Times New Roman" w:cstheme="minorHAnsi"/>
          <w:b/>
          <w:color w:val="FF0000"/>
          <w:shd w:val="clear" w:color="auto" w:fill="FFFFFF"/>
        </w:rPr>
        <w:t>red bold</w:t>
      </w:r>
      <w:r w:rsidRPr="008C6B55">
        <w:rPr>
          <w:rFonts w:eastAsia="Times New Roman" w:cstheme="minorHAnsi"/>
          <w:b/>
          <w:color w:val="222222"/>
          <w:shd w:val="clear" w:color="auto" w:fill="FFFFFF"/>
        </w:rPr>
        <w:t xml:space="preserve"> </w:t>
      </w:r>
      <w:r w:rsidRPr="008C6B55">
        <w:rPr>
          <w:rFonts w:eastAsia="Times New Roman" w:cstheme="minorHAnsi"/>
          <w:color w:val="222222"/>
          <w:shd w:val="clear" w:color="auto" w:fill="FFFFFF"/>
        </w:rPr>
        <w:t>font.  We have also included line numbers for the changes for your convenience.</w:t>
      </w:r>
    </w:p>
    <w:p w14:paraId="002F5989" w14:textId="59F9E1FA" w:rsidR="006A2913" w:rsidRPr="008C6B55" w:rsidRDefault="006A2913" w:rsidP="00072AB6">
      <w:pPr>
        <w:rPr>
          <w:rFonts w:eastAsia="Times New Roman" w:cstheme="minorHAnsi"/>
          <w:color w:val="222222"/>
          <w:shd w:val="clear" w:color="auto" w:fill="FFFFFF"/>
        </w:rPr>
      </w:pPr>
    </w:p>
    <w:p w14:paraId="625F147A" w14:textId="53D8306A" w:rsidR="006A2913" w:rsidRPr="008C6B55" w:rsidRDefault="006A2913" w:rsidP="008C6B55">
      <w:pPr>
        <w:pStyle w:val="Heading1"/>
        <w:rPr>
          <w:color w:val="000000" w:themeColor="text1"/>
        </w:rPr>
      </w:pPr>
      <w:r w:rsidRPr="008C6B55">
        <w:rPr>
          <w:color w:val="000000" w:themeColor="text1"/>
        </w:rPr>
        <w:t>Point-by-Point Response</w:t>
      </w:r>
    </w:p>
    <w:p w14:paraId="2801D8AB" w14:textId="77777777" w:rsidR="00072AB6" w:rsidRPr="008C6B55" w:rsidRDefault="00072AB6" w:rsidP="00072AB6">
      <w:pPr>
        <w:rPr>
          <w:rFonts w:eastAsia="Times New Roman" w:cstheme="minorHAnsi"/>
          <w:color w:val="222222"/>
          <w:shd w:val="clear" w:color="auto" w:fill="FFFFFF"/>
        </w:rPr>
      </w:pPr>
    </w:p>
    <w:p w14:paraId="6125C2B4" w14:textId="77777777" w:rsidR="00072AB6" w:rsidRPr="008C6B55" w:rsidRDefault="00072AB6" w:rsidP="00072AB6">
      <w:pPr>
        <w:rPr>
          <w:rFonts w:eastAsia="Times New Roman" w:cstheme="minorHAnsi"/>
          <w:color w:val="222222"/>
          <w:shd w:val="clear" w:color="auto" w:fill="FFFFFF"/>
        </w:rPr>
      </w:pPr>
      <w:r w:rsidRPr="008C6B55">
        <w:rPr>
          <w:rFonts w:eastAsia="Times New Roman" w:cstheme="minorHAnsi"/>
          <w:color w:val="222222"/>
          <w:shd w:val="clear" w:color="auto" w:fill="FFFFFF"/>
        </w:rPr>
        <w:t xml:space="preserve">The manuscript applies AI to investigate which are the factors that are independently associated with plasma cholesterol levels in the diversity </w:t>
      </w:r>
      <w:proofErr w:type="spellStart"/>
      <w:r w:rsidRPr="008C6B55">
        <w:rPr>
          <w:rFonts w:eastAsia="Times New Roman" w:cstheme="minorHAnsi"/>
          <w:color w:val="222222"/>
          <w:shd w:val="clear" w:color="auto" w:fill="FFFFFF"/>
        </w:rPr>
        <w:t>outbread</w:t>
      </w:r>
      <w:proofErr w:type="spellEnd"/>
      <w:r w:rsidRPr="008C6B55">
        <w:rPr>
          <w:rFonts w:eastAsia="Times New Roman" w:cstheme="minorHAnsi"/>
          <w:color w:val="222222"/>
          <w:shd w:val="clear" w:color="auto" w:fill="FFFFFF"/>
        </w:rPr>
        <w:t xml:space="preserve"> mice dataset.</w:t>
      </w:r>
      <w:r w:rsidRPr="008C6B55">
        <w:rPr>
          <w:rFonts w:eastAsia="Times New Roman" w:cstheme="minorHAnsi"/>
          <w:color w:val="222222"/>
        </w:rPr>
        <w:br/>
      </w:r>
      <w:r w:rsidRPr="008C6B55">
        <w:rPr>
          <w:rFonts w:eastAsia="Times New Roman" w:cstheme="minorHAnsi"/>
          <w:color w:val="222222"/>
          <w:shd w:val="clear" w:color="auto" w:fill="FFFFFF"/>
        </w:rPr>
        <w:t>As expected, gender and diet are the major factors correlating with changes in cholesterol levels. Intriguingly calcium levels appear to the third.</w:t>
      </w:r>
      <w:r w:rsidRPr="008C6B55">
        <w:rPr>
          <w:rFonts w:eastAsia="Times New Roman" w:cstheme="minorHAnsi"/>
          <w:color w:val="222222"/>
        </w:rPr>
        <w:br/>
      </w:r>
      <w:r w:rsidRPr="008C6B55">
        <w:rPr>
          <w:rFonts w:eastAsia="Times New Roman" w:cstheme="minorHAnsi"/>
          <w:color w:val="222222"/>
          <w:shd w:val="clear" w:color="auto" w:fill="FFFFFF"/>
        </w:rPr>
        <w:t>The manuscript will benefit from the following analysis if feasible:</w:t>
      </w:r>
      <w:r w:rsidRPr="008C6B55">
        <w:rPr>
          <w:rFonts w:eastAsia="Times New Roman" w:cstheme="minorHAnsi"/>
          <w:color w:val="222222"/>
        </w:rPr>
        <w:br/>
      </w:r>
      <w:r w:rsidRPr="008C6B55">
        <w:rPr>
          <w:rFonts w:eastAsia="Times New Roman" w:cstheme="minorHAnsi"/>
          <w:color w:val="222222"/>
          <w:shd w:val="clear" w:color="auto" w:fill="FFFFFF"/>
        </w:rPr>
        <w:t>-Correlation of plasma cholesterol levels with the extension of the atherosclerotic plaque</w:t>
      </w:r>
    </w:p>
    <w:p w14:paraId="47655A9B" w14:textId="1651BCDC" w:rsidR="00072AB6" w:rsidRPr="008C6B55" w:rsidRDefault="00072AB6" w:rsidP="00072AB6">
      <w:pPr>
        <w:rPr>
          <w:rFonts w:eastAsia="Times New Roman" w:cstheme="minorHAnsi"/>
          <w:color w:val="222222"/>
        </w:rPr>
      </w:pPr>
    </w:p>
    <w:p w14:paraId="58C70CFA" w14:textId="4AFCDCB6" w:rsidR="00072AB6" w:rsidRPr="008C6B55" w:rsidRDefault="00072AB6" w:rsidP="00072AB6">
      <w:pPr>
        <w:jc w:val="both"/>
        <w:rPr>
          <w:rFonts w:eastAsia="Times New Roman" w:cstheme="minorHAnsi"/>
          <w:b/>
          <w:color w:val="222222"/>
        </w:rPr>
      </w:pPr>
      <w:r w:rsidRPr="008C6B55">
        <w:rPr>
          <w:rFonts w:eastAsia="Times New Roman" w:cstheme="minorHAnsi"/>
          <w:b/>
          <w:color w:val="222222"/>
        </w:rPr>
        <w:t xml:space="preserve">We agree that this is an important pathophysiology that was not measured in this study, so we are unable to perform this analysis.  We do look forward to using these data in future studies using mouse models with atherogenic susceptibility, such as </w:t>
      </w:r>
      <w:proofErr w:type="spellStart"/>
      <w:r w:rsidRPr="008C6B55">
        <w:rPr>
          <w:rFonts w:eastAsia="Times New Roman" w:cstheme="minorHAnsi"/>
          <w:b/>
          <w:i/>
          <w:color w:val="222222"/>
        </w:rPr>
        <w:t>Apoe</w:t>
      </w:r>
      <w:proofErr w:type="spellEnd"/>
      <w:r w:rsidRPr="008C6B55">
        <w:rPr>
          <w:rFonts w:eastAsia="Times New Roman" w:cstheme="minorHAnsi"/>
          <w:b/>
          <w:i/>
          <w:color w:val="222222"/>
        </w:rPr>
        <w:t xml:space="preserve"> </w:t>
      </w:r>
      <w:r w:rsidRPr="008C6B55">
        <w:rPr>
          <w:rFonts w:eastAsia="Times New Roman" w:cstheme="minorHAnsi"/>
          <w:b/>
          <w:color w:val="222222"/>
        </w:rPr>
        <w:t xml:space="preserve">or </w:t>
      </w:r>
      <w:proofErr w:type="spellStart"/>
      <w:r w:rsidRPr="008C6B55">
        <w:rPr>
          <w:rFonts w:eastAsia="Times New Roman" w:cstheme="minorHAnsi"/>
          <w:b/>
          <w:i/>
          <w:color w:val="222222"/>
        </w:rPr>
        <w:t>Ldlr</w:t>
      </w:r>
      <w:proofErr w:type="spellEnd"/>
      <w:r w:rsidRPr="008C6B55">
        <w:rPr>
          <w:rFonts w:eastAsia="Times New Roman" w:cstheme="minorHAnsi"/>
          <w:b/>
          <w:color w:val="222222"/>
        </w:rPr>
        <w:t xml:space="preserve"> knockout mice.  This is now noted in the limitations section on lines 226-228</w:t>
      </w:r>
      <w:r w:rsidR="00454B0C" w:rsidRPr="008C6B55">
        <w:rPr>
          <w:rFonts w:eastAsia="Times New Roman" w:cstheme="minorHAnsi"/>
          <w:b/>
          <w:color w:val="222222"/>
        </w:rPr>
        <w:t>.</w:t>
      </w:r>
    </w:p>
    <w:p w14:paraId="7B3F541A" w14:textId="478A7377" w:rsidR="00072AB6" w:rsidRPr="008C6B55" w:rsidRDefault="00072AB6" w:rsidP="00072AB6">
      <w:pPr>
        <w:rPr>
          <w:rFonts w:eastAsia="Times New Roman" w:cstheme="minorHAnsi"/>
          <w:color w:val="222222"/>
        </w:rPr>
      </w:pPr>
    </w:p>
    <w:p w14:paraId="3068FDA1" w14:textId="77777777" w:rsidR="00072AB6" w:rsidRPr="008C6B55" w:rsidRDefault="00072AB6" w:rsidP="00072AB6">
      <w:pPr>
        <w:ind w:left="720"/>
        <w:rPr>
          <w:rFonts w:cstheme="minorHAnsi"/>
          <w:b/>
          <w:color w:val="FF0000"/>
        </w:rPr>
      </w:pPr>
      <w:r w:rsidRPr="008C6B55">
        <w:rPr>
          <w:rFonts w:cstheme="minorHAnsi"/>
          <w:b/>
          <w:color w:val="FF0000"/>
        </w:rPr>
        <w:t>Finally, as cardiovascular disease is extremely rare in mice of this age we did not assess cardiovascular disease, or atherogenic lesions as an endpoint in this study.</w:t>
      </w:r>
    </w:p>
    <w:p w14:paraId="257C6630" w14:textId="77777777" w:rsidR="00072AB6" w:rsidRPr="008C6B55" w:rsidRDefault="00072AB6" w:rsidP="00072AB6">
      <w:pPr>
        <w:rPr>
          <w:rFonts w:eastAsia="Times New Roman" w:cstheme="minorHAnsi"/>
          <w:color w:val="222222"/>
        </w:rPr>
      </w:pPr>
    </w:p>
    <w:p w14:paraId="238C8290" w14:textId="418204B4" w:rsidR="00454B0C" w:rsidRPr="008C6B55" w:rsidRDefault="00B1643E" w:rsidP="00072AB6">
      <w:pPr>
        <w:rPr>
          <w:rFonts w:eastAsia="Times New Roman" w:cstheme="minorHAnsi"/>
          <w:color w:val="222222"/>
          <w:shd w:val="clear" w:color="auto" w:fill="FFFFFF"/>
        </w:rPr>
      </w:pPr>
      <w:r w:rsidRPr="008C6B55">
        <w:rPr>
          <w:rFonts w:eastAsia="Times New Roman" w:cstheme="minorHAnsi"/>
          <w:b/>
          <w:noProof/>
          <w:color w:val="222222"/>
        </w:rPr>
        <mc:AlternateContent>
          <mc:Choice Requires="wps">
            <w:drawing>
              <wp:anchor distT="0" distB="0" distL="114300" distR="114300" simplePos="0" relativeHeight="251659264" behindDoc="0" locked="0" layoutInCell="1" allowOverlap="1" wp14:anchorId="70A09981" wp14:editId="2ACBAD81">
                <wp:simplePos x="0" y="0"/>
                <wp:positionH relativeFrom="column">
                  <wp:posOffset>2695903</wp:posOffset>
                </wp:positionH>
                <wp:positionV relativeFrom="paragraph">
                  <wp:posOffset>203222</wp:posOffset>
                </wp:positionV>
                <wp:extent cx="3184525" cy="3570890"/>
                <wp:effectExtent l="0" t="0" r="3175" b="0"/>
                <wp:wrapSquare wrapText="bothSides"/>
                <wp:docPr id="2" name="Text Box 2"/>
                <wp:cNvGraphicFramePr/>
                <a:graphic xmlns:a="http://schemas.openxmlformats.org/drawingml/2006/main">
                  <a:graphicData uri="http://schemas.microsoft.com/office/word/2010/wordprocessingShape">
                    <wps:wsp>
                      <wps:cNvSpPr txBox="1"/>
                      <wps:spPr>
                        <a:xfrm>
                          <a:off x="0" y="0"/>
                          <a:ext cx="3184525" cy="3570890"/>
                        </a:xfrm>
                        <a:prstGeom prst="rect">
                          <a:avLst/>
                        </a:prstGeom>
                        <a:solidFill>
                          <a:schemeClr val="lt1"/>
                        </a:solidFill>
                        <a:ln w="6350">
                          <a:noFill/>
                        </a:ln>
                      </wps:spPr>
                      <wps:txbx>
                        <w:txbxContent>
                          <w:p w14:paraId="68569481" w14:textId="3A9BB59C" w:rsidR="000C566C" w:rsidRDefault="009A2808">
                            <w:pPr>
                              <w:rPr>
                                <w:b/>
                              </w:rPr>
                            </w:pPr>
                            <w:r>
                              <w:rPr>
                                <w:b/>
                                <w:noProof/>
                              </w:rPr>
                              <w:drawing>
                                <wp:inline distT="0" distB="0" distL="0" distR="0" wp14:anchorId="0292E87C" wp14:editId="4F279B7B">
                                  <wp:extent cx="2995295" cy="21393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olipoprotein-plots-1.pdf"/>
                                          <pic:cNvPicPr/>
                                        </pic:nvPicPr>
                                        <pic:blipFill>
                                          <a:blip r:embed="rId4">
                                            <a:extLst>
                                              <a:ext uri="{28A0092B-C50C-407E-A947-70E740481C1C}">
                                                <a14:useLocalDpi xmlns:a14="http://schemas.microsoft.com/office/drawing/2010/main" val="0"/>
                                              </a:ext>
                                            </a:extLst>
                                          </a:blip>
                                          <a:stretch>
                                            <a:fillRect/>
                                          </a:stretch>
                                        </pic:blipFill>
                                        <pic:spPr>
                                          <a:xfrm>
                                            <a:off x="0" y="0"/>
                                            <a:ext cx="2995295" cy="2139315"/>
                                          </a:xfrm>
                                          <a:prstGeom prst="rect">
                                            <a:avLst/>
                                          </a:prstGeom>
                                        </pic:spPr>
                                      </pic:pic>
                                    </a:graphicData>
                                  </a:graphic>
                                </wp:inline>
                              </w:drawing>
                            </w:r>
                          </w:p>
                          <w:p w14:paraId="0143A58C" w14:textId="71FE6DD6" w:rsidR="000C566C" w:rsidRDefault="000C566C">
                            <w:pPr>
                              <w:rPr>
                                <w:b/>
                              </w:rPr>
                            </w:pPr>
                          </w:p>
                          <w:p w14:paraId="51642366" w14:textId="4D8B5E3B" w:rsidR="000C566C" w:rsidRDefault="000C566C">
                            <w:r w:rsidRPr="000C566C">
                              <w:rPr>
                                <w:b/>
                              </w:rPr>
                              <w:t>Response Figure 1</w:t>
                            </w:r>
                            <w:r>
                              <w:t>: Associations between HDL-C and non-HDL cholesterol with calcium levels at endpoint.</w:t>
                            </w:r>
                            <w:r w:rsidR="00B1643E">
                              <w:t xml:space="preserve">  These data are presented as Supplementary Figures 2A and 2B in the revised manuscript.  Both associations are significant after diet and sex adjustment (p&lt;1x10</w:t>
                            </w:r>
                            <w:r w:rsidR="00B1643E" w:rsidRPr="00B1643E">
                              <w:rPr>
                                <w:vertAlign w:val="superscript"/>
                              </w:rPr>
                              <w:t>-7</w:t>
                            </w:r>
                            <w:r w:rsidR="00B1643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A09981" id="_x0000_t202" coordsize="21600,21600" o:spt="202" path="m,l,21600r21600,l21600,xe">
                <v:stroke joinstyle="miter"/>
                <v:path gradientshapeok="t" o:connecttype="rect"/>
              </v:shapetype>
              <v:shape id="Text Box 2" o:spid="_x0000_s1026" type="#_x0000_t202" style="position:absolute;margin-left:212.3pt;margin-top:16pt;width:250.75pt;height:28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" fillcolor="white [3201]" stroked="f" strokeweight=".5pt">
                <v:textbox>
                  <w:txbxContent>
                    <w:p w14:paraId="68569481" w14:textId="3A9BB59C" w:rsidR="000C566C" w:rsidRDefault="009A2808">
                      <w:pPr>
                        <w:rPr>
                          <w:b/>
                        </w:rPr>
                      </w:pPr>
                      <w:r>
                        <w:rPr>
                          <w:b/>
                          <w:noProof/>
                        </w:rPr>
                        <w:drawing>
                          <wp:inline distT="0" distB="0" distL="0" distR="0" wp14:anchorId="0292E87C" wp14:editId="4F279B7B">
                            <wp:extent cx="2995295" cy="21393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olipoprotein-plots-1.pdf"/>
                                    <pic:cNvPicPr/>
                                  </pic:nvPicPr>
                                  <pic:blipFill>
                                    <a:blip r:embed="rId4">
                                      <a:extLst>
                                        <a:ext uri="{28A0092B-C50C-407E-A947-70E740481C1C}">
                                          <a14:useLocalDpi xmlns:a14="http://schemas.microsoft.com/office/drawing/2010/main" val="0"/>
                                        </a:ext>
                                      </a:extLst>
                                    </a:blip>
                                    <a:stretch>
                                      <a:fillRect/>
                                    </a:stretch>
                                  </pic:blipFill>
                                  <pic:spPr>
                                    <a:xfrm>
                                      <a:off x="0" y="0"/>
                                      <a:ext cx="2995295" cy="2139315"/>
                                    </a:xfrm>
                                    <a:prstGeom prst="rect">
                                      <a:avLst/>
                                    </a:prstGeom>
                                  </pic:spPr>
                                </pic:pic>
                              </a:graphicData>
                            </a:graphic>
                          </wp:inline>
                        </w:drawing>
                      </w:r>
                    </w:p>
                    <w:p w14:paraId="0143A58C" w14:textId="71FE6DD6" w:rsidR="000C566C" w:rsidRDefault="000C566C">
                      <w:pPr>
                        <w:rPr>
                          <w:b/>
                        </w:rPr>
                      </w:pPr>
                    </w:p>
                    <w:p w14:paraId="51642366" w14:textId="4D8B5E3B" w:rsidR="000C566C" w:rsidRDefault="000C566C">
                      <w:r w:rsidRPr="000C566C">
                        <w:rPr>
                          <w:b/>
                        </w:rPr>
                        <w:t>Response Figure 1</w:t>
                      </w:r>
                      <w:r>
                        <w:t>: Associations between HDL-C and non-HDL cholesterol with calcium levels at endpoint.</w:t>
                      </w:r>
                      <w:r w:rsidR="00B1643E">
                        <w:t xml:space="preserve">  These data are presented as Supplementary Figures 2A and 2B in the revised manuscript.  Both associations are significant after diet and sex adjustment (p&lt;1x10</w:t>
                      </w:r>
                      <w:r w:rsidR="00B1643E" w:rsidRPr="00B1643E">
                        <w:rPr>
                          <w:vertAlign w:val="superscript"/>
                        </w:rPr>
                        <w:t>-7</w:t>
                      </w:r>
                      <w:r w:rsidR="00B1643E">
                        <w:t>).</w:t>
                      </w:r>
                    </w:p>
                  </w:txbxContent>
                </v:textbox>
                <w10:wrap type="square"/>
              </v:shape>
            </w:pict>
          </mc:Fallback>
        </mc:AlternateConten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-Correlation of cholesterol content in lipoprotein subsets with calcium levels.</w:t>
      </w:r>
    </w:p>
    <w:p w14:paraId="315DC995" w14:textId="403B6442" w:rsidR="00454B0C" w:rsidRPr="008C6B55" w:rsidRDefault="00454B0C" w:rsidP="00072AB6">
      <w:pPr>
        <w:rPr>
          <w:rFonts w:eastAsia="Times New Roman" w:cstheme="minorHAnsi"/>
          <w:color w:val="222222"/>
        </w:rPr>
      </w:pPr>
    </w:p>
    <w:p w14:paraId="53490123" w14:textId="3B81333E" w:rsidR="00BB0FEB" w:rsidRPr="008C6B55" w:rsidRDefault="00B1643E" w:rsidP="00072AB6">
      <w:pPr>
        <w:rPr>
          <w:rFonts w:eastAsia="Times New Roman" w:cstheme="minorHAnsi"/>
          <w:b/>
          <w:color w:val="222222"/>
        </w:rPr>
      </w:pPr>
      <w:r w:rsidRPr="008C6B55">
        <w:rPr>
          <w:rFonts w:eastAsia="Times New Roman" w:cstheme="minorHAnsi"/>
          <w:b/>
          <w:color w:val="222222"/>
        </w:rPr>
        <w:t>This is an excellent point, given the differing directional associations of LDL vs HDL cholesterol with respect to cardiovascular disease.   To answer this question</w:t>
      </w:r>
      <w:r w:rsidR="00454B0C" w:rsidRPr="008C6B55">
        <w:rPr>
          <w:rFonts w:eastAsia="Times New Roman" w:cstheme="minorHAnsi"/>
          <w:b/>
          <w:color w:val="222222"/>
        </w:rPr>
        <w:t xml:space="preserve"> have </w:t>
      </w:r>
      <w:r w:rsidRPr="008C6B55">
        <w:rPr>
          <w:rFonts w:eastAsia="Times New Roman" w:cstheme="minorHAnsi"/>
          <w:b/>
          <w:color w:val="222222"/>
        </w:rPr>
        <w:t>repeated</w:t>
      </w:r>
      <w:r w:rsidR="00454B0C" w:rsidRPr="008C6B55">
        <w:rPr>
          <w:rFonts w:eastAsia="Times New Roman" w:cstheme="minorHAnsi"/>
          <w:b/>
          <w:color w:val="222222"/>
        </w:rPr>
        <w:t xml:space="preserve"> this analysis for HDL-C which was directly measured and non-HDL</w:t>
      </w:r>
      <w:r w:rsidRPr="008C6B55">
        <w:rPr>
          <w:rFonts w:eastAsia="Times New Roman" w:cstheme="minorHAnsi"/>
          <w:b/>
          <w:color w:val="222222"/>
        </w:rPr>
        <w:t xml:space="preserve"> cholesterol</w:t>
      </w:r>
      <w:r w:rsidR="00454B0C" w:rsidRPr="008C6B55">
        <w:rPr>
          <w:rFonts w:eastAsia="Times New Roman" w:cstheme="minorHAnsi"/>
          <w:b/>
          <w:color w:val="222222"/>
        </w:rPr>
        <w:t xml:space="preserve"> which was calculated </w:t>
      </w:r>
      <w:r w:rsidRPr="008C6B55">
        <w:rPr>
          <w:rFonts w:eastAsia="Times New Roman" w:cstheme="minorHAnsi"/>
          <w:b/>
          <w:color w:val="222222"/>
        </w:rPr>
        <w:t>by subtracting</w:t>
      </w:r>
      <w:r w:rsidR="00454B0C" w:rsidRPr="008C6B55">
        <w:rPr>
          <w:rFonts w:eastAsia="Times New Roman" w:cstheme="minorHAnsi"/>
          <w:b/>
          <w:color w:val="222222"/>
        </w:rPr>
        <w:t xml:space="preserve"> HDL-C</w:t>
      </w:r>
      <w:r w:rsidRPr="008C6B55">
        <w:rPr>
          <w:rFonts w:eastAsia="Times New Roman" w:cstheme="minorHAnsi"/>
          <w:b/>
          <w:color w:val="222222"/>
        </w:rPr>
        <w:t xml:space="preserve"> from the total cholesterol</w:t>
      </w:r>
      <w:r w:rsidR="00454B0C" w:rsidRPr="008C6B55">
        <w:rPr>
          <w:rFonts w:eastAsia="Times New Roman" w:cstheme="minorHAnsi"/>
          <w:b/>
          <w:color w:val="222222"/>
        </w:rPr>
        <w:t>.  We are unable to detect other apolipoproteins such as VLDL or chylomicrons or separate those from non-HDL-C</w:t>
      </w:r>
      <w:r w:rsidR="00BB0FEB" w:rsidRPr="008C6B55">
        <w:rPr>
          <w:rFonts w:eastAsia="Times New Roman" w:cstheme="minorHAnsi"/>
          <w:b/>
          <w:color w:val="222222"/>
        </w:rPr>
        <w:t>, nor are we able to evaluate correlations with subpopulations of lipoprotein particles.  The correlations between serum calcium and these values are now presented in Supplementary Figures 2</w:t>
      </w:r>
      <w:r w:rsidRPr="008C6B55">
        <w:rPr>
          <w:rFonts w:eastAsia="Times New Roman" w:cstheme="minorHAnsi"/>
          <w:b/>
          <w:color w:val="222222"/>
        </w:rPr>
        <w:t>A</w:t>
      </w:r>
      <w:r w:rsidR="00BB0FEB" w:rsidRPr="008C6B55">
        <w:rPr>
          <w:rFonts w:eastAsia="Times New Roman" w:cstheme="minorHAnsi"/>
          <w:b/>
          <w:color w:val="222222"/>
        </w:rPr>
        <w:t>-</w:t>
      </w:r>
      <w:r w:rsidRPr="008C6B55">
        <w:rPr>
          <w:rFonts w:eastAsia="Times New Roman" w:cstheme="minorHAnsi"/>
          <w:b/>
          <w:color w:val="222222"/>
        </w:rPr>
        <w:t>B</w:t>
      </w:r>
      <w:r w:rsidR="00BB0FEB" w:rsidRPr="008C6B55">
        <w:rPr>
          <w:rFonts w:eastAsia="Times New Roman" w:cstheme="minorHAnsi"/>
          <w:b/>
          <w:color w:val="222222"/>
        </w:rPr>
        <w:t xml:space="preserve"> and </w:t>
      </w:r>
      <w:r w:rsidR="000C566C" w:rsidRPr="008C6B55">
        <w:rPr>
          <w:rFonts w:eastAsia="Times New Roman" w:cstheme="minorHAnsi"/>
          <w:b/>
          <w:color w:val="222222"/>
        </w:rPr>
        <w:lastRenderedPageBreak/>
        <w:t>Response Figure 1</w:t>
      </w:r>
      <w:r w:rsidR="00BB0FEB" w:rsidRPr="008C6B55">
        <w:rPr>
          <w:rFonts w:eastAsia="Times New Roman" w:cstheme="minorHAnsi"/>
          <w:b/>
          <w:color w:val="222222"/>
        </w:rPr>
        <w:t xml:space="preserve">.  </w:t>
      </w:r>
      <w:r w:rsidR="000C566C" w:rsidRPr="008C6B55">
        <w:rPr>
          <w:rFonts w:eastAsia="Times New Roman" w:cstheme="minorHAnsi"/>
          <w:b/>
          <w:color w:val="222222"/>
        </w:rPr>
        <w:t>In both cases there was a significant association after adjusting for diet and sex.  For HDL-C vs calcium the effect was 10.4</w:t>
      </w:r>
      <w:r w:rsidR="00892D93" w:rsidRPr="008C6B55">
        <w:rPr>
          <w:rFonts w:eastAsia="Times New Roman" w:cstheme="minorHAnsi"/>
          <w:b/>
          <w:color w:val="222222"/>
        </w:rPr>
        <w:t xml:space="preserve"> </w:t>
      </w:r>
      <w:r w:rsidR="000C566C" w:rsidRPr="008C6B55">
        <w:rPr>
          <w:rFonts w:eastAsia="Times New Roman" w:cstheme="minorHAnsi"/>
          <w:b/>
          <w:color w:val="222222"/>
        </w:rPr>
        <w:t>+/- 0.6 mg/</w:t>
      </w:r>
      <w:proofErr w:type="spellStart"/>
      <w:r w:rsidR="000C566C" w:rsidRPr="008C6B55">
        <w:rPr>
          <w:rFonts w:eastAsia="Times New Roman" w:cstheme="minorHAnsi"/>
          <w:b/>
          <w:color w:val="222222"/>
        </w:rPr>
        <w:t>dL</w:t>
      </w:r>
      <w:proofErr w:type="spellEnd"/>
      <w:r w:rsidR="000C566C" w:rsidRPr="008C6B55">
        <w:rPr>
          <w:rFonts w:eastAsia="Times New Roman" w:cstheme="minorHAnsi"/>
          <w:b/>
          <w:color w:val="222222"/>
        </w:rPr>
        <w:t xml:space="preserve"> per mg/</w:t>
      </w:r>
      <w:proofErr w:type="spellStart"/>
      <w:r w:rsidR="000C566C" w:rsidRPr="008C6B55">
        <w:rPr>
          <w:rFonts w:eastAsia="Times New Roman" w:cstheme="minorHAnsi"/>
          <w:b/>
          <w:color w:val="222222"/>
        </w:rPr>
        <w:t>dL</w:t>
      </w:r>
      <w:proofErr w:type="spellEnd"/>
      <w:r w:rsidR="000C566C" w:rsidRPr="008C6B55">
        <w:rPr>
          <w:rFonts w:eastAsia="Times New Roman" w:cstheme="minorHAnsi"/>
          <w:b/>
          <w:color w:val="222222"/>
        </w:rPr>
        <w:t xml:space="preserve"> of calcium (p=</w:t>
      </w:r>
      <w:proofErr w:type="gramStart"/>
      <w:r w:rsidR="00892D93" w:rsidRPr="008C6B55">
        <w:rPr>
          <w:rFonts w:eastAsia="Times New Roman" w:cstheme="minorHAnsi"/>
          <w:b/>
          <w:color w:val="222222"/>
        </w:rPr>
        <w:t>3  x</w:t>
      </w:r>
      <w:proofErr w:type="gramEnd"/>
      <w:r w:rsidR="00892D93" w:rsidRPr="008C6B55">
        <w:rPr>
          <w:rFonts w:eastAsia="Times New Roman" w:cstheme="minorHAnsi"/>
          <w:b/>
          <w:color w:val="222222"/>
        </w:rPr>
        <w:t xml:space="preserve"> 10</w:t>
      </w:r>
      <w:r w:rsidR="00892D93" w:rsidRPr="008C6B55">
        <w:rPr>
          <w:rFonts w:eastAsia="Times New Roman" w:cstheme="minorHAnsi"/>
          <w:b/>
          <w:color w:val="222222"/>
          <w:vertAlign w:val="superscript"/>
        </w:rPr>
        <w:t>-47</w:t>
      </w:r>
      <w:r w:rsidR="000C566C" w:rsidRPr="008C6B55">
        <w:rPr>
          <w:rFonts w:eastAsia="Times New Roman" w:cstheme="minorHAnsi"/>
          <w:b/>
          <w:color w:val="222222"/>
        </w:rPr>
        <w:t xml:space="preserve">).  For non-HDL cholesterol the effect was </w:t>
      </w:r>
      <w:r w:rsidR="00892D93" w:rsidRPr="008C6B55">
        <w:rPr>
          <w:rFonts w:eastAsia="Times New Roman" w:cstheme="minorHAnsi"/>
          <w:b/>
          <w:color w:val="222222"/>
        </w:rPr>
        <w:t>2.0 +/- 0.4 (p=4.5 x 10</w:t>
      </w:r>
      <w:r w:rsidR="00892D93" w:rsidRPr="008C6B55">
        <w:rPr>
          <w:rFonts w:eastAsia="Times New Roman" w:cstheme="minorHAnsi"/>
          <w:b/>
          <w:color w:val="222222"/>
          <w:vertAlign w:val="superscript"/>
        </w:rPr>
        <w:t>-8</w:t>
      </w:r>
      <w:r w:rsidR="00892D93" w:rsidRPr="008C6B55">
        <w:rPr>
          <w:rFonts w:eastAsia="Times New Roman" w:cstheme="minorHAnsi"/>
          <w:b/>
          <w:color w:val="222222"/>
        </w:rPr>
        <w:t>).  From these data one could reasonably conclude the effect is stronger for the HDL than non-HDL cholesterol association, however we believe these effects are similar in scale since HDL levels are 3</w:t>
      </w:r>
      <w:r w:rsidR="00913778" w:rsidRPr="008C6B55">
        <w:rPr>
          <w:rFonts w:eastAsia="Times New Roman" w:cstheme="minorHAnsi"/>
          <w:b/>
          <w:color w:val="222222"/>
        </w:rPr>
        <w:t>.5</w:t>
      </w:r>
      <w:r w:rsidR="00892D93" w:rsidRPr="008C6B55">
        <w:rPr>
          <w:rFonts w:eastAsia="Times New Roman" w:cstheme="minorHAnsi"/>
          <w:b/>
          <w:color w:val="222222"/>
        </w:rPr>
        <w:t>-7</w:t>
      </w:r>
      <w:r w:rsidR="00913778" w:rsidRPr="008C6B55">
        <w:rPr>
          <w:rFonts w:eastAsia="Times New Roman" w:cstheme="minorHAnsi"/>
          <w:b/>
          <w:color w:val="222222"/>
        </w:rPr>
        <w:t>.1</w:t>
      </w:r>
      <w:r w:rsidR="00892D93" w:rsidRPr="008C6B55">
        <w:rPr>
          <w:rFonts w:eastAsia="Times New Roman" w:cstheme="minorHAnsi"/>
          <w:b/>
          <w:color w:val="222222"/>
        </w:rPr>
        <w:t>x higher than non-HDL cholesterol levels depending on the diet/sex group.</w:t>
      </w:r>
      <w:r w:rsidR="00913778" w:rsidRPr="008C6B55">
        <w:rPr>
          <w:rFonts w:eastAsia="Times New Roman" w:cstheme="minorHAnsi"/>
          <w:b/>
          <w:color w:val="222222"/>
        </w:rPr>
        <w:t xml:space="preserve">  </w:t>
      </w:r>
      <w:r w:rsidR="00892D93" w:rsidRPr="008C6B55">
        <w:rPr>
          <w:rFonts w:eastAsia="Times New Roman" w:cstheme="minorHAnsi"/>
          <w:b/>
          <w:color w:val="222222"/>
        </w:rPr>
        <w:t xml:space="preserve"> </w:t>
      </w:r>
      <w:r w:rsidR="00B674FD" w:rsidRPr="008C6B55">
        <w:rPr>
          <w:rFonts w:eastAsia="Times New Roman" w:cstheme="minorHAnsi"/>
          <w:b/>
          <w:color w:val="222222"/>
        </w:rPr>
        <w:t>Our interpretation is therefore that both subgroups of apolipoprotein fractions are associated with calcium, thus our focus on total cholesterol.</w:t>
      </w:r>
      <w:r w:rsidR="00E6094B" w:rsidRPr="008C6B55">
        <w:rPr>
          <w:rFonts w:eastAsia="Times New Roman" w:cstheme="minorHAnsi"/>
          <w:b/>
          <w:color w:val="222222"/>
        </w:rPr>
        <w:t xml:space="preserve">  It is fascinating that there is only a diet effect (after adjusting for changes in calcium) in the HDL-C but not the non-HDL-C group (comparing the black to the grey lines).  While we don’t want to speculate here what that may mean, but we would have expected a stronger diet effect in the non-HDL-C fraction which contains among other things the LDL.  This is something we look forward to examining further, and we thank the reviewer for encouraging this analysis.  </w:t>
      </w:r>
      <w:r w:rsidR="00B674FD" w:rsidRPr="008C6B55">
        <w:rPr>
          <w:rFonts w:eastAsia="Times New Roman" w:cstheme="minorHAnsi"/>
          <w:b/>
          <w:color w:val="222222"/>
        </w:rPr>
        <w:t>These data are now described in the results section</w:t>
      </w:r>
      <w:r w:rsidRPr="008C6B55">
        <w:rPr>
          <w:rFonts w:eastAsia="Times New Roman" w:cstheme="minorHAnsi"/>
          <w:b/>
          <w:color w:val="222222"/>
        </w:rPr>
        <w:t xml:space="preserve"> on lines </w:t>
      </w:r>
      <w:r w:rsidR="00433298" w:rsidRPr="008C6B55">
        <w:rPr>
          <w:rFonts w:eastAsia="Times New Roman" w:cstheme="minorHAnsi"/>
          <w:b/>
          <w:color w:val="222222"/>
        </w:rPr>
        <w:t>142-147</w:t>
      </w:r>
      <w:r w:rsidR="00E6094B" w:rsidRPr="008C6B55">
        <w:rPr>
          <w:rFonts w:eastAsia="Times New Roman" w:cstheme="minorHAnsi"/>
          <w:b/>
          <w:color w:val="222222"/>
        </w:rPr>
        <w:t>:</w:t>
      </w:r>
    </w:p>
    <w:p w14:paraId="56CFCAAB" w14:textId="7C9EE194" w:rsidR="00E6094B" w:rsidRPr="008C6B55" w:rsidRDefault="00E6094B" w:rsidP="00072AB6">
      <w:pPr>
        <w:rPr>
          <w:rFonts w:eastAsia="Times New Roman" w:cstheme="minorHAnsi"/>
          <w:b/>
          <w:color w:val="222222"/>
        </w:rPr>
      </w:pPr>
    </w:p>
    <w:p w14:paraId="7AB3C090" w14:textId="47BEEFA5" w:rsidR="000C566C" w:rsidRPr="008C6B55" w:rsidRDefault="00E6094B" w:rsidP="000F6086">
      <w:pPr>
        <w:ind w:left="720"/>
        <w:rPr>
          <w:rFonts w:cstheme="minorHAnsi"/>
          <w:b/>
          <w:color w:val="FF0000"/>
        </w:rPr>
      </w:pPr>
      <w:r w:rsidRPr="008C6B55">
        <w:rPr>
          <w:rFonts w:cstheme="minorHAnsi"/>
          <w:b/>
          <w:color w:val="FF0000"/>
        </w:rPr>
        <w:t xml:space="preserve">Given the differences in the physiology and cardiovascular disease associations between HDL versus LDL cholesterol concentrations, we repeated this analysis assessing the diet- and sex-adjusted associations between HDL cholesterol and non-HDL cholesterol and calcium (Supplementary Figures 2A-B).  Both of these fractions have positive associations with calcium levels, indicating that the positive associations with calcium are </w:t>
      </w:r>
      <w:r w:rsidR="00C253E4" w:rsidRPr="008C6B55">
        <w:rPr>
          <w:rFonts w:cstheme="minorHAnsi"/>
          <w:b/>
          <w:color w:val="FF0000"/>
        </w:rPr>
        <w:t>found</w:t>
      </w:r>
      <w:r w:rsidRPr="008C6B55">
        <w:rPr>
          <w:rFonts w:cstheme="minorHAnsi"/>
          <w:b/>
          <w:color w:val="FF0000"/>
        </w:rPr>
        <w:t xml:space="preserve"> in both </w:t>
      </w:r>
      <w:proofErr w:type="spellStart"/>
      <w:r w:rsidRPr="008C6B55">
        <w:rPr>
          <w:rFonts w:cstheme="minorHAnsi"/>
          <w:b/>
          <w:color w:val="FF0000"/>
        </w:rPr>
        <w:t>apoplipoprotein</w:t>
      </w:r>
      <w:proofErr w:type="spellEnd"/>
      <w:r w:rsidRPr="008C6B55">
        <w:rPr>
          <w:rFonts w:cstheme="minorHAnsi"/>
          <w:b/>
          <w:color w:val="FF0000"/>
        </w:rPr>
        <w:t xml:space="preserve"> fractions.</w:t>
      </w:r>
    </w:p>
    <w:p w14:paraId="50486EA7" w14:textId="562F6C12" w:rsidR="000C566C" w:rsidRPr="008C6B55" w:rsidRDefault="000C566C" w:rsidP="00072AB6">
      <w:pPr>
        <w:rPr>
          <w:rFonts w:eastAsia="Times New Roman" w:cstheme="minorHAnsi"/>
          <w:b/>
          <w:color w:val="222222"/>
        </w:rPr>
      </w:pPr>
    </w:p>
    <w:p w14:paraId="755232A7" w14:textId="6D6E1751" w:rsidR="00245663" w:rsidRPr="008C6B55" w:rsidRDefault="00072AB6" w:rsidP="00072AB6">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-Correlation of cholesterol with the other parameters when a cholesterol rich diet is used.</w:t>
      </w:r>
    </w:p>
    <w:p w14:paraId="5307E65F" w14:textId="77777777" w:rsidR="000F6086" w:rsidRPr="008C6B55" w:rsidRDefault="000F6086" w:rsidP="00072AB6">
      <w:pPr>
        <w:rPr>
          <w:rFonts w:eastAsia="Times New Roman" w:cstheme="minorHAnsi"/>
          <w:color w:val="222222"/>
        </w:rPr>
      </w:pPr>
    </w:p>
    <w:p w14:paraId="77B05FEF" w14:textId="6CD0DAED" w:rsidR="000F6086" w:rsidRPr="008C6B55" w:rsidRDefault="000F6086" w:rsidP="00072AB6">
      <w:pPr>
        <w:rPr>
          <w:rFonts w:eastAsia="Times New Roman" w:cstheme="minorHAnsi"/>
          <w:b/>
          <w:color w:val="222222"/>
        </w:rPr>
      </w:pPr>
      <w:r w:rsidRPr="008C6B55">
        <w:rPr>
          <w:rFonts w:eastAsia="Times New Roman" w:cstheme="minorHAnsi"/>
          <w:b/>
          <w:color w:val="222222"/>
        </w:rPr>
        <w:t xml:space="preserve">We performed the requested analysis of cholesterol associations with all available clinical parameters.  These data are presented </w:t>
      </w:r>
      <w:r w:rsidR="00245663" w:rsidRPr="008C6B55">
        <w:rPr>
          <w:rFonts w:eastAsia="Times New Roman" w:cstheme="minorHAnsi"/>
          <w:b/>
          <w:color w:val="222222"/>
        </w:rPr>
        <w:t xml:space="preserve">in two ways in the new Supplementary Table 1 with both spearman correlation coefficients and estimates for association with endpoint cholesterol using sex and diet adjusted linear models.  This is now described in the manuscript </w:t>
      </w:r>
      <w:r w:rsidR="00433298" w:rsidRPr="008C6B55">
        <w:rPr>
          <w:rFonts w:eastAsia="Times New Roman" w:cstheme="minorHAnsi"/>
          <w:b/>
          <w:color w:val="222222"/>
        </w:rPr>
        <w:t>on lines 147-149</w:t>
      </w:r>
      <w:r w:rsidR="00245663" w:rsidRPr="008C6B55">
        <w:rPr>
          <w:rFonts w:eastAsia="Times New Roman" w:cstheme="minorHAnsi"/>
          <w:b/>
          <w:color w:val="222222"/>
        </w:rPr>
        <w:t>:</w:t>
      </w:r>
    </w:p>
    <w:p w14:paraId="5850D90D" w14:textId="30A3B3EC" w:rsidR="00433298" w:rsidRPr="008C6B55" w:rsidRDefault="00433298" w:rsidP="00072AB6">
      <w:pPr>
        <w:rPr>
          <w:rFonts w:eastAsia="Times New Roman" w:cstheme="minorHAnsi"/>
          <w:b/>
          <w:color w:val="222222"/>
        </w:rPr>
      </w:pPr>
    </w:p>
    <w:p w14:paraId="133A234D" w14:textId="38690E26" w:rsidR="00433298" w:rsidRPr="008C6B55" w:rsidRDefault="00433298" w:rsidP="00433298">
      <w:pPr>
        <w:ind w:left="720"/>
        <w:rPr>
          <w:rFonts w:eastAsia="Times New Roman" w:cstheme="minorHAnsi"/>
          <w:b/>
          <w:color w:val="222222"/>
        </w:rPr>
      </w:pPr>
      <w:r w:rsidRPr="008C6B55">
        <w:rPr>
          <w:rFonts w:cstheme="minorHAnsi"/>
          <w:b/>
          <w:color w:val="FF0000"/>
        </w:rPr>
        <w:t>The relationships between all clinical parameters and endpoint cholesterol both in terms of non-parametric correlations and diet/sex adjusted associations are presented in Supplementary Table 1.</w:t>
      </w:r>
    </w:p>
    <w:p w14:paraId="11280621" w14:textId="477FC7A0" w:rsidR="00245663" w:rsidRPr="008C6B55" w:rsidRDefault="00245663" w:rsidP="00072AB6">
      <w:pPr>
        <w:rPr>
          <w:rFonts w:eastAsia="Times New Roman" w:cstheme="minorHAnsi"/>
          <w:color w:val="222222"/>
        </w:rPr>
      </w:pPr>
    </w:p>
    <w:p w14:paraId="0C1A2257" w14:textId="77777777" w:rsidR="00245663" w:rsidRPr="008C6B55" w:rsidRDefault="00245663" w:rsidP="00072AB6">
      <w:pPr>
        <w:rPr>
          <w:rFonts w:eastAsia="Times New Roman" w:cstheme="minorHAnsi"/>
          <w:color w:val="222222"/>
        </w:rPr>
      </w:pPr>
    </w:p>
    <w:p w14:paraId="153BDAF4" w14:textId="2B40D807" w:rsidR="007C210F" w:rsidRDefault="007C210F" w:rsidP="00072AB6">
      <w:pPr>
        <w:rPr>
          <w:rFonts w:eastAsia="Times New Roman" w:cstheme="minorHAnsi"/>
          <w:color w:val="222222"/>
          <w:shd w:val="clear" w:color="auto" w:fill="FFFFFF"/>
        </w:rPr>
      </w:pPr>
      <w:r>
        <w:rPr>
          <w:rFonts w:ascii="Arial" w:hAnsi="Arial" w:cs="Arial"/>
          <w:noProof/>
          <w:color w:val="FF0000"/>
          <w:sz w:val="20"/>
          <w:szCs w:val="20"/>
          <w14:ligatures w14:val="standardContextual"/>
        </w:rPr>
        <w:lastRenderedPageBreak/>
        <mc:AlternateContent>
          <mc:Choice Requires="wps">
            <w:drawing>
              <wp:anchor distT="0" distB="0" distL="114300" distR="114300" simplePos="0" relativeHeight="251661312" behindDoc="1" locked="0" layoutInCell="1" allowOverlap="1" wp14:anchorId="71AC449B" wp14:editId="63745E2D">
                <wp:simplePos x="0" y="0"/>
                <wp:positionH relativeFrom="column">
                  <wp:posOffset>0</wp:posOffset>
                </wp:positionH>
                <wp:positionV relativeFrom="paragraph">
                  <wp:posOffset>56711</wp:posOffset>
                </wp:positionV>
                <wp:extent cx="3611880" cy="5847080"/>
                <wp:effectExtent l="0" t="0" r="0" b="0"/>
                <wp:wrapTight wrapText="bothSides">
                  <wp:wrapPolygon edited="0">
                    <wp:start x="0" y="0"/>
                    <wp:lineTo x="0" y="21534"/>
                    <wp:lineTo x="21494" y="21534"/>
                    <wp:lineTo x="2149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611880" cy="5847080"/>
                        </a:xfrm>
                        <a:prstGeom prst="rect">
                          <a:avLst/>
                        </a:prstGeom>
                        <a:solidFill>
                          <a:schemeClr val="lt1"/>
                        </a:solidFill>
                        <a:ln w="6350">
                          <a:noFill/>
                        </a:ln>
                      </wps:spPr>
                      <wps:txbx>
                        <w:txbxContent>
                          <w:p w14:paraId="596AA4A3" w14:textId="77777777" w:rsidR="007C210F" w:rsidRDefault="007C210F" w:rsidP="007C210F">
                            <w:pPr>
                              <w:rPr>
                                <w:b/>
                              </w:rPr>
                            </w:pPr>
                            <w:r>
                              <w:rPr>
                                <w:b/>
                                <w:noProof/>
                                <w14:ligatures w14:val="standardContextual"/>
                              </w:rPr>
                              <w:drawing>
                                <wp:inline distT="0" distB="0" distL="0" distR="0" wp14:anchorId="0E8A7BAF" wp14:editId="71B797A0">
                                  <wp:extent cx="3532838" cy="344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5">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6B3AE2C5" w14:textId="7B580B2D" w:rsidR="007C210F" w:rsidRPr="008331E6" w:rsidRDefault="007C210F" w:rsidP="007C210F">
                            <w:r w:rsidRPr="008331E6">
                              <w:rPr>
                                <w:b/>
                              </w:rPr>
                              <w:t xml:space="preserve">Response Figure </w:t>
                            </w:r>
                            <w:r>
                              <w:rPr>
                                <w:b/>
                              </w:rPr>
                              <w:t>2</w:t>
                            </w:r>
                            <w:r w:rsidRPr="008331E6">
                              <w:rPr>
                                <w:b/>
                              </w:rPr>
                              <w:t>: Forrest plot of the associations between cholesterol and calcium in human epidemiological data.</w:t>
                            </w:r>
                            <w:r>
                              <w:rPr>
                                <w:b/>
                              </w:rPr>
                              <w:t xml:space="preserve">  </w:t>
                            </w:r>
                            <w:r>
                              <w:t>A meta-analysis was performed on studies that evaluated the associations between calcium and cholesterol in a total of 88939 human subjects across 9 studies.  In the case of several of these studies data was only presented stratified by subgroups so these are denoted with m, f, f-pm (post-menopausal), or m20-39/m40-69 (males sub-grouped by age).  Random effects modelling shows a significant association between calcium and cholesterol with an estimated correlation of r=0.17 (95% CI 0.13-0.20).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C449B" id="Text Box 1" o:spid="_x0000_s1027" type="#_x0000_t202" style="position:absolute;margin-left:0;margin-top:4.45pt;width:284.4pt;height:46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" fillcolor="white [3201]" stroked="f" strokeweight=".5pt">
                <v:textbox>
                  <w:txbxContent>
                    <w:p w14:paraId="596AA4A3" w14:textId="77777777" w:rsidR="007C210F" w:rsidRDefault="007C210F" w:rsidP="007C210F">
                      <w:pPr>
                        <w:rPr>
                          <w:b/>
                        </w:rPr>
                      </w:pPr>
                      <w:r>
                        <w:rPr>
                          <w:b/>
                          <w:noProof/>
                          <w14:ligatures w14:val="standardContextual"/>
                        </w:rPr>
                        <w:drawing>
                          <wp:inline distT="0" distB="0" distL="0" distR="0" wp14:anchorId="0E8A7BAF" wp14:editId="71B797A0">
                            <wp:extent cx="3532838" cy="344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5">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6B3AE2C5" w14:textId="7B580B2D" w:rsidR="007C210F" w:rsidRPr="008331E6" w:rsidRDefault="007C210F" w:rsidP="007C210F">
                      <w:r w:rsidRPr="008331E6">
                        <w:rPr>
                          <w:b/>
                        </w:rPr>
                        <w:t xml:space="preserve">Response Figure </w:t>
                      </w:r>
                      <w:r>
                        <w:rPr>
                          <w:b/>
                        </w:rPr>
                        <w:t>2</w:t>
                      </w:r>
                      <w:r w:rsidRPr="008331E6">
                        <w:rPr>
                          <w:b/>
                        </w:rPr>
                        <w:t>: Forrest plot of the associations between cholesterol and calcium in human epidemiological data.</w:t>
                      </w:r>
                      <w:r>
                        <w:rPr>
                          <w:b/>
                        </w:rPr>
                        <w:t xml:space="preserve">  </w:t>
                      </w:r>
                      <w:r>
                        <w:t>A meta-analysis was performed on studies that evaluated the associations between calcium and cholesterol in a total of 88939 human subjects across 9 studies.  In the case of several of these studies data was only presented stratified by subgroups so these are denoted with m, f, f-pm (post-menopausal), or m20-39/m40-69 (males sub-grouped by age).  Random effects modelling shows a significant association between calcium and cholesterol with an estimated correlation of r=0.17 (95% CI 0.13-0.20).</w:t>
                      </w:r>
                    </w:p>
                  </w:txbxContent>
                </v:textbox>
                <w10:wrap type="tight"/>
              </v:shape>
            </w:pict>
          </mc:Fallback>
        </mc:AlternateContent>
      </w:r>
      <w:r w:rsidR="00072AB6" w:rsidRPr="008C6B55">
        <w:rPr>
          <w:rFonts w:eastAsia="Times New Roman" w:cstheme="minorHAnsi"/>
          <w:color w:val="222222"/>
          <w:shd w:val="clear" w:color="auto" w:fill="FFFFFF"/>
        </w:rPr>
        <w:t xml:space="preserve">-Evaluation of the translational relevance of the findings by for instance investigating the correlation between plasma </w:t>
      </w:r>
      <w:proofErr w:type="spellStart"/>
      <w:r w:rsidR="00072AB6" w:rsidRPr="008C6B55">
        <w:rPr>
          <w:rFonts w:eastAsia="Times New Roman" w:cstheme="minorHAnsi"/>
          <w:color w:val="222222"/>
          <w:shd w:val="clear" w:color="auto" w:fill="FFFFFF"/>
        </w:rPr>
        <w:t>chol</w:t>
      </w:r>
      <w:proofErr w:type="spellEnd"/>
      <w:r w:rsidR="00072AB6" w:rsidRPr="008C6B55">
        <w:rPr>
          <w:rFonts w:eastAsia="Times New Roman" w:cstheme="minorHAnsi"/>
          <w:color w:val="222222"/>
          <w:shd w:val="clear" w:color="auto" w:fill="FFFFFF"/>
        </w:rPr>
        <w:t xml:space="preserve"> levels, atherosclerosis and calcium in human datasets.</w:t>
      </w:r>
    </w:p>
    <w:p w14:paraId="4E7DA8E1" w14:textId="77777777" w:rsidR="007C210F" w:rsidRDefault="007C210F" w:rsidP="00072AB6">
      <w:pPr>
        <w:rPr>
          <w:rFonts w:eastAsia="Times New Roman" w:cstheme="minorHAnsi"/>
          <w:color w:val="222222"/>
        </w:rPr>
      </w:pPr>
    </w:p>
    <w:p w14:paraId="131D7652" w14:textId="2D654313" w:rsidR="001C79A3" w:rsidRDefault="007C210F" w:rsidP="001C79A3">
      <w:pPr>
        <w:rPr>
          <w:b/>
          <w:color w:val="000000" w:themeColor="text1"/>
        </w:rPr>
      </w:pPr>
      <w:r>
        <w:rPr>
          <w:rFonts w:eastAsia="Times New Roman" w:cstheme="minorHAnsi"/>
          <w:b/>
          <w:color w:val="222222"/>
        </w:rPr>
        <w:t xml:space="preserve">This is an excellent point, and we have revised the discussion for a more thorough consideration of these relationships in humans.  As To be more quantitative to this point we performed a meta-analysis of the current papers describing cholesterol-calcium relationships.  As shown in Response Figure 2, there is a highly consistent positive relationship between serum total cholesterol and calcium in </w:t>
      </w:r>
      <w:r w:rsidR="001C79A3">
        <w:rPr>
          <w:rFonts w:eastAsia="Times New Roman" w:cstheme="minorHAnsi"/>
          <w:b/>
          <w:color w:val="222222"/>
        </w:rPr>
        <w:t xml:space="preserve">several different populations of </w:t>
      </w:r>
      <w:r>
        <w:rPr>
          <w:rFonts w:eastAsia="Times New Roman" w:cstheme="minorHAnsi"/>
          <w:b/>
          <w:color w:val="222222"/>
        </w:rPr>
        <w:t>humans</w:t>
      </w:r>
      <w:r w:rsidR="001C79A3">
        <w:rPr>
          <w:rFonts w:eastAsia="Times New Roman" w:cstheme="minorHAnsi"/>
          <w:b/>
          <w:color w:val="222222"/>
        </w:rPr>
        <w:t xml:space="preserve"> (total n=88939 from 10 studies and 17 subgroups; r=0.17, 95% CI 0.13-0.20, p=</w:t>
      </w:r>
      <w:r w:rsidR="008927D7">
        <w:rPr>
          <w:rFonts w:eastAsia="Times New Roman" w:cstheme="minorHAnsi"/>
          <w:b/>
          <w:color w:val="222222"/>
        </w:rPr>
        <w:t>4.2 x 10</w:t>
      </w:r>
      <w:r w:rsidR="008927D7" w:rsidRPr="008927D7">
        <w:rPr>
          <w:rFonts w:eastAsia="Times New Roman" w:cstheme="minorHAnsi"/>
          <w:b/>
          <w:color w:val="222222"/>
          <w:vertAlign w:val="superscript"/>
        </w:rPr>
        <w:t>-8</w:t>
      </w:r>
      <w:r w:rsidR="001C79A3">
        <w:rPr>
          <w:rFonts w:eastAsia="Times New Roman" w:cstheme="minorHAnsi"/>
          <w:b/>
          <w:color w:val="222222"/>
        </w:rPr>
        <w:t>)</w:t>
      </w:r>
      <w:r>
        <w:rPr>
          <w:rFonts w:eastAsia="Times New Roman" w:cstheme="minorHAnsi"/>
          <w:b/>
          <w:color w:val="222222"/>
        </w:rPr>
        <w:t>.</w:t>
      </w:r>
      <w:r w:rsidR="001C79A3">
        <w:rPr>
          <w:rFonts w:eastAsia="Times New Roman" w:cstheme="minorHAnsi"/>
          <w:b/>
          <w:color w:val="222222"/>
        </w:rPr>
        <w:t xml:space="preserve">  </w:t>
      </w:r>
      <w:r w:rsidR="001C79A3">
        <w:rPr>
          <w:b/>
          <w:color w:val="000000" w:themeColor="text1"/>
        </w:rPr>
        <w:t xml:space="preserve">These effect estimates are concordant with what we find in mice though the effect sizes of the associations are somewhat smaller (r=0.17 vs r=0.39-0.48 in our more controlled mouse study).  </w:t>
      </w:r>
      <w:r w:rsidR="001C79A3" w:rsidRPr="001C79A3">
        <w:rPr>
          <w:b/>
          <w:color w:val="000000" w:themeColor="text1"/>
        </w:rPr>
        <w:t xml:space="preserve">Several other studies cited in </w:t>
      </w:r>
      <w:r w:rsidR="008927D7">
        <w:rPr>
          <w:b/>
          <w:color w:val="000000" w:themeColor="text1"/>
        </w:rPr>
        <w:t>the revised</w:t>
      </w:r>
      <w:r w:rsidR="001C79A3" w:rsidRPr="001C79A3">
        <w:rPr>
          <w:b/>
          <w:color w:val="000000" w:themeColor="text1"/>
        </w:rPr>
        <w:t xml:space="preserve"> manuscript have also demonstrated significant positive associations, but were analyzed by quantile regression </w:t>
      </w:r>
      <w:r w:rsidR="001C79A3" w:rsidRPr="001C79A3">
        <w:rPr>
          <w:b/>
          <w:color w:val="000000" w:themeColor="text1"/>
        </w:rPr>
        <w:fldChar w:fldCharType="begin"/>
      </w:r>
      <w:r w:rsidR="001C79A3">
        <w:rPr>
          <w:b/>
          <w:color w:val="000000" w:themeColor="text1"/>
        </w:rPr>
        <w:instrText xml:space="preserve"> ADDIN ZOTERO_ITEM CSL_CITATION {"citationID":"l812e6RS","properties":{"formattedCitation":"[1\\uc0\\u8211{}4]","plainCitation":"[1–4]","noteIndex":0},"citationItems":[{"id":10703,"uris":["http://zotero.org/users/7317906/items/9EASLSSW"],"itemData":{"id":10703,"type":"article-journal","abstract":"The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schema":"https://github.com/citation-style-language/schema/raw/master/csl-citation.json"} </w:instrText>
      </w:r>
      <w:r w:rsidR="001C79A3" w:rsidRPr="001C79A3">
        <w:rPr>
          <w:b/>
          <w:color w:val="000000" w:themeColor="text1"/>
        </w:rPr>
        <w:fldChar w:fldCharType="separate"/>
      </w:r>
      <w:r w:rsidR="001C79A3" w:rsidRPr="001C79A3">
        <w:rPr>
          <w:rFonts w:ascii="Calibri" w:cs="Calibri"/>
          <w:color w:val="000000"/>
        </w:rPr>
        <w:t>[1–4]</w:t>
      </w:r>
      <w:r w:rsidR="001C79A3" w:rsidRPr="001C79A3">
        <w:rPr>
          <w:b/>
          <w:color w:val="000000" w:themeColor="text1"/>
        </w:rPr>
        <w:fldChar w:fldCharType="end"/>
      </w:r>
      <w:r w:rsidR="001C79A3" w:rsidRPr="001C79A3">
        <w:rPr>
          <w:b/>
          <w:color w:val="000000" w:themeColor="text1"/>
        </w:rPr>
        <w:t xml:space="preserve"> or only reported LDL-C not cholesterol </w:t>
      </w:r>
      <w:r w:rsidR="001C79A3" w:rsidRPr="001C79A3">
        <w:rPr>
          <w:b/>
          <w:color w:val="000000" w:themeColor="text1"/>
        </w:rPr>
        <w:fldChar w:fldCharType="begin"/>
      </w:r>
      <w:r w:rsidR="001C79A3">
        <w:rPr>
          <w:b/>
          <w:color w:val="000000" w:themeColor="text1"/>
        </w:rPr>
        <w:instrText xml:space="preserve"> ADDIN ZOTERO_ITEM CSL_CITATION {"citationID":"wmZgFYxU","properties":{"formattedCitation":"[5]","plainCitation":"[5]","noteIndex":0},"citationItems":[{"id":10690,"uris":["http://zotero.org/users/7317906/items/F6VNJ6GQ"],"itemData":{"id":10690,"type":"article-journal","abstract":"Lipoprotein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P"}],"issued":{"date-parts":[["1983",5]]},"citation-key":"wilsonFactorsAssociatedLipoprotein1983"}}],"schema":"https://github.com/citation-style-language/schema/raw/master/csl-citation.json"} </w:instrText>
      </w:r>
      <w:r w:rsidR="001C79A3" w:rsidRPr="001C79A3">
        <w:rPr>
          <w:b/>
          <w:color w:val="000000" w:themeColor="text1"/>
        </w:rPr>
        <w:fldChar w:fldCharType="separate"/>
      </w:r>
      <w:r w:rsidR="001C79A3">
        <w:rPr>
          <w:b/>
          <w:noProof/>
          <w:color w:val="000000" w:themeColor="text1"/>
        </w:rPr>
        <w:t>[5]</w:t>
      </w:r>
      <w:r w:rsidR="001C79A3" w:rsidRPr="001C79A3">
        <w:rPr>
          <w:b/>
          <w:color w:val="000000" w:themeColor="text1"/>
        </w:rPr>
        <w:fldChar w:fldCharType="end"/>
      </w:r>
      <w:r w:rsidR="001C79A3" w:rsidRPr="001C79A3">
        <w:rPr>
          <w:b/>
          <w:color w:val="000000" w:themeColor="text1"/>
        </w:rPr>
        <w:t xml:space="preserve"> so could not be integrated in this meta-analysis.  We feel that the work reported in this manuscript in experimental animals is strongly supportive of this human data</w:t>
      </w:r>
      <w:r w:rsidR="008927D7">
        <w:rPr>
          <w:b/>
          <w:color w:val="000000" w:themeColor="text1"/>
        </w:rPr>
        <w:t xml:space="preserve">.  Although we could be convinced otherwise, we would prefer to publish these human meta-analytic data separately as the additional figures such as study details, other outcomes (LDL-C, HDL-C), and bias assessments would detract from the more direct mouse data we are reporting in this revised manuscript.  That being said </w:t>
      </w:r>
      <w:r w:rsidR="001C79A3" w:rsidRPr="001C79A3">
        <w:rPr>
          <w:b/>
          <w:color w:val="000000" w:themeColor="text1"/>
        </w:rPr>
        <w:t>we look forward to publishing this meta-analysis of the human calcium cholesterol associations separately.</w:t>
      </w:r>
    </w:p>
    <w:p w14:paraId="20CAF690" w14:textId="2561B0CE" w:rsidR="008927D7" w:rsidRDefault="008927D7" w:rsidP="001C79A3">
      <w:pPr>
        <w:rPr>
          <w:b/>
          <w:color w:val="000000" w:themeColor="text1"/>
        </w:rPr>
      </w:pPr>
    </w:p>
    <w:p w14:paraId="2FC8950C" w14:textId="3FE7819C" w:rsidR="008927D7" w:rsidRPr="008927D7" w:rsidRDefault="008927D7" w:rsidP="001C79A3">
      <w:pPr>
        <w:rPr>
          <w:b/>
          <w:color w:val="000000" w:themeColor="text1"/>
        </w:rPr>
      </w:pPr>
      <w:r>
        <w:rPr>
          <w:b/>
          <w:color w:val="000000" w:themeColor="text1"/>
        </w:rPr>
        <w:t xml:space="preserve">Related to the translational significance to cardiovascular events, rather than just cholesterol we now cite seven human studies showing associations between calcium in the blood and </w:t>
      </w:r>
      <w:r>
        <w:rPr>
          <w:b/>
          <w:color w:val="000000" w:themeColor="text1"/>
        </w:rPr>
        <w:lastRenderedPageBreak/>
        <w:t xml:space="preserve">cardiovascular risk, independent of either BMI or blood pressure </w:t>
      </w:r>
      <w:r w:rsidRPr="008927D7">
        <w:rPr>
          <w:color w:val="000000" w:themeColor="text1"/>
        </w:rPr>
        <w:fldChar w:fldCharType="begin"/>
      </w:r>
      <w:r w:rsidR="00BF0463">
        <w:rPr>
          <w:color w:val="000000" w:themeColor="text1"/>
        </w:rPr>
        <w:instrText xml:space="preserve"> ADDIN ZOTERO_ITEM CSL_CITATION {"citationID":"K3dQG9jt","properties":{"formattedCitation":"[6\\uc0\\u8211{}12]","plainCitation":"[6–12]","noteIndex":0},"citationItems":[{"id":10684,"uris":["http://zotero.org/users/7317906/items/PPSCBETR"],"itemData":{"id":10684,"type":"article-journal","abstract":"—Total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8927D7">
        <w:rPr>
          <w:color w:val="000000" w:themeColor="text1"/>
        </w:rPr>
        <w:fldChar w:fldCharType="separate"/>
      </w:r>
      <w:r w:rsidR="00BF0463" w:rsidRPr="00BF0463">
        <w:rPr>
          <w:rFonts w:ascii="Calibri" w:cs="Calibri"/>
          <w:color w:val="000000"/>
        </w:rPr>
        <w:t>[6–12]</w:t>
      </w:r>
      <w:r w:rsidRPr="008927D7">
        <w:rPr>
          <w:color w:val="000000" w:themeColor="text1"/>
        </w:rPr>
        <w:fldChar w:fldCharType="end"/>
      </w:r>
      <w:r w:rsidRPr="008927D7">
        <w:rPr>
          <w:color w:val="000000" w:themeColor="text1"/>
        </w:rPr>
        <w:t>.</w:t>
      </w:r>
      <w:r w:rsidRPr="008927D7">
        <w:rPr>
          <w:b/>
          <w:color w:val="000000" w:themeColor="text1"/>
        </w:rPr>
        <w:t xml:space="preserve">  </w:t>
      </w:r>
      <w:r w:rsidR="00BF0463">
        <w:rPr>
          <w:b/>
          <w:color w:val="000000" w:themeColor="text1"/>
        </w:rPr>
        <w:t xml:space="preserve">A  meta-analysis of serum calcium relative to risk for subsequent cardiovascular disease also showed a positive association between serum calcium and increased risk of MI/CHD (8% increased risk per </w:t>
      </w:r>
      <w:r w:rsidR="00B9020B">
        <w:rPr>
          <w:b/>
          <w:color w:val="000000" w:themeColor="text1"/>
        </w:rPr>
        <w:t xml:space="preserve">SD of </w:t>
      </w:r>
      <w:r w:rsidR="00BF0463">
        <w:rPr>
          <w:b/>
          <w:color w:val="000000" w:themeColor="text1"/>
        </w:rPr>
        <w:t xml:space="preserve">serum calcium, 95% CI 4-13%, eight studies) and overall mortality (13% [9-18%], nine studies </w:t>
      </w:r>
      <w:r w:rsidR="00BF0463">
        <w:rPr>
          <w:b/>
          <w:color w:val="000000" w:themeColor="text1"/>
        </w:rPr>
        <w:fldChar w:fldCharType="begin"/>
      </w:r>
      <w:r w:rsidR="00BF0463">
        <w:rPr>
          <w:b/>
          <w:color w:val="000000" w:themeColor="text1"/>
        </w:rPr>
        <w:instrText xml:space="preserve"> ADDIN ZOTERO_ITEM CSL_CITATION {"citationID":"qdyPtrxv","properties":{"formattedCitation":"[13]","plainCitation":"[13]","noteIndex":0},"citationItems":[{"id":10719,"uris":["http://zotero.org/users/7317906/items/2TMBN2WL"],"itemData":{"id":10719,"type":"article-journal","abstract":"Associations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BF0463">
        <w:rPr>
          <w:b/>
          <w:color w:val="000000" w:themeColor="text1"/>
        </w:rPr>
        <w:fldChar w:fldCharType="separate"/>
      </w:r>
      <w:r w:rsidR="00BF0463">
        <w:rPr>
          <w:b/>
          <w:noProof/>
          <w:color w:val="000000" w:themeColor="text1"/>
        </w:rPr>
        <w:t>[13]</w:t>
      </w:r>
      <w:r w:rsidR="00BF0463">
        <w:rPr>
          <w:b/>
          <w:color w:val="000000" w:themeColor="text1"/>
        </w:rPr>
        <w:fldChar w:fldCharType="end"/>
      </w:r>
      <w:r w:rsidR="00BF0463">
        <w:rPr>
          <w:b/>
          <w:color w:val="000000" w:themeColor="text1"/>
        </w:rPr>
        <w:t xml:space="preserve">).  </w:t>
      </w:r>
      <w:r w:rsidR="004512DB">
        <w:rPr>
          <w:b/>
          <w:color w:val="000000" w:themeColor="text1"/>
        </w:rPr>
        <w:t>Finally a</w:t>
      </w:r>
      <w:r>
        <w:rPr>
          <w:b/>
          <w:color w:val="000000" w:themeColor="text1"/>
        </w:rPr>
        <w:t xml:space="preserve"> large meta-analysis of calcium supplementation studies also showed an association between calcium supplementation and cardiovascular risk</w:t>
      </w:r>
      <w:r w:rsidR="00BF0463">
        <w:rPr>
          <w:b/>
          <w:color w:val="000000" w:themeColor="text1"/>
        </w:rPr>
        <w:t xml:space="preserve"> both in RCTs (1.31x increased risk of myocardial infarction, p=0.035; </w:t>
      </w:r>
      <w:r w:rsidR="004512DB">
        <w:rPr>
          <w:b/>
          <w:color w:val="000000" w:themeColor="text1"/>
        </w:rPr>
        <w:fldChar w:fldCharType="begin"/>
      </w:r>
      <w:r w:rsidR="004512DB">
        <w:rPr>
          <w:b/>
          <w:color w:val="000000" w:themeColor="text1"/>
        </w:rPr>
        <w:instrText xml:space="preserve"> ADDIN ZOTERO_ITEM CSL_CITATION {"citationID":"gwsFcSt4","properties":{"formattedCitation":"[14]","plainCitation":"[14]","noteIndex":0},"citationItems":[{"id":11058,"uris":["http://zotero.org/users/7317906/items/MNNKHQ2V"],"itemData":{"id":11058,"type":"article-journal","abstract":"Objective To investigate whether calcium supplements increase the risk of cardiovascular events.\nDesign Patient level and trial level meta-analyses.\nData sources Medline, Embase, and Cochrane Central Register of Controlled Trials (1966-March 2010), reference lists of meta-analyses of calcium supplements, and two clinical trial registries. Initial searches were carried out in November 2007, with electronic database searches repeated in March 2010.\nStudy selection Eligible studies were randomised, placebo controlled trials of calcium supplements (≥500 mg/day), with 100 or more participants of mean age more than 40 years and study duration more than one year. The lead authors of eligible trials supplied data. Cardiovascular outcomes were obtained from self reports, hospital admissions, and death certificates.\nResults 15 trials were eligible for inclusion, five with patient level data (8151 participants, median follow-up 3.6 years, interquartile range 2.7-4.3 years) and 11 with trial level data (11 921 participants, mean duration 4.0 years). In the five studies contributing patient level data, 143 people allocated to calcium had a myocardial infarction compared with 111 allocated to placebo (hazard ratio 1.31, 95% confidence interval 1.02 to 1.67, P=0.035). Non-significant increases occurred in the incidence of stroke (1.20, 0.96 to 1.50, P=0.11), the composite end point of myocardial infarction, stroke, or sudden death (1.18, 1.00 to 1.39, P=0.057), and death (1.09, 0.96 to 1.23, P=0.18). The meta-analysis of trial level data showed similar results: 296 people had a myocardial infarction (166 allocated to calcium, 130 to placebo), with an increased incidence of myocardial infarction in those allocated to calcium (pooled relative risk 1.27, 95% confidence interval 1.01 to 1.59, P=0.038).\nConclusions Calcium supplements (without coadministered vitamin D) are associated with an increased risk of myocardial infarction. As calcium supplements are widely used these modest increases in risk of cardiovascular disease might translate into a large burden of disease in the population. A reassessment of the role of calcium supplements in the management of osteoporosis is warranted.","container-title":"BMJ","DOI":"10.1136/bmj.c3691","ISSN":"0959-8138, 1468-5833","journalAbbreviation":"BMJ","language":"en","license":"© Bolland et al 2010. This is an open-access article distributed under the terms of the Creative Commons Attribution Non-commercial License, which permits use, distribution, and reproduction in any medium, provided the original work is properly cited, the use is non commercial and is otherwise in compliance with the license. See: http://creativecommons.org/licenses/by-nc/2.0/  and  http://creativecommons.org/licenses/by-nc/2.0/legalcode.","note":"publisher: British Medical Journal Publishing Group\nsection: Research\nPMID: 20671013","page":"c3691","source":"www.bmj.com","title":"Effect of calcium supplements on risk of myocardial infarction and cardiovascular events: meta-analysis","title-short":"Effect of calcium supplements on risk of myocardial infarction and cardiovascular events","volume":"341","author":[{"family":"Bolland","given":"Mark J."},{"family":"Avenell","given":"Alison"},{"family":"Baron","given":"John A."},{"family":"Grey","given":"Andrew"},{"family":"MacLennan","given":"Graeme S."},{"family":"Gamble","given":"Greg D."},{"family":"Reid","given":"Ian R."}],"issued":{"date-parts":[["2010",7,29]]},"citation-key":"bollandEffectCalciumSupplements2010"}}],"schema":"https://github.com/citation-style-language/schema/raw/master/csl-citation.json"} </w:instrText>
      </w:r>
      <w:r w:rsidR="004512DB">
        <w:rPr>
          <w:b/>
          <w:color w:val="000000" w:themeColor="text1"/>
        </w:rPr>
        <w:fldChar w:fldCharType="separate"/>
      </w:r>
      <w:r w:rsidR="004512DB">
        <w:rPr>
          <w:b/>
          <w:noProof/>
          <w:color w:val="000000" w:themeColor="text1"/>
        </w:rPr>
        <w:t>[14]</w:t>
      </w:r>
      <w:r w:rsidR="004512DB">
        <w:rPr>
          <w:b/>
          <w:color w:val="000000" w:themeColor="text1"/>
        </w:rPr>
        <w:fldChar w:fldCharType="end"/>
      </w:r>
      <w:r w:rsidR="00BF0463">
        <w:rPr>
          <w:b/>
          <w:color w:val="000000" w:themeColor="text1"/>
        </w:rPr>
        <w:t>)</w:t>
      </w:r>
      <w:r>
        <w:rPr>
          <w:b/>
          <w:color w:val="000000" w:themeColor="text1"/>
        </w:rPr>
        <w:t>.</w:t>
      </w:r>
      <w:r w:rsidR="004512DB">
        <w:rPr>
          <w:b/>
          <w:color w:val="000000" w:themeColor="text1"/>
        </w:rPr>
        <w:t xml:space="preserve">  Together, these data are highly supportive of associations between serum calcium and blood cholesterol as well as cardiovascular disease.</w:t>
      </w:r>
    </w:p>
    <w:p w14:paraId="074E0C50" w14:textId="7EF23842" w:rsidR="007C210F" w:rsidRDefault="007C210F" w:rsidP="00072AB6">
      <w:pPr>
        <w:rPr>
          <w:rFonts w:eastAsia="Times New Roman" w:cstheme="minorHAnsi"/>
          <w:b/>
          <w:color w:val="222222"/>
        </w:rPr>
      </w:pPr>
      <w:r>
        <w:rPr>
          <w:rFonts w:eastAsia="Times New Roman" w:cstheme="minorHAnsi"/>
          <w:b/>
          <w:color w:val="222222"/>
        </w:rPr>
        <w:t xml:space="preserve">  </w:t>
      </w:r>
    </w:p>
    <w:p w14:paraId="76540CCE" w14:textId="08BF326F" w:rsidR="007C210F" w:rsidRDefault="007C210F" w:rsidP="00072AB6">
      <w:pPr>
        <w:rPr>
          <w:rFonts w:eastAsia="Times New Roman" w:cstheme="minorHAnsi"/>
          <w:b/>
          <w:color w:val="222222"/>
        </w:rPr>
      </w:pPr>
      <w:r>
        <w:rPr>
          <w:rFonts w:eastAsia="Times New Roman" w:cstheme="minorHAnsi"/>
          <w:b/>
          <w:color w:val="222222"/>
        </w:rPr>
        <w:t xml:space="preserve">We have added </w:t>
      </w:r>
      <w:r w:rsidR="008927D7">
        <w:rPr>
          <w:rFonts w:eastAsia="Times New Roman" w:cstheme="minorHAnsi"/>
          <w:b/>
          <w:color w:val="222222"/>
        </w:rPr>
        <w:t xml:space="preserve">these </w:t>
      </w:r>
      <w:r w:rsidR="0049078C">
        <w:rPr>
          <w:rFonts w:eastAsia="Times New Roman" w:cstheme="minorHAnsi"/>
          <w:b/>
          <w:color w:val="222222"/>
        </w:rPr>
        <w:t>insights</w:t>
      </w:r>
      <w:r>
        <w:rPr>
          <w:rFonts w:eastAsia="Times New Roman" w:cstheme="minorHAnsi"/>
          <w:b/>
          <w:color w:val="222222"/>
        </w:rPr>
        <w:t xml:space="preserve"> on lines </w:t>
      </w:r>
      <w:r w:rsidR="00892729">
        <w:rPr>
          <w:rFonts w:eastAsia="Times New Roman" w:cstheme="minorHAnsi"/>
          <w:b/>
          <w:color w:val="222222"/>
        </w:rPr>
        <w:t>185-193</w:t>
      </w:r>
      <w:r w:rsidR="00D423AC">
        <w:rPr>
          <w:rFonts w:eastAsia="Times New Roman" w:cstheme="minorHAnsi"/>
          <w:b/>
          <w:color w:val="222222"/>
        </w:rPr>
        <w:t xml:space="preserve"> of the revised manuscript</w:t>
      </w:r>
      <w:r>
        <w:rPr>
          <w:rFonts w:eastAsia="Times New Roman" w:cstheme="minorHAnsi"/>
          <w:b/>
          <w:color w:val="222222"/>
        </w:rPr>
        <w:t>:</w:t>
      </w:r>
    </w:p>
    <w:p w14:paraId="1E850D29" w14:textId="77777777" w:rsidR="007C210F" w:rsidRDefault="007C210F" w:rsidP="007C210F">
      <w:pPr>
        <w:ind w:left="720"/>
        <w:rPr>
          <w:b/>
          <w:color w:val="FF0000"/>
        </w:rPr>
      </w:pPr>
    </w:p>
    <w:p w14:paraId="45F74948" w14:textId="49781527" w:rsidR="00892729" w:rsidRPr="00892729" w:rsidRDefault="00892729" w:rsidP="00892729">
      <w:pPr>
        <w:ind w:left="720"/>
        <w:rPr>
          <w:b/>
          <w:color w:val="FF0000"/>
        </w:rPr>
      </w:pPr>
      <w:r w:rsidRPr="00892729">
        <w:rPr>
          <w:b/>
          <w:color w:val="FF0000"/>
        </w:rPr>
        <w:t xml:space="preserve">To our knowledge this is the first demonstration of an association between serum calcium and cholesterol in rodents.  That being said, several large cross-sectional studies have consistently demonstrated a correlation between serum calcium and cholesterol in multiple populations </w:t>
      </w:r>
      <w:r w:rsidRPr="00892729">
        <w:rPr>
          <w:b/>
          <w:color w:val="FF0000"/>
        </w:rPr>
        <w:fldChar w:fldCharType="begin"/>
      </w:r>
      <w:r w:rsidR="00FD1C3A">
        <w:rPr>
          <w:b/>
          <w:color w:val="FF0000"/>
        </w:rPr>
        <w:instrText xml:space="preserve"> ADDIN ZOTERO_ITEM CSL_CITATION {"citationID":"aGj0eeYz","properties":{"formattedCitation":"[1\\uc0\\u8211{}7,15\\uc0\\u8211{}21]","plainCitation":"[1–7,15–21]","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Pr="00892729">
        <w:rPr>
          <w:b/>
          <w:color w:val="FF0000"/>
        </w:rPr>
        <w:fldChar w:fldCharType="separate"/>
      </w:r>
      <w:r w:rsidR="00FD1C3A" w:rsidRPr="00FD1C3A">
        <w:rPr>
          <w:rFonts w:ascii="Calibri" w:cs="Calibri"/>
          <w:color w:val="FF0000"/>
        </w:rPr>
        <w:t>[1–7,15–21]</w:t>
      </w:r>
      <w:r w:rsidRPr="00892729">
        <w:rPr>
          <w:b/>
          <w:color w:val="FF0000"/>
        </w:rPr>
        <w:fldChar w:fldCharType="end"/>
      </w:r>
      <w:r w:rsidRPr="00892729">
        <w:rPr>
          <w:b/>
          <w:color w:val="FF0000"/>
        </w:rPr>
        <w:t xml:space="preserve">.  In addition, calcium is also a longitudinal predictor of cardiovascular events in humans independent of BMI or blood pressure </w:t>
      </w:r>
      <w:r w:rsidRPr="00892729">
        <w:rPr>
          <w:b/>
          <w:color w:val="FF0000"/>
        </w:rPr>
        <w:fldChar w:fldCharType="begin"/>
      </w:r>
      <w:r w:rsidR="00FD1C3A">
        <w:rPr>
          <w:b/>
          <w:color w:val="FF0000"/>
        </w:rPr>
        <w:instrText xml:space="preserve"> ADDIN ZOTERO_ITEM CSL_CITATION {"citationID":"655k3uwb","properties":{"formattedCitation":"[6\\uc0\\u8211{}12]","plainCitation":"[6–12]","noteIndex":0},"citationItems":[{"id":10684,"uris":["http://zotero.org/users/7317906/items/PPSCBETR"],"itemData":{"id":10684,"type":"article-journal","abstract":"—Total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892729">
        <w:rPr>
          <w:b/>
          <w:color w:val="FF0000"/>
        </w:rPr>
        <w:fldChar w:fldCharType="separate"/>
      </w:r>
      <w:r w:rsidR="00FD1C3A" w:rsidRPr="00FD1C3A">
        <w:rPr>
          <w:rFonts w:ascii="Calibri" w:cs="Calibri"/>
          <w:color w:val="FF0000"/>
        </w:rPr>
        <w:t>[6–12]</w:t>
      </w:r>
      <w:r w:rsidRPr="00892729">
        <w:rPr>
          <w:b/>
          <w:color w:val="FF0000"/>
        </w:rPr>
        <w:fldChar w:fldCharType="end"/>
      </w:r>
      <w:r w:rsidRPr="00892729">
        <w:rPr>
          <w:b/>
          <w:color w:val="FF0000"/>
        </w:rPr>
        <w:t xml:space="preserve">.  A meta-analysis of these associations show that an increase of one standard deviation of serum calcium is associated with an eight percent increased risk of subsequent cardiovascular events </w:t>
      </w:r>
      <w:r w:rsidRPr="00892729">
        <w:rPr>
          <w:b/>
          <w:color w:val="FF0000"/>
        </w:rPr>
        <w:fldChar w:fldCharType="begin"/>
      </w:r>
      <w:r w:rsidR="00FD1C3A">
        <w:rPr>
          <w:b/>
          <w:color w:val="FF0000"/>
        </w:rPr>
        <w:instrText xml:space="preserve"> ADDIN ZOTERO_ITEM CSL_CITATION {"citationID":"THfASZVd","properties":{"formattedCitation":"[13]","plainCitation":"[13]","noteIndex":0},"citationItems":[{"id":10719,"uris":["http://zotero.org/users/7317906/items/2TMBN2WL"],"itemData":{"id":10719,"type":"article-journal","abstract":"Associations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Pr="00892729">
        <w:rPr>
          <w:b/>
          <w:color w:val="FF0000"/>
        </w:rPr>
        <w:fldChar w:fldCharType="separate"/>
      </w:r>
      <w:r w:rsidR="00FD1C3A">
        <w:rPr>
          <w:b/>
          <w:noProof/>
          <w:color w:val="FF0000"/>
        </w:rPr>
        <w:t>[13]</w:t>
      </w:r>
      <w:r w:rsidRPr="00892729">
        <w:rPr>
          <w:b/>
          <w:color w:val="FF0000"/>
        </w:rPr>
        <w:fldChar w:fldCharType="end"/>
      </w:r>
      <w:r w:rsidRPr="00892729">
        <w:rPr>
          <w:b/>
          <w:color w:val="FF0000"/>
        </w:rPr>
        <w:t>.  These data are consistent with the hypothesis that the calcium-cholesterol relationship we report here in mice is concordant with increased cardiovascular risk.</w:t>
      </w:r>
    </w:p>
    <w:p w14:paraId="61B43810" w14:textId="77777777" w:rsidR="00A0057A" w:rsidRDefault="00072AB6" w:rsidP="007C210F">
      <w:pPr>
        <w:ind w:left="720"/>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shd w:val="clear" w:color="auto" w:fill="FFFFFF"/>
        </w:rPr>
        <w:t>Additional analysis.</w:t>
      </w:r>
      <w:r w:rsidRPr="008C6B55">
        <w:rPr>
          <w:rFonts w:eastAsia="Times New Roman" w:cstheme="minorHAnsi"/>
          <w:color w:val="222222"/>
        </w:rPr>
        <w:br/>
      </w:r>
      <w:r w:rsidRPr="008C6B55">
        <w:rPr>
          <w:rFonts w:eastAsia="Times New Roman" w:cstheme="minorHAnsi"/>
          <w:color w:val="222222"/>
          <w:shd w:val="clear" w:color="auto" w:fill="FFFFFF"/>
        </w:rPr>
        <w:t xml:space="preserve">-How do the authors explain the weaker association between plasma </w:t>
      </w:r>
      <w:proofErr w:type="spellStart"/>
      <w:r w:rsidRPr="008C6B55">
        <w:rPr>
          <w:rFonts w:eastAsia="Times New Roman" w:cstheme="minorHAnsi"/>
          <w:color w:val="222222"/>
          <w:shd w:val="clear" w:color="auto" w:fill="FFFFFF"/>
        </w:rPr>
        <w:t>chol</w:t>
      </w:r>
      <w:proofErr w:type="spellEnd"/>
      <w:r w:rsidRPr="008C6B55">
        <w:rPr>
          <w:rFonts w:eastAsia="Times New Roman" w:cstheme="minorHAnsi"/>
          <w:color w:val="222222"/>
          <w:shd w:val="clear" w:color="auto" w:fill="FFFFFF"/>
        </w:rPr>
        <w:t xml:space="preserve"> and plasma TG in figure 2, panel A, male mice on HFHS diet compared to normal diet?</w:t>
      </w:r>
    </w:p>
    <w:p w14:paraId="42F24486" w14:textId="77777777" w:rsidR="00A0057A" w:rsidRDefault="00A0057A" w:rsidP="007C210F">
      <w:pPr>
        <w:ind w:left="720"/>
        <w:rPr>
          <w:rFonts w:eastAsia="Times New Roman" w:cstheme="minorHAnsi"/>
          <w:color w:val="222222"/>
        </w:rPr>
      </w:pPr>
    </w:p>
    <w:p w14:paraId="393C4F65" w14:textId="436A8251" w:rsidR="00433298" w:rsidRPr="008C6B55" w:rsidRDefault="00A0057A" w:rsidP="007C210F">
      <w:pPr>
        <w:ind w:left="720"/>
        <w:rPr>
          <w:rFonts w:eastAsia="Times New Roman" w:cstheme="minorHAnsi"/>
          <w:color w:val="222222"/>
          <w:shd w:val="clear" w:color="auto" w:fill="FFFFFF"/>
        </w:rPr>
      </w:pPr>
      <w:r w:rsidRPr="00A0057A">
        <w:rPr>
          <w:rFonts w:eastAsia="Times New Roman" w:cstheme="minorHAnsi"/>
          <w:b/>
          <w:color w:val="222222"/>
        </w:rPr>
        <w:t>This is something we had not noticed in our initial analysis of these data, so thank the reviewer in pointing this out.</w:t>
      </w:r>
      <w:r>
        <w:rPr>
          <w:rFonts w:eastAsia="Times New Roman" w:cstheme="minorHAnsi"/>
          <w:b/>
          <w:color w:val="222222"/>
        </w:rPr>
        <w:t xml:space="preserve">  In this figure we reported the positive relationship between circulating triglycerides and cholesterol.  While this relationship is positive in all four groups (male/female x NCD/HFHS) the relationship is noticeably weaker in the male HFHS group.</w:t>
      </w:r>
      <w:bookmarkStart w:id="0" w:name="_GoBack"/>
      <w:bookmarkEnd w:id="0"/>
      <w:r w:rsidR="00072AB6" w:rsidRPr="008C6B55">
        <w:rPr>
          <w:rFonts w:eastAsia="Times New Roman" w:cstheme="minorHAnsi"/>
          <w:color w:val="222222"/>
        </w:rPr>
        <w:br/>
      </w:r>
      <w:r w:rsidR="00072AB6" w:rsidRPr="008C6B55">
        <w:rPr>
          <w:rFonts w:eastAsia="Times New Roman" w:cstheme="minorHAnsi"/>
          <w:color w:val="222222"/>
        </w:rPr>
        <w:br/>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Reviewer: 2</w:t>
      </w:r>
      <w:r w:rsidR="00072AB6" w:rsidRPr="008C6B55">
        <w:rPr>
          <w:rFonts w:eastAsia="Times New Roman" w:cstheme="minorHAnsi"/>
          <w:color w:val="222222"/>
        </w:rPr>
        <w:br/>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Comments to the Author</w: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Comment:</w: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The authors analyzed in two distinct mouse datasets, Diversity Outbred and BXD, using a machine learning approach. This is an attractive study; however, some concerns are needed to address.</w:t>
      </w:r>
      <w:r w:rsidR="00072AB6" w:rsidRPr="008C6B55">
        <w:rPr>
          <w:rFonts w:eastAsia="Times New Roman" w:cstheme="minorHAnsi"/>
          <w:color w:val="222222"/>
        </w:rPr>
        <w:br/>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lastRenderedPageBreak/>
        <w:t>Major concerns:</w: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1.      How long was the HSFS diet fed to the mice?</w: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2.      Are all of these mouse datasets from healthy mice fed NCD or HFHS? Are these phenotypes, including the relationship between cholesterol and calcium, for healthy cases and are different in disease conditions?</w: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3.      Aging is also thought to be an important factor in elevated calcium and/or cholesterol levels. Do the authors’ findings apply to both young and old?</w: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4.      Authors described that these data reflect associations between calcium and the HDL pool because of the absence of CETP in mice. Is there possibility that calcium levels affect LDL-C or both?</w:t>
      </w:r>
    </w:p>
    <w:p w14:paraId="043B3C41" w14:textId="77777777" w:rsidR="00433298" w:rsidRPr="008C6B55" w:rsidRDefault="00433298" w:rsidP="00072AB6">
      <w:pPr>
        <w:rPr>
          <w:rFonts w:eastAsia="Times New Roman" w:cstheme="minorHAnsi"/>
          <w:color w:val="222222"/>
        </w:rPr>
      </w:pPr>
    </w:p>
    <w:p w14:paraId="32024FD1" w14:textId="1921C629" w:rsidR="00433298" w:rsidRPr="008C6B55" w:rsidRDefault="00433298" w:rsidP="00072AB6">
      <w:pPr>
        <w:rPr>
          <w:rFonts w:eastAsia="Times New Roman" w:cstheme="minorHAnsi"/>
          <w:b/>
          <w:color w:val="222222"/>
        </w:rPr>
      </w:pPr>
      <w:r w:rsidRPr="008C6B55">
        <w:rPr>
          <w:rFonts w:eastAsia="Times New Roman" w:cstheme="minorHAnsi"/>
          <w:b/>
          <w:color w:val="222222"/>
        </w:rPr>
        <w:t>Yes, these data are now included in the revised manuscript and we see similar relationships between calcium and both HDL and non-HDL cholesterol (see above response figure 1 and the associated text).</w:t>
      </w:r>
    </w:p>
    <w:p w14:paraId="6F707141" w14:textId="77777777" w:rsidR="00433298" w:rsidRPr="008C6B55" w:rsidRDefault="00433298" w:rsidP="00072AB6">
      <w:pPr>
        <w:rPr>
          <w:rFonts w:eastAsia="Times New Roman" w:cstheme="minorHAnsi"/>
          <w:color w:val="222222"/>
        </w:rPr>
      </w:pPr>
    </w:p>
    <w:p w14:paraId="563DCE9C" w14:textId="1DBCCF7B" w:rsidR="00072AB6" w:rsidRPr="008C6B55" w:rsidRDefault="00072AB6" w:rsidP="00072AB6">
      <w:pPr>
        <w:rPr>
          <w:rFonts w:eastAsia="Times New Roman" w:cstheme="minorHAnsi"/>
        </w:rPr>
      </w:pPr>
      <w:r w:rsidRPr="008C6B55">
        <w:rPr>
          <w:rFonts w:eastAsia="Times New Roman" w:cstheme="minorHAnsi"/>
          <w:color w:val="222222"/>
        </w:rPr>
        <w:br/>
      </w:r>
      <w:r w:rsidRPr="008C6B55">
        <w:rPr>
          <w:rFonts w:eastAsia="Times New Roman" w:cstheme="minorHAnsi"/>
          <w:color w:val="222222"/>
          <w:shd w:val="clear" w:color="auto" w:fill="FFFFFF"/>
        </w:rPr>
        <w:t>5.      Are patients with hypercalcemia more likely to have dyslipidemia or vice versa? Any reports?</w:t>
      </w: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shd w:val="clear" w:color="auto" w:fill="FFFFFF"/>
        </w:rPr>
        <w:t>Minor points:</w:t>
      </w:r>
      <w:r w:rsidRPr="008C6B55">
        <w:rPr>
          <w:rFonts w:eastAsia="Times New Roman" w:cstheme="minorHAnsi"/>
          <w:color w:val="222222"/>
        </w:rPr>
        <w:br/>
      </w:r>
      <w:r w:rsidRPr="008C6B55">
        <w:rPr>
          <w:rFonts w:eastAsia="Times New Roman" w:cstheme="minorHAnsi"/>
          <w:color w:val="222222"/>
          <w:shd w:val="clear" w:color="auto" w:fill="FFFFFF"/>
        </w:rPr>
        <w:t>1.      There is no citation in texts and figure legend in Figure 1C. Please add.</w:t>
      </w:r>
      <w:r w:rsidRPr="008C6B55">
        <w:rPr>
          <w:rFonts w:eastAsia="Times New Roman" w:cstheme="minorHAnsi"/>
          <w:color w:val="222222"/>
        </w:rPr>
        <w:br/>
      </w:r>
      <w:r w:rsidRPr="008C6B55">
        <w:rPr>
          <w:rFonts w:eastAsia="Times New Roman" w:cstheme="minorHAnsi"/>
          <w:color w:val="222222"/>
          <w:shd w:val="clear" w:color="auto" w:fill="FFFFFF"/>
        </w:rPr>
        <w:t>2.      The lines of HFHS group in Figures 1 and 2 are hard to see due to the light color. Please change it.</w:t>
      </w:r>
    </w:p>
    <w:p w14:paraId="4C62189C" w14:textId="30C23959" w:rsidR="000C06E4" w:rsidRDefault="000C06E4">
      <w:pPr>
        <w:rPr>
          <w:rFonts w:cstheme="minorHAnsi"/>
        </w:rPr>
      </w:pPr>
    </w:p>
    <w:p w14:paraId="261ED118" w14:textId="0DE90CED" w:rsidR="001C79A3" w:rsidRPr="001C79A3" w:rsidRDefault="001C79A3" w:rsidP="001C79A3">
      <w:pPr>
        <w:pStyle w:val="Heading1"/>
        <w:rPr>
          <w:color w:val="000000" w:themeColor="text1"/>
        </w:rPr>
      </w:pPr>
      <w:r w:rsidRPr="001C79A3">
        <w:rPr>
          <w:color w:val="000000" w:themeColor="text1"/>
        </w:rPr>
        <w:t>References</w:t>
      </w:r>
    </w:p>
    <w:p w14:paraId="40A192D3" w14:textId="118A815F" w:rsidR="001C79A3" w:rsidRDefault="001C79A3">
      <w:pPr>
        <w:rPr>
          <w:rFonts w:cstheme="minorHAnsi"/>
        </w:rPr>
      </w:pPr>
    </w:p>
    <w:p w14:paraId="0991CF64" w14:textId="22261521" w:rsidR="001C79A3" w:rsidRPr="001C79A3" w:rsidRDefault="001C79A3">
      <w:pPr>
        <w:rPr>
          <w:rFonts w:cstheme="minorHAnsi"/>
          <w:b/>
        </w:rPr>
      </w:pPr>
      <w:r w:rsidRPr="001C79A3">
        <w:rPr>
          <w:rFonts w:cstheme="minorHAnsi"/>
          <w:b/>
        </w:rPr>
        <w:t>NB: These references are numbered according to this document, not the manuscript</w:t>
      </w:r>
    </w:p>
    <w:p w14:paraId="45E8FD43" w14:textId="1648D546" w:rsidR="001C79A3" w:rsidRDefault="001C79A3">
      <w:pPr>
        <w:rPr>
          <w:rFonts w:cstheme="minorHAnsi"/>
        </w:rPr>
      </w:pPr>
    </w:p>
    <w:p w14:paraId="6467539E" w14:textId="77777777" w:rsidR="00FD1C3A" w:rsidRPr="00FD1C3A" w:rsidRDefault="001C79A3" w:rsidP="00FD1C3A">
      <w:pPr>
        <w:pStyle w:val="Bibliography"/>
        <w:rPr>
          <w:rFonts w:ascii="Calibri" w:cs="Calibri"/>
        </w:rPr>
      </w:pPr>
      <w:r>
        <w:rPr>
          <w:rFonts w:cstheme="minorHAnsi"/>
        </w:rPr>
        <w:fldChar w:fldCharType="begin"/>
      </w:r>
      <w:r w:rsidR="00FD1C3A">
        <w:rPr>
          <w:rFonts w:cstheme="minorHAnsi"/>
        </w:rPr>
        <w:instrText xml:space="preserve"> ADDIN ZOTERO_BIBL {"uncited":[],"omitted":[],"custom":[]} CSL_BIBLIOGRAPHY </w:instrText>
      </w:r>
      <w:r>
        <w:rPr>
          <w:rFonts w:cstheme="minorHAnsi"/>
        </w:rPr>
        <w:fldChar w:fldCharType="separate"/>
      </w:r>
      <w:r w:rsidR="00FD1C3A" w:rsidRPr="00FD1C3A">
        <w:rPr>
          <w:rFonts w:ascii="Calibri" w:cs="Calibri"/>
        </w:rPr>
        <w:t xml:space="preserve">1 </w:t>
      </w:r>
      <w:proofErr w:type="spellStart"/>
      <w:r w:rsidR="00FD1C3A" w:rsidRPr="00FD1C3A">
        <w:rPr>
          <w:rFonts w:ascii="Calibri" w:cs="Calibri"/>
        </w:rPr>
        <w:t>Saltevo</w:t>
      </w:r>
      <w:proofErr w:type="spellEnd"/>
      <w:r w:rsidR="00FD1C3A" w:rsidRPr="00FD1C3A">
        <w:rPr>
          <w:rFonts w:ascii="Calibri" w:cs="Calibri"/>
        </w:rPr>
        <w:t xml:space="preserve"> J, </w:t>
      </w:r>
      <w:proofErr w:type="spellStart"/>
      <w:r w:rsidR="00FD1C3A" w:rsidRPr="00FD1C3A">
        <w:rPr>
          <w:rFonts w:ascii="Calibri" w:cs="Calibri"/>
        </w:rPr>
        <w:t>Niskanen</w:t>
      </w:r>
      <w:proofErr w:type="spellEnd"/>
      <w:r w:rsidR="00FD1C3A" w:rsidRPr="00FD1C3A">
        <w:rPr>
          <w:rFonts w:ascii="Calibri" w:cs="Calibri"/>
        </w:rPr>
        <w:t xml:space="preserve"> L, </w:t>
      </w:r>
      <w:proofErr w:type="spellStart"/>
      <w:r w:rsidR="00FD1C3A" w:rsidRPr="00FD1C3A">
        <w:rPr>
          <w:rFonts w:ascii="Calibri" w:cs="Calibri"/>
        </w:rPr>
        <w:t>Kautiainen</w:t>
      </w:r>
      <w:proofErr w:type="spellEnd"/>
      <w:r w:rsidR="00FD1C3A" w:rsidRPr="00FD1C3A">
        <w:rPr>
          <w:rFonts w:ascii="Calibri" w:cs="Calibri"/>
        </w:rPr>
        <w:t xml:space="preserve"> H, </w:t>
      </w:r>
      <w:proofErr w:type="spellStart"/>
      <w:r w:rsidR="00FD1C3A" w:rsidRPr="00FD1C3A">
        <w:rPr>
          <w:rFonts w:ascii="Calibri" w:cs="Calibri"/>
        </w:rPr>
        <w:t>Teittinen</w:t>
      </w:r>
      <w:proofErr w:type="spellEnd"/>
      <w:r w:rsidR="00FD1C3A" w:rsidRPr="00FD1C3A">
        <w:rPr>
          <w:rFonts w:ascii="Calibri" w:cs="Calibri"/>
        </w:rPr>
        <w:t xml:space="preserve"> J, </w:t>
      </w:r>
      <w:proofErr w:type="spellStart"/>
      <w:r w:rsidR="00FD1C3A" w:rsidRPr="00FD1C3A">
        <w:rPr>
          <w:rFonts w:ascii="Calibri" w:cs="Calibri"/>
        </w:rPr>
        <w:t>Oksa</w:t>
      </w:r>
      <w:proofErr w:type="spellEnd"/>
      <w:r w:rsidR="00FD1C3A" w:rsidRPr="00FD1C3A">
        <w:rPr>
          <w:rFonts w:ascii="Calibri" w:cs="Calibri"/>
        </w:rPr>
        <w:t xml:space="preserve"> H, </w:t>
      </w:r>
      <w:proofErr w:type="spellStart"/>
      <w:r w:rsidR="00FD1C3A" w:rsidRPr="00FD1C3A">
        <w:rPr>
          <w:rFonts w:ascii="Calibri" w:cs="Calibri"/>
        </w:rPr>
        <w:t>Korpi-Hyövälti</w:t>
      </w:r>
      <w:proofErr w:type="spellEnd"/>
      <w:r w:rsidR="00FD1C3A" w:rsidRPr="00FD1C3A">
        <w:rPr>
          <w:rFonts w:ascii="Calibri" w:cs="Calibri"/>
        </w:rPr>
        <w:t xml:space="preserve"> E, </w:t>
      </w:r>
      <w:proofErr w:type="spellStart"/>
      <w:r w:rsidR="00FD1C3A" w:rsidRPr="00FD1C3A">
        <w:rPr>
          <w:rFonts w:ascii="Calibri" w:cs="Calibri"/>
        </w:rPr>
        <w:t>Sundvall</w:t>
      </w:r>
      <w:proofErr w:type="spellEnd"/>
      <w:r w:rsidR="00FD1C3A" w:rsidRPr="00FD1C3A">
        <w:rPr>
          <w:rFonts w:ascii="Calibri" w:cs="Calibri"/>
        </w:rPr>
        <w:t xml:space="preserve"> J, </w:t>
      </w:r>
      <w:proofErr w:type="spellStart"/>
      <w:r w:rsidR="00FD1C3A" w:rsidRPr="00FD1C3A">
        <w:rPr>
          <w:rFonts w:ascii="Calibri" w:cs="Calibri"/>
        </w:rPr>
        <w:t>Männistö</w:t>
      </w:r>
      <w:proofErr w:type="spellEnd"/>
      <w:r w:rsidR="00FD1C3A" w:rsidRPr="00FD1C3A">
        <w:rPr>
          <w:rFonts w:ascii="Calibri" w:cs="Calibri"/>
        </w:rPr>
        <w:t xml:space="preserve"> S, </w:t>
      </w:r>
      <w:proofErr w:type="spellStart"/>
      <w:r w:rsidR="00FD1C3A" w:rsidRPr="00FD1C3A">
        <w:rPr>
          <w:rFonts w:ascii="Calibri" w:cs="Calibri"/>
        </w:rPr>
        <w:t>Peltonen</w:t>
      </w:r>
      <w:proofErr w:type="spellEnd"/>
      <w:r w:rsidR="00FD1C3A" w:rsidRPr="00FD1C3A">
        <w:rPr>
          <w:rFonts w:ascii="Calibri" w:cs="Calibri"/>
        </w:rPr>
        <w:t xml:space="preserve"> M, </w:t>
      </w:r>
      <w:proofErr w:type="spellStart"/>
      <w:r w:rsidR="00FD1C3A" w:rsidRPr="00FD1C3A">
        <w:rPr>
          <w:rFonts w:ascii="Calibri" w:cs="Calibri"/>
        </w:rPr>
        <w:t>Mäntyselkä</w:t>
      </w:r>
      <w:proofErr w:type="spellEnd"/>
      <w:r w:rsidR="00FD1C3A" w:rsidRPr="00FD1C3A">
        <w:rPr>
          <w:rFonts w:ascii="Calibri" w:cs="Calibri"/>
        </w:rPr>
        <w:t xml:space="preserve"> P &amp; </w:t>
      </w:r>
      <w:proofErr w:type="spellStart"/>
      <w:r w:rsidR="00FD1C3A" w:rsidRPr="00FD1C3A">
        <w:rPr>
          <w:rFonts w:ascii="Calibri" w:cs="Calibri"/>
        </w:rPr>
        <w:t>Vanhala</w:t>
      </w:r>
      <w:proofErr w:type="spellEnd"/>
      <w:r w:rsidR="00FD1C3A" w:rsidRPr="00FD1C3A">
        <w:rPr>
          <w:rFonts w:ascii="Calibri" w:cs="Calibri"/>
        </w:rPr>
        <w:t xml:space="preserve"> M (2011) Serum calcium level is associated with metabolic syndrome in the general population: FIN-D2D study. </w:t>
      </w:r>
      <w:r w:rsidR="00FD1C3A" w:rsidRPr="00FD1C3A">
        <w:rPr>
          <w:rFonts w:ascii="Calibri" w:cs="Calibri"/>
          <w:i/>
          <w:iCs/>
        </w:rPr>
        <w:t>European Journal of Endocrinology</w:t>
      </w:r>
      <w:r w:rsidR="00FD1C3A" w:rsidRPr="00FD1C3A">
        <w:rPr>
          <w:rFonts w:ascii="Calibri" w:cs="Calibri"/>
        </w:rPr>
        <w:t xml:space="preserve"> </w:t>
      </w:r>
      <w:r w:rsidR="00FD1C3A" w:rsidRPr="00FD1C3A">
        <w:rPr>
          <w:rFonts w:ascii="Calibri" w:cs="Calibri"/>
          <w:b/>
          <w:bCs/>
        </w:rPr>
        <w:t>165</w:t>
      </w:r>
      <w:r w:rsidR="00FD1C3A" w:rsidRPr="00FD1C3A">
        <w:rPr>
          <w:rFonts w:ascii="Calibri" w:cs="Calibri"/>
        </w:rPr>
        <w:t>, 429–434.</w:t>
      </w:r>
    </w:p>
    <w:p w14:paraId="6AFFAF5C" w14:textId="77777777" w:rsidR="00FD1C3A" w:rsidRPr="00FD1C3A" w:rsidRDefault="00FD1C3A" w:rsidP="00FD1C3A">
      <w:pPr>
        <w:pStyle w:val="Bibliography"/>
        <w:rPr>
          <w:rFonts w:ascii="Calibri" w:cs="Calibri"/>
        </w:rPr>
      </w:pPr>
      <w:r w:rsidRPr="00FD1C3A">
        <w:rPr>
          <w:rFonts w:ascii="Calibri" w:cs="Calibri"/>
        </w:rPr>
        <w:t xml:space="preserve">2 </w:t>
      </w:r>
      <w:proofErr w:type="spellStart"/>
      <w:r w:rsidRPr="00FD1C3A">
        <w:rPr>
          <w:rFonts w:ascii="Calibri" w:cs="Calibri"/>
        </w:rPr>
        <w:t>Rohrmann</w:t>
      </w:r>
      <w:proofErr w:type="spellEnd"/>
      <w:r w:rsidRPr="00FD1C3A">
        <w:rPr>
          <w:rFonts w:ascii="Calibri" w:cs="Calibri"/>
        </w:rPr>
        <w:t xml:space="preserve"> S, </w:t>
      </w:r>
      <w:proofErr w:type="spellStart"/>
      <w:r w:rsidRPr="00FD1C3A">
        <w:rPr>
          <w:rFonts w:ascii="Calibri" w:cs="Calibri"/>
        </w:rPr>
        <w:t>Garmo</w:t>
      </w:r>
      <w:proofErr w:type="spellEnd"/>
      <w:r w:rsidRPr="00FD1C3A">
        <w:rPr>
          <w:rFonts w:ascii="Calibri" w:cs="Calibri"/>
        </w:rPr>
        <w:t xml:space="preserve"> H, Malmström H, </w:t>
      </w:r>
      <w:proofErr w:type="spellStart"/>
      <w:r w:rsidRPr="00FD1C3A">
        <w:rPr>
          <w:rFonts w:ascii="Calibri" w:cs="Calibri"/>
        </w:rPr>
        <w:t>Hammar</w:t>
      </w:r>
      <w:proofErr w:type="spellEnd"/>
      <w:r w:rsidRPr="00FD1C3A">
        <w:rPr>
          <w:rFonts w:ascii="Calibri" w:cs="Calibri"/>
        </w:rPr>
        <w:t xml:space="preserve"> N, </w:t>
      </w:r>
      <w:proofErr w:type="spellStart"/>
      <w:r w:rsidRPr="00FD1C3A">
        <w:rPr>
          <w:rFonts w:ascii="Calibri" w:cs="Calibri"/>
        </w:rPr>
        <w:t>Jungner</w:t>
      </w:r>
      <w:proofErr w:type="spellEnd"/>
      <w:r w:rsidRPr="00FD1C3A">
        <w:rPr>
          <w:rFonts w:ascii="Calibri" w:cs="Calibri"/>
        </w:rPr>
        <w:t xml:space="preserve"> I, </w:t>
      </w:r>
      <w:proofErr w:type="spellStart"/>
      <w:r w:rsidRPr="00FD1C3A">
        <w:rPr>
          <w:rFonts w:ascii="Calibri" w:cs="Calibri"/>
        </w:rPr>
        <w:t>Walldius</w:t>
      </w:r>
      <w:proofErr w:type="spellEnd"/>
      <w:r w:rsidRPr="00FD1C3A">
        <w:rPr>
          <w:rFonts w:ascii="Calibri" w:cs="Calibri"/>
        </w:rPr>
        <w:t xml:space="preserve"> G &amp; Van </w:t>
      </w:r>
      <w:proofErr w:type="spellStart"/>
      <w:r w:rsidRPr="00FD1C3A">
        <w:rPr>
          <w:rFonts w:ascii="Calibri" w:cs="Calibri"/>
        </w:rPr>
        <w:t>Hemelrijck</w:t>
      </w:r>
      <w:proofErr w:type="spellEnd"/>
      <w:r w:rsidRPr="00FD1C3A">
        <w:rPr>
          <w:rFonts w:ascii="Calibri" w:cs="Calibri"/>
        </w:rPr>
        <w:t xml:space="preserve"> M (2016) Association between serum calcium concentration and risk of incident and fatal cardiovascular disease in the prospective AMORIS study. </w:t>
      </w:r>
      <w:r w:rsidRPr="00FD1C3A">
        <w:rPr>
          <w:rFonts w:ascii="Calibri" w:cs="Calibri"/>
          <w:i/>
          <w:iCs/>
        </w:rPr>
        <w:t>Atherosclerosis</w:t>
      </w:r>
      <w:r w:rsidRPr="00FD1C3A">
        <w:rPr>
          <w:rFonts w:ascii="Calibri" w:cs="Calibri"/>
        </w:rPr>
        <w:t xml:space="preserve"> </w:t>
      </w:r>
      <w:r w:rsidRPr="00FD1C3A">
        <w:rPr>
          <w:rFonts w:ascii="Calibri" w:cs="Calibri"/>
          <w:b/>
          <w:bCs/>
        </w:rPr>
        <w:t>251</w:t>
      </w:r>
      <w:r w:rsidRPr="00FD1C3A">
        <w:rPr>
          <w:rFonts w:ascii="Calibri" w:cs="Calibri"/>
        </w:rPr>
        <w:t>, 85–93.</w:t>
      </w:r>
    </w:p>
    <w:p w14:paraId="6DF749E4" w14:textId="77777777" w:rsidR="00FD1C3A" w:rsidRPr="00FD1C3A" w:rsidRDefault="00FD1C3A" w:rsidP="00FD1C3A">
      <w:pPr>
        <w:pStyle w:val="Bibliography"/>
        <w:rPr>
          <w:rFonts w:ascii="Calibri" w:cs="Calibri"/>
        </w:rPr>
      </w:pPr>
      <w:r w:rsidRPr="00FD1C3A">
        <w:rPr>
          <w:rFonts w:ascii="Calibri" w:cs="Calibri"/>
        </w:rPr>
        <w:t xml:space="preserve">3 Chou C-W, Fang W-H, Chen Y-Y, Wang C-C, Kao T-W, Wu C-J &amp; Chen W-L (2020) Association between Serum Calcium and Risk of Cardiometabolic Disease among Community-dwelling Adults in Taiwan. </w:t>
      </w:r>
      <w:r w:rsidRPr="00FD1C3A">
        <w:rPr>
          <w:rFonts w:ascii="Calibri" w:cs="Calibri"/>
          <w:i/>
          <w:iCs/>
        </w:rPr>
        <w:t>Sci Rep</w:t>
      </w:r>
      <w:r w:rsidRPr="00FD1C3A">
        <w:rPr>
          <w:rFonts w:ascii="Calibri" w:cs="Calibri"/>
        </w:rPr>
        <w:t xml:space="preserve"> </w:t>
      </w:r>
      <w:r w:rsidRPr="00FD1C3A">
        <w:rPr>
          <w:rFonts w:ascii="Calibri" w:cs="Calibri"/>
          <w:b/>
          <w:bCs/>
        </w:rPr>
        <w:t>10</w:t>
      </w:r>
      <w:r w:rsidRPr="00FD1C3A">
        <w:rPr>
          <w:rFonts w:ascii="Calibri" w:cs="Calibri"/>
        </w:rPr>
        <w:t>, 3192.</w:t>
      </w:r>
    </w:p>
    <w:p w14:paraId="42DA9834" w14:textId="77777777" w:rsidR="00FD1C3A" w:rsidRPr="00FD1C3A" w:rsidRDefault="00FD1C3A" w:rsidP="00FD1C3A">
      <w:pPr>
        <w:pStyle w:val="Bibliography"/>
        <w:rPr>
          <w:rFonts w:ascii="Calibri" w:cs="Calibri"/>
        </w:rPr>
      </w:pPr>
      <w:r w:rsidRPr="00FD1C3A">
        <w:rPr>
          <w:rFonts w:ascii="Calibri" w:cs="Calibri"/>
        </w:rPr>
        <w:t xml:space="preserve">4 </w:t>
      </w:r>
      <w:proofErr w:type="spellStart"/>
      <w:r w:rsidRPr="00FD1C3A">
        <w:rPr>
          <w:rFonts w:ascii="Calibri" w:cs="Calibri"/>
        </w:rPr>
        <w:t>Sabanayagam</w:t>
      </w:r>
      <w:proofErr w:type="spellEnd"/>
      <w:r w:rsidRPr="00FD1C3A">
        <w:rPr>
          <w:rFonts w:ascii="Calibri" w:cs="Calibri"/>
        </w:rPr>
        <w:t xml:space="preserve"> C &amp; Shankar A (2011) Serum Calcium Levels and Hypertension Among US Adults. </w:t>
      </w:r>
      <w:r w:rsidRPr="00FD1C3A">
        <w:rPr>
          <w:rFonts w:ascii="Calibri" w:cs="Calibri"/>
          <w:i/>
          <w:iCs/>
        </w:rPr>
        <w:t>The Journal of Clinical Hypertension</w:t>
      </w:r>
      <w:r w:rsidRPr="00FD1C3A">
        <w:rPr>
          <w:rFonts w:ascii="Calibri" w:cs="Calibri"/>
        </w:rPr>
        <w:t xml:space="preserve"> </w:t>
      </w:r>
      <w:r w:rsidRPr="00FD1C3A">
        <w:rPr>
          <w:rFonts w:ascii="Calibri" w:cs="Calibri"/>
          <w:b/>
          <w:bCs/>
        </w:rPr>
        <w:t>13</w:t>
      </w:r>
      <w:r w:rsidRPr="00FD1C3A">
        <w:rPr>
          <w:rFonts w:ascii="Calibri" w:cs="Calibri"/>
        </w:rPr>
        <w:t>, 716–721.</w:t>
      </w:r>
    </w:p>
    <w:p w14:paraId="570DDDC7" w14:textId="77777777" w:rsidR="00FD1C3A" w:rsidRPr="00FD1C3A" w:rsidRDefault="00FD1C3A" w:rsidP="00FD1C3A">
      <w:pPr>
        <w:pStyle w:val="Bibliography"/>
        <w:rPr>
          <w:rFonts w:ascii="Calibri" w:cs="Calibri"/>
        </w:rPr>
      </w:pPr>
      <w:r w:rsidRPr="00FD1C3A">
        <w:rPr>
          <w:rFonts w:ascii="Calibri" w:cs="Calibri"/>
        </w:rPr>
        <w:t xml:space="preserve">5 Wilson PW, Garrison RJ, Abbott RD &amp; Castelli WP (1983) Factors associated with lipoprotein cholesterol levels. The Framingham </w:t>
      </w:r>
      <w:proofErr w:type="gramStart"/>
      <w:r w:rsidRPr="00FD1C3A">
        <w:rPr>
          <w:rFonts w:ascii="Calibri" w:cs="Calibri"/>
        </w:rPr>
        <w:t>study</w:t>
      </w:r>
      <w:proofErr w:type="gramEnd"/>
      <w:r w:rsidRPr="00FD1C3A">
        <w:rPr>
          <w:rFonts w:ascii="Calibri" w:cs="Calibri"/>
        </w:rPr>
        <w:t xml:space="preserve">. </w:t>
      </w:r>
      <w:r w:rsidRPr="00FD1C3A">
        <w:rPr>
          <w:rFonts w:ascii="Calibri" w:cs="Calibri"/>
          <w:i/>
          <w:iCs/>
        </w:rPr>
        <w:t>Arteriosclerosis: An Official Journal of the American Heart Association, Inc</w:t>
      </w:r>
      <w:r w:rsidRPr="00FD1C3A">
        <w:rPr>
          <w:rFonts w:ascii="Calibri" w:cs="Calibri"/>
        </w:rPr>
        <w:t xml:space="preserve"> </w:t>
      </w:r>
      <w:r w:rsidRPr="00FD1C3A">
        <w:rPr>
          <w:rFonts w:ascii="Calibri" w:cs="Calibri"/>
          <w:b/>
          <w:bCs/>
        </w:rPr>
        <w:t>3</w:t>
      </w:r>
      <w:r w:rsidRPr="00FD1C3A">
        <w:rPr>
          <w:rFonts w:ascii="Calibri" w:cs="Calibri"/>
        </w:rPr>
        <w:t>, 273–281.</w:t>
      </w:r>
    </w:p>
    <w:p w14:paraId="4A0201CB" w14:textId="77777777" w:rsidR="00FD1C3A" w:rsidRPr="00FD1C3A" w:rsidRDefault="00FD1C3A" w:rsidP="00FD1C3A">
      <w:pPr>
        <w:pStyle w:val="Bibliography"/>
        <w:rPr>
          <w:rFonts w:ascii="Calibri" w:cs="Calibri"/>
        </w:rPr>
      </w:pPr>
      <w:r w:rsidRPr="00FD1C3A">
        <w:rPr>
          <w:rFonts w:ascii="Calibri" w:cs="Calibri"/>
        </w:rPr>
        <w:lastRenderedPageBreak/>
        <w:t xml:space="preserve">6 </w:t>
      </w:r>
      <w:proofErr w:type="spellStart"/>
      <w:r w:rsidRPr="00FD1C3A">
        <w:rPr>
          <w:rFonts w:ascii="Calibri" w:cs="Calibri"/>
        </w:rPr>
        <w:t>Jorde</w:t>
      </w:r>
      <w:proofErr w:type="spellEnd"/>
      <w:r w:rsidRPr="00FD1C3A">
        <w:rPr>
          <w:rFonts w:ascii="Calibri" w:cs="Calibri"/>
        </w:rPr>
        <w:t xml:space="preserve"> R, </w:t>
      </w:r>
      <w:proofErr w:type="spellStart"/>
      <w:r w:rsidRPr="00FD1C3A">
        <w:rPr>
          <w:rFonts w:ascii="Calibri" w:cs="Calibri"/>
        </w:rPr>
        <w:t>Sundsfjord</w:t>
      </w:r>
      <w:proofErr w:type="spellEnd"/>
      <w:r w:rsidRPr="00FD1C3A">
        <w:rPr>
          <w:rFonts w:ascii="Calibri" w:cs="Calibri"/>
        </w:rPr>
        <w:t xml:space="preserve"> J, Fitzgerald P &amp; </w:t>
      </w:r>
      <w:proofErr w:type="spellStart"/>
      <w:r w:rsidRPr="00FD1C3A">
        <w:rPr>
          <w:rFonts w:ascii="Calibri" w:cs="Calibri"/>
        </w:rPr>
        <w:t>Bønaa</w:t>
      </w:r>
      <w:proofErr w:type="spellEnd"/>
      <w:r w:rsidRPr="00FD1C3A">
        <w:rPr>
          <w:rFonts w:ascii="Calibri" w:cs="Calibri"/>
        </w:rPr>
        <w:t xml:space="preserve"> KH (1999) Serum Calcium and Cardiovascular Risk Factors and Diseases. </w:t>
      </w:r>
      <w:r w:rsidRPr="00FD1C3A">
        <w:rPr>
          <w:rFonts w:ascii="Calibri" w:cs="Calibri"/>
          <w:i/>
          <w:iCs/>
        </w:rPr>
        <w:t>Hypertension</w:t>
      </w:r>
      <w:r w:rsidRPr="00FD1C3A">
        <w:rPr>
          <w:rFonts w:ascii="Calibri" w:cs="Calibri"/>
        </w:rPr>
        <w:t xml:space="preserve"> </w:t>
      </w:r>
      <w:r w:rsidRPr="00FD1C3A">
        <w:rPr>
          <w:rFonts w:ascii="Calibri" w:cs="Calibri"/>
          <w:b/>
          <w:bCs/>
        </w:rPr>
        <w:t>34</w:t>
      </w:r>
      <w:r w:rsidRPr="00FD1C3A">
        <w:rPr>
          <w:rFonts w:ascii="Calibri" w:cs="Calibri"/>
        </w:rPr>
        <w:t>, 484–490.</w:t>
      </w:r>
    </w:p>
    <w:p w14:paraId="4A0BB52B" w14:textId="77777777" w:rsidR="00FD1C3A" w:rsidRPr="00FD1C3A" w:rsidRDefault="00FD1C3A" w:rsidP="00FD1C3A">
      <w:pPr>
        <w:pStyle w:val="Bibliography"/>
        <w:rPr>
          <w:rFonts w:ascii="Calibri" w:cs="Calibri"/>
        </w:rPr>
      </w:pPr>
      <w:r w:rsidRPr="00FD1C3A">
        <w:rPr>
          <w:rFonts w:ascii="Calibri" w:cs="Calibri"/>
        </w:rPr>
        <w:t xml:space="preserve">7 Lind L, </w:t>
      </w:r>
      <w:proofErr w:type="spellStart"/>
      <w:r w:rsidRPr="00FD1C3A">
        <w:rPr>
          <w:rFonts w:ascii="Calibri" w:cs="Calibri"/>
        </w:rPr>
        <w:t>Skarfors</w:t>
      </w:r>
      <w:proofErr w:type="spellEnd"/>
      <w:r w:rsidRPr="00FD1C3A">
        <w:rPr>
          <w:rFonts w:ascii="Calibri" w:cs="Calibri"/>
        </w:rPr>
        <w:t xml:space="preserve"> E, Berglund L, </w:t>
      </w:r>
      <w:proofErr w:type="spellStart"/>
      <w:r w:rsidRPr="00FD1C3A">
        <w:rPr>
          <w:rFonts w:ascii="Calibri" w:cs="Calibri"/>
        </w:rPr>
        <w:t>Lithell</w:t>
      </w:r>
      <w:proofErr w:type="spellEnd"/>
      <w:r w:rsidRPr="00FD1C3A">
        <w:rPr>
          <w:rFonts w:ascii="Calibri" w:cs="Calibri"/>
        </w:rPr>
        <w:t xml:space="preserve"> H &amp; </w:t>
      </w:r>
      <w:proofErr w:type="spellStart"/>
      <w:r w:rsidRPr="00FD1C3A">
        <w:rPr>
          <w:rFonts w:ascii="Calibri" w:cs="Calibri"/>
        </w:rPr>
        <w:t>Ljunghall</w:t>
      </w:r>
      <w:proofErr w:type="spellEnd"/>
      <w:r w:rsidRPr="00FD1C3A">
        <w:rPr>
          <w:rFonts w:ascii="Calibri" w:cs="Calibri"/>
        </w:rPr>
        <w:t xml:space="preserve"> S (1997) Serum calcium: A new, independent, prospective risk factor for myocardial infarction in middle-aged men followed for 18 years. </w:t>
      </w:r>
      <w:r w:rsidRPr="00FD1C3A">
        <w:rPr>
          <w:rFonts w:ascii="Calibri" w:cs="Calibri"/>
          <w:i/>
          <w:iCs/>
        </w:rPr>
        <w:t>Journal of Clinical Epidemiology</w:t>
      </w:r>
      <w:r w:rsidRPr="00FD1C3A">
        <w:rPr>
          <w:rFonts w:ascii="Calibri" w:cs="Calibri"/>
        </w:rPr>
        <w:t xml:space="preserve"> </w:t>
      </w:r>
      <w:r w:rsidRPr="00FD1C3A">
        <w:rPr>
          <w:rFonts w:ascii="Calibri" w:cs="Calibri"/>
          <w:b/>
          <w:bCs/>
        </w:rPr>
        <w:t>50</w:t>
      </w:r>
      <w:r w:rsidRPr="00FD1C3A">
        <w:rPr>
          <w:rFonts w:ascii="Calibri" w:cs="Calibri"/>
        </w:rPr>
        <w:t>, 967–973.</w:t>
      </w:r>
    </w:p>
    <w:p w14:paraId="3E320617" w14:textId="77777777" w:rsidR="00FD1C3A" w:rsidRPr="00FD1C3A" w:rsidRDefault="00FD1C3A" w:rsidP="00FD1C3A">
      <w:pPr>
        <w:pStyle w:val="Bibliography"/>
        <w:rPr>
          <w:rFonts w:ascii="Calibri" w:cs="Calibri"/>
        </w:rPr>
      </w:pPr>
      <w:r w:rsidRPr="00FD1C3A">
        <w:rPr>
          <w:rFonts w:ascii="Calibri" w:cs="Calibri"/>
        </w:rPr>
        <w:t xml:space="preserve">8 Foley RN, Collins AJ, </w:t>
      </w:r>
      <w:proofErr w:type="spellStart"/>
      <w:r w:rsidRPr="00FD1C3A">
        <w:rPr>
          <w:rFonts w:ascii="Calibri" w:cs="Calibri"/>
        </w:rPr>
        <w:t>Ishani</w:t>
      </w:r>
      <w:proofErr w:type="spellEnd"/>
      <w:r w:rsidRPr="00FD1C3A">
        <w:rPr>
          <w:rFonts w:ascii="Calibri" w:cs="Calibri"/>
        </w:rPr>
        <w:t xml:space="preserve"> A &amp; </w:t>
      </w:r>
      <w:proofErr w:type="spellStart"/>
      <w:r w:rsidRPr="00FD1C3A">
        <w:rPr>
          <w:rFonts w:ascii="Calibri" w:cs="Calibri"/>
        </w:rPr>
        <w:t>Kalra</w:t>
      </w:r>
      <w:proofErr w:type="spellEnd"/>
      <w:r w:rsidRPr="00FD1C3A">
        <w:rPr>
          <w:rFonts w:ascii="Calibri" w:cs="Calibri"/>
        </w:rPr>
        <w:t xml:space="preserve"> PA (2008) Calcium-phosphate levels and cardiovascular disease in community-dwelling adults: The Atherosclerosis Risk in Communities (ARIC) Study. </w:t>
      </w:r>
      <w:r w:rsidRPr="00FD1C3A">
        <w:rPr>
          <w:rFonts w:ascii="Calibri" w:cs="Calibri"/>
          <w:i/>
          <w:iCs/>
        </w:rPr>
        <w:t>American Heart Journal</w:t>
      </w:r>
      <w:r w:rsidRPr="00FD1C3A">
        <w:rPr>
          <w:rFonts w:ascii="Calibri" w:cs="Calibri"/>
        </w:rPr>
        <w:t xml:space="preserve"> </w:t>
      </w:r>
      <w:r w:rsidRPr="00FD1C3A">
        <w:rPr>
          <w:rFonts w:ascii="Calibri" w:cs="Calibri"/>
          <w:b/>
          <w:bCs/>
        </w:rPr>
        <w:t>156</w:t>
      </w:r>
      <w:r w:rsidRPr="00FD1C3A">
        <w:rPr>
          <w:rFonts w:ascii="Calibri" w:cs="Calibri"/>
        </w:rPr>
        <w:t>, 556–563.</w:t>
      </w:r>
    </w:p>
    <w:p w14:paraId="20208789" w14:textId="77777777" w:rsidR="00FD1C3A" w:rsidRPr="00FD1C3A" w:rsidRDefault="00FD1C3A" w:rsidP="00FD1C3A">
      <w:pPr>
        <w:pStyle w:val="Bibliography"/>
        <w:rPr>
          <w:rFonts w:ascii="Calibri" w:cs="Calibri"/>
        </w:rPr>
      </w:pPr>
      <w:r w:rsidRPr="00FD1C3A">
        <w:rPr>
          <w:rFonts w:ascii="Calibri" w:cs="Calibri"/>
        </w:rPr>
        <w:t xml:space="preserve">9 </w:t>
      </w:r>
      <w:proofErr w:type="spellStart"/>
      <w:r w:rsidRPr="00FD1C3A">
        <w:rPr>
          <w:rFonts w:ascii="Calibri" w:cs="Calibri"/>
        </w:rPr>
        <w:t>Slinin</w:t>
      </w:r>
      <w:proofErr w:type="spellEnd"/>
      <w:r w:rsidRPr="00FD1C3A">
        <w:rPr>
          <w:rFonts w:ascii="Calibri" w:cs="Calibri"/>
        </w:rPr>
        <w:t xml:space="preserve"> Y, Blackwell T, </w:t>
      </w:r>
      <w:proofErr w:type="spellStart"/>
      <w:r w:rsidRPr="00FD1C3A">
        <w:rPr>
          <w:rFonts w:ascii="Calibri" w:cs="Calibri"/>
        </w:rPr>
        <w:t>Ishani</w:t>
      </w:r>
      <w:proofErr w:type="spellEnd"/>
      <w:r w:rsidRPr="00FD1C3A">
        <w:rPr>
          <w:rFonts w:ascii="Calibri" w:cs="Calibri"/>
        </w:rPr>
        <w:t xml:space="preserve"> A, Cummings SR, </w:t>
      </w:r>
      <w:proofErr w:type="spellStart"/>
      <w:r w:rsidRPr="00FD1C3A">
        <w:rPr>
          <w:rFonts w:ascii="Calibri" w:cs="Calibri"/>
        </w:rPr>
        <w:t>Ensrud</w:t>
      </w:r>
      <w:proofErr w:type="spellEnd"/>
      <w:r w:rsidRPr="00FD1C3A">
        <w:rPr>
          <w:rFonts w:ascii="Calibri" w:cs="Calibri"/>
        </w:rPr>
        <w:t xml:space="preserve"> KE, &amp; MORE Investigators (2011) Serum calcium, phosphorus and cardiovascular events in post-menopausal women. </w:t>
      </w:r>
      <w:proofErr w:type="spellStart"/>
      <w:r w:rsidRPr="00FD1C3A">
        <w:rPr>
          <w:rFonts w:ascii="Calibri" w:cs="Calibri"/>
          <w:i/>
          <w:iCs/>
        </w:rPr>
        <w:t>Int</w:t>
      </w:r>
      <w:proofErr w:type="spellEnd"/>
      <w:r w:rsidRPr="00FD1C3A">
        <w:rPr>
          <w:rFonts w:ascii="Calibri" w:cs="Calibri"/>
          <w:i/>
          <w:iCs/>
        </w:rPr>
        <w:t xml:space="preserve"> J </w:t>
      </w:r>
      <w:proofErr w:type="spellStart"/>
      <w:r w:rsidRPr="00FD1C3A">
        <w:rPr>
          <w:rFonts w:ascii="Calibri" w:cs="Calibri"/>
          <w:i/>
          <w:iCs/>
        </w:rPr>
        <w:t>Cardiol</w:t>
      </w:r>
      <w:proofErr w:type="spellEnd"/>
      <w:r w:rsidRPr="00FD1C3A">
        <w:rPr>
          <w:rFonts w:ascii="Calibri" w:cs="Calibri"/>
        </w:rPr>
        <w:t xml:space="preserve"> </w:t>
      </w:r>
      <w:r w:rsidRPr="00FD1C3A">
        <w:rPr>
          <w:rFonts w:ascii="Calibri" w:cs="Calibri"/>
          <w:b/>
          <w:bCs/>
        </w:rPr>
        <w:t>149</w:t>
      </w:r>
      <w:r w:rsidRPr="00FD1C3A">
        <w:rPr>
          <w:rFonts w:ascii="Calibri" w:cs="Calibri"/>
        </w:rPr>
        <w:t>, 335–340.</w:t>
      </w:r>
    </w:p>
    <w:p w14:paraId="1AFC4AD2" w14:textId="77777777" w:rsidR="00FD1C3A" w:rsidRPr="00FD1C3A" w:rsidRDefault="00FD1C3A" w:rsidP="00FD1C3A">
      <w:pPr>
        <w:pStyle w:val="Bibliography"/>
        <w:rPr>
          <w:rFonts w:ascii="Calibri" w:cs="Calibri"/>
        </w:rPr>
      </w:pPr>
      <w:r w:rsidRPr="00FD1C3A">
        <w:rPr>
          <w:rFonts w:ascii="Calibri" w:cs="Calibri"/>
        </w:rPr>
        <w:t xml:space="preserve">10 </w:t>
      </w:r>
      <w:proofErr w:type="spellStart"/>
      <w:r w:rsidRPr="00FD1C3A">
        <w:rPr>
          <w:rFonts w:ascii="Calibri" w:cs="Calibri"/>
        </w:rPr>
        <w:t>Jorde</w:t>
      </w:r>
      <w:proofErr w:type="spellEnd"/>
      <w:r w:rsidRPr="00FD1C3A">
        <w:rPr>
          <w:rFonts w:ascii="Calibri" w:cs="Calibri"/>
        </w:rPr>
        <w:t xml:space="preserve"> R, Schirmer H, </w:t>
      </w:r>
      <w:proofErr w:type="spellStart"/>
      <w:r w:rsidRPr="00FD1C3A">
        <w:rPr>
          <w:rFonts w:ascii="Calibri" w:cs="Calibri"/>
        </w:rPr>
        <w:t>Njølstad</w:t>
      </w:r>
      <w:proofErr w:type="spellEnd"/>
      <w:r w:rsidRPr="00FD1C3A">
        <w:rPr>
          <w:rFonts w:ascii="Calibri" w:cs="Calibri"/>
        </w:rPr>
        <w:t xml:space="preserve"> I, </w:t>
      </w:r>
      <w:proofErr w:type="spellStart"/>
      <w:r w:rsidRPr="00FD1C3A">
        <w:rPr>
          <w:rFonts w:ascii="Calibri" w:cs="Calibri"/>
        </w:rPr>
        <w:t>Løchen</w:t>
      </w:r>
      <w:proofErr w:type="spellEnd"/>
      <w:r w:rsidRPr="00FD1C3A">
        <w:rPr>
          <w:rFonts w:ascii="Calibri" w:cs="Calibri"/>
        </w:rPr>
        <w:t xml:space="preserve"> M-L, </w:t>
      </w:r>
      <w:proofErr w:type="spellStart"/>
      <w:r w:rsidRPr="00FD1C3A">
        <w:rPr>
          <w:rFonts w:ascii="Calibri" w:cs="Calibri"/>
        </w:rPr>
        <w:t>Bøgeberg</w:t>
      </w:r>
      <w:proofErr w:type="spellEnd"/>
      <w:r w:rsidRPr="00FD1C3A">
        <w:rPr>
          <w:rFonts w:ascii="Calibri" w:cs="Calibri"/>
        </w:rPr>
        <w:t xml:space="preserve"> </w:t>
      </w:r>
      <w:proofErr w:type="spellStart"/>
      <w:r w:rsidRPr="00FD1C3A">
        <w:rPr>
          <w:rFonts w:ascii="Calibri" w:cs="Calibri"/>
        </w:rPr>
        <w:t>Mathiesen</w:t>
      </w:r>
      <w:proofErr w:type="spellEnd"/>
      <w:r w:rsidRPr="00FD1C3A">
        <w:rPr>
          <w:rFonts w:ascii="Calibri" w:cs="Calibri"/>
        </w:rPr>
        <w:t xml:space="preserve"> E, </w:t>
      </w:r>
      <w:proofErr w:type="spellStart"/>
      <w:r w:rsidRPr="00FD1C3A">
        <w:rPr>
          <w:rFonts w:ascii="Calibri" w:cs="Calibri"/>
        </w:rPr>
        <w:t>Kamycheva</w:t>
      </w:r>
      <w:proofErr w:type="spellEnd"/>
      <w:r w:rsidRPr="00FD1C3A">
        <w:rPr>
          <w:rFonts w:ascii="Calibri" w:cs="Calibri"/>
        </w:rPr>
        <w:t xml:space="preserve"> E, </w:t>
      </w:r>
      <w:proofErr w:type="spellStart"/>
      <w:r w:rsidRPr="00FD1C3A">
        <w:rPr>
          <w:rFonts w:ascii="Calibri" w:cs="Calibri"/>
        </w:rPr>
        <w:t>Figenschau</w:t>
      </w:r>
      <w:proofErr w:type="spellEnd"/>
      <w:r w:rsidRPr="00FD1C3A">
        <w:rPr>
          <w:rFonts w:ascii="Calibri" w:cs="Calibri"/>
        </w:rPr>
        <w:t xml:space="preserve"> Y &amp; </w:t>
      </w:r>
      <w:proofErr w:type="spellStart"/>
      <w:r w:rsidRPr="00FD1C3A">
        <w:rPr>
          <w:rFonts w:ascii="Calibri" w:cs="Calibri"/>
        </w:rPr>
        <w:t>Grimnes</w:t>
      </w:r>
      <w:proofErr w:type="spellEnd"/>
      <w:r w:rsidRPr="00FD1C3A">
        <w:rPr>
          <w:rFonts w:ascii="Calibri" w:cs="Calibri"/>
        </w:rPr>
        <w:t xml:space="preserve"> G (2013) Serum calcium and the calcium-sensing receptor polymorphism rs17251221 in relation to coronary heart disease, type 2 diabetes, cancer and mortality: the </w:t>
      </w:r>
      <w:proofErr w:type="spellStart"/>
      <w:r w:rsidRPr="00FD1C3A">
        <w:rPr>
          <w:rFonts w:ascii="Calibri" w:cs="Calibri"/>
        </w:rPr>
        <w:t>Tromsø</w:t>
      </w:r>
      <w:proofErr w:type="spellEnd"/>
      <w:r w:rsidRPr="00FD1C3A">
        <w:rPr>
          <w:rFonts w:ascii="Calibri" w:cs="Calibri"/>
        </w:rPr>
        <w:t xml:space="preserve"> Study. </w:t>
      </w:r>
      <w:proofErr w:type="spellStart"/>
      <w:r w:rsidRPr="00FD1C3A">
        <w:rPr>
          <w:rFonts w:ascii="Calibri" w:cs="Calibri"/>
          <w:i/>
          <w:iCs/>
        </w:rPr>
        <w:t>Eur</w:t>
      </w:r>
      <w:proofErr w:type="spellEnd"/>
      <w:r w:rsidRPr="00FD1C3A">
        <w:rPr>
          <w:rFonts w:ascii="Calibri" w:cs="Calibri"/>
          <w:i/>
          <w:iCs/>
        </w:rPr>
        <w:t xml:space="preserve"> J Epidemiol</w:t>
      </w:r>
      <w:r w:rsidRPr="00FD1C3A">
        <w:rPr>
          <w:rFonts w:ascii="Calibri" w:cs="Calibri"/>
        </w:rPr>
        <w:t xml:space="preserve"> </w:t>
      </w:r>
      <w:r w:rsidRPr="00FD1C3A">
        <w:rPr>
          <w:rFonts w:ascii="Calibri" w:cs="Calibri"/>
          <w:b/>
          <w:bCs/>
        </w:rPr>
        <w:t>28</w:t>
      </w:r>
      <w:r w:rsidRPr="00FD1C3A">
        <w:rPr>
          <w:rFonts w:ascii="Calibri" w:cs="Calibri"/>
        </w:rPr>
        <w:t>, 569–578.</w:t>
      </w:r>
    </w:p>
    <w:p w14:paraId="5BCF08AB" w14:textId="77777777" w:rsidR="00FD1C3A" w:rsidRPr="00FD1C3A" w:rsidRDefault="00FD1C3A" w:rsidP="00FD1C3A">
      <w:pPr>
        <w:pStyle w:val="Bibliography"/>
        <w:rPr>
          <w:rFonts w:ascii="Calibri" w:cs="Calibri"/>
        </w:rPr>
      </w:pPr>
      <w:r w:rsidRPr="00FD1C3A">
        <w:rPr>
          <w:rFonts w:ascii="Calibri" w:cs="Calibri"/>
        </w:rPr>
        <w:t xml:space="preserve">11 Walsh JP, </w:t>
      </w:r>
      <w:proofErr w:type="spellStart"/>
      <w:r w:rsidRPr="00FD1C3A">
        <w:rPr>
          <w:rFonts w:ascii="Calibri" w:cs="Calibri"/>
        </w:rPr>
        <w:t>Divitini</w:t>
      </w:r>
      <w:proofErr w:type="spellEnd"/>
      <w:r w:rsidRPr="00FD1C3A">
        <w:rPr>
          <w:rFonts w:ascii="Calibri" w:cs="Calibri"/>
        </w:rPr>
        <w:t xml:space="preserve"> ML &amp; </w:t>
      </w:r>
      <w:proofErr w:type="spellStart"/>
      <w:r w:rsidRPr="00FD1C3A">
        <w:rPr>
          <w:rFonts w:ascii="Calibri" w:cs="Calibri"/>
        </w:rPr>
        <w:t>Knuiman</w:t>
      </w:r>
      <w:proofErr w:type="spellEnd"/>
      <w:r w:rsidRPr="00FD1C3A">
        <w:rPr>
          <w:rFonts w:ascii="Calibri" w:cs="Calibri"/>
        </w:rPr>
        <w:t xml:space="preserve"> MW (2013) Plasma calcium as a predictor of cardiovascular disease in a community-based cohort. </w:t>
      </w:r>
      <w:proofErr w:type="spellStart"/>
      <w:r w:rsidRPr="00FD1C3A">
        <w:rPr>
          <w:rFonts w:ascii="Calibri" w:cs="Calibri"/>
          <w:i/>
          <w:iCs/>
        </w:rPr>
        <w:t>Clin</w:t>
      </w:r>
      <w:proofErr w:type="spellEnd"/>
      <w:r w:rsidRPr="00FD1C3A">
        <w:rPr>
          <w:rFonts w:ascii="Calibri" w:cs="Calibri"/>
          <w:i/>
          <w:iCs/>
        </w:rPr>
        <w:t xml:space="preserve"> Endocrinol (</w:t>
      </w:r>
      <w:proofErr w:type="spellStart"/>
      <w:r w:rsidRPr="00FD1C3A">
        <w:rPr>
          <w:rFonts w:ascii="Calibri" w:cs="Calibri"/>
          <w:i/>
          <w:iCs/>
        </w:rPr>
        <w:t>Oxf</w:t>
      </w:r>
      <w:proofErr w:type="spellEnd"/>
      <w:r w:rsidRPr="00FD1C3A">
        <w:rPr>
          <w:rFonts w:ascii="Calibri" w:cs="Calibri"/>
          <w:i/>
          <w:iCs/>
        </w:rPr>
        <w:t>)</w:t>
      </w:r>
      <w:r w:rsidRPr="00FD1C3A">
        <w:rPr>
          <w:rFonts w:ascii="Calibri" w:cs="Calibri"/>
        </w:rPr>
        <w:t xml:space="preserve"> </w:t>
      </w:r>
      <w:r w:rsidRPr="00FD1C3A">
        <w:rPr>
          <w:rFonts w:ascii="Calibri" w:cs="Calibri"/>
          <w:b/>
          <w:bCs/>
        </w:rPr>
        <w:t>78</w:t>
      </w:r>
      <w:r w:rsidRPr="00FD1C3A">
        <w:rPr>
          <w:rFonts w:ascii="Calibri" w:cs="Calibri"/>
        </w:rPr>
        <w:t>, 852–857.</w:t>
      </w:r>
    </w:p>
    <w:p w14:paraId="308C72AC" w14:textId="77777777" w:rsidR="00FD1C3A" w:rsidRPr="00FD1C3A" w:rsidRDefault="00FD1C3A" w:rsidP="00FD1C3A">
      <w:pPr>
        <w:pStyle w:val="Bibliography"/>
        <w:rPr>
          <w:rFonts w:ascii="Calibri" w:cs="Calibri"/>
        </w:rPr>
      </w:pPr>
      <w:r w:rsidRPr="00FD1C3A">
        <w:rPr>
          <w:rFonts w:ascii="Calibri" w:cs="Calibri"/>
        </w:rPr>
        <w:t xml:space="preserve">12 Wang M, Yan S, Peng Y, Shi Y, </w:t>
      </w:r>
      <w:proofErr w:type="spellStart"/>
      <w:r w:rsidRPr="00FD1C3A">
        <w:rPr>
          <w:rFonts w:ascii="Calibri" w:cs="Calibri"/>
        </w:rPr>
        <w:t>Tsauo</w:t>
      </w:r>
      <w:proofErr w:type="spellEnd"/>
      <w:r w:rsidRPr="00FD1C3A">
        <w:rPr>
          <w:rFonts w:ascii="Calibri" w:cs="Calibri"/>
        </w:rPr>
        <w:t xml:space="preserve"> J-Y &amp; Chen M (2020) Serum calcium levels correlates with coronary artery disease outcomes. </w:t>
      </w:r>
      <w:r w:rsidRPr="00FD1C3A">
        <w:rPr>
          <w:rFonts w:ascii="Calibri" w:cs="Calibri"/>
          <w:i/>
          <w:iCs/>
        </w:rPr>
        <w:t>Open Medicine</w:t>
      </w:r>
      <w:r w:rsidRPr="00FD1C3A">
        <w:rPr>
          <w:rFonts w:ascii="Calibri" w:cs="Calibri"/>
        </w:rPr>
        <w:t xml:space="preserve"> </w:t>
      </w:r>
      <w:r w:rsidRPr="00FD1C3A">
        <w:rPr>
          <w:rFonts w:ascii="Calibri" w:cs="Calibri"/>
          <w:b/>
          <w:bCs/>
        </w:rPr>
        <w:t>15</w:t>
      </w:r>
      <w:r w:rsidRPr="00FD1C3A">
        <w:rPr>
          <w:rFonts w:ascii="Calibri" w:cs="Calibri"/>
        </w:rPr>
        <w:t>, 1128–1136.</w:t>
      </w:r>
    </w:p>
    <w:p w14:paraId="1717EF34" w14:textId="77777777" w:rsidR="00FD1C3A" w:rsidRPr="00FD1C3A" w:rsidRDefault="00FD1C3A" w:rsidP="00FD1C3A">
      <w:pPr>
        <w:pStyle w:val="Bibliography"/>
        <w:rPr>
          <w:rFonts w:ascii="Calibri" w:cs="Calibri"/>
        </w:rPr>
      </w:pPr>
      <w:r w:rsidRPr="00FD1C3A">
        <w:rPr>
          <w:rFonts w:ascii="Calibri" w:cs="Calibri"/>
        </w:rPr>
        <w:t xml:space="preserve">13 Reid IR, Gamble GD &amp; </w:t>
      </w:r>
      <w:proofErr w:type="spellStart"/>
      <w:r w:rsidRPr="00FD1C3A">
        <w:rPr>
          <w:rFonts w:ascii="Calibri" w:cs="Calibri"/>
        </w:rPr>
        <w:t>Bolland</w:t>
      </w:r>
      <w:proofErr w:type="spellEnd"/>
      <w:r w:rsidRPr="00FD1C3A">
        <w:rPr>
          <w:rFonts w:ascii="Calibri" w:cs="Calibri"/>
        </w:rPr>
        <w:t xml:space="preserve"> MJ (2016) Circulating calcium concentrations, vascular disease and mortality: a systematic review. </w:t>
      </w:r>
      <w:r w:rsidRPr="00FD1C3A">
        <w:rPr>
          <w:rFonts w:ascii="Calibri" w:cs="Calibri"/>
          <w:i/>
          <w:iCs/>
        </w:rPr>
        <w:t>Journal of Internal Medicine</w:t>
      </w:r>
      <w:r w:rsidRPr="00FD1C3A">
        <w:rPr>
          <w:rFonts w:ascii="Calibri" w:cs="Calibri"/>
        </w:rPr>
        <w:t xml:space="preserve"> </w:t>
      </w:r>
      <w:r w:rsidRPr="00FD1C3A">
        <w:rPr>
          <w:rFonts w:ascii="Calibri" w:cs="Calibri"/>
          <w:b/>
          <w:bCs/>
        </w:rPr>
        <w:t>279</w:t>
      </w:r>
      <w:r w:rsidRPr="00FD1C3A">
        <w:rPr>
          <w:rFonts w:ascii="Calibri" w:cs="Calibri"/>
        </w:rPr>
        <w:t>, 524–540.</w:t>
      </w:r>
    </w:p>
    <w:p w14:paraId="0C4052A5" w14:textId="77777777" w:rsidR="00FD1C3A" w:rsidRPr="00FD1C3A" w:rsidRDefault="00FD1C3A" w:rsidP="00FD1C3A">
      <w:pPr>
        <w:pStyle w:val="Bibliography"/>
        <w:rPr>
          <w:rFonts w:ascii="Calibri" w:cs="Calibri"/>
        </w:rPr>
      </w:pPr>
      <w:r w:rsidRPr="00FD1C3A">
        <w:rPr>
          <w:rFonts w:ascii="Calibri" w:cs="Calibri"/>
        </w:rPr>
        <w:t xml:space="preserve">14 </w:t>
      </w:r>
      <w:proofErr w:type="spellStart"/>
      <w:r w:rsidRPr="00FD1C3A">
        <w:rPr>
          <w:rFonts w:ascii="Calibri" w:cs="Calibri"/>
        </w:rPr>
        <w:t>Bolland</w:t>
      </w:r>
      <w:proofErr w:type="spellEnd"/>
      <w:r w:rsidRPr="00FD1C3A">
        <w:rPr>
          <w:rFonts w:ascii="Calibri" w:cs="Calibri"/>
        </w:rPr>
        <w:t xml:space="preserve"> MJ, </w:t>
      </w:r>
      <w:proofErr w:type="spellStart"/>
      <w:r w:rsidRPr="00FD1C3A">
        <w:rPr>
          <w:rFonts w:ascii="Calibri" w:cs="Calibri"/>
        </w:rPr>
        <w:t>Avenell</w:t>
      </w:r>
      <w:proofErr w:type="spellEnd"/>
      <w:r w:rsidRPr="00FD1C3A">
        <w:rPr>
          <w:rFonts w:ascii="Calibri" w:cs="Calibri"/>
        </w:rPr>
        <w:t xml:space="preserve"> A, Baron JA, Grey A, MacLennan GS, Gamble GD &amp; Reid IR (2010) Effect of calcium supplements on risk of myocardial infarction and cardiovascular events: meta-analysis. </w:t>
      </w:r>
      <w:r w:rsidRPr="00FD1C3A">
        <w:rPr>
          <w:rFonts w:ascii="Calibri" w:cs="Calibri"/>
          <w:i/>
          <w:iCs/>
        </w:rPr>
        <w:t>BMJ</w:t>
      </w:r>
      <w:r w:rsidRPr="00FD1C3A">
        <w:rPr>
          <w:rFonts w:ascii="Calibri" w:cs="Calibri"/>
        </w:rPr>
        <w:t xml:space="preserve"> </w:t>
      </w:r>
      <w:r w:rsidRPr="00FD1C3A">
        <w:rPr>
          <w:rFonts w:ascii="Calibri" w:cs="Calibri"/>
          <w:b/>
          <w:bCs/>
        </w:rPr>
        <w:t>341</w:t>
      </w:r>
      <w:r w:rsidRPr="00FD1C3A">
        <w:rPr>
          <w:rFonts w:ascii="Calibri" w:cs="Calibri"/>
        </w:rPr>
        <w:t>, c3691.</w:t>
      </w:r>
    </w:p>
    <w:p w14:paraId="1AAF32A0" w14:textId="77777777" w:rsidR="00FD1C3A" w:rsidRPr="00FD1C3A" w:rsidRDefault="00FD1C3A" w:rsidP="00FD1C3A">
      <w:pPr>
        <w:pStyle w:val="Bibliography"/>
        <w:rPr>
          <w:rFonts w:ascii="Calibri" w:cs="Calibri"/>
        </w:rPr>
      </w:pPr>
      <w:r w:rsidRPr="00FD1C3A">
        <w:rPr>
          <w:rFonts w:ascii="Calibri" w:cs="Calibri"/>
        </w:rPr>
        <w:t xml:space="preserve">15 Lind L, Jakobsson S, </w:t>
      </w:r>
      <w:proofErr w:type="spellStart"/>
      <w:r w:rsidRPr="00FD1C3A">
        <w:rPr>
          <w:rFonts w:ascii="Calibri" w:cs="Calibri"/>
        </w:rPr>
        <w:t>Lithell</w:t>
      </w:r>
      <w:proofErr w:type="spellEnd"/>
      <w:r w:rsidRPr="00FD1C3A">
        <w:rPr>
          <w:rFonts w:ascii="Calibri" w:cs="Calibri"/>
        </w:rPr>
        <w:t xml:space="preserve"> H, </w:t>
      </w:r>
      <w:proofErr w:type="spellStart"/>
      <w:r w:rsidRPr="00FD1C3A">
        <w:rPr>
          <w:rFonts w:ascii="Calibri" w:cs="Calibri"/>
        </w:rPr>
        <w:t>Wengle</w:t>
      </w:r>
      <w:proofErr w:type="spellEnd"/>
      <w:r w:rsidRPr="00FD1C3A">
        <w:rPr>
          <w:rFonts w:ascii="Calibri" w:cs="Calibri"/>
        </w:rPr>
        <w:t xml:space="preserve"> B &amp; </w:t>
      </w:r>
      <w:proofErr w:type="spellStart"/>
      <w:r w:rsidRPr="00FD1C3A">
        <w:rPr>
          <w:rFonts w:ascii="Calibri" w:cs="Calibri"/>
        </w:rPr>
        <w:t>Ljunghall</w:t>
      </w:r>
      <w:proofErr w:type="spellEnd"/>
      <w:r w:rsidRPr="00FD1C3A">
        <w:rPr>
          <w:rFonts w:ascii="Calibri" w:cs="Calibri"/>
        </w:rPr>
        <w:t xml:space="preserve"> S (1988) Relation of serum calcium concentration to metabolic risk factors for cardiovascular disease. </w:t>
      </w:r>
      <w:r w:rsidRPr="00FD1C3A">
        <w:rPr>
          <w:rFonts w:ascii="Calibri" w:cs="Calibri"/>
          <w:i/>
          <w:iCs/>
        </w:rPr>
        <w:t>BMJ</w:t>
      </w:r>
      <w:r w:rsidRPr="00FD1C3A">
        <w:rPr>
          <w:rFonts w:ascii="Calibri" w:cs="Calibri"/>
        </w:rPr>
        <w:t xml:space="preserve"> </w:t>
      </w:r>
      <w:r w:rsidRPr="00FD1C3A">
        <w:rPr>
          <w:rFonts w:ascii="Calibri" w:cs="Calibri"/>
          <w:b/>
          <w:bCs/>
        </w:rPr>
        <w:t>297</w:t>
      </w:r>
      <w:r w:rsidRPr="00FD1C3A">
        <w:rPr>
          <w:rFonts w:ascii="Calibri" w:cs="Calibri"/>
        </w:rPr>
        <w:t>, 960–963.</w:t>
      </w:r>
    </w:p>
    <w:p w14:paraId="4E35DDD2" w14:textId="77777777" w:rsidR="00FD1C3A" w:rsidRPr="00FD1C3A" w:rsidRDefault="00FD1C3A" w:rsidP="00FD1C3A">
      <w:pPr>
        <w:pStyle w:val="Bibliography"/>
        <w:rPr>
          <w:rFonts w:ascii="Calibri" w:cs="Calibri"/>
        </w:rPr>
      </w:pPr>
      <w:r w:rsidRPr="00FD1C3A">
        <w:rPr>
          <w:rFonts w:ascii="Calibri" w:cs="Calibri"/>
        </w:rPr>
        <w:t xml:space="preserve">16 Meng X, Han T, Jiang W, Dong F, Sun H, Wei W &amp; Yan Y (2021) Temporal Relationship Between Changes in Serum Calcium and Hypercholesteremia and Its Impact on Future Brachial-Ankle Pulse Wave Velocity Levels. </w:t>
      </w:r>
      <w:r w:rsidRPr="00FD1C3A">
        <w:rPr>
          <w:rFonts w:ascii="Calibri" w:cs="Calibri"/>
          <w:i/>
          <w:iCs/>
        </w:rPr>
        <w:t>Frontiers in Nutrition</w:t>
      </w:r>
      <w:r w:rsidRPr="00FD1C3A">
        <w:rPr>
          <w:rFonts w:ascii="Calibri" w:cs="Calibri"/>
        </w:rPr>
        <w:t xml:space="preserve"> </w:t>
      </w:r>
      <w:r w:rsidRPr="00FD1C3A">
        <w:rPr>
          <w:rFonts w:ascii="Calibri" w:cs="Calibri"/>
          <w:b/>
          <w:bCs/>
        </w:rPr>
        <w:t>8</w:t>
      </w:r>
      <w:r w:rsidRPr="00FD1C3A">
        <w:rPr>
          <w:rFonts w:ascii="Calibri" w:cs="Calibri"/>
        </w:rPr>
        <w:t>.</w:t>
      </w:r>
    </w:p>
    <w:p w14:paraId="038B95E3" w14:textId="77777777" w:rsidR="00FD1C3A" w:rsidRPr="00FD1C3A" w:rsidRDefault="00FD1C3A" w:rsidP="00FD1C3A">
      <w:pPr>
        <w:pStyle w:val="Bibliography"/>
        <w:rPr>
          <w:rFonts w:ascii="Calibri" w:cs="Calibri"/>
        </w:rPr>
      </w:pPr>
      <w:r w:rsidRPr="00FD1C3A">
        <w:rPr>
          <w:rFonts w:ascii="Calibri" w:cs="Calibri"/>
        </w:rPr>
        <w:t xml:space="preserve">17 Kennedy A, </w:t>
      </w:r>
      <w:proofErr w:type="spellStart"/>
      <w:r w:rsidRPr="00FD1C3A">
        <w:rPr>
          <w:rFonts w:ascii="Calibri" w:cs="Calibri"/>
        </w:rPr>
        <w:t>Vasdev</w:t>
      </w:r>
      <w:proofErr w:type="spellEnd"/>
      <w:r w:rsidRPr="00FD1C3A">
        <w:rPr>
          <w:rFonts w:ascii="Calibri" w:cs="Calibri"/>
        </w:rPr>
        <w:t xml:space="preserve"> S, Randell E, </w:t>
      </w:r>
      <w:proofErr w:type="spellStart"/>
      <w:r w:rsidRPr="00FD1C3A">
        <w:rPr>
          <w:rFonts w:ascii="Calibri" w:cs="Calibri"/>
        </w:rPr>
        <w:t>Xie</w:t>
      </w:r>
      <w:proofErr w:type="spellEnd"/>
      <w:r w:rsidRPr="00FD1C3A">
        <w:rPr>
          <w:rFonts w:ascii="Calibri" w:cs="Calibri"/>
        </w:rPr>
        <w:t xml:space="preserve"> Y-G, Green K, Zhang H &amp; Sun G (2009) Clinical Medicine: Endocrinology and Diabetes: Abnormality of Serum Lipids are Independently Associated with Increased Serum Calcium Level in the Adult Newfoundland Population. </w:t>
      </w:r>
      <w:r w:rsidRPr="00FD1C3A">
        <w:rPr>
          <w:rFonts w:ascii="Calibri" w:cs="Calibri"/>
          <w:i/>
          <w:iCs/>
        </w:rPr>
        <w:t>Clinical medicine Endocrinology and diabetes</w:t>
      </w:r>
      <w:r w:rsidRPr="00FD1C3A">
        <w:rPr>
          <w:rFonts w:ascii="Calibri" w:cs="Calibri"/>
        </w:rPr>
        <w:t xml:space="preserve"> </w:t>
      </w:r>
      <w:r w:rsidRPr="00FD1C3A">
        <w:rPr>
          <w:rFonts w:ascii="Calibri" w:cs="Calibri"/>
          <w:b/>
          <w:bCs/>
        </w:rPr>
        <w:t>2</w:t>
      </w:r>
      <w:r w:rsidRPr="00FD1C3A">
        <w:rPr>
          <w:rFonts w:ascii="Calibri" w:cs="Calibri"/>
        </w:rPr>
        <w:t>, CMED.S2974.</w:t>
      </w:r>
    </w:p>
    <w:p w14:paraId="1D01DBB7" w14:textId="77777777" w:rsidR="00FD1C3A" w:rsidRPr="00FD1C3A" w:rsidRDefault="00FD1C3A" w:rsidP="00FD1C3A">
      <w:pPr>
        <w:pStyle w:val="Bibliography"/>
        <w:rPr>
          <w:rFonts w:ascii="Calibri" w:cs="Calibri"/>
        </w:rPr>
      </w:pPr>
      <w:r w:rsidRPr="00FD1C3A">
        <w:rPr>
          <w:rFonts w:ascii="Calibri" w:cs="Calibri"/>
        </w:rPr>
        <w:t xml:space="preserve">18 Gallo L, </w:t>
      </w:r>
      <w:proofErr w:type="spellStart"/>
      <w:r w:rsidRPr="00FD1C3A">
        <w:rPr>
          <w:rFonts w:ascii="Calibri" w:cs="Calibri"/>
        </w:rPr>
        <w:t>Faniello</w:t>
      </w:r>
      <w:proofErr w:type="spellEnd"/>
      <w:r w:rsidRPr="00FD1C3A">
        <w:rPr>
          <w:rFonts w:ascii="Calibri" w:cs="Calibri"/>
        </w:rPr>
        <w:t xml:space="preserve"> MC, </w:t>
      </w:r>
      <w:proofErr w:type="spellStart"/>
      <w:r w:rsidRPr="00FD1C3A">
        <w:rPr>
          <w:rFonts w:ascii="Calibri" w:cs="Calibri"/>
        </w:rPr>
        <w:t>Canino</w:t>
      </w:r>
      <w:proofErr w:type="spellEnd"/>
      <w:r w:rsidRPr="00FD1C3A">
        <w:rPr>
          <w:rFonts w:ascii="Calibri" w:cs="Calibri"/>
        </w:rPr>
        <w:t xml:space="preserve"> G, </w:t>
      </w:r>
      <w:proofErr w:type="spellStart"/>
      <w:r w:rsidRPr="00FD1C3A">
        <w:rPr>
          <w:rFonts w:ascii="Calibri" w:cs="Calibri"/>
        </w:rPr>
        <w:t>Tripolino</w:t>
      </w:r>
      <w:proofErr w:type="spellEnd"/>
      <w:r w:rsidRPr="00FD1C3A">
        <w:rPr>
          <w:rFonts w:ascii="Calibri" w:cs="Calibri"/>
        </w:rPr>
        <w:t xml:space="preserve"> C, </w:t>
      </w:r>
      <w:proofErr w:type="spellStart"/>
      <w:r w:rsidRPr="00FD1C3A">
        <w:rPr>
          <w:rFonts w:ascii="Calibri" w:cs="Calibri"/>
        </w:rPr>
        <w:t>Gnasso</w:t>
      </w:r>
      <w:proofErr w:type="spellEnd"/>
      <w:r w:rsidRPr="00FD1C3A">
        <w:rPr>
          <w:rFonts w:ascii="Calibri" w:cs="Calibri"/>
        </w:rPr>
        <w:t xml:space="preserve"> A, </w:t>
      </w:r>
      <w:proofErr w:type="spellStart"/>
      <w:r w:rsidRPr="00FD1C3A">
        <w:rPr>
          <w:rFonts w:ascii="Calibri" w:cs="Calibri"/>
        </w:rPr>
        <w:t>Cuda</w:t>
      </w:r>
      <w:proofErr w:type="spellEnd"/>
      <w:r w:rsidRPr="00FD1C3A">
        <w:rPr>
          <w:rFonts w:ascii="Calibri" w:cs="Calibri"/>
        </w:rPr>
        <w:t xml:space="preserve"> G, Costanzo FS &amp; </w:t>
      </w:r>
      <w:proofErr w:type="spellStart"/>
      <w:r w:rsidRPr="00FD1C3A">
        <w:rPr>
          <w:rFonts w:ascii="Calibri" w:cs="Calibri"/>
        </w:rPr>
        <w:t>Irace</w:t>
      </w:r>
      <w:proofErr w:type="spellEnd"/>
      <w:r w:rsidRPr="00FD1C3A">
        <w:rPr>
          <w:rFonts w:ascii="Calibri" w:cs="Calibri"/>
        </w:rPr>
        <w:t xml:space="preserve"> C (2016) Serum Calcium Increase Correlates </w:t>
      </w:r>
      <w:proofErr w:type="gramStart"/>
      <w:r w:rsidRPr="00FD1C3A">
        <w:rPr>
          <w:rFonts w:ascii="Calibri" w:cs="Calibri"/>
        </w:rPr>
        <w:t>With</w:t>
      </w:r>
      <w:proofErr w:type="gramEnd"/>
      <w:r w:rsidRPr="00FD1C3A">
        <w:rPr>
          <w:rFonts w:ascii="Calibri" w:cs="Calibri"/>
        </w:rPr>
        <w:t xml:space="preserve"> Worsening of Lipid Profile. </w:t>
      </w:r>
      <w:r w:rsidRPr="00FD1C3A">
        <w:rPr>
          <w:rFonts w:ascii="Calibri" w:cs="Calibri"/>
          <w:i/>
          <w:iCs/>
        </w:rPr>
        <w:t>Medicine (Baltimore)</w:t>
      </w:r>
      <w:r w:rsidRPr="00FD1C3A">
        <w:rPr>
          <w:rFonts w:ascii="Calibri" w:cs="Calibri"/>
        </w:rPr>
        <w:t xml:space="preserve"> </w:t>
      </w:r>
      <w:r w:rsidRPr="00FD1C3A">
        <w:rPr>
          <w:rFonts w:ascii="Calibri" w:cs="Calibri"/>
          <w:b/>
          <w:bCs/>
        </w:rPr>
        <w:t>95</w:t>
      </w:r>
      <w:r w:rsidRPr="00FD1C3A">
        <w:rPr>
          <w:rFonts w:ascii="Calibri" w:cs="Calibri"/>
        </w:rPr>
        <w:t>, e2774.</w:t>
      </w:r>
    </w:p>
    <w:p w14:paraId="6B56C26F" w14:textId="77777777" w:rsidR="00FD1C3A" w:rsidRPr="00FD1C3A" w:rsidRDefault="00FD1C3A" w:rsidP="00FD1C3A">
      <w:pPr>
        <w:pStyle w:val="Bibliography"/>
        <w:rPr>
          <w:rFonts w:ascii="Calibri" w:cs="Calibri"/>
        </w:rPr>
      </w:pPr>
      <w:r w:rsidRPr="00FD1C3A">
        <w:rPr>
          <w:rFonts w:ascii="Calibri" w:cs="Calibri"/>
        </w:rPr>
        <w:t xml:space="preserve">19 De </w:t>
      </w:r>
      <w:proofErr w:type="spellStart"/>
      <w:r w:rsidRPr="00FD1C3A">
        <w:rPr>
          <w:rFonts w:ascii="Calibri" w:cs="Calibri"/>
        </w:rPr>
        <w:t>Bacquer</w:t>
      </w:r>
      <w:proofErr w:type="spellEnd"/>
      <w:r w:rsidRPr="00FD1C3A">
        <w:rPr>
          <w:rFonts w:ascii="Calibri" w:cs="Calibri"/>
        </w:rPr>
        <w:t xml:space="preserve"> D, De </w:t>
      </w:r>
      <w:proofErr w:type="spellStart"/>
      <w:r w:rsidRPr="00FD1C3A">
        <w:rPr>
          <w:rFonts w:ascii="Calibri" w:cs="Calibri"/>
        </w:rPr>
        <w:t>Henauw</w:t>
      </w:r>
      <w:proofErr w:type="spellEnd"/>
      <w:r w:rsidRPr="00FD1C3A">
        <w:rPr>
          <w:rFonts w:ascii="Calibri" w:cs="Calibri"/>
        </w:rPr>
        <w:t xml:space="preserve"> S, De Backer G &amp; </w:t>
      </w:r>
      <w:proofErr w:type="spellStart"/>
      <w:r w:rsidRPr="00FD1C3A">
        <w:rPr>
          <w:rFonts w:ascii="Calibri" w:cs="Calibri"/>
        </w:rPr>
        <w:t>Kornitzer</w:t>
      </w:r>
      <w:proofErr w:type="spellEnd"/>
      <w:r w:rsidRPr="00FD1C3A">
        <w:rPr>
          <w:rFonts w:ascii="Calibri" w:cs="Calibri"/>
        </w:rPr>
        <w:t xml:space="preserve"> M (1994) Epidemiological evidence for an association between serum calcium and serum lipids. </w:t>
      </w:r>
      <w:r w:rsidRPr="00FD1C3A">
        <w:rPr>
          <w:rFonts w:ascii="Calibri" w:cs="Calibri"/>
          <w:i/>
          <w:iCs/>
        </w:rPr>
        <w:t>Atherosclerosis</w:t>
      </w:r>
      <w:r w:rsidRPr="00FD1C3A">
        <w:rPr>
          <w:rFonts w:ascii="Calibri" w:cs="Calibri"/>
        </w:rPr>
        <w:t xml:space="preserve"> </w:t>
      </w:r>
      <w:r w:rsidRPr="00FD1C3A">
        <w:rPr>
          <w:rFonts w:ascii="Calibri" w:cs="Calibri"/>
          <w:b/>
          <w:bCs/>
        </w:rPr>
        <w:t>108</w:t>
      </w:r>
      <w:r w:rsidRPr="00FD1C3A">
        <w:rPr>
          <w:rFonts w:ascii="Calibri" w:cs="Calibri"/>
        </w:rPr>
        <w:t>, 193–200.</w:t>
      </w:r>
    </w:p>
    <w:p w14:paraId="7A6E1D0C" w14:textId="77777777" w:rsidR="00FD1C3A" w:rsidRPr="00FD1C3A" w:rsidRDefault="00FD1C3A" w:rsidP="00FD1C3A">
      <w:pPr>
        <w:pStyle w:val="Bibliography"/>
        <w:rPr>
          <w:rFonts w:ascii="Calibri" w:cs="Calibri"/>
        </w:rPr>
      </w:pPr>
      <w:r w:rsidRPr="00FD1C3A">
        <w:rPr>
          <w:rFonts w:ascii="Calibri" w:cs="Calibri"/>
        </w:rPr>
        <w:t xml:space="preserve">20 Green MA &amp; </w:t>
      </w:r>
      <w:proofErr w:type="spellStart"/>
      <w:r w:rsidRPr="00FD1C3A">
        <w:rPr>
          <w:rFonts w:ascii="Calibri" w:cs="Calibri"/>
        </w:rPr>
        <w:t>Jucha</w:t>
      </w:r>
      <w:proofErr w:type="spellEnd"/>
      <w:r w:rsidRPr="00FD1C3A">
        <w:rPr>
          <w:rFonts w:ascii="Calibri" w:cs="Calibri"/>
        </w:rPr>
        <w:t xml:space="preserve"> E (1987) Interrelationships between Blood Pressure, Serum Calcium and Other Biochemical Variables. </w:t>
      </w:r>
      <w:r w:rsidRPr="00FD1C3A">
        <w:rPr>
          <w:rFonts w:ascii="Calibri" w:cs="Calibri"/>
          <w:i/>
          <w:iCs/>
        </w:rPr>
        <w:t>International Journal of Epidemiology</w:t>
      </w:r>
      <w:r w:rsidRPr="00FD1C3A">
        <w:rPr>
          <w:rFonts w:ascii="Calibri" w:cs="Calibri"/>
        </w:rPr>
        <w:t xml:space="preserve"> </w:t>
      </w:r>
      <w:r w:rsidRPr="00FD1C3A">
        <w:rPr>
          <w:rFonts w:ascii="Calibri" w:cs="Calibri"/>
          <w:b/>
          <w:bCs/>
        </w:rPr>
        <w:t>16</w:t>
      </w:r>
      <w:r w:rsidRPr="00FD1C3A">
        <w:rPr>
          <w:rFonts w:ascii="Calibri" w:cs="Calibri"/>
        </w:rPr>
        <w:t>, 532–536.</w:t>
      </w:r>
    </w:p>
    <w:p w14:paraId="6D5D57F5" w14:textId="77777777" w:rsidR="00FD1C3A" w:rsidRPr="00FD1C3A" w:rsidRDefault="00FD1C3A" w:rsidP="00FD1C3A">
      <w:pPr>
        <w:pStyle w:val="Bibliography"/>
        <w:rPr>
          <w:rFonts w:ascii="Calibri" w:cs="Calibri"/>
        </w:rPr>
      </w:pPr>
      <w:r w:rsidRPr="00FD1C3A">
        <w:rPr>
          <w:rFonts w:ascii="Calibri" w:cs="Calibri"/>
        </w:rPr>
        <w:t xml:space="preserve">21 He L, Qian Y, Ren X, </w:t>
      </w:r>
      <w:proofErr w:type="spellStart"/>
      <w:r w:rsidRPr="00FD1C3A">
        <w:rPr>
          <w:rFonts w:ascii="Calibri" w:cs="Calibri"/>
        </w:rPr>
        <w:t>Jin</w:t>
      </w:r>
      <w:proofErr w:type="spellEnd"/>
      <w:r w:rsidRPr="00FD1C3A">
        <w:rPr>
          <w:rFonts w:ascii="Calibri" w:cs="Calibri"/>
        </w:rPr>
        <w:t xml:space="preserve"> Y, Chang W, Li J, Chen Y, Song X, Tang H, Ding L, Guo D &amp; Yao Y (2014) Total Serum Calcium Level May Have Adverse Effects on Serum Cholesterol and Triglycerides Among Female University Faculty and Staffs. </w:t>
      </w:r>
      <w:proofErr w:type="spellStart"/>
      <w:r w:rsidRPr="00FD1C3A">
        <w:rPr>
          <w:rFonts w:ascii="Calibri" w:cs="Calibri"/>
          <w:i/>
          <w:iCs/>
        </w:rPr>
        <w:t>Biol</w:t>
      </w:r>
      <w:proofErr w:type="spellEnd"/>
      <w:r w:rsidRPr="00FD1C3A">
        <w:rPr>
          <w:rFonts w:ascii="Calibri" w:cs="Calibri"/>
          <w:i/>
          <w:iCs/>
        </w:rPr>
        <w:t xml:space="preserve"> Trace Elem Res</w:t>
      </w:r>
      <w:r w:rsidRPr="00FD1C3A">
        <w:rPr>
          <w:rFonts w:ascii="Calibri" w:cs="Calibri"/>
        </w:rPr>
        <w:t xml:space="preserve"> </w:t>
      </w:r>
      <w:r w:rsidRPr="00FD1C3A">
        <w:rPr>
          <w:rFonts w:ascii="Calibri" w:cs="Calibri"/>
          <w:b/>
          <w:bCs/>
        </w:rPr>
        <w:t>157</w:t>
      </w:r>
      <w:r w:rsidRPr="00FD1C3A">
        <w:rPr>
          <w:rFonts w:ascii="Calibri" w:cs="Calibri"/>
        </w:rPr>
        <w:t>, 191–194.</w:t>
      </w:r>
    </w:p>
    <w:p w14:paraId="032AA16B" w14:textId="762F6FE5" w:rsidR="001C79A3" w:rsidRPr="008C6B55" w:rsidRDefault="001C79A3">
      <w:pPr>
        <w:rPr>
          <w:rFonts w:cstheme="minorHAnsi"/>
        </w:rPr>
      </w:pPr>
      <w:r>
        <w:rPr>
          <w:rFonts w:cstheme="minorHAnsi"/>
        </w:rPr>
        <w:lastRenderedPageBreak/>
        <w:fldChar w:fldCharType="end"/>
      </w:r>
    </w:p>
    <w:sectPr w:rsidR="001C79A3" w:rsidRPr="008C6B55"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00"/>
    <w:rsid w:val="00072AB6"/>
    <w:rsid w:val="000C06E4"/>
    <w:rsid w:val="000C566C"/>
    <w:rsid w:val="000F6086"/>
    <w:rsid w:val="00143D60"/>
    <w:rsid w:val="001C79A3"/>
    <w:rsid w:val="00245663"/>
    <w:rsid w:val="004013A7"/>
    <w:rsid w:val="00433298"/>
    <w:rsid w:val="004512DB"/>
    <w:rsid w:val="00454B0C"/>
    <w:rsid w:val="0049078C"/>
    <w:rsid w:val="00505800"/>
    <w:rsid w:val="00674333"/>
    <w:rsid w:val="006A2913"/>
    <w:rsid w:val="006B12FE"/>
    <w:rsid w:val="007C210F"/>
    <w:rsid w:val="00892729"/>
    <w:rsid w:val="008927D7"/>
    <w:rsid w:val="00892D93"/>
    <w:rsid w:val="008C6B55"/>
    <w:rsid w:val="00913778"/>
    <w:rsid w:val="009A2808"/>
    <w:rsid w:val="00A0057A"/>
    <w:rsid w:val="00AD2F62"/>
    <w:rsid w:val="00B1643E"/>
    <w:rsid w:val="00B674FD"/>
    <w:rsid w:val="00B9020B"/>
    <w:rsid w:val="00BB0FEB"/>
    <w:rsid w:val="00BF0463"/>
    <w:rsid w:val="00C253E4"/>
    <w:rsid w:val="00D423AC"/>
    <w:rsid w:val="00E6094B"/>
    <w:rsid w:val="00FD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7721"/>
  <w14:defaultImageDpi w14:val="32767"/>
  <w15:chartTrackingRefBased/>
  <w15:docId w15:val="{F4A25A9F-A738-464C-B96E-FDAEE0FA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9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91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C79A3"/>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33496">
      <w:bodyDiv w:val="1"/>
      <w:marLeft w:val="0"/>
      <w:marRight w:val="0"/>
      <w:marTop w:val="0"/>
      <w:marBottom w:val="0"/>
      <w:divBdr>
        <w:top w:val="none" w:sz="0" w:space="0" w:color="auto"/>
        <w:left w:val="none" w:sz="0" w:space="0" w:color="auto"/>
        <w:bottom w:val="none" w:sz="0" w:space="0" w:color="auto"/>
        <w:right w:val="none" w:sz="0" w:space="0" w:color="auto"/>
      </w:divBdr>
    </w:div>
    <w:div w:id="880359735">
      <w:bodyDiv w:val="1"/>
      <w:marLeft w:val="0"/>
      <w:marRight w:val="0"/>
      <w:marTop w:val="0"/>
      <w:marBottom w:val="0"/>
      <w:divBdr>
        <w:top w:val="none" w:sz="0" w:space="0" w:color="auto"/>
        <w:left w:val="none" w:sz="0" w:space="0" w:color="auto"/>
        <w:bottom w:val="none" w:sz="0" w:space="0" w:color="auto"/>
        <w:right w:val="none" w:sz="0" w:space="0" w:color="auto"/>
      </w:divBdr>
    </w:div>
    <w:div w:id="1136946261">
      <w:bodyDiv w:val="1"/>
      <w:marLeft w:val="0"/>
      <w:marRight w:val="0"/>
      <w:marTop w:val="0"/>
      <w:marBottom w:val="0"/>
      <w:divBdr>
        <w:top w:val="none" w:sz="0" w:space="0" w:color="auto"/>
        <w:left w:val="none" w:sz="0" w:space="0" w:color="auto"/>
        <w:bottom w:val="none" w:sz="0" w:space="0" w:color="auto"/>
        <w:right w:val="none" w:sz="0" w:space="0" w:color="auto"/>
      </w:divBdr>
    </w:div>
    <w:div w:id="1304772682">
      <w:bodyDiv w:val="1"/>
      <w:marLeft w:val="0"/>
      <w:marRight w:val="0"/>
      <w:marTop w:val="0"/>
      <w:marBottom w:val="0"/>
      <w:divBdr>
        <w:top w:val="none" w:sz="0" w:space="0" w:color="auto"/>
        <w:left w:val="none" w:sz="0" w:space="0" w:color="auto"/>
        <w:bottom w:val="none" w:sz="0" w:space="0" w:color="auto"/>
        <w:right w:val="none" w:sz="0" w:space="0" w:color="auto"/>
      </w:divBdr>
    </w:div>
    <w:div w:id="133052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15712</Words>
  <Characters>89565</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19</cp:revision>
  <dcterms:created xsi:type="dcterms:W3CDTF">2023-10-24T14:38:00Z</dcterms:created>
  <dcterms:modified xsi:type="dcterms:W3CDTF">2023-10-30T15:40:00Z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id="up1MB1O3"/&gt;&lt;style id="http://www.zotero.org/styles/the-febs-journal" hasBibliography="1" bibliographyStyleHasBeenSet="1"/&gt;&lt;prefs&gt;&lt;pref name="fieldType" value="Field"/&gt;&lt;/prefs&gt;&lt;/data&gt;</vt:lpwstr>
  </property>
</Properties>
</file>