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7E90CF95">
                <wp:simplePos x="0" y="0"/>
                <wp:positionH relativeFrom="column">
                  <wp:posOffset>2259330</wp:posOffset>
                </wp:positionH>
                <wp:positionV relativeFrom="paragraph">
                  <wp:posOffset>1334841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BD8FC74" id="_x0000_t202" coordsize="21600,21600" o:spt="202" path="m,l,21600r21600,l21600,xe">
                <v:stroke joinstyle="miter"/>
                <v:path gradientshapeok="t" o:connecttype="rect"/>
              </v:shapetype>
              <v:shape id="Text Box 1" o:spid="_x0000_s1026" type="#_x0000_t202" style="position:absolute;margin-left:177.9pt;margin-top:105.1pt;width:284.4pt;height:46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yjLQ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&#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 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  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The authors do not talk about the mechanisms of development of cardiovascular diseases in their results.</w:t>
      </w:r>
      <w:r w:rsidR="007928AB">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Then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 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19561C31"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 xml:space="preserve">is the first to </w:t>
      </w:r>
      <w:r w:rsidR="00104CE7" w:rsidRPr="00104CE7">
        <w:rPr>
          <w:color w:val="FF0000"/>
        </w:rPr>
        <w:lastRenderedPageBreak/>
        <w:t>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 xml:space="preserve">Note the overall </w:t>
      </w:r>
      <w:r w:rsidR="007759C8">
        <w:rPr>
          <w:color w:val="FF0000"/>
        </w:rPr>
        <w:t>heterogeneity</w:t>
      </w:r>
      <w:r w:rsidR="003F4F6D">
        <w:rPr>
          <w:color w:val="FF0000"/>
        </w:rPr>
        <w:t xml:space="preserve"> of these </w:t>
      </w:r>
      <w:r w:rsidR="007759C8">
        <w:rPr>
          <w:color w:val="FF0000"/>
        </w:rPr>
        <w:t>results (I</w:t>
      </w:r>
      <w:r w:rsidR="007759C8" w:rsidRPr="007759C8">
        <w:rPr>
          <w:color w:val="FF0000"/>
          <w:vertAlign w:val="superscript"/>
        </w:rPr>
        <w:t>2</w:t>
      </w:r>
      <w:r w:rsidR="007759C8">
        <w:rPr>
          <w:color w:val="FF0000"/>
        </w:rPr>
        <w:t>=95%, p&lt;0.01)</w:t>
      </w:r>
      <w:r w:rsidR="003F4F6D">
        <w:rPr>
          <w:color w:val="FF0000"/>
        </w:rPr>
        <w:t>.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79A6438F"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w:t>
      </w:r>
      <w:r w:rsidR="007759C8">
        <w:rPr>
          <w:color w:val="FF0000"/>
        </w:rPr>
        <w:t xml:space="preserve">less of a concern </w:t>
      </w:r>
      <w:r w:rsidR="00A42B7A">
        <w:rPr>
          <w:color w:val="FF0000"/>
        </w:rPr>
        <w:t xml:space="preserve">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5196AC31" w:rsidR="00104CE7" w:rsidRDefault="00104CE7" w:rsidP="00104CE7">
      <w:pPr>
        <w:rPr>
          <w:color w:val="FF0000"/>
        </w:rPr>
      </w:pPr>
      <w:r w:rsidRPr="00104CE7">
        <w:rPr>
          <w:color w:val="FF0000"/>
        </w:rPr>
        <w:t xml:space="preserve">As an example, calcium and lipid intake </w:t>
      </w:r>
      <w:r w:rsidR="007759C8">
        <w:rPr>
          <w:color w:val="FF0000"/>
        </w:rPr>
        <w:t>vary</w:t>
      </w:r>
      <w:r w:rsidRPr="00104CE7">
        <w:rPr>
          <w:color w:val="FF0000"/>
        </w:rPr>
        <w:t xml:space="preserve"> widely among humans, and diets</w:t>
      </w:r>
      <w:r w:rsidR="007759C8">
        <w:rPr>
          <w:color w:val="FF0000"/>
        </w:rPr>
        <w:t xml:space="preserve"> may be</w:t>
      </w:r>
      <w:r w:rsidRPr="00104CE7">
        <w:rPr>
          <w:color w:val="FF0000"/>
        </w:rPr>
        <w:t xml:space="preserve"> high in </w:t>
      </w:r>
      <w:r w:rsidR="00155987">
        <w:rPr>
          <w:color w:val="FF0000"/>
        </w:rPr>
        <w:t xml:space="preserve">both </w:t>
      </w:r>
      <w:r w:rsidRPr="00104CE7">
        <w:rPr>
          <w:color w:val="FF0000"/>
        </w:rPr>
        <w:t>calcium and lipid</w:t>
      </w:r>
      <w:r w:rsidR="00155987">
        <w:rPr>
          <w:color w:val="FF0000"/>
        </w:rPr>
        <w:t>s</w:t>
      </w:r>
      <w:r w:rsidRPr="00104CE7">
        <w:rPr>
          <w:color w:val="FF0000"/>
        </w:rPr>
        <w:t xml:space="preserve"> </w:t>
      </w:r>
      <w:r w:rsidR="007759C8">
        <w:rPr>
          <w:color w:val="FF0000"/>
        </w:rPr>
        <w:t xml:space="preserve">(or </w:t>
      </w:r>
      <w:r w:rsidR="00155987">
        <w:rPr>
          <w:color w:val="FF0000"/>
        </w:rPr>
        <w:t>other</w:t>
      </w:r>
      <w:r w:rsidR="007759C8">
        <w:rPr>
          <w:color w:val="FF0000"/>
        </w:rPr>
        <w:t xml:space="preserve"> factor</w:t>
      </w:r>
      <w:r w:rsidR="00155987">
        <w:rPr>
          <w:color w:val="FF0000"/>
        </w:rPr>
        <w:t>s</w:t>
      </w:r>
      <w:r w:rsidR="007759C8">
        <w:rPr>
          <w:color w:val="FF0000"/>
        </w:rPr>
        <w:t>) which</w:t>
      </w:r>
      <w:r w:rsidRPr="00104CE7">
        <w:rPr>
          <w:color w:val="FF0000"/>
        </w:rPr>
        <w:t xml:space="preserve"> could result in confounded human data.  </w:t>
      </w:r>
      <w:r w:rsidR="00155987">
        <w:rPr>
          <w:color w:val="FF0000"/>
        </w:rPr>
        <w:t>Furthermore</w:t>
      </w:r>
      <w:r w:rsidR="006D038F">
        <w:rPr>
          <w:color w:val="FF0000"/>
        </w:rPr>
        <w:t>,</w:t>
      </w:r>
      <w:r w:rsidR="00155987">
        <w:rPr>
          <w:color w:val="FF0000"/>
        </w:rPr>
        <w:t xml:space="preserve"> </w:t>
      </w:r>
      <w:r w:rsidR="007D2360">
        <w:rPr>
          <w:color w:val="FF0000"/>
        </w:rPr>
        <w:t xml:space="preserve">other </w:t>
      </w:r>
      <w:r w:rsidR="00155987">
        <w:rPr>
          <w:color w:val="FF0000"/>
        </w:rPr>
        <w:t xml:space="preserve">environmental factors may correlate with diets high in calcium or lipids.  </w:t>
      </w:r>
      <w:r w:rsidRPr="00104CE7">
        <w:rPr>
          <w:color w:val="FF0000"/>
        </w:rPr>
        <w:t>This is noted as a limitation in most of the human studies</w:t>
      </w:r>
      <w:r w:rsidR="007759C8">
        <w:rPr>
          <w:color w:val="FF0000"/>
        </w:rPr>
        <w:t xml:space="preserve"> cited above</w:t>
      </w:r>
      <w:r w:rsidRPr="00104CE7">
        <w:rPr>
          <w:color w:val="FF0000"/>
        </w:rPr>
        <w:t xml:space="preserve">.  This is </w:t>
      </w:r>
      <w:r w:rsidR="007759C8">
        <w:rPr>
          <w:color w:val="FF0000"/>
        </w:rPr>
        <w:t>much less of</w:t>
      </w:r>
      <w:r w:rsidRPr="00104CE7">
        <w:rPr>
          <w:color w:val="FF0000"/>
        </w:rPr>
        <w:t xml:space="preserve"> a concern in our studies where the diets are entirely controlled</w:t>
      </w:r>
      <w:r w:rsidR="007759C8">
        <w:rPr>
          <w:color w:val="FF0000"/>
        </w:rPr>
        <w:t xml:space="preserve"> and are binary in nature</w:t>
      </w:r>
      <w:r w:rsidRPr="00104CE7">
        <w:rPr>
          <w:color w:val="FF0000"/>
        </w:rPr>
        <w:t xml:space="preserve">.  This reduces variability and increases the rigor of the association between calcium and cholesterol.  To demonstrate </w:t>
      </w:r>
      <w:r w:rsidR="006D038F">
        <w:rPr>
          <w:color w:val="FF0000"/>
        </w:rPr>
        <w:t>the increased rigor of this design</w:t>
      </w:r>
      <w:r w:rsidRPr="00104CE7">
        <w:rPr>
          <w:color w:val="FF0000"/>
        </w:rPr>
        <w:t>, the estimated association in humans is r=0.17 (Response Figure 1), but in mice it is 0.39</w:t>
      </w:r>
      <w:r w:rsidR="006D038F">
        <w:rPr>
          <w:color w:val="FF0000"/>
        </w:rPr>
        <w:t xml:space="preserve"> to 0</w:t>
      </w:r>
      <w:r w:rsidRPr="00104CE7">
        <w:rPr>
          <w:color w:val="FF0000"/>
        </w:rPr>
        <w:t>.48</w:t>
      </w:r>
      <w:r w:rsidR="006D038F">
        <w:rPr>
          <w:color w:val="FF0000"/>
        </w:rPr>
        <w:t xml:space="preserve"> depending on the subgroup</w:t>
      </w:r>
      <w:r w:rsidRPr="00104CE7">
        <w:rPr>
          <w:color w:val="FF0000"/>
        </w:rPr>
        <w:t xml:space="preserve">.  </w:t>
      </w:r>
      <w:r w:rsidR="007D2360">
        <w:rPr>
          <w:color w:val="FF0000"/>
        </w:rPr>
        <w:t>While it is possible that the true association is stronger in mice, w</w:t>
      </w:r>
      <w:r w:rsidRPr="00104CE7">
        <w:rPr>
          <w:color w:val="FF0000"/>
        </w:rPr>
        <w:t xml:space="preserve">e believe that this is due to </w:t>
      </w:r>
      <w:r w:rsidR="006D038F">
        <w:rPr>
          <w:color w:val="FF0000"/>
        </w:rPr>
        <w:t>decreased</w:t>
      </w:r>
      <w:r w:rsidRPr="00104CE7">
        <w:rPr>
          <w:color w:val="FF0000"/>
        </w:rPr>
        <w:t xml:space="preserve"> dietary and environmental variability in mouse studies</w:t>
      </w:r>
      <w:r w:rsidR="007D2360">
        <w:rPr>
          <w:color w:val="FF0000"/>
        </w:rPr>
        <w:t xml:space="preserve"> resulting in enhanced experimental power</w:t>
      </w:r>
      <w:r w:rsidRPr="00104CE7">
        <w:rPr>
          <w:color w:val="FF0000"/>
        </w:rPr>
        <w:t>.</w:t>
      </w:r>
      <w:r>
        <w:rPr>
          <w:color w:val="FF0000"/>
        </w:rPr>
        <w:t xml:space="preserve">  </w:t>
      </w:r>
      <w:r w:rsidR="007D2360">
        <w:rPr>
          <w:color w:val="FF0000"/>
        </w:rPr>
        <w:t>The</w:t>
      </w:r>
      <w:r w:rsidR="006D038F">
        <w:rPr>
          <w:color w:val="FF0000"/>
        </w:rPr>
        <w:t xml:space="preserve"> data </w:t>
      </w:r>
      <w:r w:rsidR="007D2360">
        <w:rPr>
          <w:color w:val="FF0000"/>
        </w:rPr>
        <w:t xml:space="preserve">in this manuscript </w:t>
      </w:r>
      <w:r w:rsidR="001A6518">
        <w:rPr>
          <w:color w:val="FF0000"/>
        </w:rPr>
        <w:t>increase</w:t>
      </w:r>
      <w:r w:rsidR="007D2360">
        <w:rPr>
          <w:color w:val="FF0000"/>
        </w:rPr>
        <w:t>s</w:t>
      </w:r>
      <w:r>
        <w:rPr>
          <w:color w:val="FF0000"/>
        </w:rPr>
        <w:t xml:space="preserve"> the confidence </w:t>
      </w:r>
      <w:r w:rsidR="006D038F">
        <w:rPr>
          <w:color w:val="FF0000"/>
        </w:rPr>
        <w:t xml:space="preserve">in the </w:t>
      </w:r>
      <w:r w:rsidR="001A6518">
        <w:rPr>
          <w:color w:val="FF0000"/>
        </w:rPr>
        <w:t xml:space="preserve">overall </w:t>
      </w:r>
      <w:r w:rsidR="006D038F">
        <w:rPr>
          <w:color w:val="FF0000"/>
        </w:rPr>
        <w:t>hypothesis that calcium and cholesterol levels are related</w:t>
      </w:r>
      <w:r>
        <w:rPr>
          <w:color w:val="FF0000"/>
        </w:rPr>
        <w:t xml:space="preserve"> </w:t>
      </w:r>
      <w:r w:rsidR="006D038F">
        <w:rPr>
          <w:color w:val="FF0000"/>
        </w:rPr>
        <w:t>beyond those human studies.</w:t>
      </w:r>
      <w:r>
        <w:rPr>
          <w:color w:val="FF0000"/>
        </w:rPr>
        <w:t xml:space="preserve"> </w:t>
      </w:r>
    </w:p>
    <w:p w14:paraId="45679E5F" w14:textId="54FD9738"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0ABF">
        <w:rPr>
          <w:color w:val="FF0000"/>
        </w:rPr>
        <w:t xml:space="preserve">of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w:t>
      </w:r>
      <w:r w:rsidR="00100ABF">
        <w:rPr>
          <w:color w:val="FF0000"/>
        </w:rPr>
        <w:t>further understand</w:t>
      </w:r>
      <w:r>
        <w:rPr>
          <w:color w:val="FF0000"/>
        </w:rPr>
        <w:t xml:space="preserve">.  Without the knowledge that cholesterol and calcium levels are associated in mice, it would be premature to test how calcium regulates cholesterol (and </w:t>
      </w:r>
      <w:r w:rsidR="007A4906">
        <w:rPr>
          <w:color w:val="FF0000"/>
        </w:rPr>
        <w:t>vice</w:t>
      </w:r>
      <w:r>
        <w:rPr>
          <w:color w:val="FF0000"/>
        </w:rPr>
        <w:t xml:space="preserve"> versa)</w:t>
      </w:r>
      <w:r w:rsidR="00100ABF">
        <w:rPr>
          <w:color w:val="FF0000"/>
        </w:rPr>
        <w:t xml:space="preserve"> in mice.  As such </w:t>
      </w:r>
      <w:r>
        <w:rPr>
          <w:color w:val="FF0000"/>
        </w:rPr>
        <w:t xml:space="preserve">these data are critical to those </w:t>
      </w:r>
      <w:r w:rsidR="00100ABF">
        <w:rPr>
          <w:color w:val="FF0000"/>
        </w:rPr>
        <w:t>future studies</w:t>
      </w:r>
      <w:r>
        <w:rPr>
          <w:color w:val="FF0000"/>
        </w:rPr>
        <w:t xml:space="preserve">. </w:t>
      </w:r>
    </w:p>
    <w:p w14:paraId="1DF179C3" w14:textId="1C58B7C2" w:rsidR="006834E1" w:rsidRPr="007D2360" w:rsidRDefault="002F28A6" w:rsidP="007D2360">
      <w:pPr>
        <w:rPr>
          <w:color w:val="FF0000"/>
          <w:shd w:val="clear" w:color="auto" w:fill="FEFEFE"/>
        </w:rPr>
      </w:pPr>
      <w:r w:rsidRPr="007D2360">
        <w:rPr>
          <w:color w:val="FF0000"/>
          <w:shd w:val="clear" w:color="auto" w:fill="FEFEFE"/>
        </w:rPr>
        <w:t>We decided not to extend our findings to</w:t>
      </w:r>
      <w:r w:rsidR="00100ABF" w:rsidRPr="007D2360">
        <w:rPr>
          <w:color w:val="FF0000"/>
          <w:shd w:val="clear" w:color="auto" w:fill="FEFEFE"/>
        </w:rPr>
        <w:t xml:space="preserve"> direct implications on</w:t>
      </w:r>
      <w:r w:rsidRPr="007D2360">
        <w:rPr>
          <w:color w:val="FF0000"/>
          <w:shd w:val="clear" w:color="auto" w:fill="FEFEFE"/>
        </w:rPr>
        <w:t xml:space="preserve"> cardiovascular disease, as this was not observed in our animal models.</w:t>
      </w:r>
      <w:r w:rsidR="007A4906" w:rsidRPr="007D2360">
        <w:rPr>
          <w:color w:val="FF0000"/>
          <w:shd w:val="clear" w:color="auto" w:fill="FEFEFE"/>
        </w:rPr>
        <w:t xml:space="preserve">  This is added as a limitation on line 211-21</w:t>
      </w:r>
      <w:r w:rsidR="00954BC9" w:rsidRPr="007D2360">
        <w:rPr>
          <w:color w:val="FF0000"/>
          <w:shd w:val="clear" w:color="auto" w:fill="FEFEFE"/>
        </w:rPr>
        <w:t>3</w:t>
      </w:r>
      <w:r w:rsidR="007D2360" w:rsidRPr="007D2360">
        <w:rPr>
          <w:color w:val="FF0000"/>
          <w:shd w:val="clear" w:color="auto" w:fill="FEFEFE"/>
        </w:rPr>
        <w:t>:</w:t>
      </w:r>
    </w:p>
    <w:p w14:paraId="5CEDD69F" w14:textId="0E08FC67"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we did not assess cardiovascular disease as an endpoint in this study.</w:t>
      </w:r>
    </w:p>
    <w:p w14:paraId="26F4C7B5" w14:textId="352D08F1" w:rsidR="006834E1" w:rsidRDefault="006834E1" w:rsidP="007928AB">
      <w:pPr>
        <w:pStyle w:val="Heading1"/>
      </w:pPr>
      <w:r>
        <w:lastRenderedPageBreak/>
        <w:t>Reviewer 2</w:t>
      </w:r>
    </w:p>
    <w:p w14:paraId="5BE9A49F" w14:textId="28480DE9"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6F4A7803" w14:textId="110CF782" w:rsidR="00C02EE2" w:rsidRPr="00D8771A" w:rsidRDefault="00C02EE2" w:rsidP="00D8771A">
      <w:pPr>
        <w:ind w:left="720"/>
        <w:rPr>
          <w:rFonts w:ascii="Arial" w:hAnsi="Arial" w:cs="Arial"/>
          <w:color w:val="FF0000"/>
          <w:sz w:val="20"/>
          <w:szCs w:val="20"/>
          <w:shd w:val="clear" w:color="auto" w:fill="FEFEFE"/>
        </w:rPr>
      </w:pPr>
      <w:r w:rsidRPr="00D8771A">
        <w:rPr>
          <w:rFonts w:ascii="Arial" w:hAnsi="Arial" w:cs="Arial"/>
          <w:color w:val="FF0000"/>
          <w:sz w:val="20"/>
          <w:szCs w:val="20"/>
          <w:shd w:val="clear" w:color="auto" w:fill="FEFEFE"/>
        </w:rPr>
        <w:t xml:space="preserve">Reference 9 refers to </w:t>
      </w:r>
      <w:r w:rsidR="00D8771A" w:rsidRPr="00D8771A">
        <w:rPr>
          <w:rFonts w:ascii="Arial" w:hAnsi="Arial" w:cs="Arial"/>
          <w:color w:val="FF0000"/>
          <w:sz w:val="20"/>
          <w:szCs w:val="20"/>
          <w:shd w:val="clear" w:color="auto" w:fill="FEFEFE"/>
        </w:rPr>
        <w:t>the original paper describing these mice.  We have described all the experimental procedures and details that we feel are pertinent in this manuscript’s methods section but wanted to provide this reference for other not anticipated details the reader may want.</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6C5E2726"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p>
    <w:p w14:paraId="51AA9EC7" w14:textId="2A527263" w:rsidR="001A3602" w:rsidRDefault="00EC433A" w:rsidP="001A3602">
      <w:pPr>
        <w:ind w:left="720"/>
        <w:rPr>
          <w:rFonts w:ascii="Arial" w:hAnsi="Arial" w:cs="Arial"/>
          <w:bCs/>
          <w:color w:val="FF0000"/>
          <w:sz w:val="20"/>
          <w:szCs w:val="20"/>
          <w:shd w:val="clear" w:color="auto" w:fill="FEFEFE"/>
        </w:rPr>
      </w:pPr>
      <w:r>
        <w:rPr>
          <w:rFonts w:ascii="Arial" w:hAnsi="Arial" w:cs="Arial"/>
          <w:noProof/>
          <w:color w:val="0A0A0A"/>
          <w:sz w:val="20"/>
          <w:szCs w:val="20"/>
          <w14:ligatures w14:val="standardContextual"/>
        </w:rPr>
        <mc:AlternateContent>
          <mc:Choice Requires="wps">
            <w:drawing>
              <wp:anchor distT="0" distB="0" distL="114300" distR="114300" simplePos="0" relativeHeight="251662336" behindDoc="1" locked="0" layoutInCell="1" allowOverlap="1" wp14:anchorId="1D481C80" wp14:editId="4DE544D6">
                <wp:simplePos x="0" y="0"/>
                <wp:positionH relativeFrom="column">
                  <wp:posOffset>2962910</wp:posOffset>
                </wp:positionH>
                <wp:positionV relativeFrom="paragraph">
                  <wp:posOffset>3175</wp:posOffset>
                </wp:positionV>
                <wp:extent cx="2934970" cy="2607310"/>
                <wp:effectExtent l="0" t="0" r="0" b="0"/>
                <wp:wrapTight wrapText="bothSides">
                  <wp:wrapPolygon edited="0">
                    <wp:start x="0" y="0"/>
                    <wp:lineTo x="0" y="21463"/>
                    <wp:lineTo x="21497" y="21463"/>
                    <wp:lineTo x="2149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34970" cy="2607310"/>
                        </a:xfrm>
                        <a:prstGeom prst="rect">
                          <a:avLst/>
                        </a:prstGeom>
                        <a:solidFill>
                          <a:schemeClr val="lt1"/>
                        </a:solidFill>
                        <a:ln w="6350">
                          <a:noFill/>
                        </a:ln>
                      </wps:spPr>
                      <wps:txbx>
                        <w:txbxContent>
                          <w:p w14:paraId="68616F81" w14:textId="4AEA5FD7" w:rsidR="00EC433A" w:rsidRDefault="00EC433A">
                            <w:r>
                              <w:rPr>
                                <w:rFonts w:ascii="Arial" w:hAnsi="Arial" w:cs="Arial"/>
                                <w:bCs/>
                                <w:noProof/>
                                <w:color w:val="FF0000"/>
                                <w:sz w:val="20"/>
                                <w:szCs w:val="20"/>
                                <w:shd w:val="clear" w:color="auto" w:fill="FEFEFE"/>
                              </w:rPr>
                              <w:drawing>
                                <wp:inline distT="0" distB="0" distL="0" distR="0" wp14:anchorId="7A7AE8A8" wp14:editId="762798CB">
                                  <wp:extent cx="2745740" cy="169297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740" cy="1692975"/>
                                          </a:xfrm>
                                          <a:prstGeom prst="rect">
                                            <a:avLst/>
                                          </a:prstGeom>
                                          <a:noFill/>
                                          <a:ln>
                                            <a:noFill/>
                                          </a:ln>
                                        </pic:spPr>
                                      </pic:pic>
                                    </a:graphicData>
                                  </a:graphic>
                                </wp:inline>
                              </w:drawing>
                            </w:r>
                          </w:p>
                          <w:p w14:paraId="1C6BA4C2" w14:textId="6B1F7BB1" w:rsidR="00EC433A" w:rsidRPr="00EC433A" w:rsidRDefault="00EC433A">
                            <w:r w:rsidRPr="00EC433A">
                              <w:rPr>
                                <w:b/>
                              </w:rPr>
                              <w:t>Response Figure 2:  Associations between body weight and cholesterol.</w:t>
                            </w:r>
                            <w:r>
                              <w:rPr>
                                <w:b/>
                              </w:rPr>
                              <w:t xml:space="preserve">  </w:t>
                            </w:r>
                            <w:r>
                              <w:t>Scatter plot of mouse body weight and cholesterol levels stratified by sex and diet.</w:t>
                            </w:r>
                            <w:r w:rsidR="00E4184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481C80" id="_x0000_t202" coordsize="21600,21600" o:spt="202" path="m,l,21600r21600,l21600,xe">
                <v:stroke joinstyle="miter"/>
                <v:path gradientshapeok="t" o:connecttype="rect"/>
              </v:shapetype>
              <v:shape id="Text Box 6" o:spid="_x0000_s1027" type="#_x0000_t202" style="position:absolute;left:0;text-align:left;margin-left:233.3pt;margin-top:.25pt;width:231.1pt;height:205.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" fillcolor="white [3201]" stroked="f" strokeweight=".5pt">
                <v:textbox>
                  <w:txbxContent>
                    <w:p w14:paraId="68616F81" w14:textId="4AEA5FD7" w:rsidR="00EC433A" w:rsidRDefault="00EC433A">
                      <w:r>
                        <w:rPr>
                          <w:rFonts w:ascii="Arial" w:hAnsi="Arial" w:cs="Arial"/>
                          <w:bCs/>
                          <w:noProof/>
                          <w:color w:val="FF0000"/>
                          <w:sz w:val="20"/>
                          <w:szCs w:val="20"/>
                          <w:shd w:val="clear" w:color="auto" w:fill="FEFEFE"/>
                        </w:rPr>
                        <w:drawing>
                          <wp:inline distT="0" distB="0" distL="0" distR="0" wp14:anchorId="7A7AE8A8" wp14:editId="762798CB">
                            <wp:extent cx="2745740" cy="169297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740" cy="1692975"/>
                                    </a:xfrm>
                                    <a:prstGeom prst="rect">
                                      <a:avLst/>
                                    </a:prstGeom>
                                    <a:noFill/>
                                    <a:ln>
                                      <a:noFill/>
                                    </a:ln>
                                  </pic:spPr>
                                </pic:pic>
                              </a:graphicData>
                            </a:graphic>
                          </wp:inline>
                        </w:drawing>
                      </w:r>
                    </w:p>
                    <w:p w14:paraId="1C6BA4C2" w14:textId="6B1F7BB1" w:rsidR="00EC433A" w:rsidRPr="00EC433A" w:rsidRDefault="00EC433A">
                      <w:r w:rsidRPr="00EC433A">
                        <w:rPr>
                          <w:b/>
                        </w:rPr>
                        <w:t>Response Figure 2:  Associations between body weight and cholesterol.</w:t>
                      </w:r>
                      <w:r>
                        <w:rPr>
                          <w:b/>
                        </w:rPr>
                        <w:t xml:space="preserve">  </w:t>
                      </w:r>
                      <w:r>
                        <w:t>Scatter plot of mouse body weight and cholesterol levels stratified by sex and diet.</w:t>
                      </w:r>
                      <w:r w:rsidR="00E4184C">
                        <w:t xml:space="preserve">  </w:t>
                      </w:r>
                    </w:p>
                  </w:txbxContent>
                </v:textbox>
                <w10:wrap type="tight"/>
              </v:shape>
            </w:pict>
          </mc:Fallback>
        </mc:AlternateContent>
      </w:r>
      <w:r w:rsidR="007B0B93"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0ADE4C61" w14:textId="007C51D0" w:rsidR="00E4184C" w:rsidRDefault="001A3602" w:rsidP="00E137E3">
      <w:pPr>
        <w:ind w:left="720"/>
        <w:rPr>
          <w:rFonts w:ascii="Arial" w:hAnsi="Arial" w:cs="Arial"/>
          <w:bCs/>
          <w:color w:val="FF0000"/>
          <w:sz w:val="20"/>
          <w:szCs w:val="20"/>
          <w:shd w:val="clear" w:color="auto" w:fill="FEFEFE"/>
        </w:rPr>
      </w:pPr>
      <w:r>
        <w:rPr>
          <w:rFonts w:ascii="Arial" w:hAnsi="Arial" w:cs="Arial"/>
          <w:bCs/>
          <w:color w:val="FF0000"/>
          <w:sz w:val="20"/>
          <w:szCs w:val="20"/>
          <w:shd w:val="clear" w:color="auto" w:fill="FEFEFE"/>
        </w:rPr>
        <w:t xml:space="preserve">As for body weight, </w:t>
      </w:r>
      <w:r w:rsidR="00EC433A">
        <w:rPr>
          <w:rFonts w:ascii="Arial" w:hAnsi="Arial" w:cs="Arial"/>
          <w:bCs/>
          <w:color w:val="FF0000"/>
          <w:sz w:val="20"/>
          <w:szCs w:val="20"/>
          <w:shd w:val="clear" w:color="auto" w:fill="FEFEFE"/>
        </w:rPr>
        <w:t xml:space="preserve">this is an excellent point.  </w:t>
      </w:r>
      <w:r w:rsidR="00425DE6">
        <w:rPr>
          <w:rFonts w:ascii="Arial" w:hAnsi="Arial" w:cs="Arial"/>
          <w:bCs/>
          <w:color w:val="FF0000"/>
          <w:sz w:val="20"/>
          <w:szCs w:val="20"/>
          <w:shd w:val="clear" w:color="auto" w:fill="FEFEFE"/>
        </w:rPr>
        <w:t>First body weight was a predictor of total cholesterol, and was the first pruned branch of the regression tree presented in Figure 1C, meaning that it was the next best predictor after diet, triglycerides and calcium levels, however based on our cross</w:t>
      </w:r>
      <w:r w:rsidR="006E428E">
        <w:rPr>
          <w:rFonts w:ascii="Arial" w:hAnsi="Arial" w:cs="Arial"/>
          <w:bCs/>
          <w:color w:val="FF0000"/>
          <w:sz w:val="20"/>
          <w:szCs w:val="20"/>
          <w:shd w:val="clear" w:color="auto" w:fill="FEFEFE"/>
        </w:rPr>
        <w:t>-</w:t>
      </w:r>
      <w:r w:rsidR="00425DE6">
        <w:rPr>
          <w:rFonts w:ascii="Arial" w:hAnsi="Arial" w:cs="Arial"/>
          <w:bCs/>
          <w:color w:val="FF0000"/>
          <w:sz w:val="20"/>
          <w:szCs w:val="20"/>
          <w:shd w:val="clear" w:color="auto" w:fill="FEFEFE"/>
        </w:rPr>
        <w:t xml:space="preserve">validation it was removed.  To answer this </w:t>
      </w:r>
      <w:r w:rsidR="006E428E">
        <w:rPr>
          <w:rFonts w:ascii="Arial" w:hAnsi="Arial" w:cs="Arial"/>
          <w:bCs/>
          <w:color w:val="FF0000"/>
          <w:sz w:val="20"/>
          <w:szCs w:val="20"/>
          <w:shd w:val="clear" w:color="auto" w:fill="FEFEFE"/>
        </w:rPr>
        <w:t>specific question of the role of body weight on cholesterol</w:t>
      </w:r>
      <w:r w:rsidR="00425DE6">
        <w:rPr>
          <w:rFonts w:ascii="Arial" w:hAnsi="Arial" w:cs="Arial"/>
          <w:bCs/>
          <w:color w:val="FF0000"/>
          <w:sz w:val="20"/>
          <w:szCs w:val="20"/>
          <w:shd w:val="clear" w:color="auto" w:fill="FEFEFE"/>
        </w:rPr>
        <w:t xml:space="preserve">, </w:t>
      </w:r>
      <w:r w:rsidR="00EC433A">
        <w:rPr>
          <w:rFonts w:ascii="Arial" w:hAnsi="Arial" w:cs="Arial"/>
          <w:bCs/>
          <w:color w:val="FF0000"/>
          <w:sz w:val="20"/>
          <w:szCs w:val="20"/>
          <w:shd w:val="clear" w:color="auto" w:fill="FEFEFE"/>
        </w:rPr>
        <w:t xml:space="preserve">we analyzed the associations between cholesterol and body weight and found </w:t>
      </w:r>
      <w:proofErr w:type="gramStart"/>
      <w:r w:rsidR="00EC433A">
        <w:rPr>
          <w:rFonts w:ascii="Arial" w:hAnsi="Arial" w:cs="Arial"/>
          <w:bCs/>
          <w:color w:val="FF0000"/>
          <w:sz w:val="20"/>
          <w:szCs w:val="20"/>
          <w:shd w:val="clear" w:color="auto" w:fill="FEFEFE"/>
        </w:rPr>
        <w:t>an</w:t>
      </w:r>
      <w:proofErr w:type="gramEnd"/>
      <w:r w:rsidR="00EC433A">
        <w:rPr>
          <w:rFonts w:ascii="Arial" w:hAnsi="Arial" w:cs="Arial"/>
          <w:bCs/>
          <w:color w:val="FF0000"/>
          <w:sz w:val="20"/>
          <w:szCs w:val="20"/>
          <w:shd w:val="clear" w:color="auto" w:fill="FEFEFE"/>
        </w:rPr>
        <w:t xml:space="preserve"> significant association between these variables, much of which is driven by the </w:t>
      </w:r>
      <w:proofErr w:type="spellStart"/>
      <w:r w:rsidR="00EC433A">
        <w:rPr>
          <w:rFonts w:ascii="Arial" w:hAnsi="Arial" w:cs="Arial"/>
          <w:bCs/>
          <w:color w:val="FF0000"/>
          <w:sz w:val="20"/>
          <w:szCs w:val="20"/>
          <w:shd w:val="clear" w:color="auto" w:fill="FEFEFE"/>
        </w:rPr>
        <w:t>obesegenic</w:t>
      </w:r>
      <w:proofErr w:type="spellEnd"/>
      <w:r w:rsidR="00EC433A">
        <w:rPr>
          <w:rFonts w:ascii="Arial" w:hAnsi="Arial" w:cs="Arial"/>
          <w:bCs/>
          <w:color w:val="FF0000"/>
          <w:sz w:val="20"/>
          <w:szCs w:val="20"/>
          <w:shd w:val="clear" w:color="auto" w:fill="FEFEFE"/>
        </w:rPr>
        <w:t xml:space="preserve"> high fat high sucrose diet (Response Figure 2).  </w:t>
      </w:r>
      <w:r w:rsidR="00FF513B">
        <w:rPr>
          <w:rFonts w:ascii="Arial" w:hAnsi="Arial" w:cs="Arial"/>
          <w:bCs/>
          <w:color w:val="FF0000"/>
          <w:sz w:val="20"/>
          <w:szCs w:val="20"/>
          <w:shd w:val="clear" w:color="auto" w:fill="FEFEFE"/>
        </w:rPr>
        <w:t>After controlling for sex and diet, we find that a 1g increase in body weight causes a modest but significant 0.85 +/- 0.16 mg/</w:t>
      </w:r>
      <w:proofErr w:type="spellStart"/>
      <w:r w:rsidR="00FF513B">
        <w:rPr>
          <w:rFonts w:ascii="Arial" w:hAnsi="Arial" w:cs="Arial"/>
          <w:bCs/>
          <w:color w:val="FF0000"/>
          <w:sz w:val="20"/>
          <w:szCs w:val="20"/>
          <w:shd w:val="clear" w:color="auto" w:fill="FEFEFE"/>
        </w:rPr>
        <w:t>dL</w:t>
      </w:r>
      <w:proofErr w:type="spellEnd"/>
      <w:r w:rsidR="00FF513B">
        <w:rPr>
          <w:rFonts w:ascii="Arial" w:hAnsi="Arial" w:cs="Arial"/>
          <w:bCs/>
          <w:color w:val="FF0000"/>
          <w:sz w:val="20"/>
          <w:szCs w:val="20"/>
          <w:shd w:val="clear" w:color="auto" w:fill="FEFEFE"/>
        </w:rPr>
        <w:t xml:space="preserve"> increase in cholesterol (p=6.2 x 10</w:t>
      </w:r>
      <w:r w:rsidR="00FF513B" w:rsidRPr="00FF513B">
        <w:rPr>
          <w:rFonts w:ascii="Arial" w:hAnsi="Arial" w:cs="Arial"/>
          <w:bCs/>
          <w:color w:val="FF0000"/>
          <w:sz w:val="20"/>
          <w:szCs w:val="20"/>
          <w:shd w:val="clear" w:color="auto" w:fill="FEFEFE"/>
          <w:vertAlign w:val="superscript"/>
        </w:rPr>
        <w:t>-8</w:t>
      </w:r>
      <w:r w:rsidR="00FF513B">
        <w:rPr>
          <w:rFonts w:ascii="Arial" w:hAnsi="Arial" w:cs="Arial"/>
          <w:bCs/>
          <w:color w:val="FF0000"/>
          <w:sz w:val="20"/>
          <w:szCs w:val="20"/>
          <w:shd w:val="clear" w:color="auto" w:fill="FEFEFE"/>
        </w:rPr>
        <w:t xml:space="preserve">).  </w:t>
      </w:r>
      <w:r w:rsidR="00D235B5">
        <w:rPr>
          <w:rFonts w:ascii="Arial" w:hAnsi="Arial" w:cs="Arial"/>
          <w:bCs/>
          <w:color w:val="FF0000"/>
          <w:sz w:val="20"/>
          <w:szCs w:val="20"/>
          <w:shd w:val="clear" w:color="auto" w:fill="FEFEFE"/>
        </w:rPr>
        <w:t>As such there is an effect, but it is smaller than the effects of sex and calcium after diet is controlled for.</w:t>
      </w:r>
    </w:p>
    <w:p w14:paraId="171EA527" w14:textId="5AFB5083" w:rsidR="0040303C" w:rsidRDefault="00425DE6" w:rsidP="00E137E3">
      <w:pPr>
        <w:ind w:left="720"/>
        <w:rPr>
          <w:rFonts w:ascii="Arial" w:hAnsi="Arial" w:cs="Arial"/>
          <w:bCs/>
          <w:color w:val="FF0000"/>
          <w:sz w:val="20"/>
          <w:szCs w:val="20"/>
          <w:shd w:val="clear" w:color="auto" w:fill="FEFEFE"/>
        </w:rPr>
      </w:pPr>
      <w:r>
        <w:rPr>
          <w:noProof/>
        </w:rPr>
        <mc:AlternateContent>
          <mc:Choice Requires="wps">
            <w:drawing>
              <wp:anchor distT="0" distB="0" distL="114300" distR="114300" simplePos="0" relativeHeight="251661312" behindDoc="1" locked="0" layoutInCell="1" allowOverlap="1" wp14:anchorId="3C8973A6" wp14:editId="7C5BB7CA">
                <wp:simplePos x="0" y="0"/>
                <wp:positionH relativeFrom="column">
                  <wp:posOffset>433353</wp:posOffset>
                </wp:positionH>
                <wp:positionV relativeFrom="paragraph">
                  <wp:posOffset>265147</wp:posOffset>
                </wp:positionV>
                <wp:extent cx="3967480" cy="1772285"/>
                <wp:effectExtent l="0" t="0" r="0" b="0"/>
                <wp:wrapTight wrapText="bothSides">
                  <wp:wrapPolygon edited="0">
                    <wp:start x="346" y="155"/>
                    <wp:lineTo x="346" y="21205"/>
                    <wp:lineTo x="21157" y="21205"/>
                    <wp:lineTo x="21157" y="155"/>
                    <wp:lineTo x="346" y="155"/>
                  </wp:wrapPolygon>
                </wp:wrapTight>
                <wp:docPr id="5" name="Text Box 5"/>
                <wp:cNvGraphicFramePr/>
                <a:graphic xmlns:a="http://schemas.openxmlformats.org/drawingml/2006/main">
                  <a:graphicData uri="http://schemas.microsoft.com/office/word/2010/wordprocessingShape">
                    <wps:wsp>
                      <wps:cNvSpPr txBox="1"/>
                      <wps:spPr>
                        <a:xfrm>
                          <a:off x="0" y="0"/>
                          <a:ext cx="3967480" cy="1772285"/>
                        </a:xfrm>
                        <a:prstGeom prst="rect">
                          <a:avLst/>
                        </a:prstGeom>
                        <a:noFill/>
                        <a:ln w="6350">
                          <a:noFill/>
                        </a:ln>
                      </wps:spPr>
                      <wps:txbx>
                        <w:txbxContent>
                          <w:p w14:paraId="0536772C" w14:textId="21E7EB2D" w:rsidR="00EC433A" w:rsidRDefault="00EC433A">
                            <w:pPr>
                              <w:rPr>
                                <w:rFonts w:ascii="Arial" w:hAnsi="Arial" w:cs="Arial"/>
                                <w:color w:val="0A0A0A"/>
                                <w:sz w:val="20"/>
                                <w:szCs w:val="20"/>
                                <w:shd w:val="clear" w:color="auto" w:fill="FEFEFE"/>
                              </w:rPr>
                            </w:pPr>
                            <w:r w:rsidRPr="00EC433A">
                              <w:rPr>
                                <w:rFonts w:ascii="Arial" w:hAnsi="Arial" w:cs="Arial"/>
                                <w:b/>
                                <w:color w:val="0A0A0A"/>
                                <w:sz w:val="20"/>
                                <w:szCs w:val="20"/>
                                <w:shd w:val="clear" w:color="auto" w:fill="FEFEFE"/>
                              </w:rPr>
                              <w:t>Response Table 1: Stepwise multivariate analysis of calcium and cholesterol and effects of body weight.</w:t>
                            </w:r>
                            <w:r>
                              <w:rPr>
                                <w:rFonts w:ascii="Arial" w:hAnsi="Arial" w:cs="Arial"/>
                                <w:color w:val="0A0A0A"/>
                                <w:sz w:val="20"/>
                                <w:szCs w:val="20"/>
                                <w:shd w:val="clear" w:color="auto" w:fill="FEFEFE"/>
                              </w:rPr>
                              <w:t xml:space="preserve">  Stepwise models were constructed adding in sex and body weight as covariates with the beta coefficient for the effects of calcium and cholesterol and the p-value for that term indicated.</w:t>
                            </w:r>
                          </w:p>
                          <w:tbl>
                            <w:tblPr>
                              <w:tblW w:w="5888" w:type="dxa"/>
                              <w:tblLook w:val="04A0" w:firstRow="1" w:lastRow="0" w:firstColumn="1" w:lastColumn="0" w:noHBand="0" w:noVBand="1"/>
                            </w:tblPr>
                            <w:tblGrid>
                              <w:gridCol w:w="3680"/>
                              <w:gridCol w:w="1086"/>
                              <w:gridCol w:w="1122"/>
                            </w:tblGrid>
                            <w:tr w:rsidR="00EC433A" w:rsidRPr="00E137E3" w14:paraId="147E9B05" w14:textId="77777777" w:rsidTr="001D3632">
                              <w:trPr>
                                <w:trHeight w:val="316"/>
                              </w:trPr>
                              <w:tc>
                                <w:tcPr>
                                  <w:tcW w:w="3680" w:type="dxa"/>
                                  <w:tcBorders>
                                    <w:top w:val="nil"/>
                                    <w:left w:val="nil"/>
                                    <w:bottom w:val="nil"/>
                                    <w:right w:val="nil"/>
                                  </w:tcBorders>
                                  <w:shd w:val="clear" w:color="auto" w:fill="auto"/>
                                  <w:noWrap/>
                                  <w:vAlign w:val="bottom"/>
                                  <w:hideMark/>
                                </w:tcPr>
                                <w:p w14:paraId="00E3BCF7" w14:textId="77777777" w:rsidR="00EC433A" w:rsidRPr="00EC433A" w:rsidRDefault="00EC433A" w:rsidP="00EC433A">
                                  <w:pPr>
                                    <w:spacing w:after="0" w:line="240" w:lineRule="auto"/>
                                    <w:rPr>
                                      <w:rFonts w:ascii="Calibri" w:eastAsia="Times New Roman" w:hAnsi="Calibri" w:cs="Calibri"/>
                                      <w:b/>
                                      <w:color w:val="000000"/>
                                    </w:rPr>
                                  </w:pPr>
                                  <w:r w:rsidRPr="00EC433A">
                                    <w:rPr>
                                      <w:rFonts w:ascii="Calibri" w:eastAsia="Times New Roman" w:hAnsi="Calibri" w:cs="Calibri"/>
                                      <w:b/>
                                      <w:color w:val="000000"/>
                                    </w:rPr>
                                    <w:t>Model</w:t>
                                  </w:r>
                                </w:p>
                              </w:tc>
                              <w:tc>
                                <w:tcPr>
                                  <w:tcW w:w="1086" w:type="dxa"/>
                                  <w:tcBorders>
                                    <w:top w:val="nil"/>
                                    <w:left w:val="nil"/>
                                    <w:bottom w:val="nil"/>
                                    <w:right w:val="nil"/>
                                  </w:tcBorders>
                                  <w:shd w:val="clear" w:color="auto" w:fill="auto"/>
                                  <w:noWrap/>
                                  <w:vAlign w:val="bottom"/>
                                  <w:hideMark/>
                                </w:tcPr>
                                <w:p w14:paraId="3BD50AB3" w14:textId="77777777" w:rsidR="00EC433A" w:rsidRPr="00EC433A" w:rsidRDefault="00EC433A" w:rsidP="00EC433A">
                                  <w:pPr>
                                    <w:spacing w:after="0" w:line="240" w:lineRule="auto"/>
                                    <w:jc w:val="center"/>
                                    <w:rPr>
                                      <w:rFonts w:ascii="Calibri" w:eastAsia="Times New Roman" w:hAnsi="Calibri" w:cs="Calibri"/>
                                      <w:b/>
                                      <w:color w:val="000000"/>
                                    </w:rPr>
                                  </w:pPr>
                                  <w:r w:rsidRPr="00EC433A">
                                    <w:rPr>
                                      <w:rFonts w:ascii="Symbol" w:eastAsia="Times New Roman" w:hAnsi="Symbol" w:cs="Calibri"/>
                                      <w:b/>
                                      <w:color w:val="000000"/>
                                    </w:rPr>
                                    <w:t></w:t>
                                  </w:r>
                                  <w:r w:rsidRPr="00EC433A">
                                    <w:rPr>
                                      <w:rFonts w:ascii="Calibri" w:eastAsia="Times New Roman" w:hAnsi="Calibri" w:cs="Calibri"/>
                                      <w:b/>
                                      <w:color w:val="000000"/>
                                      <w:vertAlign w:val="subscript"/>
                                    </w:rPr>
                                    <w:t>calcium</w:t>
                                  </w:r>
                                </w:p>
                              </w:tc>
                              <w:tc>
                                <w:tcPr>
                                  <w:tcW w:w="1122" w:type="dxa"/>
                                  <w:tcBorders>
                                    <w:top w:val="nil"/>
                                    <w:left w:val="nil"/>
                                    <w:bottom w:val="nil"/>
                                    <w:right w:val="nil"/>
                                  </w:tcBorders>
                                  <w:shd w:val="clear" w:color="auto" w:fill="auto"/>
                                  <w:noWrap/>
                                  <w:vAlign w:val="bottom"/>
                                  <w:hideMark/>
                                </w:tcPr>
                                <w:p w14:paraId="77084CFE" w14:textId="77777777" w:rsidR="00EC433A" w:rsidRPr="00EC433A" w:rsidRDefault="00EC433A" w:rsidP="00EC433A">
                                  <w:pPr>
                                    <w:spacing w:after="0" w:line="240" w:lineRule="auto"/>
                                    <w:jc w:val="center"/>
                                    <w:rPr>
                                      <w:rFonts w:ascii="Calibri" w:eastAsia="Times New Roman" w:hAnsi="Calibri" w:cs="Calibri"/>
                                      <w:b/>
                                      <w:color w:val="000000"/>
                                    </w:rPr>
                                  </w:pPr>
                                  <w:r w:rsidRPr="00EC433A">
                                    <w:rPr>
                                      <w:rFonts w:ascii="Calibri" w:eastAsia="Times New Roman" w:hAnsi="Calibri" w:cs="Calibri"/>
                                      <w:b/>
                                      <w:color w:val="000000"/>
                                    </w:rPr>
                                    <w:t>p-value</w:t>
                                  </w:r>
                                </w:p>
                              </w:tc>
                            </w:tr>
                            <w:tr w:rsidR="00EC433A" w:rsidRPr="00E137E3" w14:paraId="0D98CFBB" w14:textId="77777777" w:rsidTr="001D3632">
                              <w:trPr>
                                <w:trHeight w:val="316"/>
                              </w:trPr>
                              <w:tc>
                                <w:tcPr>
                                  <w:tcW w:w="3680" w:type="dxa"/>
                                  <w:tcBorders>
                                    <w:top w:val="nil"/>
                                    <w:left w:val="nil"/>
                                    <w:bottom w:val="nil"/>
                                    <w:right w:val="nil"/>
                                  </w:tcBorders>
                                  <w:shd w:val="clear" w:color="auto" w:fill="auto"/>
                                  <w:noWrap/>
                                  <w:vAlign w:val="bottom"/>
                                  <w:hideMark/>
                                </w:tcPr>
                                <w:p w14:paraId="580DD446" w14:textId="77777777"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w:t>
                                  </w:r>
                                  <w:proofErr w:type="spellEnd"/>
                                </w:p>
                              </w:tc>
                              <w:tc>
                                <w:tcPr>
                                  <w:tcW w:w="1086" w:type="dxa"/>
                                  <w:tcBorders>
                                    <w:top w:val="nil"/>
                                    <w:left w:val="nil"/>
                                    <w:bottom w:val="nil"/>
                                    <w:right w:val="nil"/>
                                  </w:tcBorders>
                                  <w:shd w:val="clear" w:color="auto" w:fill="auto"/>
                                  <w:noWrap/>
                                  <w:vAlign w:val="bottom"/>
                                  <w:hideMark/>
                                </w:tcPr>
                                <w:p w14:paraId="259569E2"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14.37</w:t>
                                  </w:r>
                                </w:p>
                              </w:tc>
                              <w:tc>
                                <w:tcPr>
                                  <w:tcW w:w="1122" w:type="dxa"/>
                                  <w:tcBorders>
                                    <w:top w:val="nil"/>
                                    <w:left w:val="nil"/>
                                    <w:bottom w:val="nil"/>
                                    <w:right w:val="nil"/>
                                  </w:tcBorders>
                                  <w:shd w:val="clear" w:color="auto" w:fill="auto"/>
                                  <w:noWrap/>
                                  <w:vAlign w:val="bottom"/>
                                  <w:hideMark/>
                                </w:tcPr>
                                <w:p w14:paraId="700BBE84"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r w:rsidR="00EC433A" w:rsidRPr="00E137E3" w14:paraId="5938602D" w14:textId="77777777" w:rsidTr="001D3632">
                              <w:trPr>
                                <w:trHeight w:val="316"/>
                              </w:trPr>
                              <w:tc>
                                <w:tcPr>
                                  <w:tcW w:w="3680" w:type="dxa"/>
                                  <w:tcBorders>
                                    <w:top w:val="nil"/>
                                    <w:left w:val="nil"/>
                                    <w:bottom w:val="nil"/>
                                    <w:right w:val="nil"/>
                                  </w:tcBorders>
                                  <w:shd w:val="clear" w:color="auto" w:fill="auto"/>
                                  <w:noWrap/>
                                  <w:vAlign w:val="bottom"/>
                                  <w:hideMark/>
                                </w:tcPr>
                                <w:p w14:paraId="3A66037D" w14:textId="77777777"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~calcium+sex</w:t>
                                  </w:r>
                                  <w:proofErr w:type="spellEnd"/>
                                </w:p>
                              </w:tc>
                              <w:tc>
                                <w:tcPr>
                                  <w:tcW w:w="1086" w:type="dxa"/>
                                  <w:tcBorders>
                                    <w:top w:val="nil"/>
                                    <w:left w:val="nil"/>
                                    <w:bottom w:val="nil"/>
                                    <w:right w:val="nil"/>
                                  </w:tcBorders>
                                  <w:shd w:val="clear" w:color="auto" w:fill="auto"/>
                                  <w:noWrap/>
                                  <w:vAlign w:val="bottom"/>
                                  <w:hideMark/>
                                </w:tcPr>
                                <w:p w14:paraId="76A0A1FB"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14.55</w:t>
                                  </w:r>
                                </w:p>
                              </w:tc>
                              <w:tc>
                                <w:tcPr>
                                  <w:tcW w:w="1122" w:type="dxa"/>
                                  <w:tcBorders>
                                    <w:top w:val="nil"/>
                                    <w:left w:val="nil"/>
                                    <w:bottom w:val="nil"/>
                                    <w:right w:val="nil"/>
                                  </w:tcBorders>
                                  <w:shd w:val="clear" w:color="auto" w:fill="auto"/>
                                  <w:noWrap/>
                                  <w:vAlign w:val="bottom"/>
                                  <w:hideMark/>
                                </w:tcPr>
                                <w:p w14:paraId="0B7316A5"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r w:rsidR="00EC433A" w:rsidRPr="00E137E3" w14:paraId="733DDCB3" w14:textId="77777777" w:rsidTr="001D3632">
                              <w:trPr>
                                <w:trHeight w:val="316"/>
                              </w:trPr>
                              <w:tc>
                                <w:tcPr>
                                  <w:tcW w:w="3680" w:type="dxa"/>
                                  <w:tcBorders>
                                    <w:top w:val="nil"/>
                                    <w:left w:val="nil"/>
                                    <w:bottom w:val="nil"/>
                                    <w:right w:val="nil"/>
                                  </w:tcBorders>
                                  <w:shd w:val="clear" w:color="auto" w:fill="auto"/>
                                  <w:noWrap/>
                                  <w:vAlign w:val="bottom"/>
                                  <w:hideMark/>
                                </w:tcPr>
                                <w:p w14:paraId="62CE8CF1" w14:textId="2DFC541B"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~calcium+sex+</w:t>
                                  </w:r>
                                  <w:proofErr w:type="gramStart"/>
                                  <w:r w:rsidRPr="00E137E3">
                                    <w:rPr>
                                      <w:rFonts w:ascii="Calibri" w:eastAsia="Times New Roman" w:hAnsi="Calibri" w:cs="Calibri"/>
                                      <w:color w:val="000000"/>
                                    </w:rPr>
                                    <w:t>b</w:t>
                                  </w:r>
                                  <w:r>
                                    <w:rPr>
                                      <w:rFonts w:ascii="Calibri" w:eastAsia="Times New Roman" w:hAnsi="Calibri" w:cs="Calibri"/>
                                      <w:color w:val="000000"/>
                                    </w:rPr>
                                    <w:t>ody.weight</w:t>
                                  </w:r>
                                  <w:proofErr w:type="spellEnd"/>
                                  <w:proofErr w:type="gramEnd"/>
                                </w:p>
                              </w:tc>
                              <w:tc>
                                <w:tcPr>
                                  <w:tcW w:w="1086" w:type="dxa"/>
                                  <w:tcBorders>
                                    <w:top w:val="nil"/>
                                    <w:left w:val="nil"/>
                                    <w:bottom w:val="nil"/>
                                    <w:right w:val="nil"/>
                                  </w:tcBorders>
                                  <w:shd w:val="clear" w:color="auto" w:fill="auto"/>
                                  <w:noWrap/>
                                  <w:vAlign w:val="bottom"/>
                                  <w:hideMark/>
                                </w:tcPr>
                                <w:p w14:paraId="2901D74A"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12.90</w:t>
                                  </w:r>
                                </w:p>
                              </w:tc>
                              <w:tc>
                                <w:tcPr>
                                  <w:tcW w:w="1122" w:type="dxa"/>
                                  <w:tcBorders>
                                    <w:top w:val="nil"/>
                                    <w:left w:val="nil"/>
                                    <w:bottom w:val="nil"/>
                                    <w:right w:val="nil"/>
                                  </w:tcBorders>
                                  <w:shd w:val="clear" w:color="auto" w:fill="auto"/>
                                  <w:noWrap/>
                                  <w:vAlign w:val="bottom"/>
                                  <w:hideMark/>
                                </w:tcPr>
                                <w:p w14:paraId="46ACEE46"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bl>
                          <w:p w14:paraId="5935D2C5" w14:textId="77777777" w:rsidR="00EC433A" w:rsidRPr="008C3995" w:rsidRDefault="00EC433A">
                            <w:pPr>
                              <w:rPr>
                                <w:rFonts w:ascii="Arial" w:hAnsi="Arial" w:cs="Arial"/>
                                <w:color w:val="0A0A0A"/>
                                <w:sz w:val="20"/>
                                <w:szCs w:val="20"/>
                                <w:shd w:val="clear" w:color="auto" w:fill="FEFEFE"/>
                              </w:rPr>
                            </w:pPr>
                          </w:p>
                          <w:p w14:paraId="15869526" w14:textId="77777777" w:rsidR="00EC433A" w:rsidRPr="0052014E" w:rsidRDefault="00EC433A" w:rsidP="0052014E">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73A6" id="Text Box 5" o:spid="_x0000_s1028" type="#_x0000_t202" style="position:absolute;left:0;text-align:left;margin-left:34.1pt;margin-top:20.9pt;width:312.4pt;height:13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" filled="f" stroked="f" strokeweight=".5pt">
                <v:fill o:detectmouseclick="t"/>
                <v:textbox>
                  <w:txbxContent>
                    <w:p w14:paraId="0536772C" w14:textId="21E7EB2D" w:rsidR="00EC433A" w:rsidRDefault="00EC433A">
                      <w:pPr>
                        <w:rPr>
                          <w:rFonts w:ascii="Arial" w:hAnsi="Arial" w:cs="Arial"/>
                          <w:color w:val="0A0A0A"/>
                          <w:sz w:val="20"/>
                          <w:szCs w:val="20"/>
                          <w:shd w:val="clear" w:color="auto" w:fill="FEFEFE"/>
                        </w:rPr>
                      </w:pPr>
                      <w:r w:rsidRPr="00EC433A">
                        <w:rPr>
                          <w:rFonts w:ascii="Arial" w:hAnsi="Arial" w:cs="Arial"/>
                          <w:b/>
                          <w:color w:val="0A0A0A"/>
                          <w:sz w:val="20"/>
                          <w:szCs w:val="20"/>
                          <w:shd w:val="clear" w:color="auto" w:fill="FEFEFE"/>
                        </w:rPr>
                        <w:t>Response Table 1: Stepwise multivariate analysis of calcium and cholesterol and effects of body weight.</w:t>
                      </w:r>
                      <w:r>
                        <w:rPr>
                          <w:rFonts w:ascii="Arial" w:hAnsi="Arial" w:cs="Arial"/>
                          <w:color w:val="0A0A0A"/>
                          <w:sz w:val="20"/>
                          <w:szCs w:val="20"/>
                          <w:shd w:val="clear" w:color="auto" w:fill="FEFEFE"/>
                        </w:rPr>
                        <w:t xml:space="preserve">  Stepwise models were constructed adding in sex and body weight as covariates with the beta coefficient for the effects of calcium and cholesterol and the p-value for that term indicated.</w:t>
                      </w:r>
                    </w:p>
                    <w:tbl>
                      <w:tblPr>
                        <w:tblW w:w="5888" w:type="dxa"/>
                        <w:tblLook w:val="04A0" w:firstRow="1" w:lastRow="0" w:firstColumn="1" w:lastColumn="0" w:noHBand="0" w:noVBand="1"/>
                      </w:tblPr>
                      <w:tblGrid>
                        <w:gridCol w:w="3680"/>
                        <w:gridCol w:w="1086"/>
                        <w:gridCol w:w="1122"/>
                      </w:tblGrid>
                      <w:tr w:rsidR="00EC433A" w:rsidRPr="00E137E3" w14:paraId="147E9B05" w14:textId="77777777" w:rsidTr="001D3632">
                        <w:trPr>
                          <w:trHeight w:val="316"/>
                        </w:trPr>
                        <w:tc>
                          <w:tcPr>
                            <w:tcW w:w="3680" w:type="dxa"/>
                            <w:tcBorders>
                              <w:top w:val="nil"/>
                              <w:left w:val="nil"/>
                              <w:bottom w:val="nil"/>
                              <w:right w:val="nil"/>
                            </w:tcBorders>
                            <w:shd w:val="clear" w:color="auto" w:fill="auto"/>
                            <w:noWrap/>
                            <w:vAlign w:val="bottom"/>
                            <w:hideMark/>
                          </w:tcPr>
                          <w:p w14:paraId="00E3BCF7" w14:textId="77777777" w:rsidR="00EC433A" w:rsidRPr="00EC433A" w:rsidRDefault="00EC433A" w:rsidP="00EC433A">
                            <w:pPr>
                              <w:spacing w:after="0" w:line="240" w:lineRule="auto"/>
                              <w:rPr>
                                <w:rFonts w:ascii="Calibri" w:eastAsia="Times New Roman" w:hAnsi="Calibri" w:cs="Calibri"/>
                                <w:b/>
                                <w:color w:val="000000"/>
                              </w:rPr>
                            </w:pPr>
                            <w:r w:rsidRPr="00EC433A">
                              <w:rPr>
                                <w:rFonts w:ascii="Calibri" w:eastAsia="Times New Roman" w:hAnsi="Calibri" w:cs="Calibri"/>
                                <w:b/>
                                <w:color w:val="000000"/>
                              </w:rPr>
                              <w:t>Model</w:t>
                            </w:r>
                          </w:p>
                        </w:tc>
                        <w:tc>
                          <w:tcPr>
                            <w:tcW w:w="1086" w:type="dxa"/>
                            <w:tcBorders>
                              <w:top w:val="nil"/>
                              <w:left w:val="nil"/>
                              <w:bottom w:val="nil"/>
                              <w:right w:val="nil"/>
                            </w:tcBorders>
                            <w:shd w:val="clear" w:color="auto" w:fill="auto"/>
                            <w:noWrap/>
                            <w:vAlign w:val="bottom"/>
                            <w:hideMark/>
                          </w:tcPr>
                          <w:p w14:paraId="3BD50AB3" w14:textId="77777777" w:rsidR="00EC433A" w:rsidRPr="00EC433A" w:rsidRDefault="00EC433A" w:rsidP="00EC433A">
                            <w:pPr>
                              <w:spacing w:after="0" w:line="240" w:lineRule="auto"/>
                              <w:jc w:val="center"/>
                              <w:rPr>
                                <w:rFonts w:ascii="Calibri" w:eastAsia="Times New Roman" w:hAnsi="Calibri" w:cs="Calibri"/>
                                <w:b/>
                                <w:color w:val="000000"/>
                              </w:rPr>
                            </w:pPr>
                            <w:r w:rsidRPr="00EC433A">
                              <w:rPr>
                                <w:rFonts w:ascii="Symbol" w:eastAsia="Times New Roman" w:hAnsi="Symbol" w:cs="Calibri"/>
                                <w:b/>
                                <w:color w:val="000000"/>
                              </w:rPr>
                              <w:t></w:t>
                            </w:r>
                            <w:r w:rsidRPr="00EC433A">
                              <w:rPr>
                                <w:rFonts w:ascii="Calibri" w:eastAsia="Times New Roman" w:hAnsi="Calibri" w:cs="Calibri"/>
                                <w:b/>
                                <w:color w:val="000000"/>
                                <w:vertAlign w:val="subscript"/>
                              </w:rPr>
                              <w:t>calcium</w:t>
                            </w:r>
                          </w:p>
                        </w:tc>
                        <w:tc>
                          <w:tcPr>
                            <w:tcW w:w="1122" w:type="dxa"/>
                            <w:tcBorders>
                              <w:top w:val="nil"/>
                              <w:left w:val="nil"/>
                              <w:bottom w:val="nil"/>
                              <w:right w:val="nil"/>
                            </w:tcBorders>
                            <w:shd w:val="clear" w:color="auto" w:fill="auto"/>
                            <w:noWrap/>
                            <w:vAlign w:val="bottom"/>
                            <w:hideMark/>
                          </w:tcPr>
                          <w:p w14:paraId="77084CFE" w14:textId="77777777" w:rsidR="00EC433A" w:rsidRPr="00EC433A" w:rsidRDefault="00EC433A" w:rsidP="00EC433A">
                            <w:pPr>
                              <w:spacing w:after="0" w:line="240" w:lineRule="auto"/>
                              <w:jc w:val="center"/>
                              <w:rPr>
                                <w:rFonts w:ascii="Calibri" w:eastAsia="Times New Roman" w:hAnsi="Calibri" w:cs="Calibri"/>
                                <w:b/>
                                <w:color w:val="000000"/>
                              </w:rPr>
                            </w:pPr>
                            <w:r w:rsidRPr="00EC433A">
                              <w:rPr>
                                <w:rFonts w:ascii="Calibri" w:eastAsia="Times New Roman" w:hAnsi="Calibri" w:cs="Calibri"/>
                                <w:b/>
                                <w:color w:val="000000"/>
                              </w:rPr>
                              <w:t>p-value</w:t>
                            </w:r>
                          </w:p>
                        </w:tc>
                      </w:tr>
                      <w:tr w:rsidR="00EC433A" w:rsidRPr="00E137E3" w14:paraId="0D98CFBB" w14:textId="77777777" w:rsidTr="001D3632">
                        <w:trPr>
                          <w:trHeight w:val="316"/>
                        </w:trPr>
                        <w:tc>
                          <w:tcPr>
                            <w:tcW w:w="3680" w:type="dxa"/>
                            <w:tcBorders>
                              <w:top w:val="nil"/>
                              <w:left w:val="nil"/>
                              <w:bottom w:val="nil"/>
                              <w:right w:val="nil"/>
                            </w:tcBorders>
                            <w:shd w:val="clear" w:color="auto" w:fill="auto"/>
                            <w:noWrap/>
                            <w:vAlign w:val="bottom"/>
                            <w:hideMark/>
                          </w:tcPr>
                          <w:p w14:paraId="580DD446" w14:textId="77777777"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w:t>
                            </w:r>
                            <w:proofErr w:type="spellEnd"/>
                          </w:p>
                        </w:tc>
                        <w:tc>
                          <w:tcPr>
                            <w:tcW w:w="1086" w:type="dxa"/>
                            <w:tcBorders>
                              <w:top w:val="nil"/>
                              <w:left w:val="nil"/>
                              <w:bottom w:val="nil"/>
                              <w:right w:val="nil"/>
                            </w:tcBorders>
                            <w:shd w:val="clear" w:color="auto" w:fill="auto"/>
                            <w:noWrap/>
                            <w:vAlign w:val="bottom"/>
                            <w:hideMark/>
                          </w:tcPr>
                          <w:p w14:paraId="259569E2"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14.37</w:t>
                            </w:r>
                          </w:p>
                        </w:tc>
                        <w:tc>
                          <w:tcPr>
                            <w:tcW w:w="1122" w:type="dxa"/>
                            <w:tcBorders>
                              <w:top w:val="nil"/>
                              <w:left w:val="nil"/>
                              <w:bottom w:val="nil"/>
                              <w:right w:val="nil"/>
                            </w:tcBorders>
                            <w:shd w:val="clear" w:color="auto" w:fill="auto"/>
                            <w:noWrap/>
                            <w:vAlign w:val="bottom"/>
                            <w:hideMark/>
                          </w:tcPr>
                          <w:p w14:paraId="700BBE84"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r w:rsidR="00EC433A" w:rsidRPr="00E137E3" w14:paraId="5938602D" w14:textId="77777777" w:rsidTr="001D3632">
                        <w:trPr>
                          <w:trHeight w:val="316"/>
                        </w:trPr>
                        <w:tc>
                          <w:tcPr>
                            <w:tcW w:w="3680" w:type="dxa"/>
                            <w:tcBorders>
                              <w:top w:val="nil"/>
                              <w:left w:val="nil"/>
                              <w:bottom w:val="nil"/>
                              <w:right w:val="nil"/>
                            </w:tcBorders>
                            <w:shd w:val="clear" w:color="auto" w:fill="auto"/>
                            <w:noWrap/>
                            <w:vAlign w:val="bottom"/>
                            <w:hideMark/>
                          </w:tcPr>
                          <w:p w14:paraId="3A66037D" w14:textId="77777777"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~calcium+sex</w:t>
                            </w:r>
                            <w:proofErr w:type="spellEnd"/>
                          </w:p>
                        </w:tc>
                        <w:tc>
                          <w:tcPr>
                            <w:tcW w:w="1086" w:type="dxa"/>
                            <w:tcBorders>
                              <w:top w:val="nil"/>
                              <w:left w:val="nil"/>
                              <w:bottom w:val="nil"/>
                              <w:right w:val="nil"/>
                            </w:tcBorders>
                            <w:shd w:val="clear" w:color="auto" w:fill="auto"/>
                            <w:noWrap/>
                            <w:vAlign w:val="bottom"/>
                            <w:hideMark/>
                          </w:tcPr>
                          <w:p w14:paraId="76A0A1FB"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14.55</w:t>
                            </w:r>
                          </w:p>
                        </w:tc>
                        <w:tc>
                          <w:tcPr>
                            <w:tcW w:w="1122" w:type="dxa"/>
                            <w:tcBorders>
                              <w:top w:val="nil"/>
                              <w:left w:val="nil"/>
                              <w:bottom w:val="nil"/>
                              <w:right w:val="nil"/>
                            </w:tcBorders>
                            <w:shd w:val="clear" w:color="auto" w:fill="auto"/>
                            <w:noWrap/>
                            <w:vAlign w:val="bottom"/>
                            <w:hideMark/>
                          </w:tcPr>
                          <w:p w14:paraId="0B7316A5"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r w:rsidR="00EC433A" w:rsidRPr="00E137E3" w14:paraId="733DDCB3" w14:textId="77777777" w:rsidTr="001D3632">
                        <w:trPr>
                          <w:trHeight w:val="316"/>
                        </w:trPr>
                        <w:tc>
                          <w:tcPr>
                            <w:tcW w:w="3680" w:type="dxa"/>
                            <w:tcBorders>
                              <w:top w:val="nil"/>
                              <w:left w:val="nil"/>
                              <w:bottom w:val="nil"/>
                              <w:right w:val="nil"/>
                            </w:tcBorders>
                            <w:shd w:val="clear" w:color="auto" w:fill="auto"/>
                            <w:noWrap/>
                            <w:vAlign w:val="bottom"/>
                            <w:hideMark/>
                          </w:tcPr>
                          <w:p w14:paraId="62CE8CF1" w14:textId="2DFC541B" w:rsidR="00EC433A" w:rsidRPr="00E137E3" w:rsidRDefault="00EC433A" w:rsidP="00EC433A">
                            <w:pPr>
                              <w:spacing w:after="0" w:line="240" w:lineRule="auto"/>
                              <w:rPr>
                                <w:rFonts w:ascii="Calibri" w:eastAsia="Times New Roman" w:hAnsi="Calibri" w:cs="Calibri"/>
                                <w:color w:val="000000"/>
                              </w:rPr>
                            </w:pPr>
                            <w:proofErr w:type="spellStart"/>
                            <w:r w:rsidRPr="00E137E3">
                              <w:rPr>
                                <w:rFonts w:ascii="Calibri" w:eastAsia="Times New Roman" w:hAnsi="Calibri" w:cs="Calibri"/>
                                <w:color w:val="000000"/>
                              </w:rPr>
                              <w:t>chol</w:t>
                            </w:r>
                            <w:r>
                              <w:rPr>
                                <w:rFonts w:ascii="Calibri" w:eastAsia="Times New Roman" w:hAnsi="Calibri" w:cs="Calibri"/>
                                <w:color w:val="000000"/>
                              </w:rPr>
                              <w:t>esterol</w:t>
                            </w:r>
                            <w:r w:rsidRPr="00E137E3">
                              <w:rPr>
                                <w:rFonts w:ascii="Calibri" w:eastAsia="Times New Roman" w:hAnsi="Calibri" w:cs="Calibri"/>
                                <w:color w:val="000000"/>
                              </w:rPr>
                              <w:t>~calcium+sex+</w:t>
                            </w:r>
                            <w:proofErr w:type="gramStart"/>
                            <w:r w:rsidRPr="00E137E3">
                              <w:rPr>
                                <w:rFonts w:ascii="Calibri" w:eastAsia="Times New Roman" w:hAnsi="Calibri" w:cs="Calibri"/>
                                <w:color w:val="000000"/>
                              </w:rPr>
                              <w:t>b</w:t>
                            </w:r>
                            <w:r>
                              <w:rPr>
                                <w:rFonts w:ascii="Calibri" w:eastAsia="Times New Roman" w:hAnsi="Calibri" w:cs="Calibri"/>
                                <w:color w:val="000000"/>
                              </w:rPr>
                              <w:t>ody.weight</w:t>
                            </w:r>
                            <w:proofErr w:type="spellEnd"/>
                            <w:proofErr w:type="gramEnd"/>
                          </w:p>
                        </w:tc>
                        <w:tc>
                          <w:tcPr>
                            <w:tcW w:w="1086" w:type="dxa"/>
                            <w:tcBorders>
                              <w:top w:val="nil"/>
                              <w:left w:val="nil"/>
                              <w:bottom w:val="nil"/>
                              <w:right w:val="nil"/>
                            </w:tcBorders>
                            <w:shd w:val="clear" w:color="auto" w:fill="auto"/>
                            <w:noWrap/>
                            <w:vAlign w:val="bottom"/>
                            <w:hideMark/>
                          </w:tcPr>
                          <w:p w14:paraId="2901D74A" w14:textId="77777777" w:rsidR="00EC433A" w:rsidRPr="00E137E3" w:rsidRDefault="00EC433A" w:rsidP="00EC433A">
                            <w:pPr>
                              <w:spacing w:after="0" w:line="240" w:lineRule="auto"/>
                              <w:jc w:val="center"/>
                              <w:rPr>
                                <w:rFonts w:ascii="Calibri" w:eastAsia="Times New Roman" w:hAnsi="Calibri" w:cs="Calibri"/>
                                <w:color w:val="000000"/>
                              </w:rPr>
                            </w:pPr>
                            <w:r w:rsidRPr="00E137E3">
                              <w:rPr>
                                <w:rFonts w:ascii="Calibri" w:eastAsia="Times New Roman" w:hAnsi="Calibri" w:cs="Calibri"/>
                                <w:color w:val="000000"/>
                              </w:rPr>
                              <w:t>12.90</w:t>
                            </w:r>
                          </w:p>
                        </w:tc>
                        <w:tc>
                          <w:tcPr>
                            <w:tcW w:w="1122" w:type="dxa"/>
                            <w:tcBorders>
                              <w:top w:val="nil"/>
                              <w:left w:val="nil"/>
                              <w:bottom w:val="nil"/>
                              <w:right w:val="nil"/>
                            </w:tcBorders>
                            <w:shd w:val="clear" w:color="auto" w:fill="auto"/>
                            <w:noWrap/>
                            <w:vAlign w:val="bottom"/>
                            <w:hideMark/>
                          </w:tcPr>
                          <w:p w14:paraId="46ACEE46" w14:textId="77777777" w:rsidR="00EC433A" w:rsidRPr="00E137E3" w:rsidRDefault="00EC433A" w:rsidP="00EC433A">
                            <w:pPr>
                              <w:spacing w:after="0" w:line="240" w:lineRule="auto"/>
                              <w:jc w:val="center"/>
                              <w:rPr>
                                <w:rFonts w:ascii="Calibri" w:eastAsia="Times New Roman" w:hAnsi="Calibri" w:cs="Calibri"/>
                                <w:color w:val="000000"/>
                              </w:rPr>
                            </w:pPr>
                            <w:r>
                              <w:rPr>
                                <w:rFonts w:ascii="Calibri" w:eastAsia="Times New Roman" w:hAnsi="Calibri" w:cs="Calibri"/>
                                <w:color w:val="000000"/>
                              </w:rPr>
                              <w:t>&lt;1 x10</w:t>
                            </w:r>
                            <w:r w:rsidRPr="00EC433A">
                              <w:rPr>
                                <w:rFonts w:ascii="Calibri" w:eastAsia="Times New Roman" w:hAnsi="Calibri" w:cs="Calibri"/>
                                <w:color w:val="000000"/>
                                <w:vertAlign w:val="superscript"/>
                              </w:rPr>
                              <w:t>-15</w:t>
                            </w:r>
                          </w:p>
                        </w:tc>
                      </w:tr>
                    </w:tbl>
                    <w:p w14:paraId="5935D2C5" w14:textId="77777777" w:rsidR="00EC433A" w:rsidRPr="008C3995" w:rsidRDefault="00EC433A">
                      <w:pPr>
                        <w:rPr>
                          <w:rFonts w:ascii="Arial" w:hAnsi="Arial" w:cs="Arial"/>
                          <w:color w:val="0A0A0A"/>
                          <w:sz w:val="20"/>
                          <w:szCs w:val="20"/>
                          <w:shd w:val="clear" w:color="auto" w:fill="FEFEFE"/>
                        </w:rPr>
                      </w:pPr>
                    </w:p>
                    <w:p w14:paraId="15869526" w14:textId="77777777" w:rsidR="00EC433A" w:rsidRPr="0052014E" w:rsidRDefault="00EC433A" w:rsidP="0052014E">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txbxContent>
                </v:textbox>
                <w10:wrap type="tight"/>
              </v:shape>
            </w:pict>
          </mc:Fallback>
        </mc:AlternateContent>
      </w:r>
      <w:r w:rsidR="00EC433A">
        <w:rPr>
          <w:rFonts w:ascii="Arial" w:hAnsi="Arial" w:cs="Arial"/>
          <w:bCs/>
          <w:color w:val="FF0000"/>
          <w:sz w:val="20"/>
          <w:szCs w:val="20"/>
          <w:shd w:val="clear" w:color="auto" w:fill="FEFEFE"/>
        </w:rPr>
        <w:t xml:space="preserve">To address how much body weight (as opposed to diet) affected the relationship between calcium and cholesterol </w:t>
      </w:r>
      <w:r w:rsidR="001A3602">
        <w:rPr>
          <w:rFonts w:ascii="Arial" w:hAnsi="Arial" w:cs="Arial"/>
          <w:bCs/>
          <w:color w:val="FF0000"/>
          <w:sz w:val="20"/>
          <w:szCs w:val="20"/>
          <w:shd w:val="clear" w:color="auto" w:fill="FEFEFE"/>
        </w:rPr>
        <w:t xml:space="preserve">we performed stepwise modeling of calcium, sex, and body weight, comparing beta coefficients and p-values for </w:t>
      </w:r>
      <w:r w:rsidR="00EC433A">
        <w:rPr>
          <w:rFonts w:ascii="Arial" w:hAnsi="Arial" w:cs="Arial"/>
          <w:bCs/>
          <w:color w:val="FF0000"/>
          <w:sz w:val="20"/>
          <w:szCs w:val="20"/>
          <w:shd w:val="clear" w:color="auto" w:fill="FEFEFE"/>
        </w:rPr>
        <w:t xml:space="preserve">the effects of </w:t>
      </w:r>
      <w:r w:rsidR="001A3602">
        <w:rPr>
          <w:rFonts w:ascii="Arial" w:hAnsi="Arial" w:cs="Arial"/>
          <w:bCs/>
          <w:color w:val="FF0000"/>
          <w:sz w:val="20"/>
          <w:szCs w:val="20"/>
          <w:shd w:val="clear" w:color="auto" w:fill="FEFEFE"/>
        </w:rPr>
        <w:t xml:space="preserve">calcium </w:t>
      </w:r>
      <w:r w:rsidR="00EC433A">
        <w:rPr>
          <w:rFonts w:ascii="Arial" w:hAnsi="Arial" w:cs="Arial"/>
          <w:bCs/>
          <w:color w:val="FF0000"/>
          <w:sz w:val="20"/>
          <w:szCs w:val="20"/>
          <w:shd w:val="clear" w:color="auto" w:fill="FEFEFE"/>
        </w:rPr>
        <w:t>on cholesterol (Response Table 1).</w:t>
      </w:r>
      <w:r w:rsidR="00FF513B">
        <w:rPr>
          <w:rFonts w:ascii="Arial" w:hAnsi="Arial" w:cs="Arial"/>
          <w:bCs/>
          <w:color w:val="FF0000"/>
          <w:sz w:val="20"/>
          <w:szCs w:val="20"/>
          <w:shd w:val="clear" w:color="auto" w:fill="FEFEFE"/>
        </w:rPr>
        <w:t xml:space="preserve">  Our interpretation of these data is that b</w:t>
      </w:r>
      <w:bookmarkStart w:id="0" w:name="_GoBack"/>
      <w:bookmarkEnd w:id="0"/>
      <w:r w:rsidR="00FF513B">
        <w:rPr>
          <w:rFonts w:ascii="Arial" w:hAnsi="Arial" w:cs="Arial"/>
          <w:bCs/>
          <w:color w:val="FF0000"/>
          <w:sz w:val="20"/>
          <w:szCs w:val="20"/>
          <w:shd w:val="clear" w:color="auto" w:fill="FEFEFE"/>
        </w:rPr>
        <w:t xml:space="preserve">ody weight does partially mediate the relationship between </w:t>
      </w:r>
      <w:r w:rsidR="00FF513B">
        <w:rPr>
          <w:rFonts w:ascii="Arial" w:hAnsi="Arial" w:cs="Arial"/>
          <w:bCs/>
          <w:color w:val="FF0000"/>
          <w:sz w:val="20"/>
          <w:szCs w:val="20"/>
          <w:shd w:val="clear" w:color="auto" w:fill="FEFEFE"/>
        </w:rPr>
        <w:lastRenderedPageBreak/>
        <w:t>cholesterol and calcium, as the beta coefficient for that relationship is mildly attenuated.  This was also true when diet is included as a covariate</w:t>
      </w:r>
      <w:r w:rsidR="0040303C">
        <w:rPr>
          <w:rFonts w:ascii="Arial" w:hAnsi="Arial" w:cs="Arial"/>
          <w:bCs/>
          <w:color w:val="FF0000"/>
          <w:sz w:val="20"/>
          <w:szCs w:val="20"/>
          <w:shd w:val="clear" w:color="auto" w:fill="FEFEFE"/>
        </w:rPr>
        <w:t xml:space="preserve"> as explained in the results section</w:t>
      </w:r>
      <w:r w:rsidR="00FF513B">
        <w:rPr>
          <w:rFonts w:ascii="Arial" w:hAnsi="Arial" w:cs="Arial"/>
          <w:bCs/>
          <w:color w:val="FF0000"/>
          <w:sz w:val="20"/>
          <w:szCs w:val="20"/>
          <w:shd w:val="clear" w:color="auto" w:fill="FEFEFE"/>
        </w:rPr>
        <w:t xml:space="preserve">.  </w:t>
      </w:r>
      <w:r w:rsidR="0040303C">
        <w:rPr>
          <w:rFonts w:ascii="Arial" w:hAnsi="Arial" w:cs="Arial"/>
          <w:bCs/>
          <w:color w:val="FF0000"/>
          <w:sz w:val="20"/>
          <w:szCs w:val="20"/>
          <w:shd w:val="clear" w:color="auto" w:fill="FEFEFE"/>
        </w:rPr>
        <w:t>In other words, the relationship between cholesterol and calcium remains substantial and significant even when accounting for differences in body weight.</w:t>
      </w:r>
    </w:p>
    <w:p w14:paraId="36B7D3AB" w14:textId="7938E4D8" w:rsidR="007A4906" w:rsidRPr="0040303C" w:rsidRDefault="00FF513B" w:rsidP="0040303C">
      <w:pPr>
        <w:ind w:left="720"/>
        <w:rPr>
          <w:rFonts w:ascii="Arial" w:hAnsi="Arial" w:cs="Arial"/>
          <w:bCs/>
          <w:color w:val="FF0000"/>
          <w:sz w:val="20"/>
          <w:szCs w:val="20"/>
          <w:shd w:val="clear" w:color="auto" w:fill="FEFEFE"/>
        </w:rPr>
      </w:pPr>
      <w:r>
        <w:rPr>
          <w:rFonts w:ascii="Arial" w:hAnsi="Arial" w:cs="Arial"/>
          <w:bCs/>
          <w:color w:val="FF0000"/>
          <w:sz w:val="20"/>
          <w:szCs w:val="20"/>
          <w:shd w:val="clear" w:color="auto" w:fill="FEFEFE"/>
        </w:rPr>
        <w:t xml:space="preserve">To </w:t>
      </w:r>
      <w:r w:rsidR="0040303C">
        <w:rPr>
          <w:rFonts w:ascii="Arial" w:hAnsi="Arial" w:cs="Arial"/>
          <w:bCs/>
          <w:color w:val="FF0000"/>
          <w:sz w:val="20"/>
          <w:szCs w:val="20"/>
          <w:shd w:val="clear" w:color="auto" w:fill="FEFEFE"/>
        </w:rPr>
        <w:t>quantify</w:t>
      </w:r>
      <w:r>
        <w:rPr>
          <w:rFonts w:ascii="Arial" w:hAnsi="Arial" w:cs="Arial"/>
          <w:bCs/>
          <w:color w:val="FF0000"/>
          <w:sz w:val="20"/>
          <w:szCs w:val="20"/>
          <w:shd w:val="clear" w:color="auto" w:fill="FEFEFE"/>
        </w:rPr>
        <w:t xml:space="preserve"> this effect</w:t>
      </w:r>
      <w:r w:rsidR="00D60976">
        <w:rPr>
          <w:rFonts w:ascii="Arial" w:hAnsi="Arial" w:cs="Arial"/>
          <w:bCs/>
          <w:color w:val="FF0000"/>
          <w:sz w:val="20"/>
          <w:szCs w:val="20"/>
          <w:shd w:val="clear" w:color="auto" w:fill="FEFEFE"/>
        </w:rPr>
        <w:t>,</w:t>
      </w:r>
      <w:r>
        <w:rPr>
          <w:rFonts w:ascii="Arial" w:hAnsi="Arial" w:cs="Arial"/>
          <w:bCs/>
          <w:color w:val="FF0000"/>
          <w:sz w:val="20"/>
          <w:szCs w:val="20"/>
          <w:shd w:val="clear" w:color="auto" w:fill="FEFEFE"/>
        </w:rPr>
        <w:t xml:space="preserve"> we performed a bootstrapping</w:t>
      </w:r>
      <w:r w:rsidR="00D60976">
        <w:rPr>
          <w:rFonts w:ascii="Arial" w:hAnsi="Arial" w:cs="Arial"/>
          <w:bCs/>
          <w:color w:val="FF0000"/>
          <w:sz w:val="20"/>
          <w:szCs w:val="20"/>
          <w:shd w:val="clear" w:color="auto" w:fill="FEFEFE"/>
        </w:rPr>
        <w:t>-</w:t>
      </w:r>
      <w:r>
        <w:rPr>
          <w:rFonts w:ascii="Arial" w:hAnsi="Arial" w:cs="Arial"/>
          <w:bCs/>
          <w:color w:val="FF0000"/>
          <w:sz w:val="20"/>
          <w:szCs w:val="20"/>
          <w:shd w:val="clear" w:color="auto" w:fill="FEFEFE"/>
        </w:rPr>
        <w:t xml:space="preserve">based </w:t>
      </w:r>
      <w:r w:rsidR="00256404">
        <w:rPr>
          <w:rFonts w:ascii="Arial" w:hAnsi="Arial" w:cs="Arial"/>
          <w:bCs/>
          <w:color w:val="FF0000"/>
          <w:sz w:val="20"/>
          <w:szCs w:val="20"/>
          <w:shd w:val="clear" w:color="auto" w:fill="FEFEFE"/>
        </w:rPr>
        <w:t xml:space="preserve">causal </w:t>
      </w:r>
      <w:r>
        <w:rPr>
          <w:rFonts w:ascii="Arial" w:hAnsi="Arial" w:cs="Arial"/>
          <w:bCs/>
          <w:color w:val="FF0000"/>
          <w:sz w:val="20"/>
          <w:szCs w:val="20"/>
          <w:shd w:val="clear" w:color="auto" w:fill="FEFEFE"/>
        </w:rPr>
        <w:t xml:space="preserve">mediation analysis </w:t>
      </w:r>
      <w:r w:rsidR="00256404">
        <w:rPr>
          <w:rFonts w:ascii="Arial" w:hAnsi="Arial" w:cs="Arial"/>
          <w:bCs/>
          <w:color w:val="FF0000"/>
          <w:sz w:val="20"/>
          <w:szCs w:val="20"/>
          <w:shd w:val="clear" w:color="auto" w:fill="FEFEFE"/>
        </w:rPr>
        <w:t xml:space="preserve">described in </w:t>
      </w:r>
      <w:r w:rsidR="00256404">
        <w:rPr>
          <w:rFonts w:ascii="Arial" w:hAnsi="Arial" w:cs="Arial"/>
          <w:bCs/>
          <w:color w:val="FF0000"/>
          <w:sz w:val="20"/>
          <w:szCs w:val="20"/>
          <w:shd w:val="clear" w:color="auto" w:fill="FEFEFE"/>
        </w:rPr>
        <w:fldChar w:fldCharType="begin"/>
      </w:r>
      <w:r w:rsidR="00256404">
        <w:rPr>
          <w:rFonts w:ascii="Arial" w:hAnsi="Arial" w:cs="Arial"/>
          <w:bCs/>
          <w:color w:val="FF0000"/>
          <w:sz w:val="20"/>
          <w:szCs w:val="20"/>
          <w:shd w:val="clear" w:color="auto" w:fill="FEFEFE"/>
        </w:rPr>
        <w:instrText xml:space="preserve"> ADDIN ZOTERO_ITEM CSL_CITATION {"citationID":"zoF5MOsv","properties":{"formattedCitation":"[15]","plainCitation":"[15]","noteIndex":0},"citationItems":[{"id":10884,"uris":["http://zotero.org/users/7317906/items/FK4H8EYX"],"itemData":{"id":10884,"type":"article-journal","abstract":"In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256404">
        <w:rPr>
          <w:rFonts w:ascii="Arial" w:hAnsi="Arial" w:cs="Arial"/>
          <w:bCs/>
          <w:color w:val="FF0000"/>
          <w:sz w:val="20"/>
          <w:szCs w:val="20"/>
          <w:shd w:val="clear" w:color="auto" w:fill="FEFEFE"/>
        </w:rPr>
        <w:fldChar w:fldCharType="separate"/>
      </w:r>
      <w:r w:rsidR="00256404">
        <w:rPr>
          <w:rFonts w:ascii="Arial" w:hAnsi="Arial" w:cs="Arial"/>
          <w:bCs/>
          <w:noProof/>
          <w:color w:val="FF0000"/>
          <w:sz w:val="20"/>
          <w:szCs w:val="20"/>
          <w:shd w:val="clear" w:color="auto" w:fill="FEFEFE"/>
        </w:rPr>
        <w:t>[15]</w:t>
      </w:r>
      <w:r w:rsidR="00256404">
        <w:rPr>
          <w:rFonts w:ascii="Arial" w:hAnsi="Arial" w:cs="Arial"/>
          <w:bCs/>
          <w:color w:val="FF0000"/>
          <w:sz w:val="20"/>
          <w:szCs w:val="20"/>
          <w:shd w:val="clear" w:color="auto" w:fill="FEFEFE"/>
        </w:rPr>
        <w:fldChar w:fldCharType="end"/>
      </w:r>
      <w:r w:rsidR="00256404">
        <w:rPr>
          <w:rFonts w:ascii="Arial" w:hAnsi="Arial" w:cs="Arial"/>
          <w:bCs/>
          <w:color w:val="FF0000"/>
          <w:sz w:val="20"/>
          <w:szCs w:val="20"/>
          <w:shd w:val="clear" w:color="auto" w:fill="FEFEFE"/>
        </w:rPr>
        <w:t>.  We used the</w:t>
      </w:r>
      <w:r w:rsidR="001F1D7C">
        <w:rPr>
          <w:rFonts w:ascii="Arial" w:hAnsi="Arial" w:cs="Arial"/>
          <w:bCs/>
          <w:color w:val="FF0000"/>
          <w:sz w:val="20"/>
          <w:szCs w:val="20"/>
          <w:shd w:val="clear" w:color="auto" w:fill="FEFEFE"/>
        </w:rPr>
        <w:t xml:space="preserve"> sex-moderated associations between cholesterol and calcium to estimate the proportion</w:t>
      </w:r>
      <w:r w:rsidR="00256404">
        <w:rPr>
          <w:rFonts w:ascii="Arial" w:hAnsi="Arial" w:cs="Arial"/>
          <w:bCs/>
          <w:color w:val="FF0000"/>
          <w:sz w:val="20"/>
          <w:szCs w:val="20"/>
          <w:shd w:val="clear" w:color="auto" w:fill="FEFEFE"/>
        </w:rPr>
        <w:t xml:space="preserve"> of the effect</w:t>
      </w:r>
      <w:r w:rsidR="001F1D7C">
        <w:rPr>
          <w:rFonts w:ascii="Arial" w:hAnsi="Arial" w:cs="Arial"/>
          <w:bCs/>
          <w:color w:val="FF0000"/>
          <w:sz w:val="20"/>
          <w:szCs w:val="20"/>
          <w:shd w:val="clear" w:color="auto" w:fill="FEFEFE"/>
        </w:rPr>
        <w:t xml:space="preserve"> mediated by differences in body weight</w:t>
      </w:r>
      <w:r w:rsidR="00256404">
        <w:rPr>
          <w:rFonts w:ascii="Arial" w:hAnsi="Arial" w:cs="Arial"/>
          <w:bCs/>
          <w:color w:val="FF0000"/>
          <w:sz w:val="20"/>
          <w:szCs w:val="20"/>
          <w:shd w:val="clear" w:color="auto" w:fill="FEFEFE"/>
        </w:rPr>
        <w:t xml:space="preserve"> using 1000 simulations</w:t>
      </w:r>
      <w:r w:rsidR="001F1D7C">
        <w:rPr>
          <w:rFonts w:ascii="Arial" w:hAnsi="Arial" w:cs="Arial"/>
          <w:bCs/>
          <w:color w:val="FF0000"/>
          <w:sz w:val="20"/>
          <w:szCs w:val="20"/>
          <w:shd w:val="clear" w:color="auto" w:fill="FEFEFE"/>
        </w:rPr>
        <w:t xml:space="preserve">.  As a result of this </w:t>
      </w:r>
      <w:r w:rsidR="00E4184C">
        <w:rPr>
          <w:rFonts w:ascii="Arial" w:hAnsi="Arial" w:cs="Arial"/>
          <w:bCs/>
          <w:color w:val="FF0000"/>
          <w:sz w:val="20"/>
          <w:szCs w:val="20"/>
          <w:shd w:val="clear" w:color="auto" w:fill="FEFEFE"/>
        </w:rPr>
        <w:t xml:space="preserve">analysis </w:t>
      </w:r>
      <w:r w:rsidR="001F1D7C">
        <w:rPr>
          <w:rFonts w:ascii="Arial" w:hAnsi="Arial" w:cs="Arial"/>
          <w:bCs/>
          <w:color w:val="FF0000"/>
          <w:sz w:val="20"/>
          <w:szCs w:val="20"/>
          <w:shd w:val="clear" w:color="auto" w:fill="FEFEFE"/>
        </w:rPr>
        <w:t xml:space="preserve">we </w:t>
      </w:r>
      <w:r w:rsidR="00E4184C">
        <w:rPr>
          <w:rFonts w:ascii="Arial" w:hAnsi="Arial" w:cs="Arial"/>
          <w:bCs/>
          <w:color w:val="FF0000"/>
          <w:sz w:val="20"/>
          <w:szCs w:val="20"/>
          <w:shd w:val="clear" w:color="auto" w:fill="FEFEFE"/>
        </w:rPr>
        <w:t>estimate</w:t>
      </w:r>
      <w:r w:rsidR="001F1D7C">
        <w:rPr>
          <w:rFonts w:ascii="Arial" w:hAnsi="Arial" w:cs="Arial"/>
          <w:bCs/>
          <w:color w:val="FF0000"/>
          <w:sz w:val="20"/>
          <w:szCs w:val="20"/>
          <w:shd w:val="clear" w:color="auto" w:fill="FEFEFE"/>
        </w:rPr>
        <w:t xml:space="preserve"> that </w:t>
      </w:r>
      <w:r w:rsidR="00E4184C">
        <w:rPr>
          <w:rFonts w:ascii="Arial" w:hAnsi="Arial" w:cs="Arial"/>
          <w:bCs/>
          <w:color w:val="FF0000"/>
          <w:sz w:val="20"/>
          <w:szCs w:val="20"/>
          <w:shd w:val="clear" w:color="auto" w:fill="FEFEFE"/>
        </w:rPr>
        <w:t>differences in body weight mediate approximately 11% of the cholesterol-calcium relationship.  In turn</w:t>
      </w:r>
      <w:r w:rsidR="0040303C">
        <w:rPr>
          <w:rFonts w:ascii="Arial" w:hAnsi="Arial" w:cs="Arial"/>
          <w:bCs/>
          <w:color w:val="FF0000"/>
          <w:sz w:val="20"/>
          <w:szCs w:val="20"/>
          <w:shd w:val="clear" w:color="auto" w:fill="FEFEFE"/>
        </w:rPr>
        <w:t>,</w:t>
      </w:r>
      <w:r w:rsidR="00E4184C">
        <w:rPr>
          <w:rFonts w:ascii="Arial" w:hAnsi="Arial" w:cs="Arial"/>
          <w:bCs/>
          <w:color w:val="FF0000"/>
          <w:sz w:val="20"/>
          <w:szCs w:val="20"/>
          <w:shd w:val="clear" w:color="auto" w:fill="FEFEFE"/>
        </w:rPr>
        <w:t xml:space="preserve"> this </w:t>
      </w:r>
      <w:r w:rsidR="0040303C">
        <w:rPr>
          <w:rFonts w:ascii="Arial" w:hAnsi="Arial" w:cs="Arial"/>
          <w:bCs/>
          <w:color w:val="FF0000"/>
          <w:sz w:val="20"/>
          <w:szCs w:val="20"/>
          <w:shd w:val="clear" w:color="auto" w:fill="FEFEFE"/>
        </w:rPr>
        <w:t>approximates</w:t>
      </w:r>
      <w:r w:rsidR="00E4184C">
        <w:rPr>
          <w:rFonts w:ascii="Arial" w:hAnsi="Arial" w:cs="Arial"/>
          <w:bCs/>
          <w:color w:val="FF0000"/>
          <w:sz w:val="20"/>
          <w:szCs w:val="20"/>
          <w:shd w:val="clear" w:color="auto" w:fill="FEFEFE"/>
        </w:rPr>
        <w:t xml:space="preserve"> that 88% of the calcium-cholesterol relationship is independent of body weight.</w:t>
      </w:r>
      <w:r w:rsidR="00425DE6">
        <w:rPr>
          <w:rFonts w:ascii="Arial" w:hAnsi="Arial" w:cs="Arial"/>
          <w:bCs/>
          <w:color w:val="FF0000"/>
          <w:sz w:val="20"/>
          <w:szCs w:val="20"/>
          <w:shd w:val="clear" w:color="auto" w:fill="FEFEFE"/>
        </w:rPr>
        <w:t xml:space="preserve">  Overall, our conclusion is that </w:t>
      </w:r>
      <w:r w:rsidR="0040303C">
        <w:rPr>
          <w:rFonts w:ascii="Arial" w:hAnsi="Arial" w:cs="Arial"/>
          <w:bCs/>
          <w:color w:val="FF0000"/>
          <w:sz w:val="20"/>
          <w:szCs w:val="20"/>
          <w:shd w:val="clear" w:color="auto" w:fill="FEFEFE"/>
        </w:rPr>
        <w:t>these</w:t>
      </w:r>
      <w:r w:rsidR="00425DE6">
        <w:rPr>
          <w:rFonts w:ascii="Arial" w:hAnsi="Arial" w:cs="Arial"/>
          <w:bCs/>
          <w:color w:val="FF0000"/>
          <w:sz w:val="20"/>
          <w:szCs w:val="20"/>
          <w:shd w:val="clear" w:color="auto" w:fill="FEFEFE"/>
        </w:rPr>
        <w:t xml:space="preserve"> </w:t>
      </w:r>
      <w:r w:rsidR="0040303C">
        <w:rPr>
          <w:rFonts w:ascii="Arial" w:hAnsi="Arial" w:cs="Arial"/>
          <w:bCs/>
          <w:color w:val="FF0000"/>
          <w:sz w:val="20"/>
          <w:szCs w:val="20"/>
          <w:shd w:val="clear" w:color="auto" w:fill="FEFEFE"/>
        </w:rPr>
        <w:t>data</w:t>
      </w:r>
      <w:r w:rsidR="00425DE6">
        <w:rPr>
          <w:rFonts w:ascii="Arial" w:hAnsi="Arial" w:cs="Arial"/>
          <w:bCs/>
          <w:color w:val="FF0000"/>
          <w:sz w:val="20"/>
          <w:szCs w:val="20"/>
          <w:shd w:val="clear" w:color="auto" w:fill="FEFEFE"/>
        </w:rPr>
        <w:t xml:space="preserve"> supports our prior conclusion that the calcium-cholesterol relationship is largely independent of diet and differences in body weight and body composition</w:t>
      </w:r>
      <w:r w:rsidR="00820B7E">
        <w:rPr>
          <w:rFonts w:ascii="Arial" w:hAnsi="Arial" w:cs="Arial"/>
          <w:bCs/>
          <w:color w:val="FF0000"/>
          <w:sz w:val="20"/>
          <w:szCs w:val="20"/>
          <w:shd w:val="clear" w:color="auto" w:fill="FEFEFE"/>
        </w:rPr>
        <w:t>, though these analyses do suggest that this is not completely separate from changes in body weight or composition</w:t>
      </w:r>
      <w:r w:rsidR="00425DE6">
        <w:rPr>
          <w:rFonts w:ascii="Arial" w:hAnsi="Arial" w:cs="Arial"/>
          <w:bCs/>
          <w:color w:val="FF0000"/>
          <w:sz w:val="20"/>
          <w:szCs w:val="20"/>
          <w:shd w:val="clear" w:color="auto" w:fill="FEFEFE"/>
        </w:rPr>
        <w:t>.</w:t>
      </w: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16391F24" w14:textId="77777777" w:rsidR="00256404" w:rsidRPr="00256404" w:rsidRDefault="007A4906" w:rsidP="00256404">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00256404" w:rsidRPr="00256404">
        <w:rPr>
          <w:rFonts w:ascii="Calibri" w:cs="Calibri"/>
        </w:rPr>
        <w:t xml:space="preserve">1. </w:t>
      </w:r>
      <w:r w:rsidR="00256404" w:rsidRPr="00256404">
        <w:rPr>
          <w:rFonts w:ascii="Calibri" w:cs="Calibri"/>
        </w:rPr>
        <w:tab/>
        <w:t xml:space="preserve">Lind, L.; </w:t>
      </w:r>
      <w:proofErr w:type="spellStart"/>
      <w:r w:rsidR="00256404" w:rsidRPr="00256404">
        <w:rPr>
          <w:rFonts w:ascii="Calibri" w:cs="Calibri"/>
        </w:rPr>
        <w:t>Skarfors</w:t>
      </w:r>
      <w:proofErr w:type="spellEnd"/>
      <w:r w:rsidR="00256404" w:rsidRPr="00256404">
        <w:rPr>
          <w:rFonts w:ascii="Calibri" w:cs="Calibri"/>
        </w:rPr>
        <w:t xml:space="preserve">, E.; Berglund, L.; </w:t>
      </w:r>
      <w:proofErr w:type="spellStart"/>
      <w:r w:rsidR="00256404" w:rsidRPr="00256404">
        <w:rPr>
          <w:rFonts w:ascii="Calibri" w:cs="Calibri"/>
        </w:rPr>
        <w:t>Lithell</w:t>
      </w:r>
      <w:proofErr w:type="spellEnd"/>
      <w:r w:rsidR="00256404" w:rsidRPr="00256404">
        <w:rPr>
          <w:rFonts w:ascii="Calibri" w:cs="Calibri"/>
        </w:rPr>
        <w:t xml:space="preserve">, H.; </w:t>
      </w:r>
      <w:proofErr w:type="spellStart"/>
      <w:r w:rsidR="00256404" w:rsidRPr="00256404">
        <w:rPr>
          <w:rFonts w:ascii="Calibri" w:cs="Calibri"/>
        </w:rPr>
        <w:t>Ljunghall</w:t>
      </w:r>
      <w:proofErr w:type="spellEnd"/>
      <w:r w:rsidR="00256404" w:rsidRPr="00256404">
        <w:rPr>
          <w:rFonts w:ascii="Calibri" w:cs="Calibri"/>
        </w:rPr>
        <w:t xml:space="preserve">, S. Serum Calcium: A New, Independent, Prospective Risk Factor for Myocardial Infarction in Middle-Aged Men Followed for 18 Years. </w:t>
      </w:r>
      <w:r w:rsidR="00256404" w:rsidRPr="00256404">
        <w:rPr>
          <w:rFonts w:ascii="Calibri" w:cs="Calibri"/>
          <w:i/>
          <w:iCs/>
        </w:rPr>
        <w:t>Journal of Clinical Epidemiology</w:t>
      </w:r>
      <w:r w:rsidR="00256404" w:rsidRPr="00256404">
        <w:rPr>
          <w:rFonts w:ascii="Calibri" w:cs="Calibri"/>
        </w:rPr>
        <w:t xml:space="preserve"> </w:t>
      </w:r>
      <w:r w:rsidR="00256404" w:rsidRPr="00256404">
        <w:rPr>
          <w:rFonts w:ascii="Calibri" w:cs="Calibri"/>
          <w:b/>
          <w:bCs/>
        </w:rPr>
        <w:t>1997</w:t>
      </w:r>
      <w:r w:rsidR="00256404" w:rsidRPr="00256404">
        <w:rPr>
          <w:rFonts w:ascii="Calibri" w:cs="Calibri"/>
        </w:rPr>
        <w:t xml:space="preserve">, </w:t>
      </w:r>
      <w:r w:rsidR="00256404" w:rsidRPr="00256404">
        <w:rPr>
          <w:rFonts w:ascii="Calibri" w:cs="Calibri"/>
          <w:i/>
          <w:iCs/>
        </w:rPr>
        <w:t>50</w:t>
      </w:r>
      <w:r w:rsidR="00256404" w:rsidRPr="00256404">
        <w:rPr>
          <w:rFonts w:ascii="Calibri" w:cs="Calibri"/>
        </w:rPr>
        <w:t>, 967–973, doi:10.1016/S0895-4356(97)00104-2.</w:t>
      </w:r>
    </w:p>
    <w:p w14:paraId="286C66F2" w14:textId="77777777" w:rsidR="00256404" w:rsidRPr="00256404" w:rsidRDefault="00256404" w:rsidP="00256404">
      <w:pPr>
        <w:pStyle w:val="Bibliography"/>
        <w:rPr>
          <w:rFonts w:ascii="Calibri" w:cs="Calibri"/>
        </w:rPr>
      </w:pPr>
      <w:r w:rsidRPr="00256404">
        <w:rPr>
          <w:rFonts w:ascii="Calibri" w:cs="Calibri"/>
        </w:rPr>
        <w:t xml:space="preserve">2. </w:t>
      </w:r>
      <w:r w:rsidRPr="00256404">
        <w:rPr>
          <w:rFonts w:ascii="Calibri" w:cs="Calibri"/>
        </w:rPr>
        <w:tab/>
        <w:t xml:space="preserve">Meng, X.; Han, T.; Jiang, W.; Dong, F.; Sun, H.; Wei, W.; Yan, Y. Temporal Relationship Between Changes in Serum Calcium and Hypercholesteremia and Its Impact on Future Brachial-Ankle Pulse Wave Velocity Levels. </w:t>
      </w:r>
      <w:r w:rsidRPr="00256404">
        <w:rPr>
          <w:rFonts w:ascii="Calibri" w:cs="Calibri"/>
          <w:i/>
          <w:iCs/>
        </w:rPr>
        <w:t>Frontiers in Nutrition</w:t>
      </w:r>
      <w:r w:rsidRPr="00256404">
        <w:rPr>
          <w:rFonts w:ascii="Calibri" w:cs="Calibri"/>
        </w:rPr>
        <w:t xml:space="preserve"> </w:t>
      </w:r>
      <w:r w:rsidRPr="00256404">
        <w:rPr>
          <w:rFonts w:ascii="Calibri" w:cs="Calibri"/>
          <w:b/>
          <w:bCs/>
        </w:rPr>
        <w:t>2021</w:t>
      </w:r>
      <w:r w:rsidRPr="00256404">
        <w:rPr>
          <w:rFonts w:ascii="Calibri" w:cs="Calibri"/>
        </w:rPr>
        <w:t xml:space="preserve">, </w:t>
      </w:r>
      <w:r w:rsidRPr="00256404">
        <w:rPr>
          <w:rFonts w:ascii="Calibri" w:cs="Calibri"/>
          <w:i/>
          <w:iCs/>
        </w:rPr>
        <w:t>8</w:t>
      </w:r>
      <w:r w:rsidRPr="00256404">
        <w:rPr>
          <w:rFonts w:ascii="Calibri" w:cs="Calibri"/>
        </w:rPr>
        <w:t>.</w:t>
      </w:r>
    </w:p>
    <w:p w14:paraId="61B61499" w14:textId="77777777" w:rsidR="00256404" w:rsidRPr="00256404" w:rsidRDefault="00256404" w:rsidP="00256404">
      <w:pPr>
        <w:pStyle w:val="Bibliography"/>
        <w:rPr>
          <w:rFonts w:ascii="Calibri" w:cs="Calibri"/>
        </w:rPr>
      </w:pPr>
      <w:r w:rsidRPr="00256404">
        <w:rPr>
          <w:rFonts w:ascii="Calibri" w:cs="Calibri"/>
        </w:rPr>
        <w:t xml:space="preserve">3. </w:t>
      </w:r>
      <w:r w:rsidRPr="00256404">
        <w:rPr>
          <w:rFonts w:ascii="Calibri" w:cs="Calibri"/>
        </w:rPr>
        <w:tab/>
      </w:r>
      <w:proofErr w:type="spellStart"/>
      <w:r w:rsidRPr="00256404">
        <w:rPr>
          <w:rFonts w:ascii="Calibri" w:cs="Calibri"/>
        </w:rPr>
        <w:t>Jorde</w:t>
      </w:r>
      <w:proofErr w:type="spellEnd"/>
      <w:r w:rsidRPr="00256404">
        <w:rPr>
          <w:rFonts w:ascii="Calibri" w:cs="Calibri"/>
        </w:rPr>
        <w:t xml:space="preserve">, R.; </w:t>
      </w:r>
      <w:proofErr w:type="spellStart"/>
      <w:r w:rsidRPr="00256404">
        <w:rPr>
          <w:rFonts w:ascii="Calibri" w:cs="Calibri"/>
        </w:rPr>
        <w:t>Sundsfjord</w:t>
      </w:r>
      <w:proofErr w:type="spellEnd"/>
      <w:r w:rsidRPr="00256404">
        <w:rPr>
          <w:rFonts w:ascii="Calibri" w:cs="Calibri"/>
        </w:rPr>
        <w:t xml:space="preserve">, J.; Fitzgerald, P.; </w:t>
      </w:r>
      <w:proofErr w:type="spellStart"/>
      <w:r w:rsidRPr="00256404">
        <w:rPr>
          <w:rFonts w:ascii="Calibri" w:cs="Calibri"/>
        </w:rPr>
        <w:t>Bønaa</w:t>
      </w:r>
      <w:proofErr w:type="spellEnd"/>
      <w:r w:rsidRPr="00256404">
        <w:rPr>
          <w:rFonts w:ascii="Calibri" w:cs="Calibri"/>
        </w:rPr>
        <w:t xml:space="preserve">, K.H. Serum Calcium and Cardiovascular Risk Factors and Diseases. </w:t>
      </w:r>
      <w:r w:rsidRPr="00256404">
        <w:rPr>
          <w:rFonts w:ascii="Calibri" w:cs="Calibri"/>
          <w:i/>
          <w:iCs/>
        </w:rPr>
        <w:t>Hypertension</w:t>
      </w:r>
      <w:r w:rsidRPr="00256404">
        <w:rPr>
          <w:rFonts w:ascii="Calibri" w:cs="Calibri"/>
        </w:rPr>
        <w:t xml:space="preserve"> </w:t>
      </w:r>
      <w:r w:rsidRPr="00256404">
        <w:rPr>
          <w:rFonts w:ascii="Calibri" w:cs="Calibri"/>
          <w:b/>
          <w:bCs/>
        </w:rPr>
        <w:t>1999</w:t>
      </w:r>
      <w:r w:rsidRPr="00256404">
        <w:rPr>
          <w:rFonts w:ascii="Calibri" w:cs="Calibri"/>
        </w:rPr>
        <w:t xml:space="preserve">, </w:t>
      </w:r>
      <w:r w:rsidRPr="00256404">
        <w:rPr>
          <w:rFonts w:ascii="Calibri" w:cs="Calibri"/>
          <w:i/>
          <w:iCs/>
        </w:rPr>
        <w:t>34</w:t>
      </w:r>
      <w:r w:rsidRPr="00256404">
        <w:rPr>
          <w:rFonts w:ascii="Calibri" w:cs="Calibri"/>
        </w:rPr>
        <w:t xml:space="preserve">, 484–490, </w:t>
      </w:r>
      <w:proofErr w:type="gramStart"/>
      <w:r w:rsidRPr="00256404">
        <w:rPr>
          <w:rFonts w:ascii="Calibri" w:cs="Calibri"/>
        </w:rPr>
        <w:t>doi:10.1161/01.HYP</w:t>
      </w:r>
      <w:proofErr w:type="gramEnd"/>
      <w:r w:rsidRPr="00256404">
        <w:rPr>
          <w:rFonts w:ascii="Calibri" w:cs="Calibri"/>
        </w:rPr>
        <w:t>.34.3.484.</w:t>
      </w:r>
    </w:p>
    <w:p w14:paraId="214124C0" w14:textId="77777777" w:rsidR="00256404" w:rsidRPr="00256404" w:rsidRDefault="00256404" w:rsidP="00256404">
      <w:pPr>
        <w:pStyle w:val="Bibliography"/>
        <w:rPr>
          <w:rFonts w:ascii="Calibri" w:cs="Calibri"/>
        </w:rPr>
      </w:pPr>
      <w:r w:rsidRPr="00256404">
        <w:rPr>
          <w:rFonts w:ascii="Calibri" w:cs="Calibri"/>
        </w:rPr>
        <w:t xml:space="preserve">4. </w:t>
      </w:r>
      <w:r w:rsidRPr="00256404">
        <w:rPr>
          <w:rFonts w:ascii="Calibri" w:cs="Calibri"/>
        </w:rPr>
        <w:tab/>
        <w:t xml:space="preserve">Foley, R.N.; Collins, A.J.; </w:t>
      </w:r>
      <w:proofErr w:type="spellStart"/>
      <w:r w:rsidRPr="00256404">
        <w:rPr>
          <w:rFonts w:ascii="Calibri" w:cs="Calibri"/>
        </w:rPr>
        <w:t>Ishani</w:t>
      </w:r>
      <w:proofErr w:type="spellEnd"/>
      <w:r w:rsidRPr="00256404">
        <w:rPr>
          <w:rFonts w:ascii="Calibri" w:cs="Calibri"/>
        </w:rPr>
        <w:t xml:space="preserve">, A.; </w:t>
      </w:r>
      <w:proofErr w:type="spellStart"/>
      <w:r w:rsidRPr="00256404">
        <w:rPr>
          <w:rFonts w:ascii="Calibri" w:cs="Calibri"/>
        </w:rPr>
        <w:t>Kalra</w:t>
      </w:r>
      <w:proofErr w:type="spellEnd"/>
      <w:r w:rsidRPr="00256404">
        <w:rPr>
          <w:rFonts w:ascii="Calibri" w:cs="Calibri"/>
        </w:rPr>
        <w:t xml:space="preserve">, P.A. Calcium-Phosphate Levels and Cardiovascular Disease in Community-Dwelling Adults: The Atherosclerosis Risk in Communities (ARIC) Study. </w:t>
      </w:r>
      <w:r w:rsidRPr="00256404">
        <w:rPr>
          <w:rFonts w:ascii="Calibri" w:cs="Calibri"/>
          <w:i/>
          <w:iCs/>
        </w:rPr>
        <w:t>American Heart Journal</w:t>
      </w:r>
      <w:r w:rsidRPr="00256404">
        <w:rPr>
          <w:rFonts w:ascii="Calibri" w:cs="Calibri"/>
        </w:rPr>
        <w:t xml:space="preserve"> </w:t>
      </w:r>
      <w:r w:rsidRPr="00256404">
        <w:rPr>
          <w:rFonts w:ascii="Calibri" w:cs="Calibri"/>
          <w:b/>
          <w:bCs/>
        </w:rPr>
        <w:t>2008</w:t>
      </w:r>
      <w:r w:rsidRPr="00256404">
        <w:rPr>
          <w:rFonts w:ascii="Calibri" w:cs="Calibri"/>
        </w:rPr>
        <w:t xml:space="preserve">, </w:t>
      </w:r>
      <w:r w:rsidRPr="00256404">
        <w:rPr>
          <w:rFonts w:ascii="Calibri" w:cs="Calibri"/>
          <w:i/>
          <w:iCs/>
        </w:rPr>
        <w:t>156</w:t>
      </w:r>
      <w:r w:rsidRPr="00256404">
        <w:rPr>
          <w:rFonts w:ascii="Calibri" w:cs="Calibri"/>
        </w:rPr>
        <w:t xml:space="preserve">, 556–563, </w:t>
      </w:r>
      <w:proofErr w:type="gramStart"/>
      <w:r w:rsidRPr="00256404">
        <w:rPr>
          <w:rFonts w:ascii="Calibri" w:cs="Calibri"/>
        </w:rPr>
        <w:t>doi:10.1016/j.ahj</w:t>
      </w:r>
      <w:proofErr w:type="gramEnd"/>
      <w:r w:rsidRPr="00256404">
        <w:rPr>
          <w:rFonts w:ascii="Calibri" w:cs="Calibri"/>
        </w:rPr>
        <w:t>.2008.05.016.</w:t>
      </w:r>
    </w:p>
    <w:p w14:paraId="5B2B9431" w14:textId="77777777" w:rsidR="00256404" w:rsidRPr="00256404" w:rsidRDefault="00256404" w:rsidP="00256404">
      <w:pPr>
        <w:pStyle w:val="Bibliography"/>
        <w:rPr>
          <w:rFonts w:ascii="Calibri" w:cs="Calibri"/>
        </w:rPr>
      </w:pPr>
      <w:r w:rsidRPr="00256404">
        <w:rPr>
          <w:rFonts w:ascii="Calibri" w:cs="Calibri"/>
        </w:rPr>
        <w:t xml:space="preserve">5. </w:t>
      </w:r>
      <w:r w:rsidRPr="00256404">
        <w:rPr>
          <w:rFonts w:ascii="Calibri" w:cs="Calibri"/>
        </w:rPr>
        <w:tab/>
        <w:t xml:space="preserve">Kennedy, A.; </w:t>
      </w:r>
      <w:proofErr w:type="spellStart"/>
      <w:r w:rsidRPr="00256404">
        <w:rPr>
          <w:rFonts w:ascii="Calibri" w:cs="Calibri"/>
        </w:rPr>
        <w:t>Vasdev</w:t>
      </w:r>
      <w:proofErr w:type="spellEnd"/>
      <w:r w:rsidRPr="00256404">
        <w:rPr>
          <w:rFonts w:ascii="Calibri" w:cs="Calibri"/>
        </w:rPr>
        <w:t xml:space="preserve">, S.; Randell, E.; </w:t>
      </w:r>
      <w:proofErr w:type="spellStart"/>
      <w:r w:rsidRPr="00256404">
        <w:rPr>
          <w:rFonts w:ascii="Calibri" w:cs="Calibri"/>
        </w:rPr>
        <w:t>Xie</w:t>
      </w:r>
      <w:proofErr w:type="spellEnd"/>
      <w:r w:rsidRPr="00256404">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256404">
        <w:rPr>
          <w:rFonts w:ascii="Calibri" w:cs="Calibri"/>
          <w:i/>
          <w:iCs/>
        </w:rPr>
        <w:t>Clinical medicine. Endocrinology and diabetes</w:t>
      </w:r>
      <w:r w:rsidRPr="00256404">
        <w:rPr>
          <w:rFonts w:ascii="Calibri" w:cs="Calibri"/>
        </w:rPr>
        <w:t xml:space="preserve"> </w:t>
      </w:r>
      <w:r w:rsidRPr="00256404">
        <w:rPr>
          <w:rFonts w:ascii="Calibri" w:cs="Calibri"/>
          <w:b/>
          <w:bCs/>
        </w:rPr>
        <w:t>2009</w:t>
      </w:r>
      <w:r w:rsidRPr="00256404">
        <w:rPr>
          <w:rFonts w:ascii="Calibri" w:cs="Calibri"/>
        </w:rPr>
        <w:t xml:space="preserve">, </w:t>
      </w:r>
      <w:r w:rsidRPr="00256404">
        <w:rPr>
          <w:rFonts w:ascii="Calibri" w:cs="Calibri"/>
          <w:i/>
          <w:iCs/>
        </w:rPr>
        <w:t>2</w:t>
      </w:r>
      <w:r w:rsidRPr="00256404">
        <w:rPr>
          <w:rFonts w:ascii="Calibri" w:cs="Calibri"/>
        </w:rPr>
        <w:t>, CMED.S2974, doi:10.4137/CMED.S2974.</w:t>
      </w:r>
    </w:p>
    <w:p w14:paraId="31E10FB7" w14:textId="77777777" w:rsidR="00256404" w:rsidRPr="00256404" w:rsidRDefault="00256404" w:rsidP="00256404">
      <w:pPr>
        <w:pStyle w:val="Bibliography"/>
        <w:rPr>
          <w:rFonts w:ascii="Calibri" w:cs="Calibri"/>
        </w:rPr>
      </w:pPr>
      <w:r w:rsidRPr="00256404">
        <w:rPr>
          <w:rFonts w:ascii="Calibri" w:cs="Calibri"/>
        </w:rPr>
        <w:t xml:space="preserve">6. </w:t>
      </w:r>
      <w:r w:rsidRPr="00256404">
        <w:rPr>
          <w:rFonts w:ascii="Calibri" w:cs="Calibri"/>
        </w:rPr>
        <w:tab/>
        <w:t xml:space="preserve">Gallo, L.; </w:t>
      </w:r>
      <w:proofErr w:type="spellStart"/>
      <w:r w:rsidRPr="00256404">
        <w:rPr>
          <w:rFonts w:ascii="Calibri" w:cs="Calibri"/>
        </w:rPr>
        <w:t>Faniello</w:t>
      </w:r>
      <w:proofErr w:type="spellEnd"/>
      <w:r w:rsidRPr="00256404">
        <w:rPr>
          <w:rFonts w:ascii="Calibri" w:cs="Calibri"/>
        </w:rPr>
        <w:t xml:space="preserve">, M.C.; </w:t>
      </w:r>
      <w:proofErr w:type="spellStart"/>
      <w:r w:rsidRPr="00256404">
        <w:rPr>
          <w:rFonts w:ascii="Calibri" w:cs="Calibri"/>
        </w:rPr>
        <w:t>Canino</w:t>
      </w:r>
      <w:proofErr w:type="spellEnd"/>
      <w:r w:rsidRPr="00256404">
        <w:rPr>
          <w:rFonts w:ascii="Calibri" w:cs="Calibri"/>
        </w:rPr>
        <w:t xml:space="preserve">, G.; </w:t>
      </w:r>
      <w:proofErr w:type="spellStart"/>
      <w:r w:rsidRPr="00256404">
        <w:rPr>
          <w:rFonts w:ascii="Calibri" w:cs="Calibri"/>
        </w:rPr>
        <w:t>Tripolino</w:t>
      </w:r>
      <w:proofErr w:type="spellEnd"/>
      <w:r w:rsidRPr="00256404">
        <w:rPr>
          <w:rFonts w:ascii="Calibri" w:cs="Calibri"/>
        </w:rPr>
        <w:t xml:space="preserve">, C.; </w:t>
      </w:r>
      <w:proofErr w:type="spellStart"/>
      <w:r w:rsidRPr="00256404">
        <w:rPr>
          <w:rFonts w:ascii="Calibri" w:cs="Calibri"/>
        </w:rPr>
        <w:t>Gnasso</w:t>
      </w:r>
      <w:proofErr w:type="spellEnd"/>
      <w:r w:rsidRPr="00256404">
        <w:rPr>
          <w:rFonts w:ascii="Calibri" w:cs="Calibri"/>
        </w:rPr>
        <w:t xml:space="preserve">, A.; </w:t>
      </w:r>
      <w:proofErr w:type="spellStart"/>
      <w:r w:rsidRPr="00256404">
        <w:rPr>
          <w:rFonts w:ascii="Calibri" w:cs="Calibri"/>
        </w:rPr>
        <w:t>Cuda</w:t>
      </w:r>
      <w:proofErr w:type="spellEnd"/>
      <w:r w:rsidRPr="00256404">
        <w:rPr>
          <w:rFonts w:ascii="Calibri" w:cs="Calibri"/>
        </w:rPr>
        <w:t xml:space="preserve">, G.; Costanzo, F.S.; </w:t>
      </w:r>
      <w:proofErr w:type="spellStart"/>
      <w:r w:rsidRPr="00256404">
        <w:rPr>
          <w:rFonts w:ascii="Calibri" w:cs="Calibri"/>
        </w:rPr>
        <w:t>Irace</w:t>
      </w:r>
      <w:proofErr w:type="spellEnd"/>
      <w:r w:rsidRPr="00256404">
        <w:rPr>
          <w:rFonts w:ascii="Calibri" w:cs="Calibri"/>
        </w:rPr>
        <w:t xml:space="preserve">, C. Serum Calcium Increase Correlates </w:t>
      </w:r>
      <w:proofErr w:type="gramStart"/>
      <w:r w:rsidRPr="00256404">
        <w:rPr>
          <w:rFonts w:ascii="Calibri" w:cs="Calibri"/>
        </w:rPr>
        <w:t>With</w:t>
      </w:r>
      <w:proofErr w:type="gramEnd"/>
      <w:r w:rsidRPr="00256404">
        <w:rPr>
          <w:rFonts w:ascii="Calibri" w:cs="Calibri"/>
        </w:rPr>
        <w:t xml:space="preserve"> Worsening of Lipid Profile. </w:t>
      </w:r>
      <w:r w:rsidRPr="00256404">
        <w:rPr>
          <w:rFonts w:ascii="Calibri" w:cs="Calibri"/>
          <w:i/>
          <w:iCs/>
        </w:rPr>
        <w:t>Medicine (Baltimore)</w:t>
      </w:r>
      <w:r w:rsidRPr="00256404">
        <w:rPr>
          <w:rFonts w:ascii="Calibri" w:cs="Calibri"/>
        </w:rPr>
        <w:t xml:space="preserve"> </w:t>
      </w:r>
      <w:r w:rsidRPr="00256404">
        <w:rPr>
          <w:rFonts w:ascii="Calibri" w:cs="Calibri"/>
          <w:b/>
          <w:bCs/>
        </w:rPr>
        <w:t>2016</w:t>
      </w:r>
      <w:r w:rsidRPr="00256404">
        <w:rPr>
          <w:rFonts w:ascii="Calibri" w:cs="Calibri"/>
        </w:rPr>
        <w:t xml:space="preserve">, </w:t>
      </w:r>
      <w:r w:rsidRPr="00256404">
        <w:rPr>
          <w:rFonts w:ascii="Calibri" w:cs="Calibri"/>
          <w:i/>
          <w:iCs/>
        </w:rPr>
        <w:t>95</w:t>
      </w:r>
      <w:r w:rsidRPr="00256404">
        <w:rPr>
          <w:rFonts w:ascii="Calibri" w:cs="Calibri"/>
        </w:rPr>
        <w:t>, e2774, doi:10.1097/MD.0000000000002774.</w:t>
      </w:r>
    </w:p>
    <w:p w14:paraId="2224B93F" w14:textId="77777777" w:rsidR="00256404" w:rsidRPr="00256404" w:rsidRDefault="00256404" w:rsidP="00256404">
      <w:pPr>
        <w:pStyle w:val="Bibliography"/>
        <w:rPr>
          <w:rFonts w:ascii="Calibri" w:cs="Calibri"/>
        </w:rPr>
      </w:pPr>
      <w:r w:rsidRPr="00256404">
        <w:rPr>
          <w:rFonts w:ascii="Calibri" w:cs="Calibri"/>
        </w:rPr>
        <w:t xml:space="preserve">7. </w:t>
      </w:r>
      <w:r w:rsidRPr="00256404">
        <w:rPr>
          <w:rFonts w:ascii="Calibri" w:cs="Calibri"/>
        </w:rPr>
        <w:tab/>
        <w:t xml:space="preserve">He, L.; Qian, Y.; Ren, X.; </w:t>
      </w:r>
      <w:proofErr w:type="spellStart"/>
      <w:r w:rsidRPr="00256404">
        <w:rPr>
          <w:rFonts w:ascii="Calibri" w:cs="Calibri"/>
        </w:rPr>
        <w:t>Jin</w:t>
      </w:r>
      <w:proofErr w:type="spellEnd"/>
      <w:r w:rsidRPr="00256404">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256404">
        <w:rPr>
          <w:rFonts w:ascii="Calibri" w:cs="Calibri"/>
          <w:i/>
          <w:iCs/>
        </w:rPr>
        <w:t>Biol</w:t>
      </w:r>
      <w:proofErr w:type="spellEnd"/>
      <w:r w:rsidRPr="00256404">
        <w:rPr>
          <w:rFonts w:ascii="Calibri" w:cs="Calibri"/>
          <w:i/>
          <w:iCs/>
        </w:rPr>
        <w:t xml:space="preserve"> Trace Elem Res</w:t>
      </w:r>
      <w:r w:rsidRPr="00256404">
        <w:rPr>
          <w:rFonts w:ascii="Calibri" w:cs="Calibri"/>
        </w:rPr>
        <w:t xml:space="preserve"> </w:t>
      </w:r>
      <w:r w:rsidRPr="00256404">
        <w:rPr>
          <w:rFonts w:ascii="Calibri" w:cs="Calibri"/>
          <w:b/>
          <w:bCs/>
        </w:rPr>
        <w:t>2014</w:t>
      </w:r>
      <w:r w:rsidRPr="00256404">
        <w:rPr>
          <w:rFonts w:ascii="Calibri" w:cs="Calibri"/>
        </w:rPr>
        <w:t xml:space="preserve">, </w:t>
      </w:r>
      <w:r w:rsidRPr="00256404">
        <w:rPr>
          <w:rFonts w:ascii="Calibri" w:cs="Calibri"/>
          <w:i/>
          <w:iCs/>
        </w:rPr>
        <w:t>157</w:t>
      </w:r>
      <w:r w:rsidRPr="00256404">
        <w:rPr>
          <w:rFonts w:ascii="Calibri" w:cs="Calibri"/>
        </w:rPr>
        <w:t>, 191–194, doi:10.1007/s12011-014-9895-9.</w:t>
      </w:r>
    </w:p>
    <w:p w14:paraId="75E37096" w14:textId="77777777" w:rsidR="00256404" w:rsidRPr="00256404" w:rsidRDefault="00256404" w:rsidP="00256404">
      <w:pPr>
        <w:pStyle w:val="Bibliography"/>
        <w:rPr>
          <w:rFonts w:ascii="Calibri" w:cs="Calibri"/>
        </w:rPr>
      </w:pPr>
      <w:r w:rsidRPr="00256404">
        <w:rPr>
          <w:rFonts w:ascii="Calibri" w:cs="Calibri"/>
        </w:rPr>
        <w:t xml:space="preserve">8. </w:t>
      </w:r>
      <w:r w:rsidRPr="00256404">
        <w:rPr>
          <w:rFonts w:ascii="Calibri" w:cs="Calibri"/>
        </w:rPr>
        <w:tab/>
        <w:t xml:space="preserve">De </w:t>
      </w:r>
      <w:proofErr w:type="spellStart"/>
      <w:r w:rsidRPr="00256404">
        <w:rPr>
          <w:rFonts w:ascii="Calibri" w:cs="Calibri"/>
        </w:rPr>
        <w:t>Bacquer</w:t>
      </w:r>
      <w:proofErr w:type="spellEnd"/>
      <w:r w:rsidRPr="00256404">
        <w:rPr>
          <w:rFonts w:ascii="Calibri" w:cs="Calibri"/>
        </w:rPr>
        <w:t xml:space="preserve">, D.; De </w:t>
      </w:r>
      <w:proofErr w:type="spellStart"/>
      <w:r w:rsidRPr="00256404">
        <w:rPr>
          <w:rFonts w:ascii="Calibri" w:cs="Calibri"/>
        </w:rPr>
        <w:t>Henauw</w:t>
      </w:r>
      <w:proofErr w:type="spellEnd"/>
      <w:r w:rsidRPr="00256404">
        <w:rPr>
          <w:rFonts w:ascii="Calibri" w:cs="Calibri"/>
        </w:rPr>
        <w:t xml:space="preserve">, S.; De Backer, G.; </w:t>
      </w:r>
      <w:proofErr w:type="spellStart"/>
      <w:r w:rsidRPr="00256404">
        <w:rPr>
          <w:rFonts w:ascii="Calibri" w:cs="Calibri"/>
        </w:rPr>
        <w:t>Kornitzer</w:t>
      </w:r>
      <w:proofErr w:type="spellEnd"/>
      <w:r w:rsidRPr="00256404">
        <w:rPr>
          <w:rFonts w:ascii="Calibri" w:cs="Calibri"/>
        </w:rPr>
        <w:t xml:space="preserve">, M. Epidemiological Evidence for an Association between Serum Calcium and Serum Lipids. </w:t>
      </w:r>
      <w:r w:rsidRPr="00256404">
        <w:rPr>
          <w:rFonts w:ascii="Calibri" w:cs="Calibri"/>
          <w:i/>
          <w:iCs/>
        </w:rPr>
        <w:t>Atherosclerosis</w:t>
      </w:r>
      <w:r w:rsidRPr="00256404">
        <w:rPr>
          <w:rFonts w:ascii="Calibri" w:cs="Calibri"/>
        </w:rPr>
        <w:t xml:space="preserve"> </w:t>
      </w:r>
      <w:r w:rsidRPr="00256404">
        <w:rPr>
          <w:rFonts w:ascii="Calibri" w:cs="Calibri"/>
          <w:b/>
          <w:bCs/>
        </w:rPr>
        <w:t>1994</w:t>
      </w:r>
      <w:r w:rsidRPr="00256404">
        <w:rPr>
          <w:rFonts w:ascii="Calibri" w:cs="Calibri"/>
        </w:rPr>
        <w:t xml:space="preserve">, </w:t>
      </w:r>
      <w:r w:rsidRPr="00256404">
        <w:rPr>
          <w:rFonts w:ascii="Calibri" w:cs="Calibri"/>
          <w:i/>
          <w:iCs/>
        </w:rPr>
        <w:t>108</w:t>
      </w:r>
      <w:r w:rsidRPr="00256404">
        <w:rPr>
          <w:rFonts w:ascii="Calibri" w:cs="Calibri"/>
        </w:rPr>
        <w:t>, 193–200, doi:10.1016/0021-9150(94)90114-7.</w:t>
      </w:r>
    </w:p>
    <w:p w14:paraId="31632E5E" w14:textId="77777777" w:rsidR="00256404" w:rsidRPr="00256404" w:rsidRDefault="00256404" w:rsidP="00256404">
      <w:pPr>
        <w:pStyle w:val="Bibliography"/>
        <w:rPr>
          <w:rFonts w:ascii="Calibri" w:cs="Calibri"/>
        </w:rPr>
      </w:pPr>
      <w:r w:rsidRPr="00256404">
        <w:rPr>
          <w:rFonts w:ascii="Calibri" w:cs="Calibri"/>
        </w:rPr>
        <w:t xml:space="preserve">9. </w:t>
      </w:r>
      <w:r w:rsidRPr="00256404">
        <w:rPr>
          <w:rFonts w:ascii="Calibri" w:cs="Calibri"/>
        </w:rPr>
        <w:tab/>
        <w:t xml:space="preserve">Green, M.A.; </w:t>
      </w:r>
      <w:proofErr w:type="spellStart"/>
      <w:r w:rsidRPr="00256404">
        <w:rPr>
          <w:rFonts w:ascii="Calibri" w:cs="Calibri"/>
        </w:rPr>
        <w:t>Jucha</w:t>
      </w:r>
      <w:proofErr w:type="spellEnd"/>
      <w:r w:rsidRPr="00256404">
        <w:rPr>
          <w:rFonts w:ascii="Calibri" w:cs="Calibri"/>
        </w:rPr>
        <w:t xml:space="preserve">, E. Interrelationships between Blood Pressure, Serum Calcium and Other Biochemical Variables. </w:t>
      </w:r>
      <w:r w:rsidRPr="00256404">
        <w:rPr>
          <w:rFonts w:ascii="Calibri" w:cs="Calibri"/>
          <w:i/>
          <w:iCs/>
        </w:rPr>
        <w:t>International Journal of Epidemiology</w:t>
      </w:r>
      <w:r w:rsidRPr="00256404">
        <w:rPr>
          <w:rFonts w:ascii="Calibri" w:cs="Calibri"/>
        </w:rPr>
        <w:t xml:space="preserve"> </w:t>
      </w:r>
      <w:r w:rsidRPr="00256404">
        <w:rPr>
          <w:rFonts w:ascii="Calibri" w:cs="Calibri"/>
          <w:b/>
          <w:bCs/>
        </w:rPr>
        <w:t>1987</w:t>
      </w:r>
      <w:r w:rsidRPr="00256404">
        <w:rPr>
          <w:rFonts w:ascii="Calibri" w:cs="Calibri"/>
        </w:rPr>
        <w:t xml:space="preserve">, </w:t>
      </w:r>
      <w:r w:rsidRPr="00256404">
        <w:rPr>
          <w:rFonts w:ascii="Calibri" w:cs="Calibri"/>
          <w:i/>
          <w:iCs/>
        </w:rPr>
        <w:t>16</w:t>
      </w:r>
      <w:r w:rsidRPr="00256404">
        <w:rPr>
          <w:rFonts w:ascii="Calibri" w:cs="Calibri"/>
        </w:rPr>
        <w:t>, 532–536, doi:10.1093/</w:t>
      </w:r>
      <w:proofErr w:type="spellStart"/>
      <w:r w:rsidRPr="00256404">
        <w:rPr>
          <w:rFonts w:ascii="Calibri" w:cs="Calibri"/>
        </w:rPr>
        <w:t>ije</w:t>
      </w:r>
      <w:proofErr w:type="spellEnd"/>
      <w:r w:rsidRPr="00256404">
        <w:rPr>
          <w:rFonts w:ascii="Calibri" w:cs="Calibri"/>
        </w:rPr>
        <w:t>/16.4.532.</w:t>
      </w:r>
    </w:p>
    <w:p w14:paraId="44F69A00" w14:textId="77777777" w:rsidR="00256404" w:rsidRPr="00256404" w:rsidRDefault="00256404" w:rsidP="00256404">
      <w:pPr>
        <w:pStyle w:val="Bibliography"/>
        <w:rPr>
          <w:rFonts w:ascii="Calibri" w:cs="Calibri"/>
        </w:rPr>
      </w:pPr>
      <w:r w:rsidRPr="00256404">
        <w:rPr>
          <w:rFonts w:ascii="Calibri" w:cs="Calibri"/>
        </w:rPr>
        <w:t xml:space="preserve">10. </w:t>
      </w:r>
      <w:r w:rsidRPr="00256404">
        <w:rPr>
          <w:rFonts w:ascii="Calibri" w:cs="Calibri"/>
        </w:rPr>
        <w:tab/>
      </w:r>
      <w:proofErr w:type="spellStart"/>
      <w:r w:rsidRPr="00256404">
        <w:rPr>
          <w:rFonts w:ascii="Calibri" w:cs="Calibri"/>
        </w:rPr>
        <w:t>Saltevo</w:t>
      </w:r>
      <w:proofErr w:type="spellEnd"/>
      <w:r w:rsidRPr="00256404">
        <w:rPr>
          <w:rFonts w:ascii="Calibri" w:cs="Calibri"/>
        </w:rPr>
        <w:t xml:space="preserve">, J.; </w:t>
      </w:r>
      <w:proofErr w:type="spellStart"/>
      <w:r w:rsidRPr="00256404">
        <w:rPr>
          <w:rFonts w:ascii="Calibri" w:cs="Calibri"/>
        </w:rPr>
        <w:t>Niskanen</w:t>
      </w:r>
      <w:proofErr w:type="spellEnd"/>
      <w:r w:rsidRPr="00256404">
        <w:rPr>
          <w:rFonts w:ascii="Calibri" w:cs="Calibri"/>
        </w:rPr>
        <w:t xml:space="preserve">, L.; </w:t>
      </w:r>
      <w:proofErr w:type="spellStart"/>
      <w:r w:rsidRPr="00256404">
        <w:rPr>
          <w:rFonts w:ascii="Calibri" w:cs="Calibri"/>
        </w:rPr>
        <w:t>Kautiainen</w:t>
      </w:r>
      <w:proofErr w:type="spellEnd"/>
      <w:r w:rsidRPr="00256404">
        <w:rPr>
          <w:rFonts w:ascii="Calibri" w:cs="Calibri"/>
        </w:rPr>
        <w:t xml:space="preserve">, H.; </w:t>
      </w:r>
      <w:proofErr w:type="spellStart"/>
      <w:r w:rsidRPr="00256404">
        <w:rPr>
          <w:rFonts w:ascii="Calibri" w:cs="Calibri"/>
        </w:rPr>
        <w:t>Teittinen</w:t>
      </w:r>
      <w:proofErr w:type="spellEnd"/>
      <w:r w:rsidRPr="00256404">
        <w:rPr>
          <w:rFonts w:ascii="Calibri" w:cs="Calibri"/>
        </w:rPr>
        <w:t xml:space="preserve">, J.; </w:t>
      </w:r>
      <w:proofErr w:type="spellStart"/>
      <w:r w:rsidRPr="00256404">
        <w:rPr>
          <w:rFonts w:ascii="Calibri" w:cs="Calibri"/>
        </w:rPr>
        <w:t>Oksa</w:t>
      </w:r>
      <w:proofErr w:type="spellEnd"/>
      <w:r w:rsidRPr="00256404">
        <w:rPr>
          <w:rFonts w:ascii="Calibri" w:cs="Calibri"/>
        </w:rPr>
        <w:t xml:space="preserve">, H.; </w:t>
      </w:r>
      <w:proofErr w:type="spellStart"/>
      <w:r w:rsidRPr="00256404">
        <w:rPr>
          <w:rFonts w:ascii="Calibri" w:cs="Calibri"/>
        </w:rPr>
        <w:t>Korpi-Hyövälti</w:t>
      </w:r>
      <w:proofErr w:type="spellEnd"/>
      <w:r w:rsidRPr="00256404">
        <w:rPr>
          <w:rFonts w:ascii="Calibri" w:cs="Calibri"/>
        </w:rPr>
        <w:t xml:space="preserve">, E.; </w:t>
      </w:r>
      <w:proofErr w:type="spellStart"/>
      <w:r w:rsidRPr="00256404">
        <w:rPr>
          <w:rFonts w:ascii="Calibri" w:cs="Calibri"/>
        </w:rPr>
        <w:t>Sundvall</w:t>
      </w:r>
      <w:proofErr w:type="spellEnd"/>
      <w:r w:rsidRPr="00256404">
        <w:rPr>
          <w:rFonts w:ascii="Calibri" w:cs="Calibri"/>
        </w:rPr>
        <w:t xml:space="preserve">, J.; </w:t>
      </w:r>
      <w:proofErr w:type="spellStart"/>
      <w:r w:rsidRPr="00256404">
        <w:rPr>
          <w:rFonts w:ascii="Calibri" w:cs="Calibri"/>
        </w:rPr>
        <w:t>Männistö</w:t>
      </w:r>
      <w:proofErr w:type="spellEnd"/>
      <w:r w:rsidRPr="00256404">
        <w:rPr>
          <w:rFonts w:ascii="Calibri" w:cs="Calibri"/>
        </w:rPr>
        <w:t xml:space="preserve">, S.; </w:t>
      </w:r>
      <w:proofErr w:type="spellStart"/>
      <w:r w:rsidRPr="00256404">
        <w:rPr>
          <w:rFonts w:ascii="Calibri" w:cs="Calibri"/>
        </w:rPr>
        <w:t>Peltonen</w:t>
      </w:r>
      <w:proofErr w:type="spellEnd"/>
      <w:r w:rsidRPr="00256404">
        <w:rPr>
          <w:rFonts w:ascii="Calibri" w:cs="Calibri"/>
        </w:rPr>
        <w:t xml:space="preserve">, M.; </w:t>
      </w:r>
      <w:proofErr w:type="spellStart"/>
      <w:r w:rsidRPr="00256404">
        <w:rPr>
          <w:rFonts w:ascii="Calibri" w:cs="Calibri"/>
        </w:rPr>
        <w:t>Mäntyselkä</w:t>
      </w:r>
      <w:proofErr w:type="spellEnd"/>
      <w:r w:rsidRPr="00256404">
        <w:rPr>
          <w:rFonts w:ascii="Calibri" w:cs="Calibri"/>
        </w:rPr>
        <w:t xml:space="preserve">, P.; et al. Serum Calcium Level Is Associated with Metabolic </w:t>
      </w:r>
      <w:r w:rsidRPr="00256404">
        <w:rPr>
          <w:rFonts w:ascii="Calibri" w:cs="Calibri"/>
        </w:rPr>
        <w:lastRenderedPageBreak/>
        <w:t xml:space="preserve">Syndrome in the General Population: FIN-D2D Study. </w:t>
      </w:r>
      <w:r w:rsidRPr="00256404">
        <w:rPr>
          <w:rFonts w:ascii="Calibri" w:cs="Calibri"/>
          <w:i/>
          <w:iCs/>
        </w:rPr>
        <w:t>European Journal of Endocrinology</w:t>
      </w:r>
      <w:r w:rsidRPr="00256404">
        <w:rPr>
          <w:rFonts w:ascii="Calibri" w:cs="Calibri"/>
        </w:rPr>
        <w:t xml:space="preserve"> </w:t>
      </w:r>
      <w:r w:rsidRPr="00256404">
        <w:rPr>
          <w:rFonts w:ascii="Calibri" w:cs="Calibri"/>
          <w:b/>
          <w:bCs/>
        </w:rPr>
        <w:t>2011</w:t>
      </w:r>
      <w:r w:rsidRPr="00256404">
        <w:rPr>
          <w:rFonts w:ascii="Calibri" w:cs="Calibri"/>
        </w:rPr>
        <w:t xml:space="preserve">, </w:t>
      </w:r>
      <w:r w:rsidRPr="00256404">
        <w:rPr>
          <w:rFonts w:ascii="Calibri" w:cs="Calibri"/>
          <w:i/>
          <w:iCs/>
        </w:rPr>
        <w:t>165</w:t>
      </w:r>
      <w:r w:rsidRPr="00256404">
        <w:rPr>
          <w:rFonts w:ascii="Calibri" w:cs="Calibri"/>
        </w:rPr>
        <w:t>, 429–434, doi:10.1530/EJE-11-0066.</w:t>
      </w:r>
    </w:p>
    <w:p w14:paraId="437EC146" w14:textId="77777777" w:rsidR="00256404" w:rsidRPr="00256404" w:rsidRDefault="00256404" w:rsidP="00256404">
      <w:pPr>
        <w:pStyle w:val="Bibliography"/>
        <w:rPr>
          <w:rFonts w:ascii="Calibri" w:cs="Calibri"/>
        </w:rPr>
      </w:pPr>
      <w:r w:rsidRPr="00256404">
        <w:rPr>
          <w:rFonts w:ascii="Calibri" w:cs="Calibri"/>
        </w:rPr>
        <w:t xml:space="preserve">11. </w:t>
      </w:r>
      <w:r w:rsidRPr="00256404">
        <w:rPr>
          <w:rFonts w:ascii="Calibri" w:cs="Calibri"/>
        </w:rPr>
        <w:tab/>
      </w:r>
      <w:proofErr w:type="spellStart"/>
      <w:r w:rsidRPr="00256404">
        <w:rPr>
          <w:rFonts w:ascii="Calibri" w:cs="Calibri"/>
        </w:rPr>
        <w:t>Rohrmann</w:t>
      </w:r>
      <w:proofErr w:type="spellEnd"/>
      <w:r w:rsidRPr="00256404">
        <w:rPr>
          <w:rFonts w:ascii="Calibri" w:cs="Calibri"/>
        </w:rPr>
        <w:t xml:space="preserve">, S.; </w:t>
      </w:r>
      <w:proofErr w:type="spellStart"/>
      <w:r w:rsidRPr="00256404">
        <w:rPr>
          <w:rFonts w:ascii="Calibri" w:cs="Calibri"/>
        </w:rPr>
        <w:t>Garmo</w:t>
      </w:r>
      <w:proofErr w:type="spellEnd"/>
      <w:r w:rsidRPr="00256404">
        <w:rPr>
          <w:rFonts w:ascii="Calibri" w:cs="Calibri"/>
        </w:rPr>
        <w:t xml:space="preserve">, H.; Malmström, H.; </w:t>
      </w:r>
      <w:proofErr w:type="spellStart"/>
      <w:r w:rsidRPr="00256404">
        <w:rPr>
          <w:rFonts w:ascii="Calibri" w:cs="Calibri"/>
        </w:rPr>
        <w:t>Hammar</w:t>
      </w:r>
      <w:proofErr w:type="spellEnd"/>
      <w:r w:rsidRPr="00256404">
        <w:rPr>
          <w:rFonts w:ascii="Calibri" w:cs="Calibri"/>
        </w:rPr>
        <w:t xml:space="preserve">, N.; </w:t>
      </w:r>
      <w:proofErr w:type="spellStart"/>
      <w:r w:rsidRPr="00256404">
        <w:rPr>
          <w:rFonts w:ascii="Calibri" w:cs="Calibri"/>
        </w:rPr>
        <w:t>Jungner</w:t>
      </w:r>
      <w:proofErr w:type="spellEnd"/>
      <w:r w:rsidRPr="00256404">
        <w:rPr>
          <w:rFonts w:ascii="Calibri" w:cs="Calibri"/>
        </w:rPr>
        <w:t xml:space="preserve">, I.; </w:t>
      </w:r>
      <w:proofErr w:type="spellStart"/>
      <w:r w:rsidRPr="00256404">
        <w:rPr>
          <w:rFonts w:ascii="Calibri" w:cs="Calibri"/>
        </w:rPr>
        <w:t>Walldius</w:t>
      </w:r>
      <w:proofErr w:type="spellEnd"/>
      <w:r w:rsidRPr="00256404">
        <w:rPr>
          <w:rFonts w:ascii="Calibri" w:cs="Calibri"/>
        </w:rPr>
        <w:t xml:space="preserve">, G.; Van </w:t>
      </w:r>
      <w:proofErr w:type="spellStart"/>
      <w:r w:rsidRPr="00256404">
        <w:rPr>
          <w:rFonts w:ascii="Calibri" w:cs="Calibri"/>
        </w:rPr>
        <w:t>Hemelrijck</w:t>
      </w:r>
      <w:proofErr w:type="spellEnd"/>
      <w:r w:rsidRPr="00256404">
        <w:rPr>
          <w:rFonts w:ascii="Calibri" w:cs="Calibri"/>
        </w:rPr>
        <w:t xml:space="preserve">, M. Association between Serum Calcium Concentration and Risk of Incident and Fatal Cardiovascular Disease in the Prospective AMORIS Study. </w:t>
      </w:r>
      <w:r w:rsidRPr="00256404">
        <w:rPr>
          <w:rFonts w:ascii="Calibri" w:cs="Calibri"/>
          <w:i/>
          <w:iCs/>
        </w:rPr>
        <w:t>Atherosclerosis</w:t>
      </w:r>
      <w:r w:rsidRPr="00256404">
        <w:rPr>
          <w:rFonts w:ascii="Calibri" w:cs="Calibri"/>
        </w:rPr>
        <w:t xml:space="preserve"> </w:t>
      </w:r>
      <w:r w:rsidRPr="00256404">
        <w:rPr>
          <w:rFonts w:ascii="Calibri" w:cs="Calibri"/>
          <w:b/>
          <w:bCs/>
        </w:rPr>
        <w:t>2016</w:t>
      </w:r>
      <w:r w:rsidRPr="00256404">
        <w:rPr>
          <w:rFonts w:ascii="Calibri" w:cs="Calibri"/>
        </w:rPr>
        <w:t xml:space="preserve">, </w:t>
      </w:r>
      <w:r w:rsidRPr="00256404">
        <w:rPr>
          <w:rFonts w:ascii="Calibri" w:cs="Calibri"/>
          <w:i/>
          <w:iCs/>
        </w:rPr>
        <w:t>251</w:t>
      </w:r>
      <w:r w:rsidRPr="00256404">
        <w:rPr>
          <w:rFonts w:ascii="Calibri" w:cs="Calibri"/>
        </w:rPr>
        <w:t xml:space="preserve">, 85–93, </w:t>
      </w:r>
      <w:proofErr w:type="gramStart"/>
      <w:r w:rsidRPr="00256404">
        <w:rPr>
          <w:rFonts w:ascii="Calibri" w:cs="Calibri"/>
        </w:rPr>
        <w:t>doi:10.1016/j.atherosclerosis</w:t>
      </w:r>
      <w:proofErr w:type="gramEnd"/>
      <w:r w:rsidRPr="00256404">
        <w:rPr>
          <w:rFonts w:ascii="Calibri" w:cs="Calibri"/>
        </w:rPr>
        <w:t>.2016.06.004.</w:t>
      </w:r>
    </w:p>
    <w:p w14:paraId="70C97B02" w14:textId="77777777" w:rsidR="00256404" w:rsidRPr="00256404" w:rsidRDefault="00256404" w:rsidP="00256404">
      <w:pPr>
        <w:pStyle w:val="Bibliography"/>
        <w:rPr>
          <w:rFonts w:ascii="Calibri" w:cs="Calibri"/>
        </w:rPr>
      </w:pPr>
      <w:r w:rsidRPr="00256404">
        <w:rPr>
          <w:rFonts w:ascii="Calibri" w:cs="Calibri"/>
        </w:rPr>
        <w:t xml:space="preserve">12. </w:t>
      </w:r>
      <w:r w:rsidRPr="00256404">
        <w:rPr>
          <w:rFonts w:ascii="Calibri" w:cs="Calibri"/>
        </w:rPr>
        <w:tab/>
        <w:t xml:space="preserve">Chou, C.-W.; Fang, W.-H.; Chen, Y.-Y.; Wang, C.-C.; Kao, T.-W.; Wu, C.-J.; Chen, W.-L. Association between Serum Calcium and Risk of Cardiometabolic Disease among Community-Dwelling Adults in Taiwan. </w:t>
      </w:r>
      <w:r w:rsidRPr="00256404">
        <w:rPr>
          <w:rFonts w:ascii="Calibri" w:cs="Calibri"/>
          <w:i/>
          <w:iCs/>
        </w:rPr>
        <w:t>Sci Rep</w:t>
      </w:r>
      <w:r w:rsidRPr="00256404">
        <w:rPr>
          <w:rFonts w:ascii="Calibri" w:cs="Calibri"/>
        </w:rPr>
        <w:t xml:space="preserve"> </w:t>
      </w:r>
      <w:r w:rsidRPr="00256404">
        <w:rPr>
          <w:rFonts w:ascii="Calibri" w:cs="Calibri"/>
          <w:b/>
          <w:bCs/>
        </w:rPr>
        <w:t>2020</w:t>
      </w:r>
      <w:r w:rsidRPr="00256404">
        <w:rPr>
          <w:rFonts w:ascii="Calibri" w:cs="Calibri"/>
        </w:rPr>
        <w:t xml:space="preserve">, </w:t>
      </w:r>
      <w:r w:rsidRPr="00256404">
        <w:rPr>
          <w:rFonts w:ascii="Calibri" w:cs="Calibri"/>
          <w:i/>
          <w:iCs/>
        </w:rPr>
        <w:t>10</w:t>
      </w:r>
      <w:r w:rsidRPr="00256404">
        <w:rPr>
          <w:rFonts w:ascii="Calibri" w:cs="Calibri"/>
        </w:rPr>
        <w:t>, 3192, doi:10.1038/s41598-020-60209-w.</w:t>
      </w:r>
    </w:p>
    <w:p w14:paraId="7C810118" w14:textId="77777777" w:rsidR="00256404" w:rsidRPr="00256404" w:rsidRDefault="00256404" w:rsidP="00256404">
      <w:pPr>
        <w:pStyle w:val="Bibliography"/>
        <w:rPr>
          <w:rFonts w:ascii="Calibri" w:cs="Calibri"/>
        </w:rPr>
      </w:pPr>
      <w:r w:rsidRPr="00256404">
        <w:rPr>
          <w:rFonts w:ascii="Calibri" w:cs="Calibri"/>
        </w:rPr>
        <w:t xml:space="preserve">13. </w:t>
      </w:r>
      <w:r w:rsidRPr="00256404">
        <w:rPr>
          <w:rFonts w:ascii="Calibri" w:cs="Calibri"/>
        </w:rPr>
        <w:tab/>
      </w:r>
      <w:proofErr w:type="spellStart"/>
      <w:r w:rsidRPr="00256404">
        <w:rPr>
          <w:rFonts w:ascii="Calibri" w:cs="Calibri"/>
        </w:rPr>
        <w:t>Sabanayagam</w:t>
      </w:r>
      <w:proofErr w:type="spellEnd"/>
      <w:r w:rsidRPr="00256404">
        <w:rPr>
          <w:rFonts w:ascii="Calibri" w:cs="Calibri"/>
        </w:rPr>
        <w:t xml:space="preserve">, C.; Shankar, A. Serum Calcium Levels and Hypertension Among US Adults. </w:t>
      </w:r>
      <w:r w:rsidRPr="00256404">
        <w:rPr>
          <w:rFonts w:ascii="Calibri" w:cs="Calibri"/>
          <w:i/>
          <w:iCs/>
        </w:rPr>
        <w:t>The Journal of Clinical Hypertension</w:t>
      </w:r>
      <w:r w:rsidRPr="00256404">
        <w:rPr>
          <w:rFonts w:ascii="Calibri" w:cs="Calibri"/>
        </w:rPr>
        <w:t xml:space="preserve"> </w:t>
      </w:r>
      <w:r w:rsidRPr="00256404">
        <w:rPr>
          <w:rFonts w:ascii="Calibri" w:cs="Calibri"/>
          <w:b/>
          <w:bCs/>
        </w:rPr>
        <w:t>2011</w:t>
      </w:r>
      <w:r w:rsidRPr="00256404">
        <w:rPr>
          <w:rFonts w:ascii="Calibri" w:cs="Calibri"/>
        </w:rPr>
        <w:t xml:space="preserve">, </w:t>
      </w:r>
      <w:r w:rsidRPr="00256404">
        <w:rPr>
          <w:rFonts w:ascii="Calibri" w:cs="Calibri"/>
          <w:i/>
          <w:iCs/>
        </w:rPr>
        <w:t>13</w:t>
      </w:r>
      <w:r w:rsidRPr="00256404">
        <w:rPr>
          <w:rFonts w:ascii="Calibri" w:cs="Calibri"/>
        </w:rPr>
        <w:t>, 716–721, doi:10.1111/j.1751-7176.2011.</w:t>
      </w:r>
      <w:proofErr w:type="gramStart"/>
      <w:r w:rsidRPr="00256404">
        <w:rPr>
          <w:rFonts w:ascii="Calibri" w:cs="Calibri"/>
        </w:rPr>
        <w:t>00503.x.</w:t>
      </w:r>
      <w:proofErr w:type="gramEnd"/>
    </w:p>
    <w:p w14:paraId="7C140235" w14:textId="77777777" w:rsidR="00256404" w:rsidRPr="00256404" w:rsidRDefault="00256404" w:rsidP="00256404">
      <w:pPr>
        <w:pStyle w:val="Bibliography"/>
        <w:rPr>
          <w:rFonts w:ascii="Calibri" w:cs="Calibri"/>
        </w:rPr>
      </w:pPr>
      <w:r w:rsidRPr="00256404">
        <w:rPr>
          <w:rFonts w:ascii="Calibri" w:cs="Calibri"/>
        </w:rPr>
        <w:t xml:space="preserve">14. </w:t>
      </w:r>
      <w:r w:rsidRPr="00256404">
        <w:rPr>
          <w:rFonts w:ascii="Calibri" w:cs="Calibri"/>
        </w:rPr>
        <w:tab/>
        <w:t xml:space="preserve">Wilson, P.W.; Garrison, R.J.; Abbott, R.D.; Castelli, W.P. Factors Associated with Lipoprotein Cholesterol Levels. The Framingham Study. </w:t>
      </w:r>
      <w:r w:rsidRPr="00256404">
        <w:rPr>
          <w:rFonts w:ascii="Calibri" w:cs="Calibri"/>
          <w:i/>
          <w:iCs/>
        </w:rPr>
        <w:t>Arteriosclerosis: An Official Journal of the American Heart Association, Inc.</w:t>
      </w:r>
      <w:r w:rsidRPr="00256404">
        <w:rPr>
          <w:rFonts w:ascii="Calibri" w:cs="Calibri"/>
        </w:rPr>
        <w:t xml:space="preserve"> </w:t>
      </w:r>
      <w:r w:rsidRPr="00256404">
        <w:rPr>
          <w:rFonts w:ascii="Calibri" w:cs="Calibri"/>
          <w:b/>
          <w:bCs/>
        </w:rPr>
        <w:t>1983</w:t>
      </w:r>
      <w:r w:rsidRPr="00256404">
        <w:rPr>
          <w:rFonts w:ascii="Calibri" w:cs="Calibri"/>
        </w:rPr>
        <w:t xml:space="preserve">, </w:t>
      </w:r>
      <w:r w:rsidRPr="00256404">
        <w:rPr>
          <w:rFonts w:ascii="Calibri" w:cs="Calibri"/>
          <w:i/>
          <w:iCs/>
        </w:rPr>
        <w:t>3</w:t>
      </w:r>
      <w:r w:rsidRPr="00256404">
        <w:rPr>
          <w:rFonts w:ascii="Calibri" w:cs="Calibri"/>
        </w:rPr>
        <w:t xml:space="preserve">, 273–281, </w:t>
      </w:r>
      <w:proofErr w:type="gramStart"/>
      <w:r w:rsidRPr="00256404">
        <w:rPr>
          <w:rFonts w:ascii="Calibri" w:cs="Calibri"/>
        </w:rPr>
        <w:t>doi:10.1161/01.ATV</w:t>
      </w:r>
      <w:proofErr w:type="gramEnd"/>
      <w:r w:rsidRPr="00256404">
        <w:rPr>
          <w:rFonts w:ascii="Calibri" w:cs="Calibri"/>
        </w:rPr>
        <w:t>.3.3.273.</w:t>
      </w:r>
    </w:p>
    <w:p w14:paraId="26A59B46" w14:textId="77777777" w:rsidR="00256404" w:rsidRPr="00256404" w:rsidRDefault="00256404" w:rsidP="00256404">
      <w:pPr>
        <w:pStyle w:val="Bibliography"/>
        <w:rPr>
          <w:rFonts w:ascii="Calibri" w:cs="Calibri"/>
        </w:rPr>
      </w:pPr>
      <w:r w:rsidRPr="00256404">
        <w:rPr>
          <w:rFonts w:ascii="Calibri" w:cs="Calibri"/>
        </w:rPr>
        <w:t xml:space="preserve">15. </w:t>
      </w:r>
      <w:r w:rsidRPr="00256404">
        <w:rPr>
          <w:rFonts w:ascii="Calibri" w:cs="Calibri"/>
        </w:rPr>
        <w:tab/>
        <w:t xml:space="preserve">Tingley, D.; Yamamoto, T.; Hirose, K.; </w:t>
      </w:r>
      <w:proofErr w:type="spellStart"/>
      <w:r w:rsidRPr="00256404">
        <w:rPr>
          <w:rFonts w:ascii="Calibri" w:cs="Calibri"/>
        </w:rPr>
        <w:t>Keele</w:t>
      </w:r>
      <w:proofErr w:type="spellEnd"/>
      <w:r w:rsidRPr="00256404">
        <w:rPr>
          <w:rFonts w:ascii="Calibri" w:cs="Calibri"/>
        </w:rPr>
        <w:t xml:space="preserve">, L.; Imai, K. Mediation: R Package for Causal Mediation Analysis. </w:t>
      </w:r>
      <w:r w:rsidRPr="00256404">
        <w:rPr>
          <w:rFonts w:ascii="Calibri" w:cs="Calibri"/>
          <w:i/>
          <w:iCs/>
        </w:rPr>
        <w:t>Journal of Statistical Software</w:t>
      </w:r>
      <w:r w:rsidRPr="00256404">
        <w:rPr>
          <w:rFonts w:ascii="Calibri" w:cs="Calibri"/>
        </w:rPr>
        <w:t xml:space="preserve"> </w:t>
      </w:r>
      <w:r w:rsidRPr="00256404">
        <w:rPr>
          <w:rFonts w:ascii="Calibri" w:cs="Calibri"/>
          <w:b/>
          <w:bCs/>
        </w:rPr>
        <w:t>2014</w:t>
      </w:r>
      <w:r w:rsidRPr="00256404">
        <w:rPr>
          <w:rFonts w:ascii="Calibri" w:cs="Calibri"/>
        </w:rPr>
        <w:t xml:space="preserve">, </w:t>
      </w:r>
      <w:r w:rsidRPr="00256404">
        <w:rPr>
          <w:rFonts w:ascii="Calibri" w:cs="Calibri"/>
          <w:i/>
          <w:iCs/>
        </w:rPr>
        <w:t>59</w:t>
      </w:r>
      <w:r w:rsidRPr="00256404">
        <w:rPr>
          <w:rFonts w:ascii="Calibri" w:cs="Calibri"/>
        </w:rPr>
        <w:t>, 1–38, doi:10.18637/</w:t>
      </w:r>
      <w:proofErr w:type="gramStart"/>
      <w:r w:rsidRPr="00256404">
        <w:rPr>
          <w:rFonts w:ascii="Calibri" w:cs="Calibri"/>
        </w:rPr>
        <w:t>jss.v059.i</w:t>
      </w:r>
      <w:proofErr w:type="gramEnd"/>
      <w:r w:rsidRPr="00256404">
        <w:rPr>
          <w:rFonts w:ascii="Calibri" w:cs="Calibri"/>
        </w:rPr>
        <w:t>05.</w:t>
      </w:r>
    </w:p>
    <w:p w14:paraId="3F938F0A" w14:textId="7D83FFE5"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0ABF"/>
    <w:rsid w:val="00104CE7"/>
    <w:rsid w:val="00155987"/>
    <w:rsid w:val="001A3602"/>
    <w:rsid w:val="001A6518"/>
    <w:rsid w:val="001F1D7C"/>
    <w:rsid w:val="00256404"/>
    <w:rsid w:val="002635D4"/>
    <w:rsid w:val="002C1274"/>
    <w:rsid w:val="002F28A6"/>
    <w:rsid w:val="002F68C2"/>
    <w:rsid w:val="0036088E"/>
    <w:rsid w:val="003F4F6D"/>
    <w:rsid w:val="0040303C"/>
    <w:rsid w:val="00425DE6"/>
    <w:rsid w:val="00586B48"/>
    <w:rsid w:val="00610E7D"/>
    <w:rsid w:val="006834E1"/>
    <w:rsid w:val="006D038F"/>
    <w:rsid w:val="006E428E"/>
    <w:rsid w:val="006F633A"/>
    <w:rsid w:val="007759C8"/>
    <w:rsid w:val="007928AB"/>
    <w:rsid w:val="007A4906"/>
    <w:rsid w:val="007B0B93"/>
    <w:rsid w:val="007D2360"/>
    <w:rsid w:val="007E2A5B"/>
    <w:rsid w:val="00820B7E"/>
    <w:rsid w:val="00823674"/>
    <w:rsid w:val="008331E6"/>
    <w:rsid w:val="008C3995"/>
    <w:rsid w:val="00954BC9"/>
    <w:rsid w:val="00A42B7A"/>
    <w:rsid w:val="00BD5010"/>
    <w:rsid w:val="00C02EE2"/>
    <w:rsid w:val="00D235B5"/>
    <w:rsid w:val="00D60976"/>
    <w:rsid w:val="00D8771A"/>
    <w:rsid w:val="00D911B2"/>
    <w:rsid w:val="00E137E3"/>
    <w:rsid w:val="00E4184C"/>
    <w:rsid w:val="00EC433A"/>
    <w:rsid w:val="00F677FF"/>
    <w:rsid w:val="00F76F63"/>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 w:type="paragraph" w:styleId="HTMLPreformatted">
    <w:name w:val="HTML Preformatted"/>
    <w:basedOn w:val="Normal"/>
    <w:link w:val="HTMLPreformattedChar"/>
    <w:uiPriority w:val="99"/>
    <w:semiHidden/>
    <w:unhideWhenUsed/>
    <w:rsid w:val="001A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12901223">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1351490892">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7488</Words>
  <Characters>42687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33</cp:revision>
  <dcterms:created xsi:type="dcterms:W3CDTF">2023-04-18T18:21:00Z</dcterms:created>
  <dcterms:modified xsi:type="dcterms:W3CDTF">2023-04-21T18:52:00Z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id="7kyEb4IY"/&gt;&lt;style id="http://www.zotero.org/styles/nutrients" hasBibliography="1" bibliographyStyleHasBeenSet="1"/&gt;&lt;prefs&gt;&lt;pref name="fieldType" value="Field"/&gt;&lt;/prefs&gt;&lt;/data&gt;</vt:lpwstr>
  </property>
</Properties>
</file>