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6FCC40A2"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D034C3">
        <w:rPr>
          <w:b/>
        </w:rPr>
        <w:t>/or</w:t>
      </w:r>
      <w:r>
        <w:rPr>
          <w:b/>
        </w:rPr>
        <w:t xml:space="preserve"> more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w:t>
      </w:r>
      <w:proofErr w:type="spellStart"/>
      <w:r>
        <w:t>leptin</w:t>
      </w:r>
      <w:proofErr w:type="spellEnd"/>
      <w:r>
        <w:t xml:space="preserve"> deficit models, that was unrelated to animal dominance. Weight gain was inversely related to pre-diet weight loss in response to a 16hour fast, please rationale why this was tested as a predictive factor in the introduction. Weight gain was not related to the measured appetite and </w:t>
      </w:r>
      <w:proofErr w:type="spellStart"/>
      <w:r>
        <w:t>glucoregulatory</w:t>
      </w:r>
      <w:proofErr w:type="spellEnd"/>
      <w:r>
        <w:t xml:space="preserve">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 xml:space="preserve">Table 1 - the percentages given as fat, CHO and protein do not add up to 100% (67% for chow, 89 and 91% for CD and HFD so this leads me to believe that it is by weight with </w:t>
      </w:r>
      <w:proofErr w:type="spellStart"/>
      <w:r>
        <w:t>fibre</w:t>
      </w:r>
      <w:proofErr w:type="spellEnd"/>
      <w:r>
        <w:t xml:space="preserv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 xml:space="preserve">We checked with the vendors and we have updated Table 1 accordingly.  The percentages are given as % of calories, but </w:t>
      </w:r>
      <w:proofErr w:type="spellStart"/>
      <w:r>
        <w:rPr>
          <w:b/>
        </w:rPr>
        <w:t>maltodextran</w:t>
      </w:r>
      <w:proofErr w:type="spellEnd"/>
      <w:r>
        <w:rPr>
          <w:b/>
        </w:rPr>
        <w:t xml:space="preserve">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 xml:space="preserve">in the </w:t>
      </w:r>
      <w:proofErr w:type="spellStart"/>
      <w:r w:rsidR="00AA5EFD">
        <w:rPr>
          <w:b/>
        </w:rPr>
        <w:t>Teklad</w:t>
      </w:r>
      <w:proofErr w:type="spellEnd"/>
      <w:r w:rsidR="00AA5EFD">
        <w:rPr>
          <w:b/>
        </w:rPr>
        <w:t xml:space="preserve">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 xml:space="preserve">Note that there are seasonal variations in the composition of the </w:t>
      </w:r>
      <w:proofErr w:type="spellStart"/>
      <w:r w:rsidRPr="00A94DF2">
        <w:rPr>
          <w:b/>
          <w:color w:val="FF0000"/>
        </w:rPr>
        <w:t>Teklad</w:t>
      </w:r>
      <w:proofErr w:type="spellEnd"/>
      <w:r w:rsidRPr="00A94DF2">
        <w:rPr>
          <w:b/>
          <w:color w:val="FF0000"/>
        </w:rPr>
        <w:t xml:space="preserve"> diet, and therefore these numbers are reasonable estimates on a </w:t>
      </w:r>
      <w:proofErr w:type="gramStart"/>
      <w:r w:rsidRPr="00A94DF2">
        <w:rPr>
          <w:b/>
          <w:color w:val="FF0000"/>
        </w:rPr>
        <w:t>batch to batch</w:t>
      </w:r>
      <w:proofErr w:type="gramEnd"/>
      <w:r w:rsidRPr="00A94DF2">
        <w:rPr>
          <w:b/>
          <w:color w:val="FF0000"/>
        </w:rPr>
        <w:t xml:space="preserve">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 xml:space="preserve">Why was a 16h fast chosen? This should be </w:t>
      </w:r>
      <w:proofErr w:type="gramStart"/>
      <w:r>
        <w:t>discussed,</w:t>
      </w:r>
      <w:proofErr w:type="gramEnd"/>
      <w:r>
        <w:t xml:space="preserve"> this is prolonged and likely induces some stress, could stress susceptibility be a factor related to weight gain? Can cortisol be assessed?</w:t>
      </w:r>
    </w:p>
    <w:p w14:paraId="1992ECE2" w14:textId="77777777" w:rsidR="00686E64" w:rsidRDefault="00686E64" w:rsidP="00686E64"/>
    <w:p w14:paraId="7A10629D" w14:textId="58BD627F"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C414F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C414F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proofErr w:type="gramStart"/>
      <w:r w:rsidR="00257D04">
        <w:rPr>
          <w:b/>
        </w:rPr>
        <w:t xml:space="preserve">issue </w:t>
      </w:r>
      <w:r w:rsidR="00E31140">
        <w:rPr>
          <w:b/>
        </w:rPr>
        <w:t xml:space="preserve"> </w:t>
      </w:r>
      <w:r w:rsidR="00257D04">
        <w:rPr>
          <w:b/>
        </w:rPr>
        <w:t>in</w:t>
      </w:r>
      <w:proofErr w:type="gramEnd"/>
      <w:r w:rsidR="00257D04">
        <w:rPr>
          <w:b/>
        </w:rPr>
        <w:t xml:space="preserve">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FEB173"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C414F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F0723E0" w:rsidR="00594BC2" w:rsidRPr="00594BC2" w:rsidRDefault="00594BC2" w:rsidP="00A94DF2">
      <w:pPr>
        <w:ind w:left="360"/>
        <w:rPr>
          <w:b/>
          <w:color w:val="FF0000"/>
        </w:rPr>
      </w:pPr>
      <w:proofErr w:type="spellStart"/>
      <w:r w:rsidRPr="00594BC2">
        <w:rPr>
          <w:b/>
          <w:color w:val="FF0000"/>
        </w:rPr>
        <w:t>Futhermore</w:t>
      </w:r>
      <w:proofErr w:type="spellEnd"/>
      <w:r w:rsidRPr="00594BC2">
        <w:rPr>
          <w:b/>
          <w:color w:val="FF0000"/>
        </w:rPr>
        <w:t>, the fasting/</w:t>
      </w:r>
      <w:proofErr w:type="spellStart"/>
      <w:r w:rsidRPr="00594BC2">
        <w:rPr>
          <w:b/>
          <w:color w:val="FF0000"/>
        </w:rPr>
        <w:t>refeeding</w:t>
      </w:r>
      <w:proofErr w:type="spellEnd"/>
      <w:r w:rsidRPr="00594BC2">
        <w:rPr>
          <w:b/>
          <w:color w:val="FF0000"/>
        </w:rPr>
        <w:t xml:space="preserve"> responses (decreases in total ghrelin, glucagon, GLP-1 and increases with insulin) are consistent with previous data, supportive of a normal fasting response </w:t>
      </w:r>
      <w:r w:rsidRPr="00594BC2">
        <w:rPr>
          <w:b/>
          <w:color w:val="FF0000"/>
        </w:rPr>
        <w:fldChar w:fldCharType="begin" w:fldLock="1"/>
      </w:r>
      <w:r w:rsidR="00C414F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 xml:space="preserve">Do the investigators consider that fasting levels of gut related peptides and one </w:t>
      </w:r>
      <w:proofErr w:type="spellStart"/>
      <w:r>
        <w:t>refed</w:t>
      </w:r>
      <w:proofErr w:type="spellEnd"/>
      <w:r>
        <w:t xml:space="preserve"> </w:t>
      </w:r>
      <w:proofErr w:type="spellStart"/>
      <w:r>
        <w:t>timpoint</w:t>
      </w:r>
      <w:proofErr w:type="spellEnd"/>
      <w:r>
        <w:t xml:space="preserve">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proofErr w:type="spellStart"/>
      <w:r w:rsidRPr="007E171E">
        <w:rPr>
          <w:b/>
        </w:rPr>
        <w:t>Refeeding</w:t>
      </w:r>
      <w:proofErr w:type="spellEnd"/>
      <w:r w:rsidRPr="007E171E">
        <w:rPr>
          <w:b/>
        </w:rPr>
        <w:t xml:space="preserve">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466DCC73"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w:t>
      </w:r>
      <w:proofErr w:type="spellStart"/>
      <w:r w:rsidR="000C4AA9">
        <w:rPr>
          <w:b/>
        </w:rPr>
        <w:t>ghrein</w:t>
      </w:r>
      <w:proofErr w:type="spellEnd"/>
      <w:r w:rsidR="000C4AA9">
        <w:rPr>
          <w:b/>
        </w:rPr>
        <w:t xml:space="preserve"> and </w:t>
      </w:r>
      <w:r>
        <w:rPr>
          <w:b/>
        </w:rPr>
        <w:t>glucagon</w:t>
      </w:r>
      <w:r w:rsidR="000C4AA9">
        <w:rPr>
          <w:b/>
        </w:rPr>
        <w:t xml:space="preserve">, and a modest elevation of GLP-1 between fasted and </w:t>
      </w:r>
      <w:proofErr w:type="spellStart"/>
      <w:r w:rsidR="000C4AA9">
        <w:rPr>
          <w:b/>
        </w:rPr>
        <w:t>refed</w:t>
      </w:r>
      <w:proofErr w:type="spellEnd"/>
      <w:r w:rsidR="000C4AA9">
        <w:rPr>
          <w:b/>
        </w:rPr>
        <w:t xml:space="preserve"> groups (see Supplementary Figure 2A), a thorough examination of the kinetics of these changes was not performed, and is beyond the scope of this study.  These markers do however provide a context to the extent of fasting and re-feedin</w:t>
      </w:r>
      <w:r w:rsidR="0090305D">
        <w:rPr>
          <w:b/>
        </w:rPr>
        <w:t>g responses observed in Figure 2 (formerly Figure 3)</w:t>
      </w:r>
      <w:r w:rsidR="000C4AA9">
        <w:rPr>
          <w:b/>
        </w:rPr>
        <w:t>.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3C486C53" w:rsidR="005A7923" w:rsidRPr="005A7923" w:rsidRDefault="00E270C1" w:rsidP="005A7923">
      <w:pPr>
        <w:pStyle w:val="ListParagraph"/>
        <w:ind w:left="360"/>
        <w:rPr>
          <w:b/>
        </w:rPr>
      </w:pPr>
      <w:r>
        <w:rPr>
          <w:b/>
          <w:noProof/>
        </w:rPr>
        <mc:AlternateContent>
          <mc:Choice Requires="wps">
            <w:drawing>
              <wp:anchor distT="0" distB="0" distL="114300" distR="114300" simplePos="0" relativeHeight="251661312" behindDoc="0" locked="0" layoutInCell="1" allowOverlap="1" wp14:anchorId="18D918DC" wp14:editId="10BEEF64">
                <wp:simplePos x="0" y="0"/>
                <wp:positionH relativeFrom="column">
                  <wp:posOffset>2057400</wp:posOffset>
                </wp:positionH>
                <wp:positionV relativeFrom="paragraph">
                  <wp:posOffset>84455</wp:posOffset>
                </wp:positionV>
                <wp:extent cx="3657600" cy="4572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457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4D2EC5" w:rsidRDefault="004D2EC5">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4D2EC5" w:rsidRDefault="004D2EC5"/>
                          <w:p w14:paraId="4CE42E02" w14:textId="5211A0FC" w:rsidR="004D2EC5" w:rsidRDefault="004D2EC5">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62pt;margin-top:6.65pt;width:4in;height:5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" filled="f" stroked="f">
                <v:textbox>
                  <w:txbxContent>
                    <w:p w14:paraId="0959C735" w14:textId="1CEDAEF4" w:rsidR="00E270C1" w:rsidRDefault="00501B5F">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E270C1" w:rsidRDefault="00E270C1"/>
                    <w:p w14:paraId="4CE42E02" w14:textId="5211A0FC" w:rsidR="00E270C1" w:rsidRDefault="00E270C1">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755FB4B7" w:rsidR="000867BA" w:rsidRDefault="00346627" w:rsidP="000867BA">
      <w:pPr>
        <w:pStyle w:val="ListParagraph"/>
        <w:ind w:left="0"/>
        <w:rPr>
          <w:b/>
        </w:rPr>
      </w:pPr>
      <w:r>
        <w:rPr>
          <w:b/>
        </w:rPr>
        <w:t xml:space="preserve">We examined these cohorts separately, according to 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r w:rsidR="004D2EC5">
        <w:rPr>
          <w:b/>
        </w:rPr>
        <w:t xml:space="preserve">  </w:t>
      </w:r>
    </w:p>
    <w:p w14:paraId="4F3F8F03" w14:textId="77777777" w:rsidR="00E270C1" w:rsidRDefault="00E270C1" w:rsidP="000867BA">
      <w:pPr>
        <w:pStyle w:val="ListParagraph"/>
        <w:ind w:left="0"/>
        <w:rPr>
          <w:b/>
        </w:rPr>
      </w:pPr>
    </w:p>
    <w:p w14:paraId="3EF83CEF" w14:textId="7D492088" w:rsidR="00E270C1" w:rsidRDefault="00E270C1" w:rsidP="000867BA">
      <w:pPr>
        <w:pStyle w:val="ListParagraph"/>
        <w:ind w:left="0"/>
        <w:rPr>
          <w:b/>
        </w:rPr>
      </w:pPr>
      <w:r>
        <w:rPr>
          <w:b/>
        </w:rPr>
        <w:t xml:space="preserve">This re-analysis has our interpretation of the altered variance.  It is possible that one of these facilities is an outlier, and that there either is or is not increase variance in HFD-fed animals, but without repeating this at several other animal facilities we can not make any conclusive statements.  </w:t>
      </w:r>
      <w:r w:rsidR="004D2EC5">
        <w:rPr>
          <w:b/>
        </w:rPr>
        <w:t xml:space="preserve">We informally discussed this with several colleagues who have also done high fat diet treatment, and found that while there is some location-to-location variance, the enhanced variance present in cohorts 1 and 2 was especially high at the University of Michigan facility.  As </w:t>
      </w:r>
      <w:r>
        <w:rPr>
          <w:b/>
        </w:rPr>
        <w:t>such we have removed</w:t>
      </w:r>
      <w:r w:rsidR="0090305D">
        <w:rPr>
          <w:b/>
        </w:rPr>
        <w:t xml:space="preserve"> what was</w:t>
      </w:r>
      <w:r>
        <w:rPr>
          <w:b/>
        </w:rPr>
        <w:t xml:space="preserve"> Figure 1 from this paper, and any reference to the increase variation with high fat diet as we are not confident in these effects.  We profusely thank the reviewer for his</w:t>
      </w:r>
      <w:r w:rsidR="00501B5F">
        <w:rPr>
          <w:b/>
        </w:rPr>
        <w:t xml:space="preserve"> keen eye</w:t>
      </w:r>
      <w:r>
        <w:rPr>
          <w:b/>
        </w:rPr>
        <w:t>.</w:t>
      </w:r>
    </w:p>
    <w:p w14:paraId="366E31E0" w14:textId="77777777" w:rsidR="003A5DDA" w:rsidRDefault="003A5DDA" w:rsidP="000867BA">
      <w:pPr>
        <w:pStyle w:val="ListParagraph"/>
        <w:ind w:left="0"/>
        <w:rPr>
          <w:b/>
        </w:rPr>
      </w:pPr>
    </w:p>
    <w:p w14:paraId="3C7C3152" w14:textId="2E14C85E" w:rsidR="003A5DDA" w:rsidRDefault="003A5DDA" w:rsidP="000867BA">
      <w:pPr>
        <w:pStyle w:val="ListParagraph"/>
        <w:ind w:left="0"/>
        <w:rPr>
          <w:b/>
        </w:rPr>
      </w:pPr>
      <w:r>
        <w:rPr>
          <w:b/>
        </w:rPr>
        <w:t>Notably, there is quite strong consistency between cohorts 3 and 4</w:t>
      </w:r>
      <w:r w:rsidR="004D2EC5">
        <w:rPr>
          <w:b/>
        </w:rPr>
        <w:t xml:space="preserve">.  In any case, to be careful, we re-examined all other figures in which multiple cohorts were </w:t>
      </w:r>
      <w:commentRangeStart w:id="0"/>
      <w:r w:rsidR="004D2EC5">
        <w:rPr>
          <w:b/>
        </w:rPr>
        <w:t>combined</w:t>
      </w:r>
      <w:commentRangeEnd w:id="0"/>
      <w:r w:rsidR="004D2EC5">
        <w:rPr>
          <w:rStyle w:val="CommentReference"/>
        </w:rPr>
        <w:commentReference w:id="0"/>
      </w:r>
      <w:r w:rsidR="004D2EC5">
        <w:rPr>
          <w:b/>
        </w:rPr>
        <w:t xml:space="preserve">.  </w:t>
      </w:r>
      <w:r>
        <w:rPr>
          <w:b/>
        </w:rPr>
        <w:t xml:space="preserve">The only other </w:t>
      </w:r>
      <w:proofErr w:type="gramStart"/>
      <w:r>
        <w:rPr>
          <w:b/>
        </w:rPr>
        <w:t>figure which combines these locations</w:t>
      </w:r>
      <w:proofErr w:type="gramEnd"/>
      <w:r>
        <w:rPr>
          <w:b/>
        </w:rPr>
        <w:t xml:space="preserve"> is the new Figure 1, and we have examined the fasting response at a cohort-level.  This is shown below:</w:t>
      </w:r>
    </w:p>
    <w:p w14:paraId="3F6899F3" w14:textId="649D332C" w:rsidR="00380CA4" w:rsidRPr="00346627" w:rsidRDefault="00380CA4" w:rsidP="000867BA">
      <w:pPr>
        <w:pStyle w:val="ListParagraph"/>
        <w:ind w:left="0"/>
        <w:rPr>
          <w:b/>
        </w:rPr>
      </w:pPr>
    </w:p>
    <w:p w14:paraId="695C9009" w14:textId="77777777" w:rsidR="000867BA" w:rsidRDefault="000867BA" w:rsidP="000867BA">
      <w:pPr>
        <w:pStyle w:val="ListParagraph"/>
        <w:ind w:left="360"/>
      </w:pP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5B550A6E" w:rsidR="00552AC8" w:rsidRDefault="00552AC8" w:rsidP="00480F77">
      <w:pPr>
        <w:pStyle w:val="ListParagraph"/>
        <w:tabs>
          <w:tab w:val="left" w:pos="0"/>
          <w:tab w:val="left" w:pos="90"/>
          <w:tab w:val="left" w:pos="450"/>
        </w:tabs>
        <w:ind w:left="0"/>
        <w:rPr>
          <w:b/>
        </w:rPr>
      </w:pPr>
      <w:r>
        <w:rPr>
          <w:b/>
        </w:rPr>
        <w:t>Furthermore,</w:t>
      </w:r>
      <w:r w:rsidR="0090305D">
        <w:rPr>
          <w:b/>
        </w:rPr>
        <w:t xml:space="preserve"> we checked the data in Figure 1</w:t>
      </w:r>
      <w:r>
        <w:rPr>
          <w:b/>
        </w:rPr>
        <w:t>C</w:t>
      </w:r>
      <w:r w:rsidR="0090305D">
        <w:rPr>
          <w:b/>
        </w:rPr>
        <w:t xml:space="preserve"> (formerly 2C)</w:t>
      </w:r>
      <w:r w:rsidR="00480F77">
        <w:rPr>
          <w:b/>
        </w:rPr>
        <w:t>, and determined that there is no significant correlation between any of these hormones on either percent or absolute weight gain.  This is noted in the results section as well:</w:t>
      </w:r>
    </w:p>
    <w:p w14:paraId="1104A3BF" w14:textId="56CD35F2" w:rsidR="00480F77" w:rsidRDefault="00480F77" w:rsidP="00552AC8">
      <w:pPr>
        <w:pStyle w:val="ListParagraph"/>
        <w:ind w:left="360"/>
        <w:rPr>
          <w:b/>
        </w:rPr>
      </w:pPr>
    </w:p>
    <w:p w14:paraId="00A57CFB" w14:textId="449539C4"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w:t>
      </w:r>
      <w:r w:rsidR="0090305D">
        <w:rPr>
          <w:b/>
          <w:color w:val="FF0000"/>
        </w:rPr>
        <w:t>th HFD and CD fed mice (Figure 1</w:t>
      </w:r>
      <w:r w:rsidRPr="00480F77">
        <w:rPr>
          <w:b/>
          <w:color w:val="FF0000"/>
        </w:rPr>
        <w:t>C and Table 2).</w:t>
      </w:r>
    </w:p>
    <w:p w14:paraId="60857A9D" w14:textId="77777777" w:rsidR="00480F77" w:rsidRDefault="00480F77" w:rsidP="00552AC8">
      <w:pPr>
        <w:pStyle w:val="ListParagraph"/>
        <w:ind w:left="360"/>
        <w:rPr>
          <w:b/>
          <w:color w:val="FF0000"/>
        </w:rPr>
      </w:pPr>
    </w:p>
    <w:p w14:paraId="7BBDCE85" w14:textId="3F9A313B" w:rsidR="00480F77" w:rsidRDefault="00480F77" w:rsidP="00480F77">
      <w:pPr>
        <w:rPr>
          <w:b/>
        </w:rPr>
      </w:pPr>
      <w:r w:rsidRPr="00480F77">
        <w:rPr>
          <w:b/>
        </w:rPr>
        <w:t>Since absolute weight gain data are not included in the revised manusc</w:t>
      </w:r>
      <w:r w:rsidR="00F17272">
        <w:rPr>
          <w:b/>
        </w:rPr>
        <w:t>rip</w:t>
      </w:r>
      <w:r w:rsidR="00380CA4">
        <w:rPr>
          <w:b/>
        </w:rPr>
        <w:t>t they are presented in Figure 2</w:t>
      </w:r>
      <w:r w:rsidR="00F17272">
        <w:rPr>
          <w:b/>
        </w:rPr>
        <w:t xml:space="preserve"> of this response.  </w:t>
      </w:r>
    </w:p>
    <w:p w14:paraId="27591E32" w14:textId="77777777" w:rsidR="00F17272" w:rsidRDefault="00F17272" w:rsidP="00480F77">
      <w:pPr>
        <w:rPr>
          <w:b/>
        </w:rPr>
      </w:pPr>
    </w:p>
    <w:p w14:paraId="03EDF419" w14:textId="2219D902" w:rsidR="00F17272" w:rsidRDefault="00F17272" w:rsidP="00480F77">
      <w:pPr>
        <w:rPr>
          <w:b/>
        </w:rPr>
      </w:pPr>
      <w:r>
        <w:rPr>
          <w:b/>
        </w:rPr>
        <w:t>Finally, as noted below in comment #12, we examined weight gain and fasting response in grams rather than in percent fo</w:t>
      </w:r>
      <w:r w:rsidR="0090305D">
        <w:rPr>
          <w:b/>
        </w:rPr>
        <w:t>r the data presented in Figure 3 (formerly Figure 4)</w:t>
      </w:r>
      <w:r>
        <w:rPr>
          <w:b/>
        </w:rPr>
        <w:t>.</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45541AC1" w:rsidR="001701BF" w:rsidRDefault="00F17272" w:rsidP="001701BF">
      <w:pPr>
        <w:pStyle w:val="ListParagraph"/>
        <w:numPr>
          <w:ilvl w:val="0"/>
          <w:numId w:val="2"/>
        </w:numPr>
      </w:pPr>
      <w:r>
        <w:rPr>
          <w:b/>
          <w:noProof/>
        </w:rPr>
        <mc:AlternateContent>
          <mc:Choice Requires="wps">
            <w:drawing>
              <wp:anchor distT="0" distB="0" distL="114300" distR="114300" simplePos="0" relativeHeight="251659264" behindDoc="0" locked="0" layoutInCell="1" allowOverlap="1" wp14:anchorId="55B19FDE" wp14:editId="3F5B29A3">
                <wp:simplePos x="0" y="0"/>
                <wp:positionH relativeFrom="column">
                  <wp:posOffset>1943100</wp:posOffset>
                </wp:positionH>
                <wp:positionV relativeFrom="paragraph">
                  <wp:posOffset>0</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4D2EC5" w:rsidRDefault="004D2EC5">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E2044BF" w:rsidR="004D2EC5" w:rsidRPr="00480F77" w:rsidRDefault="004D2EC5">
                            <w:r>
                              <w:rPr>
                                <w:b/>
                              </w:rPr>
                              <w:t>Figure 2: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53pt;margin-top:0;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" filled="f" stroked="f">
                <v:textbox>
                  <w:txbxContent>
                    <w:p w14:paraId="1AA79A2F" w14:textId="6E925054" w:rsidR="00E270C1" w:rsidRDefault="00E270C1">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E2044BF" w:rsidR="00E270C1" w:rsidRPr="00480F77" w:rsidRDefault="00E270C1">
                      <w:r>
                        <w:rPr>
                          <w:b/>
                        </w:rPr>
                        <w:t>Figure 2: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r w:rsidR="00FC2429">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6BBE5FE7"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 xml:space="preserve">~215 </w:t>
      </w:r>
      <w:r w:rsidR="0090305D">
        <w:rPr>
          <w:b/>
        </w:rPr>
        <w:t>day old cohort shown in Figure 2</w:t>
      </w:r>
      <w:r w:rsidR="00EF5C51" w:rsidRPr="00EF5C51">
        <w:rPr>
          <w:b/>
        </w:rPr>
        <w:t>A</w:t>
      </w:r>
      <w:r w:rsidR="0090305D">
        <w:rPr>
          <w:b/>
        </w:rPr>
        <w:t xml:space="preserve"> (formerly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11B85C16" w:rsidR="00EF5C51" w:rsidRDefault="00EF5C51" w:rsidP="00EF5C51">
      <w:pPr>
        <w:ind w:left="360"/>
        <w:rPr>
          <w:b/>
          <w:color w:val="FF0000"/>
        </w:rPr>
      </w:pPr>
      <w:r w:rsidRPr="00EF5C51">
        <w:rPr>
          <w:b/>
          <w:color w:val="FF0000"/>
        </w:rPr>
        <w:t>For the ~215 day old mouse cohort s</w:t>
      </w:r>
      <w:r w:rsidR="0090305D">
        <w:rPr>
          <w:b/>
          <w:color w:val="FF0000"/>
        </w:rPr>
        <w:t>hown in Figure 2</w:t>
      </w:r>
      <w:r w:rsidRPr="00EF5C51">
        <w:rPr>
          <w:b/>
          <w:color w:val="FF0000"/>
        </w:rPr>
        <w:t>A, these mice were maintained on NCD for a longer duration than other cohorts, before fasting responses were measured.</w:t>
      </w:r>
    </w:p>
    <w:p w14:paraId="31B1A6AF" w14:textId="77777777" w:rsidR="00EF5C51" w:rsidRDefault="00EF5C51" w:rsidP="00EF5C51">
      <w:pPr>
        <w:ind w:left="360"/>
        <w:rPr>
          <w:b/>
          <w:color w:val="FF0000"/>
        </w:rPr>
      </w:pPr>
    </w:p>
    <w:p w14:paraId="47783BBA" w14:textId="77777777" w:rsidR="00EF5C51" w:rsidRDefault="00EF5C51" w:rsidP="00EF5C51">
      <w:pPr>
        <w:pStyle w:val="ListParagraph"/>
        <w:numPr>
          <w:ilvl w:val="0"/>
          <w:numId w:val="2"/>
        </w:numPr>
      </w:pPr>
      <w:proofErr w:type="gramStart"/>
      <w:r>
        <w:t>There were also 2 outliers</w:t>
      </w:r>
      <w:proofErr w:type="gramEnd"/>
      <w:r>
        <w:t xml:space="preserve">, </w:t>
      </w:r>
      <w:proofErr w:type="gramStart"/>
      <w:r>
        <w:t>did results include these individuals</w:t>
      </w:r>
      <w:proofErr w:type="gramEnd"/>
      <w:r>
        <w:t xml:space="preserve">? </w:t>
      </w:r>
    </w:p>
    <w:p w14:paraId="1253792F" w14:textId="77777777" w:rsidR="00EF5C51" w:rsidRDefault="00EF5C51" w:rsidP="00EF5C51">
      <w:pPr>
        <w:pStyle w:val="ListParagraph"/>
        <w:ind w:left="360"/>
      </w:pPr>
    </w:p>
    <w:p w14:paraId="66B75B49" w14:textId="2416CEB5" w:rsidR="00EF5C51" w:rsidRDefault="00EF5C51" w:rsidP="006A661A">
      <w:pPr>
        <w:pStyle w:val="ListParagraph"/>
        <w:ind w:left="0"/>
        <w:rPr>
          <w:b/>
        </w:rPr>
      </w:pPr>
      <w:r w:rsidRPr="007520EE">
        <w:rPr>
          <w:b/>
        </w:rPr>
        <w:t xml:space="preserve">Yes, throughout the study all outliers were included in the analysis.  As per this particular figure, there </w:t>
      </w:r>
      <w:r w:rsidR="006A661A">
        <w:rPr>
          <w:b/>
        </w:rPr>
        <w:t>were</w:t>
      </w:r>
      <w:r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3478D9C0" w:rsidR="003049AB" w:rsidRDefault="003049AB" w:rsidP="003049AB">
      <w:pPr>
        <w:rPr>
          <w:b/>
        </w:rPr>
      </w:pPr>
      <w:r w:rsidRPr="003049AB">
        <w:rPr>
          <w:b/>
        </w:rPr>
        <w:t>We disagree, our findings show that fasting responses at ~10 weeks of age are quite predictive of weight gain, but that the fasting response of a mouse is not</w:t>
      </w:r>
      <w:r w:rsidR="0090305D">
        <w:rPr>
          <w:b/>
        </w:rPr>
        <w:t xml:space="preserve"> stable over time.  This figure (now 2B, formerly 3B) </w:t>
      </w:r>
      <w:r w:rsidRPr="003049AB">
        <w:rPr>
          <w:b/>
        </w:rPr>
        <w:t>is essential to this point as noted in the discussion section:</w:t>
      </w:r>
    </w:p>
    <w:p w14:paraId="0DCA5023" w14:textId="77777777" w:rsidR="007E0977" w:rsidRDefault="007E0977" w:rsidP="003049AB">
      <w:pPr>
        <w:rPr>
          <w:b/>
        </w:rPr>
      </w:pPr>
    </w:p>
    <w:p w14:paraId="25710198" w14:textId="780D67EE" w:rsidR="007E0977" w:rsidRDefault="007E0977" w:rsidP="007E0977">
      <w:pPr>
        <w:ind w:left="360"/>
        <w:rPr>
          <w:b/>
          <w:color w:val="FF0000"/>
        </w:rPr>
      </w:pPr>
      <w:r w:rsidRPr="007E0977">
        <w:rPr>
          <w:b/>
          <w:color w:val="FF0000"/>
        </w:rPr>
        <w:t>Of note it is interesting that fasting responses themselves are not stable throughout life on</w:t>
      </w:r>
      <w:r w:rsidR="0090305D">
        <w:rPr>
          <w:b/>
          <w:color w:val="FF0000"/>
        </w:rPr>
        <w:t xml:space="preserve"> a per mouse basis (see Figure 2</w:t>
      </w:r>
      <w:r w:rsidRPr="007E0977">
        <w:rPr>
          <w:b/>
          <w:color w:val="FF0000"/>
        </w:rPr>
        <w:t xml:space="preserve">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C414F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C414F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77777777" w:rsidR="00B3527E" w:rsidRDefault="00B3527E" w:rsidP="00B3527E"/>
    <w:p w14:paraId="2F9A490A" w14:textId="238E7FFC"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and graphed form</w:t>
      </w:r>
      <w:r w:rsidR="00023A25">
        <w:rPr>
          <w:b/>
        </w:rPr>
        <w:t xml:space="preserve"> (see Figure 2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W w:w="8640" w:type="dxa"/>
        <w:tblBorders>
          <w:top w:val="nil"/>
          <w:left w:val="nil"/>
          <w:right w:val="nil"/>
        </w:tblBorders>
        <w:tblLayout w:type="fixed"/>
        <w:tblLook w:val="0000" w:firstRow="0" w:lastRow="0" w:firstColumn="0" w:lastColumn="0" w:noHBand="0" w:noVBand="0"/>
      </w:tblPr>
      <w:tblGrid>
        <w:gridCol w:w="3240"/>
        <w:gridCol w:w="2520"/>
        <w:gridCol w:w="2880"/>
      </w:tblGrid>
      <w:tr w:rsidR="006C56B0" w14:paraId="7ACBE8EF" w14:textId="77777777" w:rsidTr="00AA4F71">
        <w:tc>
          <w:tcPr>
            <w:tcW w:w="3240" w:type="dxa"/>
            <w:tcMar>
              <w:top w:w="20" w:type="nil"/>
              <w:left w:w="20" w:type="nil"/>
              <w:bottom w:w="20" w:type="nil"/>
              <w:right w:w="20" w:type="nil"/>
            </w:tcMar>
            <w:vAlign w:val="center"/>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Mar>
              <w:top w:w="20" w:type="nil"/>
              <w:left w:w="20" w:type="nil"/>
              <w:bottom w:w="20" w:type="nil"/>
              <w:right w:w="20" w:type="nil"/>
            </w:tcMar>
            <w:vAlign w:val="center"/>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Mar>
              <w:top w:w="20" w:type="nil"/>
              <w:left w:w="20" w:type="nil"/>
              <w:bottom w:w="20" w:type="nil"/>
              <w:right w:w="20" w:type="nil"/>
            </w:tcMar>
            <w:vAlign w:val="center"/>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shd w:val="clear" w:color="auto" w:fill="FFFFFF"/>
            <w:tcMar>
              <w:top w:w="20" w:type="nil"/>
              <w:left w:w="20" w:type="nil"/>
              <w:bottom w:w="20" w:type="nil"/>
              <w:right w:w="20" w:type="nil"/>
            </w:tcMar>
            <w:vAlign w:val="center"/>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shd w:val="clear" w:color="auto" w:fill="FFFFFF"/>
            <w:tcMar>
              <w:top w:w="20" w:type="nil"/>
              <w:left w:w="20" w:type="nil"/>
              <w:bottom w:w="20" w:type="nil"/>
              <w:right w:w="20" w:type="nil"/>
            </w:tcMar>
            <w:vAlign w:val="center"/>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shd w:val="clear" w:color="auto" w:fill="FFFFFF"/>
            <w:tcMar>
              <w:top w:w="20" w:type="nil"/>
              <w:left w:w="20" w:type="nil"/>
              <w:bottom w:w="20" w:type="nil"/>
              <w:right w:w="20" w:type="nil"/>
            </w:tcMar>
            <w:vAlign w:val="center"/>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shd w:val="clear" w:color="auto" w:fill="FFFFFF"/>
            <w:tcMar>
              <w:top w:w="20" w:type="nil"/>
              <w:left w:w="20" w:type="nil"/>
              <w:bottom w:w="20" w:type="nil"/>
              <w:right w:w="20" w:type="nil"/>
            </w:tcMar>
            <w:vAlign w:val="center"/>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127013B" w14:textId="7219907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shd w:val="clear" w:color="auto" w:fill="FFFFFF"/>
            <w:tcMar>
              <w:top w:w="20" w:type="nil"/>
              <w:left w:w="20" w:type="nil"/>
              <w:bottom w:w="20" w:type="nil"/>
              <w:right w:w="20" w:type="nil"/>
            </w:tcMar>
            <w:vAlign w:val="center"/>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shd w:val="clear" w:color="auto" w:fill="FFFFFF"/>
            <w:tcMar>
              <w:top w:w="20" w:type="nil"/>
              <w:left w:w="20" w:type="nil"/>
              <w:bottom w:w="20" w:type="nil"/>
              <w:right w:w="20" w:type="nil"/>
            </w:tcMar>
            <w:vAlign w:val="center"/>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shd w:val="clear" w:color="auto" w:fill="FFFFFF"/>
            <w:tcMar>
              <w:top w:w="20" w:type="nil"/>
              <w:left w:w="20" w:type="nil"/>
              <w:bottom w:w="20" w:type="nil"/>
              <w:right w:w="20" w:type="nil"/>
            </w:tcMar>
            <w:vAlign w:val="center"/>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shd w:val="clear" w:color="auto" w:fill="FFFFFF"/>
            <w:tcMar>
              <w:top w:w="20" w:type="nil"/>
              <w:left w:w="20" w:type="nil"/>
              <w:bottom w:w="20" w:type="nil"/>
              <w:right w:w="20" w:type="nil"/>
            </w:tcMar>
            <w:vAlign w:val="center"/>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6F24F006"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0090305D">
        <w:rPr>
          <w:b/>
          <w:color w:val="FF0000"/>
        </w:rPr>
        <w:t>(Figure 3</w:t>
      </w:r>
      <w:r w:rsidRPr="00023A25">
        <w:rPr>
          <w:b/>
          <w:color w:val="FF0000"/>
        </w:rPr>
        <w:t>).  We found a strong negative correlation between percent weight gain and relative fasting response (Rho=-0.61, Rho</w:t>
      </w:r>
      <w:r w:rsidRPr="00023A25">
        <w:rPr>
          <w:b/>
          <w:color w:val="FF0000"/>
          <w:vertAlign w:val="superscript"/>
        </w:rPr>
        <w:t>2</w:t>
      </w:r>
      <w:r w:rsidRPr="00023A25">
        <w:rPr>
          <w:b/>
          <w:color w:val="FF0000"/>
        </w:rPr>
        <w:t xml:space="preserve"> =0.373, p=6.6 x 10</w:t>
      </w:r>
      <w:r w:rsidRPr="00023A25">
        <w:rPr>
          <w:b/>
          <w:color w:val="FF0000"/>
          <w:vertAlign w:val="superscript"/>
        </w:rPr>
        <w:t>-6</w:t>
      </w:r>
      <w:r w:rsidRPr="00023A25">
        <w:rPr>
          <w:b/>
          <w:color w:val="FF0000"/>
        </w:rPr>
        <w:t>). For CD fed mice the same pattern was present, though the correlation did not quite reach statistical significance (Rho=-0.334, Rho</w:t>
      </w:r>
      <w:r w:rsidRPr="00023A25">
        <w:rPr>
          <w:b/>
          <w:color w:val="FF0000"/>
          <w:vertAlign w:val="superscript"/>
        </w:rPr>
        <w:t>2</w:t>
      </w:r>
      <w:r w:rsidRPr="00023A25">
        <w:rPr>
          <w:b/>
          <w:color w:val="FF0000"/>
        </w:rPr>
        <w:t xml:space="preserve"> =0.112, p=0.0538).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w:t>
      </w:r>
      <w:r w:rsidR="0090305D">
        <w:rPr>
          <w:b/>
          <w:color w:val="FF0000"/>
        </w:rPr>
        <w:t>iet weight (Table 2 and Figure 3</w:t>
      </w:r>
      <w:r w:rsidRPr="00023A25">
        <w:rPr>
          <w:b/>
          <w:color w:val="FF0000"/>
        </w:rPr>
        <w:t>).</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 xml:space="preserve">Please be consistent with terminology </w:t>
      </w:r>
      <w:proofErr w:type="spellStart"/>
      <w:r>
        <w:t>utilising</w:t>
      </w:r>
      <w:proofErr w:type="spellEnd"/>
      <w:r>
        <w:t xml:space="preserve">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 xml:space="preserve">This has been </w:t>
      </w:r>
      <w:proofErr w:type="gramStart"/>
      <w:r>
        <w:rPr>
          <w:b/>
        </w:rPr>
        <w:t>fixed,</w:t>
      </w:r>
      <w:proofErr w:type="gramEnd"/>
      <w:r>
        <w:rPr>
          <w:b/>
        </w:rPr>
        <w:t xml:space="preserve"> we thank the reviewer for noticing this error</w:t>
      </w:r>
      <w:r w:rsidR="005A7923">
        <w:rPr>
          <w:b/>
        </w:rPr>
        <w:t>.</w:t>
      </w:r>
    </w:p>
    <w:p w14:paraId="7857254F" w14:textId="1FEC1E1A" w:rsidR="005A7923" w:rsidRPr="003A791C" w:rsidRDefault="00B50A5D" w:rsidP="003A791C">
      <w:pPr>
        <w:rPr>
          <w:b/>
        </w:rPr>
      </w:pPr>
      <w:r>
        <w:rPr>
          <w:b/>
          <w:noProof/>
        </w:rPr>
        <mc:AlternateContent>
          <mc:Choice Requires="wps">
            <w:drawing>
              <wp:anchor distT="0" distB="0" distL="114300" distR="114300" simplePos="0" relativeHeight="251660288" behindDoc="0" locked="0" layoutInCell="1" allowOverlap="1" wp14:anchorId="1E149CD2" wp14:editId="50620096">
                <wp:simplePos x="0" y="0"/>
                <wp:positionH relativeFrom="column">
                  <wp:posOffset>-114300</wp:posOffset>
                </wp:positionH>
                <wp:positionV relativeFrom="paragraph">
                  <wp:posOffset>114300</wp:posOffset>
                </wp:positionV>
                <wp:extent cx="5486400" cy="6286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6286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4D2EC5" w:rsidRDefault="004D2EC5">
                            <w:pPr>
                              <w:rPr>
                                <w:b/>
                              </w:rPr>
                            </w:pPr>
                          </w:p>
                          <w:p w14:paraId="7416059F" w14:textId="07B6C203" w:rsidR="004D2EC5" w:rsidRDefault="004D2EC5">
                            <w:pPr>
                              <w:rPr>
                                <w:b/>
                              </w:rPr>
                            </w:pPr>
                            <w:r>
                              <w:rPr>
                                <w:b/>
                                <w:noProof/>
                              </w:rPr>
                              <w:drawing>
                                <wp:inline distT="0" distB="0" distL="0" distR="0" wp14:anchorId="093D9914" wp14:editId="1B263948">
                                  <wp:extent cx="5045765" cy="5045765"/>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5765" cy="5045765"/>
                                          </a:xfrm>
                                          <a:prstGeom prst="rect">
                                            <a:avLst/>
                                          </a:prstGeom>
                                          <a:noFill/>
                                          <a:ln>
                                            <a:noFill/>
                                          </a:ln>
                                        </pic:spPr>
                                      </pic:pic>
                                    </a:graphicData>
                                  </a:graphic>
                                </wp:inline>
                              </w:drawing>
                            </w:r>
                          </w:p>
                          <w:p w14:paraId="7170F434" w14:textId="5ABD4C8A" w:rsidR="004D2EC5" w:rsidRPr="00B50A5D" w:rsidRDefault="004D2EC5">
                            <w:pPr>
                              <w:rPr>
                                <w:b/>
                              </w:rPr>
                            </w:pPr>
                            <w:r>
                              <w:rPr>
                                <w:b/>
                              </w:rPr>
                              <w:t>Figure 2: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8.95pt;margin-top:9pt;width:6in;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" filled="f" stroked="f">
                <v:textbox>
                  <w:txbxContent>
                    <w:p w14:paraId="1359F2FE" w14:textId="67C3BA8D" w:rsidR="00023A25" w:rsidRDefault="00023A25">
                      <w:pPr>
                        <w:rPr>
                          <w:b/>
                        </w:rPr>
                      </w:pPr>
                    </w:p>
                    <w:p w14:paraId="7416059F" w14:textId="07B6C203" w:rsidR="00023A25" w:rsidRDefault="00023A25">
                      <w:pPr>
                        <w:rPr>
                          <w:b/>
                        </w:rPr>
                      </w:pPr>
                      <w:r>
                        <w:rPr>
                          <w:b/>
                          <w:noProof/>
                        </w:rPr>
                        <w:drawing>
                          <wp:inline distT="0" distB="0" distL="0" distR="0" wp14:anchorId="093D9914" wp14:editId="1B263948">
                            <wp:extent cx="5045765" cy="5045765"/>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5765" cy="5045765"/>
                                    </a:xfrm>
                                    <a:prstGeom prst="rect">
                                      <a:avLst/>
                                    </a:prstGeom>
                                    <a:noFill/>
                                    <a:ln>
                                      <a:noFill/>
                                    </a:ln>
                                  </pic:spPr>
                                </pic:pic>
                              </a:graphicData>
                            </a:graphic>
                          </wp:inline>
                        </w:drawing>
                      </w:r>
                    </w:p>
                    <w:p w14:paraId="7170F434" w14:textId="5ABD4C8A" w:rsidR="00023A25" w:rsidRPr="00B50A5D" w:rsidRDefault="00023A25">
                      <w:pPr>
                        <w:rPr>
                          <w:b/>
                        </w:rPr>
                      </w:pPr>
                      <w:r>
                        <w:rPr>
                          <w:b/>
                        </w:rPr>
                        <w:t>Figure 2: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p>
    <w:p w14:paraId="0EC2112C" w14:textId="77777777" w:rsidR="005A7923" w:rsidRDefault="00FC2429" w:rsidP="00FC2429">
      <w:pPr>
        <w:pStyle w:val="ListParagraph"/>
        <w:numPr>
          <w:ilvl w:val="0"/>
          <w:numId w:val="2"/>
        </w:numPr>
      </w:pPr>
      <w:proofErr w:type="gramStart"/>
      <w:r>
        <w:t>Figures 2 is</w:t>
      </w:r>
      <w:proofErr w:type="gramEnd"/>
      <w:r>
        <w:t xml:space="preserve">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139FD76D" w:rsidR="00D538A4" w:rsidRPr="00D538A4" w:rsidRDefault="00D538A4" w:rsidP="00D538A4">
      <w:pPr>
        <w:ind w:left="360"/>
        <w:rPr>
          <w:b/>
        </w:rPr>
      </w:pPr>
      <w:r w:rsidRPr="00D538A4">
        <w:rPr>
          <w:b/>
          <w:color w:val="FF0000"/>
        </w:rPr>
        <w:t>Due to the dramatically different fasting responses observed in NCD mice com</w:t>
      </w:r>
      <w:r w:rsidR="0090305D">
        <w:rPr>
          <w:b/>
          <w:color w:val="FF0000"/>
        </w:rPr>
        <w:t>pared with CD mice (See Figure 2</w:t>
      </w:r>
      <w:r w:rsidRPr="00D538A4">
        <w:rPr>
          <w:b/>
          <w:color w:val="FF0000"/>
        </w:rPr>
        <w:t xml:space="preserve">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8C0FCF3" w:rsidR="0065339D" w:rsidRPr="0065339D" w:rsidRDefault="0065339D" w:rsidP="00774DDD">
      <w:pPr>
        <w:ind w:left="360"/>
        <w:rPr>
          <w:b/>
          <w:color w:val="FF0000"/>
        </w:rPr>
      </w:pPr>
      <w:r w:rsidRPr="0065339D">
        <w:rPr>
          <w:b/>
          <w:color w:val="FF0000"/>
        </w:rPr>
        <w:t>Significant differences of were detected between several hormones (</w:t>
      </w:r>
      <w:proofErr w:type="spellStart"/>
      <w:r w:rsidRPr="0065339D">
        <w:rPr>
          <w:b/>
          <w:color w:val="FF0000"/>
        </w:rPr>
        <w:t>resistin</w:t>
      </w:r>
      <w:proofErr w:type="spellEnd"/>
      <w:r w:rsidRPr="0065339D">
        <w:rPr>
          <w:b/>
          <w:color w:val="FF0000"/>
        </w:rPr>
        <w:t xml:space="preserve">, total ghrelin, GLP-1 and </w:t>
      </w:r>
      <w:proofErr w:type="spellStart"/>
      <w:r w:rsidRPr="0065339D">
        <w:rPr>
          <w:b/>
          <w:color w:val="FF0000"/>
        </w:rPr>
        <w:t>leptin</w:t>
      </w:r>
      <w:proofErr w:type="spellEnd"/>
      <w:r w:rsidRPr="0065339D">
        <w:rPr>
          <w:b/>
          <w:color w:val="FF0000"/>
        </w:rPr>
        <w:t xml:space="preserve">) as well as fasting glucose levels between these diets.  These are consistent with previous reports of HFD induced changes relative to NCD diets for </w:t>
      </w:r>
      <w:proofErr w:type="spellStart"/>
      <w:r w:rsidRPr="0065339D">
        <w:rPr>
          <w:b/>
          <w:color w:val="FF0000"/>
        </w:rPr>
        <w:t>resistin</w:t>
      </w:r>
      <w:proofErr w:type="spellEnd"/>
      <w:r w:rsidRPr="0065339D">
        <w:rPr>
          <w:b/>
          <w:color w:val="FF0000"/>
        </w:rPr>
        <w:t xml:space="preserve"> and </w:t>
      </w:r>
      <w:proofErr w:type="spellStart"/>
      <w:r w:rsidRPr="0065339D">
        <w:rPr>
          <w:b/>
          <w:color w:val="FF0000"/>
        </w:rPr>
        <w:t>leptin</w:t>
      </w:r>
      <w:proofErr w:type="spellEnd"/>
      <w:r w:rsidRPr="0065339D">
        <w:rPr>
          <w:b/>
          <w:color w:val="FF0000"/>
        </w:rPr>
        <w:t xml:space="preserve"> </w:t>
      </w:r>
      <w:r w:rsidRPr="0065339D">
        <w:rPr>
          <w:b/>
          <w:color w:val="FF0000"/>
        </w:rPr>
        <w:fldChar w:fldCharType="begin" w:fldLock="1"/>
      </w:r>
      <w:r w:rsidR="00C414F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222B0F75" w:rsidR="00F2593F" w:rsidRPr="00F2593F" w:rsidRDefault="00F2593F" w:rsidP="00FC2429">
      <w:pPr>
        <w:rPr>
          <w:b/>
        </w:rPr>
      </w:pPr>
      <w:r>
        <w:rPr>
          <w:b/>
        </w:rPr>
        <w:t xml:space="preserve">Although, it was not specified which results are not novel or which results </w:t>
      </w:r>
      <w:proofErr w:type="gramStart"/>
      <w:r>
        <w:rPr>
          <w:b/>
        </w:rPr>
        <w:t>are not supported by the authors</w:t>
      </w:r>
      <w:proofErr w:type="gramEnd"/>
      <w:r>
        <w:rPr>
          <w:b/>
        </w:rPr>
        <w:t>,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w:t>
      </w:r>
      <w:proofErr w:type="spellStart"/>
      <w:r>
        <w:t>biorxiv</w:t>
      </w:r>
      <w:proofErr w:type="spellEnd"/>
      <w:r>
        <w:t xml:space="preserve"> already. </w:t>
      </w:r>
      <w:hyperlink r:id="rId13"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440081E8" w:rsidR="0045263D" w:rsidRPr="0082040F" w:rsidRDefault="00EA33F9" w:rsidP="00FC2429">
      <w:pPr>
        <w:rPr>
          <w:b/>
        </w:rPr>
      </w:pPr>
      <w:r w:rsidRPr="0082040F">
        <w:rPr>
          <w:b/>
        </w:rPr>
        <w:t>With respect to the novelty and previous publication issue</w:t>
      </w:r>
      <w:r w:rsidR="0045263D" w:rsidRPr="0082040F">
        <w:rPr>
          <w:b/>
        </w:rPr>
        <w:t xml:space="preserve">, there is a quite simple explanation.  </w:t>
      </w:r>
      <w:proofErr w:type="spellStart"/>
      <w:r w:rsidR="0045263D" w:rsidRPr="0082040F">
        <w:rPr>
          <w:b/>
        </w:rPr>
        <w:t>Biorxiv</w:t>
      </w:r>
      <w:proofErr w:type="spellEnd"/>
      <w:r w:rsidR="0045263D" w:rsidRPr="0082040F">
        <w:rPr>
          <w:b/>
        </w:rPr>
        <w:t xml:space="preserve">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C414F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C414F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w:t>
      </w:r>
      <w:proofErr w:type="spellStart"/>
      <w:r w:rsidRPr="0082040F">
        <w:rPr>
          <w:b/>
        </w:rPr>
        <w:t>RoMEO</w:t>
      </w:r>
      <w:proofErr w:type="spellEnd"/>
      <w:r w:rsidRPr="0082040F">
        <w:rPr>
          <w:b/>
        </w:rPr>
        <w:t xml:space="preserve"> database (</w:t>
      </w:r>
      <w:hyperlink r:id="rId14"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403E39ED" w:rsidR="00617CC1" w:rsidRPr="00D966C7" w:rsidRDefault="00617CC1" w:rsidP="00617CC1">
      <w:pPr>
        <w:pStyle w:val="ListParagraph"/>
        <w:numPr>
          <w:ilvl w:val="0"/>
          <w:numId w:val="3"/>
        </w:numPr>
        <w:rPr>
          <w:b/>
        </w:rPr>
      </w:pPr>
      <w:r w:rsidRPr="00D966C7">
        <w:rPr>
          <w:b/>
        </w:rPr>
        <w:t xml:space="preserve">Based on a suggestion of someone who read the article on </w:t>
      </w:r>
      <w:proofErr w:type="spellStart"/>
      <w:r w:rsidRPr="00D966C7">
        <w:rPr>
          <w:b/>
        </w:rPr>
        <w:t>biorxiv</w:t>
      </w:r>
      <w:proofErr w:type="spellEnd"/>
      <w:r w:rsidRPr="00D966C7">
        <w:rPr>
          <w:b/>
        </w:rPr>
        <w:t xml:space="preserve">, we tested the assumption that the pre-diet hormones and </w:t>
      </w:r>
      <w:r w:rsidR="0012536A" w:rsidRPr="00D966C7">
        <w:rPr>
          <w:b/>
        </w:rPr>
        <w:t>body weight gain (both absolute and percent) fit a normal distribution.  We did this via a Shapiro-</w:t>
      </w:r>
      <w:proofErr w:type="spellStart"/>
      <w:r w:rsidR="0012536A" w:rsidRPr="00D966C7">
        <w:rPr>
          <w:b/>
        </w:rPr>
        <w:t>Wilk</w:t>
      </w:r>
      <w:proofErr w:type="spellEnd"/>
      <w:r w:rsidR="0012536A" w:rsidRPr="00D966C7">
        <w:rPr>
          <w:b/>
        </w:rPr>
        <w:t xml:space="preserve">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90305D">
        <w:rPr>
          <w:b/>
        </w:rPr>
        <w:t xml:space="preserve"> 2 and 3 (formerly 3 and 4)</w:t>
      </w:r>
      <w:bookmarkStart w:id="1" w:name="_GoBack"/>
      <w:bookmarkEnd w:id="1"/>
      <w:r w:rsidR="00C3790F">
        <w:rPr>
          <w:b/>
        </w:rPr>
        <w:t xml:space="preserve">.  These changes are described </w:t>
      </w:r>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r w:rsidRPr="004810A3">
        <w:rPr>
          <w:b/>
          <w:color w:val="FF0000"/>
        </w:rPr>
        <w:t>Correlations were determined using Spearman’s rho after testing whether the covariates were normally distributed (Shapiro-</w:t>
      </w:r>
      <w:proofErr w:type="spellStart"/>
      <w:r w:rsidRPr="004810A3">
        <w:rPr>
          <w:b/>
          <w:color w:val="FF0000"/>
        </w:rPr>
        <w:t>Wilk</w:t>
      </w:r>
      <w:proofErr w:type="spellEnd"/>
      <w:r w:rsidRPr="004810A3">
        <w:rPr>
          <w:b/>
          <w:color w:val="FF0000"/>
        </w:rPr>
        <w:t xml:space="preserve"> test p&lt;0.05).  </w:t>
      </w:r>
    </w:p>
    <w:p w14:paraId="7CA4823B" w14:textId="4E25081F" w:rsidR="00594BC2" w:rsidRDefault="00594BC2" w:rsidP="0065339D">
      <w:pPr>
        <w:pStyle w:val="Heading2"/>
      </w:pPr>
      <w:r>
        <w:t>References</w:t>
      </w:r>
    </w:p>
    <w:p w14:paraId="48CF763D" w14:textId="3E76814A" w:rsidR="00C414FC" w:rsidRPr="00C414FC" w:rsidRDefault="00594BC2">
      <w:pPr>
        <w:pStyle w:val="NormalWeb"/>
        <w:ind w:left="640" w:hanging="640"/>
        <w:divId w:val="1652756464"/>
        <w:rPr>
          <w:rFonts w:ascii="Cambria" w:hAnsi="Cambria"/>
          <w:noProof/>
          <w:sz w:val="24"/>
        </w:rPr>
      </w:pPr>
      <w:r>
        <w:fldChar w:fldCharType="begin" w:fldLock="1"/>
      </w:r>
      <w:r>
        <w:instrText xml:space="preserve">ADDIN Mendeley Bibliography CSL_BIBLIOGRAPHY </w:instrText>
      </w:r>
      <w:r>
        <w:fldChar w:fldCharType="separate"/>
      </w:r>
      <w:r w:rsidR="00C414FC" w:rsidRPr="00C414FC">
        <w:rPr>
          <w:rFonts w:ascii="Cambria" w:hAnsi="Cambria"/>
          <w:noProof/>
          <w:sz w:val="24"/>
        </w:rPr>
        <w:t>1.</w:t>
      </w:r>
      <w:r w:rsidR="00C414FC" w:rsidRPr="00C414F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C414FC" w:rsidRPr="00C414FC">
        <w:rPr>
          <w:rFonts w:ascii="Cambria" w:hAnsi="Cambria"/>
          <w:i/>
          <w:iCs/>
          <w:noProof/>
          <w:sz w:val="24"/>
        </w:rPr>
        <w:t>81</w:t>
      </w:r>
      <w:r w:rsidR="00C414FC" w:rsidRPr="00C414FC">
        <w:rPr>
          <w:rFonts w:ascii="Cambria" w:hAnsi="Cambria"/>
          <w:noProof/>
          <w:sz w:val="24"/>
        </w:rPr>
        <w:t>, 968–975.</w:t>
      </w:r>
    </w:p>
    <w:p w14:paraId="59F7CAD7"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2.</w:t>
      </w:r>
      <w:r w:rsidRPr="00C414F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C414FC">
        <w:rPr>
          <w:rFonts w:ascii="Cambria" w:hAnsi="Cambria"/>
          <w:i/>
          <w:iCs/>
          <w:noProof/>
          <w:sz w:val="24"/>
        </w:rPr>
        <w:t>148</w:t>
      </w:r>
      <w:r w:rsidRPr="00C414FC">
        <w:rPr>
          <w:rFonts w:ascii="Cambria" w:hAnsi="Cambria"/>
          <w:noProof/>
          <w:sz w:val="24"/>
        </w:rPr>
        <w:t>, 300–9.</w:t>
      </w:r>
    </w:p>
    <w:p w14:paraId="122D7B4A"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3.</w:t>
      </w:r>
      <w:r w:rsidRPr="00C414FC">
        <w:rPr>
          <w:rFonts w:ascii="Cambria" w:hAnsi="Cambria"/>
          <w:noProof/>
          <w:sz w:val="24"/>
        </w:rPr>
        <w:tab/>
        <w:t>Lu, B., Bridges, D., Yang, Y., Fisher, K., Cheng, A., Chang, L., Meng, Z., Lin, J., Downes, M., Yu, R. T., et al. (2014). Metabolic Crosstalk: molecular links between glycogen and lipid metabolism in obesity. Diabetes.</w:t>
      </w:r>
    </w:p>
    <w:p w14:paraId="75DF8FE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4.</w:t>
      </w:r>
      <w:r w:rsidRPr="00C414FC">
        <w:rPr>
          <w:rFonts w:ascii="Cambria" w:hAnsi="Cambria"/>
          <w:noProof/>
          <w:sz w:val="24"/>
        </w:rPr>
        <w:tab/>
        <w:t xml:space="preserve">Holst, J. J., Orskov, C., Nielsen, O. V, and Schwartz, T. W. (1987). Truncated glucagon-like peptide I, an insulin-releasing hormone from the distal gut. FEBS Lett. </w:t>
      </w:r>
      <w:r w:rsidRPr="00C414FC">
        <w:rPr>
          <w:rFonts w:ascii="Cambria" w:hAnsi="Cambria"/>
          <w:i/>
          <w:iCs/>
          <w:noProof/>
          <w:sz w:val="24"/>
        </w:rPr>
        <w:t>211</w:t>
      </w:r>
      <w:r w:rsidRPr="00C414FC">
        <w:rPr>
          <w:rFonts w:ascii="Cambria" w:hAnsi="Cambria"/>
          <w:noProof/>
          <w:sz w:val="24"/>
        </w:rPr>
        <w:t>, 169–74.</w:t>
      </w:r>
    </w:p>
    <w:p w14:paraId="1CA0C92B"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5.</w:t>
      </w:r>
      <w:r w:rsidRPr="00C414FC">
        <w:rPr>
          <w:rFonts w:ascii="Cambria" w:hAnsi="Cambria"/>
          <w:noProof/>
          <w:sz w:val="24"/>
        </w:rPr>
        <w:tab/>
        <w:t xml:space="preserve">Kreymann, B., Ghatei, M. A., Williams, G., and Bloom, S. R. (1987). Glucagon-Like Peptide-1 7-36: A Physiological Incretin in Man. Lancet </w:t>
      </w:r>
      <w:r w:rsidRPr="00C414FC">
        <w:rPr>
          <w:rFonts w:ascii="Cambria" w:hAnsi="Cambria"/>
          <w:i/>
          <w:iCs/>
          <w:noProof/>
          <w:sz w:val="24"/>
        </w:rPr>
        <w:t>330</w:t>
      </w:r>
      <w:r w:rsidRPr="00C414FC">
        <w:rPr>
          <w:rFonts w:ascii="Cambria" w:hAnsi="Cambria"/>
          <w:noProof/>
          <w:sz w:val="24"/>
        </w:rPr>
        <w:t>, 1300–1304.</w:t>
      </w:r>
    </w:p>
    <w:p w14:paraId="5F524345"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6.</w:t>
      </w:r>
      <w:r w:rsidRPr="00C414FC">
        <w:rPr>
          <w:rFonts w:ascii="Cambria" w:hAnsi="Cambria"/>
          <w:noProof/>
          <w:sz w:val="24"/>
        </w:rPr>
        <w:tab/>
        <w:t xml:space="preserve">Tschöp, M., Weyer, C., Tataranni, P. a, Devanarayan, V., Ravussin, E., and Heiman, M. L. (2001). Circulating ghrelin levels are decreased in human obesity. Diabetes </w:t>
      </w:r>
      <w:r w:rsidRPr="00C414FC">
        <w:rPr>
          <w:rFonts w:ascii="Cambria" w:hAnsi="Cambria"/>
          <w:i/>
          <w:iCs/>
          <w:noProof/>
          <w:sz w:val="24"/>
        </w:rPr>
        <w:t>50</w:t>
      </w:r>
      <w:r w:rsidRPr="00C414FC">
        <w:rPr>
          <w:rFonts w:ascii="Cambria" w:hAnsi="Cambria"/>
          <w:noProof/>
          <w:sz w:val="24"/>
        </w:rPr>
        <w:t>, 707–9.</w:t>
      </w:r>
    </w:p>
    <w:p w14:paraId="71EBA7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7.</w:t>
      </w:r>
      <w:r w:rsidRPr="00C414FC">
        <w:rPr>
          <w:rFonts w:ascii="Cambria" w:hAnsi="Cambria"/>
          <w:noProof/>
          <w:sz w:val="24"/>
        </w:rPr>
        <w:tab/>
        <w:t xml:space="preserve">Tschöp, M., Smiley, D. L., and Heiman, M. L. (2000). Ghrelin induces adiposity in rodents. Nature </w:t>
      </w:r>
      <w:r w:rsidRPr="00C414FC">
        <w:rPr>
          <w:rFonts w:ascii="Cambria" w:hAnsi="Cambria"/>
          <w:i/>
          <w:iCs/>
          <w:noProof/>
          <w:sz w:val="24"/>
        </w:rPr>
        <w:t>407</w:t>
      </w:r>
      <w:r w:rsidRPr="00C414FC">
        <w:rPr>
          <w:rFonts w:ascii="Cambria" w:hAnsi="Cambria"/>
          <w:noProof/>
          <w:sz w:val="24"/>
        </w:rPr>
        <w:t>, 908–13.</w:t>
      </w:r>
    </w:p>
    <w:p w14:paraId="787E0AC3"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8.</w:t>
      </w:r>
      <w:r w:rsidRPr="00C414FC">
        <w:rPr>
          <w:rFonts w:ascii="Cambria" w:hAnsi="Cambria"/>
          <w:noProof/>
          <w:sz w:val="24"/>
        </w:rPr>
        <w:tab/>
        <w:t xml:space="preserve">Leibel, R. L., Rosenbaum, M., and Hirsch, J. (1995). Changes in energy expenditure resulting from altered body weight. N. Engl. J. Med. </w:t>
      </w:r>
      <w:r w:rsidRPr="00C414FC">
        <w:rPr>
          <w:rFonts w:ascii="Cambria" w:hAnsi="Cambria"/>
          <w:i/>
          <w:iCs/>
          <w:noProof/>
          <w:sz w:val="24"/>
        </w:rPr>
        <w:t>332</w:t>
      </w:r>
      <w:r w:rsidRPr="00C414FC">
        <w:rPr>
          <w:rFonts w:ascii="Cambria" w:hAnsi="Cambria"/>
          <w:noProof/>
          <w:sz w:val="24"/>
        </w:rPr>
        <w:t>, 621–8.</w:t>
      </w:r>
    </w:p>
    <w:p w14:paraId="166FDA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9.</w:t>
      </w:r>
      <w:r w:rsidRPr="00C414F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14FC">
        <w:rPr>
          <w:rFonts w:ascii="Cambria" w:hAnsi="Cambria"/>
          <w:i/>
          <w:iCs/>
          <w:noProof/>
          <w:sz w:val="24"/>
        </w:rPr>
        <w:t>78</w:t>
      </w:r>
      <w:r w:rsidRPr="00C414FC">
        <w:rPr>
          <w:rFonts w:ascii="Cambria" w:hAnsi="Cambria"/>
          <w:noProof/>
          <w:sz w:val="24"/>
        </w:rPr>
        <w:t>, 1568–78.</w:t>
      </w:r>
    </w:p>
    <w:p w14:paraId="5C16480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10.</w:t>
      </w:r>
      <w:r w:rsidRPr="00C414FC">
        <w:rPr>
          <w:rFonts w:ascii="Cambria" w:hAnsi="Cambria"/>
          <w:noProof/>
          <w:sz w:val="24"/>
        </w:rPr>
        <w:tab/>
        <w:t xml:space="preserve">Griffiths, M., Payne, P. ., Rivers, J. P. ., Cox, M., and Stunkard, A. . (1990). Metabolic rate and physical development in children at risk of obesity. Lancet </w:t>
      </w:r>
      <w:r w:rsidRPr="00C414FC">
        <w:rPr>
          <w:rFonts w:ascii="Cambria" w:hAnsi="Cambria"/>
          <w:i/>
          <w:iCs/>
          <w:noProof/>
          <w:sz w:val="24"/>
        </w:rPr>
        <w:t>336</w:t>
      </w:r>
      <w:r w:rsidRPr="00C414FC">
        <w:rPr>
          <w:rFonts w:ascii="Cambria" w:hAnsi="Cambria"/>
          <w:noProof/>
          <w:sz w:val="24"/>
        </w:rPr>
        <w:t>, 76–78.</w:t>
      </w:r>
    </w:p>
    <w:p w14:paraId="5DD6647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11.</w:t>
      </w:r>
      <w:r w:rsidRPr="00C414FC">
        <w:rPr>
          <w:rFonts w:ascii="Cambria" w:hAnsi="Cambria"/>
          <w:noProof/>
          <w:sz w:val="24"/>
        </w:rPr>
        <w:tab/>
        <w:t xml:space="preserve">Roberts, S. B., Savage, J., Coward, W. A., Chew, B., and Lucas, A. (1988). Energy expenditure and intake in infants born to lean and overweight mothers. N. Engl. J. Med. </w:t>
      </w:r>
      <w:r w:rsidRPr="00C414FC">
        <w:rPr>
          <w:rFonts w:ascii="Cambria" w:hAnsi="Cambria"/>
          <w:i/>
          <w:iCs/>
          <w:noProof/>
          <w:sz w:val="24"/>
        </w:rPr>
        <w:t>318</w:t>
      </w:r>
      <w:r w:rsidRPr="00C414FC">
        <w:rPr>
          <w:rFonts w:ascii="Cambria" w:hAnsi="Cambria"/>
          <w:noProof/>
          <w:sz w:val="24"/>
        </w:rPr>
        <w:t>, 461–6.</w:t>
      </w:r>
    </w:p>
    <w:p w14:paraId="04D962A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12.</w:t>
      </w:r>
      <w:r w:rsidRPr="00C414FC">
        <w:rPr>
          <w:rFonts w:ascii="Cambria" w:hAnsi="Cambria"/>
          <w:noProof/>
          <w:sz w:val="24"/>
        </w:rPr>
        <w:tab/>
        <w:t xml:space="preserve">Steppan, C. M., Bailey, S. T., Bhat, S., Brown, E. J., Banerjee, R. R., Wright, C. M., Patel, H. R., Ahima, R. S., and Lazar, M. a (2001). The hormone resistin links obesity to diabetes. Nature </w:t>
      </w:r>
      <w:r w:rsidRPr="00C414FC">
        <w:rPr>
          <w:rFonts w:ascii="Cambria" w:hAnsi="Cambria"/>
          <w:i/>
          <w:iCs/>
          <w:noProof/>
          <w:sz w:val="24"/>
        </w:rPr>
        <w:t>409</w:t>
      </w:r>
      <w:r w:rsidRPr="00C414FC">
        <w:rPr>
          <w:rFonts w:ascii="Cambria" w:hAnsi="Cambria"/>
          <w:noProof/>
          <w:sz w:val="24"/>
        </w:rPr>
        <w:t>, 307–12.</w:t>
      </w:r>
    </w:p>
    <w:p w14:paraId="22AB7631"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13.</w:t>
      </w:r>
      <w:r w:rsidRPr="00C414F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14FC">
        <w:rPr>
          <w:rFonts w:ascii="Cambria" w:hAnsi="Cambria"/>
          <w:i/>
          <w:iCs/>
          <w:noProof/>
          <w:sz w:val="24"/>
        </w:rPr>
        <w:t>1</w:t>
      </w:r>
      <w:r w:rsidRPr="00C414FC">
        <w:rPr>
          <w:rFonts w:ascii="Cambria" w:hAnsi="Cambria"/>
          <w:noProof/>
          <w:sz w:val="24"/>
        </w:rPr>
        <w:t>, 1311–4.</w:t>
      </w:r>
    </w:p>
    <w:p w14:paraId="26E20C7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14.</w:t>
      </w:r>
      <w:r w:rsidRPr="00C414FC">
        <w:rPr>
          <w:rFonts w:ascii="Cambria" w:hAnsi="Cambria"/>
          <w:noProof/>
          <w:sz w:val="24"/>
        </w:rPr>
        <w:tab/>
        <w:t xml:space="preserve">Desjardins-Proulx, P., White, E. P., Adamson, J. J., Ram, K., Poisot, T., and Gravel, D. (2013). The case for open preprints in biology. PLoS Biol. </w:t>
      </w:r>
      <w:r w:rsidRPr="00C414FC">
        <w:rPr>
          <w:rFonts w:ascii="Cambria" w:hAnsi="Cambria"/>
          <w:i/>
          <w:iCs/>
          <w:noProof/>
          <w:sz w:val="24"/>
        </w:rPr>
        <w:t>11</w:t>
      </w:r>
      <w:r w:rsidRPr="00C414FC">
        <w:rPr>
          <w:rFonts w:ascii="Cambria" w:hAnsi="Cambria"/>
          <w:noProof/>
          <w:sz w:val="24"/>
        </w:rPr>
        <w:t>, e1001563.</w:t>
      </w:r>
    </w:p>
    <w:p w14:paraId="49061DAE"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15.</w:t>
      </w:r>
      <w:r w:rsidRPr="00C414FC">
        <w:rPr>
          <w:rFonts w:ascii="Cambria" w:hAnsi="Cambria"/>
          <w:noProof/>
          <w:sz w:val="24"/>
        </w:rPr>
        <w:tab/>
        <w:t xml:space="preserve">Kuntz, S. G., and Eisen, M. B. (2014). Drosophila embryogenesis scales uniformly across temperature in developmentally diverse species. PLoS Genet. </w:t>
      </w:r>
      <w:r w:rsidRPr="00C414FC">
        <w:rPr>
          <w:rFonts w:ascii="Cambria" w:hAnsi="Cambria"/>
          <w:i/>
          <w:iCs/>
          <w:noProof/>
          <w:sz w:val="24"/>
        </w:rPr>
        <w:t>10</w:t>
      </w:r>
      <w:r w:rsidRPr="00C414FC">
        <w:rPr>
          <w:rFonts w:ascii="Cambria" w:hAnsi="Cambria"/>
          <w:noProof/>
          <w:sz w:val="24"/>
        </w:rPr>
        <w:t>, e1004293.</w:t>
      </w:r>
    </w:p>
    <w:p w14:paraId="0AAD893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16.</w:t>
      </w:r>
      <w:r w:rsidRPr="00C414FC">
        <w:rPr>
          <w:rFonts w:ascii="Cambria" w:hAnsi="Cambria"/>
          <w:noProof/>
          <w:sz w:val="24"/>
        </w:rPr>
        <w:tab/>
        <w:t xml:space="preserve">Bloom, J. S., Ehrenreich, I. M., Loo, W. T., Lite, T.-L. V., and Kruglyak, L. (2013). Finding the sources of missing heritability in a yeast cross. Nature </w:t>
      </w:r>
      <w:r w:rsidRPr="00C414FC">
        <w:rPr>
          <w:rFonts w:ascii="Cambria" w:hAnsi="Cambria"/>
          <w:i/>
          <w:iCs/>
          <w:noProof/>
          <w:sz w:val="24"/>
        </w:rPr>
        <w:t>494</w:t>
      </w:r>
      <w:r w:rsidRPr="00C414FC">
        <w:rPr>
          <w:rFonts w:ascii="Cambria" w:hAnsi="Cambria"/>
          <w:noProof/>
          <w:sz w:val="24"/>
        </w:rPr>
        <w:t xml:space="preserve">, 234–7. </w:t>
      </w:r>
    </w:p>
    <w:p w14:paraId="725C333A" w14:textId="7BB3E482" w:rsidR="00594BC2" w:rsidRPr="007B01D8" w:rsidRDefault="00594BC2" w:rsidP="00C414FC">
      <w:pPr>
        <w:pStyle w:val="NormalWeb"/>
        <w:ind w:left="640" w:hanging="640"/>
        <w:divId w:val="70183165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6-16T09:13:00Z" w:initials="DB">
    <w:p w14:paraId="32296E2D" w14:textId="53C1E524" w:rsidR="004D2EC5" w:rsidRDefault="004D2EC5">
      <w:pPr>
        <w:pStyle w:val="CommentText"/>
      </w:pPr>
      <w:r>
        <w:rPr>
          <w:rStyle w:val="CommentReference"/>
        </w:rPr>
        <w:annotationRef/>
      </w:r>
      <w:r>
        <w:t>Do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867BA"/>
    <w:rsid w:val="000973AD"/>
    <w:rsid w:val="000C4AA9"/>
    <w:rsid w:val="0012536A"/>
    <w:rsid w:val="001502D6"/>
    <w:rsid w:val="001701BF"/>
    <w:rsid w:val="00197D79"/>
    <w:rsid w:val="00224DF8"/>
    <w:rsid w:val="00257D04"/>
    <w:rsid w:val="003049AB"/>
    <w:rsid w:val="00346627"/>
    <w:rsid w:val="00380CA4"/>
    <w:rsid w:val="003A5DDA"/>
    <w:rsid w:val="003A791C"/>
    <w:rsid w:val="0045263D"/>
    <w:rsid w:val="00480F77"/>
    <w:rsid w:val="004810A3"/>
    <w:rsid w:val="004B4ED6"/>
    <w:rsid w:val="004C309B"/>
    <w:rsid w:val="004C4E28"/>
    <w:rsid w:val="004D2EC5"/>
    <w:rsid w:val="00501B5F"/>
    <w:rsid w:val="00552AC8"/>
    <w:rsid w:val="005741FE"/>
    <w:rsid w:val="00594BC2"/>
    <w:rsid w:val="005A7923"/>
    <w:rsid w:val="00617CC1"/>
    <w:rsid w:val="00617FF3"/>
    <w:rsid w:val="0065339D"/>
    <w:rsid w:val="00686E64"/>
    <w:rsid w:val="00687B7A"/>
    <w:rsid w:val="00695369"/>
    <w:rsid w:val="006A270D"/>
    <w:rsid w:val="006A661A"/>
    <w:rsid w:val="006C56B0"/>
    <w:rsid w:val="006F4BDF"/>
    <w:rsid w:val="00701DE8"/>
    <w:rsid w:val="0074124A"/>
    <w:rsid w:val="007520EE"/>
    <w:rsid w:val="00774DDD"/>
    <w:rsid w:val="007840C4"/>
    <w:rsid w:val="007B01D8"/>
    <w:rsid w:val="007E0977"/>
    <w:rsid w:val="007E171E"/>
    <w:rsid w:val="00807942"/>
    <w:rsid w:val="0082040F"/>
    <w:rsid w:val="0090305D"/>
    <w:rsid w:val="009109D7"/>
    <w:rsid w:val="009E609F"/>
    <w:rsid w:val="00A34EF3"/>
    <w:rsid w:val="00A86DD4"/>
    <w:rsid w:val="00A91CAE"/>
    <w:rsid w:val="00A94DF2"/>
    <w:rsid w:val="00AA4F71"/>
    <w:rsid w:val="00AA5EFD"/>
    <w:rsid w:val="00AE1279"/>
    <w:rsid w:val="00B3527E"/>
    <w:rsid w:val="00B50A5D"/>
    <w:rsid w:val="00B775C2"/>
    <w:rsid w:val="00B879CE"/>
    <w:rsid w:val="00BD4565"/>
    <w:rsid w:val="00C04A86"/>
    <w:rsid w:val="00C3790F"/>
    <w:rsid w:val="00C414FC"/>
    <w:rsid w:val="00C452F0"/>
    <w:rsid w:val="00C5168C"/>
    <w:rsid w:val="00C73CB5"/>
    <w:rsid w:val="00C821B5"/>
    <w:rsid w:val="00CB7625"/>
    <w:rsid w:val="00CD680E"/>
    <w:rsid w:val="00D034C3"/>
    <w:rsid w:val="00D26FE4"/>
    <w:rsid w:val="00D51751"/>
    <w:rsid w:val="00D538A4"/>
    <w:rsid w:val="00D60D3E"/>
    <w:rsid w:val="00D851E3"/>
    <w:rsid w:val="00D966C7"/>
    <w:rsid w:val="00DC038A"/>
    <w:rsid w:val="00E10E45"/>
    <w:rsid w:val="00E1186E"/>
    <w:rsid w:val="00E270C1"/>
    <w:rsid w:val="00E31140"/>
    <w:rsid w:val="00E429CB"/>
    <w:rsid w:val="00EA33F9"/>
    <w:rsid w:val="00EB52D2"/>
    <w:rsid w:val="00EC716A"/>
    <w:rsid w:val="00EF5C51"/>
    <w:rsid w:val="00F17272"/>
    <w:rsid w:val="00F2593F"/>
    <w:rsid w:val="00F87980"/>
    <w:rsid w:val="00F93C51"/>
    <w:rsid w:val="00FC2429"/>
    <w:rsid w:val="00FD2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20.png"/><Relationship Id="rId13" Type="http://schemas.openxmlformats.org/officeDocument/2006/relationships/hyperlink" Target="http://biorxiv.org/content/early/2014/04/23/004283" TargetMode="External"/><Relationship Id="rId14" Type="http://schemas.openxmlformats.org/officeDocument/2006/relationships/hyperlink" Target="http://www.sherpa.ac.uk/romeo/issn/2090-0708/"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comments" Target="comments.xml"/><Relationship Id="rId9" Type="http://schemas.openxmlformats.org/officeDocument/2006/relationships/image" Target="media/image2.png"/><Relationship Id="rId1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12</Pages>
  <Words>10419</Words>
  <Characters>59392</Characters>
  <Application>Microsoft Macintosh Word</Application>
  <DocSecurity>0</DocSecurity>
  <Lines>494</Lines>
  <Paragraphs>139</Paragraphs>
  <ScaleCrop>false</ScaleCrop>
  <Company>UT-HSC</Company>
  <LinksUpToDate>false</LinksUpToDate>
  <CharactersWithSpaces>69672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47</cp:revision>
  <dcterms:created xsi:type="dcterms:W3CDTF">2014-05-23T11:57:00Z</dcterms:created>
  <dcterms:modified xsi:type="dcterms:W3CDTF">2014-06-16T14:24:00Z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