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77777777" w:rsidR="00DF51A6" w:rsidRDefault="00DF51A6"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 xml:space="preserve">1/13/21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1A7AFEE"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commentRangeStart w:id="0"/>
      <w:commentRangeEnd w:id="0"/>
      <w:r w:rsidR="00C027FB" w:rsidRPr="00EF5551">
        <w:rPr>
          <w:rFonts w:ascii="Arial" w:hAnsi="Arial" w:cs="Arial"/>
          <w:color w:val="000000" w:themeColor="text1"/>
          <w:sz w:val="22"/>
          <w:szCs w:val="22"/>
        </w:rPr>
        <w:t xml:space="preserve">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5B0FC081"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w:t>
      </w:r>
      <w:r>
        <w:rPr>
          <w:rFonts w:ascii="Arial" w:hAnsi="Arial" w:cs="Arial"/>
          <w:color w:val="000000" w:themeColor="text1"/>
          <w:sz w:val="22"/>
          <w:szCs w:val="22"/>
        </w:rPr>
        <w:t xml:space="preserve">of the mechanistic target of rapamycin complex 1 (mTORC1) </w:t>
      </w:r>
      <w:r>
        <w:rPr>
          <w:rFonts w:ascii="Arial" w:hAnsi="Arial" w:cs="Arial"/>
          <w:color w:val="000000" w:themeColor="text1"/>
          <w:sz w:val="22"/>
          <w:szCs w:val="22"/>
        </w:rPr>
        <w:t xml:space="preserve">in the visceral fat compartment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(20)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Pr>
          <w:rFonts w:ascii="Arial" w:hAnsi="Arial" w:cs="Arial"/>
          <w:color w:val="000000" w:themeColor="text1"/>
          <w:sz w:val="22"/>
          <w:szCs w:val="22"/>
        </w:rPr>
        <w:t xml:space="preserve">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20)","previouslyFormattedCitation":"(16, 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commentRangeStart w:id="1"/>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commentRangeEnd w:id="1"/>
      <w:r w:rsidR="00D30BF4">
        <w:rPr>
          <w:rStyle w:val="CommentReference"/>
        </w:rPr>
        <w:commentReference w:id="1"/>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2"/>
      <w:commentRangeEnd w:id="2"/>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3"/>
      <w:r w:rsidR="00A47D44">
        <w:rPr>
          <w:rFonts w:ascii="Arial" w:hAnsi="Arial" w:cs="Arial"/>
          <w:color w:val="000000" w:themeColor="text1"/>
          <w:sz w:val="22"/>
          <w:szCs w:val="22"/>
        </w:rPr>
        <w:t>7.5</w:t>
      </w:r>
      <w:commentRangeEnd w:id="3"/>
      <w:r w:rsidR="00A47D44">
        <w:rPr>
          <w:rStyle w:val="CommentReference"/>
        </w:rPr>
        <w:commentReference w:id="3"/>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4"/>
      <w:r w:rsidR="00A47D44">
        <w:rPr>
          <w:rFonts w:ascii="Arial" w:hAnsi="Arial" w:cs="Arial"/>
        </w:rPr>
        <w:t>platform</w:t>
      </w:r>
      <w:commentRangeEnd w:id="4"/>
      <w:r w:rsidR="000300D1">
        <w:rPr>
          <w:rStyle w:val="CommentReference"/>
        </w:rPr>
        <w:commentReference w:id="4"/>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5"/>
      <w:r w:rsidR="00A47D44">
        <w:rPr>
          <w:rFonts w:ascii="Arial" w:hAnsi="Arial" w:cs="Arial"/>
        </w:rPr>
        <w:t>Salmon v 1.3.0</w:t>
      </w:r>
      <w:commentRangeEnd w:id="5"/>
      <w:r w:rsidR="00A47D44">
        <w:rPr>
          <w:rStyle w:val="CommentReference"/>
        </w:rPr>
        <w:commentReference w:id="5"/>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6"/>
      <w:r w:rsidR="00A47D44">
        <w:rPr>
          <w:rFonts w:ascii="Arial" w:hAnsi="Arial" w:cs="Arial"/>
        </w:rPr>
        <w:t>XXXX</w:t>
      </w:r>
      <w:commentRangeEnd w:id="6"/>
      <w:r w:rsidR="00A47D44">
        <w:rPr>
          <w:rStyle w:val="CommentReference"/>
        </w:rPr>
        <w:commentReference w:id="6"/>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7"/>
      <w:commentRangeStart w:id="8"/>
      <w:r w:rsidRPr="00EF5551">
        <w:rPr>
          <w:rFonts w:ascii="Arial" w:hAnsi="Arial" w:cs="Arial"/>
          <w:b/>
          <w:color w:val="000000" w:themeColor="text1"/>
          <w:sz w:val="22"/>
          <w:szCs w:val="22"/>
        </w:rPr>
        <w:t xml:space="preserve">Western </w:t>
      </w:r>
      <w:commentRangeEnd w:id="7"/>
      <w:r w:rsidR="008D174B">
        <w:rPr>
          <w:rStyle w:val="CommentReference"/>
          <w:rFonts w:asciiTheme="minorHAnsi" w:eastAsiaTheme="minorHAnsi" w:hAnsiTheme="minorHAnsi" w:cstheme="minorBidi"/>
          <w:color w:val="auto"/>
        </w:rPr>
        <w:commentReference w:id="7"/>
      </w:r>
      <w:commentRangeEnd w:id="8"/>
      <w:r w:rsidR="00D30BF4">
        <w:rPr>
          <w:rStyle w:val="CommentReference"/>
          <w:rFonts w:asciiTheme="minorHAnsi" w:eastAsiaTheme="minorHAnsi" w:hAnsiTheme="minorHAnsi" w:cstheme="minorBidi"/>
          <w:color w:val="auto"/>
        </w:rPr>
        <w:commentReference w:id="8"/>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9"/>
      <w:r w:rsidR="00EE1F20" w:rsidRPr="00EE1F20">
        <w:rPr>
          <w:rFonts w:ascii="Arial" w:hAnsi="Arial" w:cs="Arial"/>
          <w:color w:val="000000" w:themeColor="text1"/>
          <w:sz w:val="22"/>
          <w:szCs w:val="22"/>
        </w:rPr>
        <w:t>consultation</w:t>
      </w:r>
      <w:commentRangeEnd w:id="9"/>
      <w:r w:rsidR="00CE4B7C">
        <w:rPr>
          <w:rStyle w:val="CommentReference"/>
        </w:rPr>
        <w:commentReference w:id="9"/>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1C7F5B99"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66880387" w14:textId="77777777" w:rsidR="00790E70" w:rsidRPr="00EF5551" w:rsidRDefault="00790E70" w:rsidP="00785932">
      <w:pPr>
        <w:rPr>
          <w:rFonts w:ascii="Arial" w:hAnsi="Arial" w:cs="Arial"/>
          <w:color w:val="000000" w:themeColor="text1"/>
          <w:sz w:val="22"/>
          <w:szCs w:val="22"/>
        </w:rPr>
      </w:pPr>
    </w:p>
    <w:p w14:paraId="0AFC4151" w14:textId="6DF67C9A"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fldSimple w:instr=" SEQ Figure \* ARABIC ">
        <w:r w:rsidR="00D21277">
          <w:rPr>
            <w:noProof/>
          </w:rPr>
          <w:t>1</w:t>
        </w:r>
      </w:fldSimple>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4AC6DB7D"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KO and WT </w:t>
      </w:r>
      <w:r w:rsidRPr="00EF5551">
        <w:rPr>
          <w:rFonts w:ascii="Arial" w:hAnsi="Arial" w:cs="Arial"/>
          <w:color w:val="000000" w:themeColor="text1"/>
          <w:sz w:val="22"/>
          <w:szCs w:val="22"/>
        </w:rPr>
        <w:lastRenderedPageBreak/>
        <w:t>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fat mass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10"/>
      <w:commentRangeStart w:id="11"/>
      <w:r w:rsidR="00EF5551" w:rsidRPr="0020643E">
        <w:rPr>
          <w:rFonts w:ascii="Arial" w:hAnsi="Arial" w:cs="Arial"/>
          <w:color w:val="000000" w:themeColor="text1"/>
          <w:sz w:val="22"/>
          <w:szCs w:val="22"/>
        </w:rPr>
        <w:t xml:space="preserve"> </w:t>
      </w:r>
      <w:commentRangeEnd w:id="10"/>
      <w:r w:rsidR="0007224B">
        <w:rPr>
          <w:rStyle w:val="CommentReference"/>
        </w:rPr>
        <w:commentReference w:id="10"/>
      </w:r>
      <w:commentRangeEnd w:id="11"/>
      <w:r w:rsidR="00F13216">
        <w:rPr>
          <w:rStyle w:val="CommentReference"/>
        </w:rPr>
        <w:commentReference w:id="11"/>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d=6.34g/day,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fldSimple w:instr=" SEQ Figure \* ARABIC ">
        <w:r w:rsidR="00D21277">
          <w:rPr>
            <w:noProof/>
          </w:rPr>
          <w:t>2</w:t>
        </w:r>
      </w:fldSimple>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500026F"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785932">
      <w:pPr>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97174C9" w:rsidR="00D21277" w:rsidRDefault="00AD6BBC" w:rsidP="00785932">
      <w:pPr>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commentRangeStart w:id="12"/>
      <w:r w:rsidR="008B3CA4" w:rsidRPr="00EF5551">
        <w:rPr>
          <w:rFonts w:ascii="Arial" w:hAnsi="Arial" w:cs="Arial"/>
          <w:color w:val="000000" w:themeColor="text1"/>
          <w:sz w:val="22"/>
          <w:szCs w:val="22"/>
        </w:rPr>
        <w:t xml:space="preserve">females </w:t>
      </w:r>
      <w:commentRangeEnd w:id="12"/>
      <w:r w:rsidR="003F0902">
        <w:rPr>
          <w:rStyle w:val="CommentReference"/>
        </w:rPr>
        <w:commentReference w:id="12"/>
      </w:r>
      <w:r w:rsidR="008B3CA4" w:rsidRPr="00EF5551">
        <w:rPr>
          <w:rFonts w:ascii="Arial" w:hAnsi="Arial" w:cs="Arial"/>
          <w:color w:val="000000" w:themeColor="text1"/>
          <w:sz w:val="22"/>
          <w:szCs w:val="22"/>
        </w:rPr>
        <w:t>born to KO dams were heavier than females born to WT dams (</w:t>
      </w:r>
      <w:r w:rsidR="0031147B">
        <w:rPr>
          <w:rFonts w:ascii="Arial" w:hAnsi="Arial" w:cs="Arial"/>
          <w:color w:val="000000" w:themeColor="text1"/>
          <w:sz w:val="22"/>
          <w:szCs w:val="22"/>
        </w:rPr>
        <w:t xml:space="preserve">Figure 4B, d=XX, </w:t>
      </w:r>
      <w:commentRangeStart w:id="13"/>
      <w:commentRangeStart w:id="14"/>
      <w:r w:rsidR="008B3CA4" w:rsidRPr="00EF5551">
        <w:rPr>
          <w:rFonts w:ascii="Arial" w:hAnsi="Arial" w:cs="Arial"/>
          <w:color w:val="000000" w:themeColor="text1"/>
          <w:sz w:val="22"/>
          <w:szCs w:val="22"/>
        </w:rPr>
        <w:t>p</w:t>
      </w:r>
      <w:commentRangeEnd w:id="13"/>
      <w:r>
        <w:rPr>
          <w:rStyle w:val="CommentReference"/>
        </w:rPr>
        <w:commentReference w:id="13"/>
      </w:r>
      <w:commentRangeEnd w:id="14"/>
      <w:r w:rsidR="000D0963">
        <w:rPr>
          <w:rStyle w:val="CommentReference"/>
        </w:rPr>
        <w:commentReference w:id="14"/>
      </w:r>
      <w:r w:rsidR="008B3CA4" w:rsidRPr="00EF5551">
        <w:rPr>
          <w:rFonts w:ascii="Arial" w:hAnsi="Arial" w:cs="Arial"/>
          <w:color w:val="000000" w:themeColor="text1"/>
          <w:sz w:val="22"/>
          <w:szCs w:val="22"/>
        </w:rPr>
        <w:t>=0.</w:t>
      </w:r>
      <w:r w:rsidR="008B3CA4" w:rsidRPr="0031147B">
        <w:rPr>
          <w:rFonts w:ascii="Arial" w:hAnsi="Arial" w:cs="Arial"/>
          <w:b/>
          <w:color w:val="000000" w:themeColor="text1"/>
          <w:sz w:val="22"/>
          <w:szCs w:val="22"/>
        </w:rPr>
        <w:t>047</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785932">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5"/>
      <w:commentRangeStart w:id="16"/>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15"/>
      <w:r w:rsidR="004D16AC">
        <w:rPr>
          <w:rStyle w:val="CommentReference"/>
          <w:rFonts w:asciiTheme="minorHAnsi" w:eastAsiaTheme="minorHAnsi" w:hAnsiTheme="minorHAnsi" w:cstheme="minorBidi"/>
          <w:color w:val="auto"/>
        </w:rPr>
        <w:commentReference w:id="15"/>
      </w:r>
      <w:commentRangeEnd w:id="16"/>
      <w:r w:rsidR="002315F4">
        <w:rPr>
          <w:rStyle w:val="CommentReference"/>
          <w:rFonts w:asciiTheme="minorHAnsi" w:eastAsiaTheme="minorHAnsi" w:hAnsiTheme="minorHAnsi" w:cstheme="minorBidi"/>
          <w:color w:val="auto"/>
        </w:rPr>
        <w:commentReference w:id="16"/>
      </w:r>
    </w:p>
    <w:p w14:paraId="2FAC0380" w14:textId="156CF897"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d=34.07%,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commentRangeStart w:id="17"/>
      <w:commentRangeEnd w:id="17"/>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commentRangeStart w:id="18"/>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19" w:author="Dave Bridges" w:date="2020-03-25T11:19:00Z">
        <w:r w:rsidR="00254644">
          <w:rPr>
            <w:rFonts w:ascii="Arial" w:hAnsi="Arial" w:cs="Arial"/>
            <w:color w:val="000000" w:themeColor="text1"/>
            <w:sz w:val="22"/>
            <w:szCs w:val="22"/>
          </w:rPr>
          <w:t xml:space="preserve"> In terms of milk</w:t>
        </w:r>
      </w:ins>
      <w:ins w:id="20" w:author="Dave Bridges" w:date="2020-03-25T11:20:00Z">
        <w:r w:rsidR="00254644">
          <w:rPr>
            <w:rFonts w:ascii="Arial" w:hAnsi="Arial" w:cs="Arial"/>
            <w:color w:val="000000" w:themeColor="text1"/>
            <w:sz w:val="22"/>
            <w:szCs w:val="22"/>
          </w:rPr>
          <w:t xml:space="preserve"> lactose </w:t>
        </w:r>
        <w:commentRangeStart w:id="21"/>
        <w:r w:rsidR="00254644">
          <w:rPr>
            <w:rFonts w:ascii="Arial" w:hAnsi="Arial" w:cs="Arial"/>
            <w:color w:val="000000" w:themeColor="text1"/>
            <w:sz w:val="22"/>
            <w:szCs w:val="22"/>
          </w:rPr>
          <w:t>XXX</w:t>
        </w:r>
        <w:commentRangeEnd w:id="21"/>
        <w:r w:rsidR="00254644">
          <w:rPr>
            <w:rStyle w:val="CommentReference"/>
          </w:rPr>
          <w:commentReference w:id="21"/>
        </w:r>
        <w:r w:rsidR="00254644">
          <w:rPr>
            <w:rFonts w:ascii="Arial" w:hAnsi="Arial" w:cs="Arial"/>
            <w:color w:val="000000" w:themeColor="text1"/>
            <w:sz w:val="22"/>
            <w:szCs w:val="22"/>
          </w:rPr>
          <w:t>.</w:t>
        </w:r>
      </w:ins>
      <w:commentRangeEnd w:id="18"/>
      <w:r w:rsidR="00D7025E">
        <w:rPr>
          <w:rStyle w:val="CommentReference"/>
        </w:rPr>
        <w:commentReference w:id="18"/>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12AEE39F" w14:textId="69EF8DEE" w:rsidR="00872B2E" w:rsidRDefault="00872B2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w:t>
      </w:r>
      <w:commentRangeStart w:id="22"/>
      <w:r>
        <w:rPr>
          <w:rFonts w:ascii="Arial" w:hAnsi="Arial" w:cs="Arial"/>
          <w:b/>
          <w:color w:val="000000" w:themeColor="text1"/>
          <w:sz w:val="22"/>
          <w:szCs w:val="22"/>
        </w:rPr>
        <w:t>Milk</w:t>
      </w:r>
      <w:commentRangeEnd w:id="22"/>
      <w:r w:rsidR="00383D4B">
        <w:rPr>
          <w:rStyle w:val="CommentReference"/>
          <w:rFonts w:asciiTheme="minorHAnsi" w:eastAsiaTheme="minorHAnsi" w:hAnsiTheme="minorHAnsi" w:cstheme="minorBidi"/>
          <w:color w:val="auto"/>
        </w:rPr>
        <w:commentReference w:id="22"/>
      </w:r>
    </w:p>
    <w:p w14:paraId="4950B168" w14:textId="736D61BB"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Lipidomic analysis of the milk samples collected from PND16.5 showed </w:t>
      </w:r>
      <w:r w:rsidR="00F66797">
        <w:rPr>
          <w:rFonts w:ascii="Arial" w:hAnsi="Arial" w:cs="Arial"/>
          <w:color w:val="000000" w:themeColor="text1"/>
          <w:sz w:val="22"/>
          <w:szCs w:val="22"/>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 omega-3 (Figure 6D, d=XX, p=0.013), a similar percentage of omega-6 (Figure 6E), and a lower omega-6:omega3 ratio in KO milk (Figure 6F, d=XX, p=0.046).</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49AB313" w14:textId="4B8A7A74" w:rsidR="00987D6A" w:rsidRPr="004413C9" w:rsidRDefault="00987D6A" w:rsidP="00987D6A">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 and Supplementary Table 1)</w:t>
      </w:r>
      <w:r w:rsidR="00F91AFB">
        <w:rPr>
          <w:rFonts w:ascii="Arial" w:hAnsi="Arial" w:cs="Arial"/>
          <w:sz w:val="22"/>
        </w:rPr>
        <w:t xml:space="preserve">.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 downwards</w:t>
      </w:r>
      <w:r w:rsidR="00D15783">
        <w:rPr>
          <w:rFonts w:ascii="Arial" w:hAnsi="Arial" w:cs="Arial"/>
          <w:sz w:val="22"/>
        </w:rPr>
        <w:t xml:space="preserve"> (Figure 7C).</w:t>
      </w:r>
      <w:r w:rsidR="006B5D0A">
        <w:rPr>
          <w:rFonts w:ascii="Arial" w:hAnsi="Arial" w:cs="Arial"/>
          <w:sz w:val="22"/>
        </w:rPr>
        <w:t xml:space="preserve"> Several markers of adipogenesis and </w:t>
      </w:r>
      <w:proofErr w:type="spellStart"/>
      <w:r w:rsidR="006B5D0A">
        <w:rPr>
          <w:rFonts w:ascii="Arial" w:hAnsi="Arial" w:cs="Arial"/>
          <w:sz w:val="22"/>
        </w:rPr>
        <w:t>PPARg</w:t>
      </w:r>
      <w:proofErr w:type="spellEnd"/>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consistent with increased adipocyte numbers</w:t>
      </w:r>
      <w:r w:rsidR="00C37BB4">
        <w:rPr>
          <w:rFonts w:ascii="Arial" w:hAnsi="Arial" w:cs="Arial"/>
          <w:sz w:val="22"/>
        </w:rPr>
        <w:t xml:space="preserve"> (Figure 7D)</w:t>
      </w:r>
      <w:r w:rsidR="004413C9">
        <w:rPr>
          <w:rFonts w:ascii="Arial" w:hAnsi="Arial" w:cs="Arial"/>
          <w:sz w:val="22"/>
        </w:rPr>
        <w:t>. Furthermore</w:t>
      </w:r>
      <w:r w:rsidR="00C37BB4">
        <w:rPr>
          <w:rFonts w:ascii="Arial" w:hAnsi="Arial" w:cs="Arial"/>
          <w:sz w:val="22"/>
        </w:rPr>
        <w:t>,</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D7025E">
        <w:rPr>
          <w:rFonts w:ascii="Arial" w:hAnsi="Arial" w:cs="Arial"/>
          <w:sz w:val="22"/>
        </w:rPr>
        <w:t>eicosanoid</w:t>
      </w:r>
      <w:r w:rsidR="004413C9">
        <w:rPr>
          <w:rFonts w:ascii="Arial" w:hAnsi="Arial" w:cs="Arial"/>
          <w:sz w:val="22"/>
        </w:rPr>
        <w:t xml:space="preserve"> </w:t>
      </w:r>
      <w:r w:rsidR="00C37BB4">
        <w:rPr>
          <w:rFonts w:ascii="Arial" w:hAnsi="Arial" w:cs="Arial"/>
          <w:sz w:val="22"/>
        </w:rPr>
        <w:t>signaling</w:t>
      </w:r>
      <w:r w:rsidR="004413C9">
        <w:rPr>
          <w:rFonts w:ascii="Arial" w:hAnsi="Arial" w:cs="Arial"/>
          <w:sz w:val="22"/>
        </w:rPr>
        <w:t xml:space="preserve"> were also significantly upregulated including</w:t>
      </w:r>
      <w:r w:rsidR="00C37BB4">
        <w:rPr>
          <w:rFonts w:ascii="Arial" w:hAnsi="Arial" w:cs="Arial"/>
          <w:sz w:val="22"/>
        </w:rPr>
        <w:t xml:space="preserve"> the enzymes</w:t>
      </w:r>
      <w:r w:rsidR="004413C9">
        <w:rPr>
          <w:rFonts w:ascii="Arial" w:hAnsi="Arial" w:cs="Arial"/>
          <w:sz w:val="22"/>
        </w:rPr>
        <w:t xml:space="preserve"> </w:t>
      </w:r>
      <w:r w:rsidR="004413C9" w:rsidRPr="004413C9">
        <w:rPr>
          <w:rFonts w:ascii="Arial" w:hAnsi="Arial" w:cs="Arial"/>
          <w:i/>
          <w:sz w:val="22"/>
        </w:rPr>
        <w:t>Plcb1</w:t>
      </w:r>
      <w:r w:rsidR="004413C9">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413C9">
        <w:rPr>
          <w:rFonts w:ascii="Arial" w:hAnsi="Arial" w:cs="Arial"/>
          <w:i/>
          <w:sz w:val="22"/>
        </w:rPr>
        <w:t xml:space="preserve"> </w:t>
      </w:r>
      <w:r w:rsidR="00C37BB4">
        <w:rPr>
          <w:rFonts w:ascii="Arial" w:hAnsi="Arial" w:cs="Arial"/>
          <w:sz w:val="22"/>
        </w:rPr>
        <w:t xml:space="preserve">as well as the prostaglandin receptor </w:t>
      </w:r>
      <w:r w:rsidR="00C37BB4">
        <w:rPr>
          <w:rFonts w:ascii="Arial" w:hAnsi="Arial" w:cs="Arial"/>
          <w:i/>
          <w:sz w:val="22"/>
        </w:rPr>
        <w:t>Ptger3</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4C07F6" w:rsidRPr="004C07F6">
        <w:rPr>
          <w:rFonts w:ascii="Arial" w:hAnsi="Arial" w:cs="Arial"/>
          <w:i/>
          <w:sz w:val="22"/>
        </w:rPr>
        <w:t>Ptgs1</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downregulated </w:t>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D51D9A">
        <w:rPr>
          <w:rFonts w:ascii="Arial" w:hAnsi="Arial" w:cs="Arial"/>
          <w:sz w:val="22"/>
        </w:rPr>
        <w:t xml:space="preserve"> Gene set enrichment analyses identified </w:t>
      </w:r>
      <w:r w:rsidR="005F2606">
        <w:rPr>
          <w:rFonts w:ascii="Arial" w:hAnsi="Arial" w:cs="Arial"/>
          <w:sz w:val="22"/>
        </w:rPr>
        <w:t xml:space="preserve">two clusters of significantly differentially expressed ontologies, related to 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r w:rsidR="00C36D7B">
        <w:rPr>
          <w:rFonts w:ascii="Arial" w:hAnsi="Arial" w:cs="Arial"/>
          <w:sz w:val="22"/>
        </w:rPr>
        <w:t>)</w:t>
      </w:r>
      <w:r w:rsidR="005F2606">
        <w:rPr>
          <w:rFonts w:ascii="Arial" w:hAnsi="Arial" w:cs="Arial"/>
          <w:sz w:val="22"/>
        </w:rPr>
        <w:t xml:space="preserve">.  </w:t>
      </w:r>
    </w:p>
    <w:p w14:paraId="53F888ED" w14:textId="77777777" w:rsidR="00383D4B" w:rsidRDefault="00383D4B" w:rsidP="00785932">
      <w:pPr>
        <w:rPr>
          <w:rFonts w:ascii="Arial" w:hAnsi="Arial" w:cs="Arial"/>
          <w:color w:val="000000" w:themeColor="text1"/>
          <w:sz w:val="22"/>
          <w:szCs w:val="22"/>
        </w:rPr>
      </w:pPr>
    </w:p>
    <w:p w14:paraId="13C779BF" w14:textId="77777777" w:rsidR="00C2784E" w:rsidRPr="00EF5551" w:rsidRDefault="00C2784E" w:rsidP="00785932">
      <w:pPr>
        <w:rPr>
          <w:rFonts w:ascii="Arial" w:hAnsi="Arial" w:cs="Arial"/>
          <w:color w:val="000000" w:themeColor="text1"/>
          <w:sz w:val="22"/>
          <w:szCs w:val="22"/>
        </w:rPr>
      </w:pPr>
    </w:p>
    <w:p w14:paraId="565E0EF8" w14:textId="71711D60" w:rsidR="00820794" w:rsidRP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4.0 Discussion</w:t>
      </w:r>
    </w:p>
    <w:p w14:paraId="7407F76B" w14:textId="7C3032A2"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w:t>
      </w:r>
      <w:bookmarkStart w:id="23" w:name="_GoBack"/>
      <w:bookmarkEnd w:id="23"/>
      <w:r>
        <w:rPr>
          <w:rFonts w:ascii="Arial" w:hAnsi="Arial" w:cs="Arial"/>
          <w:color w:val="000000" w:themeColor="text1"/>
          <w:sz w:val="22"/>
          <w:szCs w:val="22"/>
        </w:rPr>
        <w:t>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24"/>
      <w:r>
        <w:rPr>
          <w:rFonts w:ascii="Arial" w:hAnsi="Arial" w:cs="Arial"/>
          <w:color w:val="000000" w:themeColor="text1"/>
          <w:sz w:val="22"/>
          <w:szCs w:val="22"/>
        </w:rPr>
        <w:t xml:space="preserve">number </w:t>
      </w:r>
      <w:commentRangeEnd w:id="24"/>
      <w:r w:rsidR="00125E99">
        <w:rPr>
          <w:rStyle w:val="CommentReference"/>
        </w:rPr>
        <w:commentReference w:id="24"/>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25"/>
      <w:r w:rsidR="00125E99">
        <w:rPr>
          <w:rFonts w:ascii="Arial" w:hAnsi="Arial" w:cs="Arial"/>
          <w:color w:val="000000" w:themeColor="text1"/>
          <w:sz w:val="22"/>
          <w:szCs w:val="22"/>
        </w:rPr>
        <w:t>immunity</w:t>
      </w:r>
      <w:commentRangeEnd w:id="25"/>
      <w:r w:rsidR="00125E99">
        <w:rPr>
          <w:rStyle w:val="CommentReference"/>
        </w:rPr>
        <w:commentReference w:id="25"/>
      </w:r>
      <w:r w:rsidR="00125E99">
        <w:rPr>
          <w:rFonts w:ascii="Arial" w:hAnsi="Arial" w:cs="Arial"/>
          <w:color w:val="000000" w:themeColor="text1"/>
          <w:sz w:val="22"/>
          <w:szCs w:val="22"/>
        </w:rPr>
        <w:t>.</w:t>
      </w:r>
    </w:p>
    <w:p w14:paraId="04EA888E" w14:textId="77777777" w:rsidR="00867F2A" w:rsidRPr="00EF5551" w:rsidRDefault="00867F2A" w:rsidP="00785932">
      <w:pPr>
        <w:rPr>
          <w:rFonts w:ascii="Arial" w:hAnsi="Arial" w:cs="Arial"/>
          <w:color w:val="000000" w:themeColor="text1"/>
          <w:sz w:val="22"/>
          <w:szCs w:val="22"/>
        </w:rPr>
      </w:pPr>
    </w:p>
    <w:p w14:paraId="34C0CCDA" w14:textId="6C22E1D3" w:rsidR="00867F2A" w:rsidRPr="00EF5551" w:rsidRDefault="00641423" w:rsidP="00785932">
      <w:pPr>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function.","type":"article-journal","volume":"15"},"uris":["http://www.mendeley.com/documents/?uuid=74776f50-579a-32b7-9bc8-35b679b5b9e4"]}],"mendeley":{"formattedCitation":"(6, 33)","plainTextFormattedCitation":"(6, 33)","previouslyFormattedCitation":"(6, 33)"},"properties":{"noteIndex":0},"schema":"https://github.com/citation-style-language/schema/raw/master/csl-citation.json"}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(6, 33)</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125E99">
        <w:rPr>
          <w:rFonts w:ascii="Arial" w:hAnsi="Arial" w:cs="Arial"/>
          <w:strike/>
          <w:color w:val="000000" w:themeColor="text1"/>
          <w:sz w:val="22"/>
          <w:szCs w:val="22"/>
        </w:rPr>
        <w:fldChar w:fldCharType="begin" w:fldLock="1"/>
      </w:r>
      <w:r w:rsidR="003375B7">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(34)","plainTextFormattedCitation":"(34)","previouslyFormattedCitation":"(34)"},"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997DDE" w:rsidRPr="00997DDE">
        <w:rPr>
          <w:rFonts w:ascii="Arial" w:hAnsi="Arial" w:cs="Arial"/>
          <w:strike/>
          <w:noProof/>
          <w:color w:val="000000" w:themeColor="text1"/>
          <w:sz w:val="22"/>
          <w:szCs w:val="22"/>
        </w:rPr>
        <w:t>(34)</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3375B7">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lactation.","type":"article-journal","volume":"9"},"uris":["http://www.mendeley.com/documents/?uuid=ac64989f-61e7-3925-9524-426ff6d7f4ad"]}],"mendeley":{"formattedCitation":"(10, 26)","plainTextFormattedCitation":"(10, 26)","previouslyFormattedCitation":"(10, 26)"},"properties":{"noteIndex":0},"schema":"https://github.com/citation-style-language/schema/raw/master/csl-citation.json"}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997DDE" w:rsidRPr="00997DDE">
        <w:rPr>
          <w:rFonts w:ascii="Arial" w:hAnsi="Arial" w:cs="Arial"/>
          <w:strike/>
          <w:noProof/>
          <w:color w:val="000000" w:themeColor="text1"/>
          <w:sz w:val="22"/>
          <w:szCs w:val="22"/>
        </w:rPr>
        <w:t>(10, 26)</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3375B7">
        <w:rPr>
          <w:rFonts w:ascii="Arial" w:hAnsi="Arial" w:cs="Arial"/>
          <w:strike/>
          <w:color w:val="000000" w:themeColor="text1"/>
          <w:sz w:val="22"/>
          <w:szCs w:val="22"/>
        </w:rPr>
        <w:instrText>ADDIN CSL_CITATION {"citationItems":[{"id":"ITEM-1","itemData":{"DOI":"10.1101/pdb.prot078071","ISSN":"1559-6095","PMID":"26631119","abstract":"Cleared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protocols","id":"ITEM-1","issue":"12","issued":{"date-parts":[["2015","12","2"]]},"page":"pdb.prot078071","publisher":"NIH Public Access","title":"The Cleared Mammary Fat Pad Transplantation Assay for Mammary Epithelial Organogenesis.","type":"article-journal","volume":"2015"},"uris":["http://www.mendeley.com/documents/?uuid=c656a595-a5db-32de-9e35-74e877a7b8f4"]},{"id":"ITEM-2","itemData":{"DOI":"10.1007/s10911-010-9187-8","ISSN":"1573-7039","PMID":"20717712","abstract":"The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function.","type":"article-journal","volume":"15"},"uris":["http://www.mendeley.com/documents/?uuid=74776f50-579a-32b7-9bc8-35b679b5b9e4"]}],"mendeley":{"formattedCitation":"(33, 35)","plainTextFormattedCitation":"(33, 35)","previouslyFormattedCitation":"(33, 35)"},"properties":{"noteIndex":0},"schema":"https://github.com/citation-style-language/schema/raw/master/csl-citation.json"}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997DDE" w:rsidRPr="00997DDE">
        <w:rPr>
          <w:rFonts w:ascii="Arial" w:hAnsi="Arial" w:cs="Arial"/>
          <w:strike/>
          <w:noProof/>
          <w:color w:val="000000" w:themeColor="text1"/>
          <w:sz w:val="22"/>
          <w:szCs w:val="22"/>
        </w:rPr>
        <w:t>(33, 35)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3375B7">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(36)","plainTextFormattedCitation":"(36)","previouslyFormattedCitation":"(36)"},"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997DDE" w:rsidRPr="00997DDE">
        <w:rPr>
          <w:rFonts w:ascii="Arial" w:hAnsi="Arial" w:cs="Arial"/>
          <w:strike/>
          <w:noProof/>
          <w:color w:val="000000" w:themeColor="text1"/>
          <w:sz w:val="22"/>
          <w:szCs w:val="22"/>
        </w:rPr>
        <w:t>(36)</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3375B7">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Endocrinology","id":"ITEM-2","issue":"2","issued":{"date-parts":[["1998","2","1"]]},"page":"299-305","title":"Effects of food restriction on the responses of the mammary gland and adipose tissue to prolactin and growth hormone in the lactating rat","type":"article-journal","volume":"156"},"uris":["http://www.mendeley.com/documents/?uuid=11222f7a-de6b-3b45-bc7f-f8cdd139aa74"]},{"id":"ITEM-3","itemData":{"author":[{"dropping-particle":"","family":"Richert","given":"Monica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Neoplasia","id":"ITEM-3","issue":"2","issued":{"date-parts":[["2000"]]},"title":"An Atlas of Mouse Mammary Gland Development","type":"report","volume":"5"},"uris":["http://www.mendeley.com/documents/?uuid=7cf8ced8-1978-3b8c-b1d7-c3b3ade411e5"]}],"mendeley":{"formattedCitation":"(36–38)","plainTextFormattedCitation":"(36–38)","previouslyFormattedCitation":"(36–38)"},"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997DDE" w:rsidRPr="00997DDE">
        <w:rPr>
          <w:rFonts w:ascii="Arial" w:hAnsi="Arial" w:cs="Arial"/>
          <w:strike/>
          <w:noProof/>
          <w:color w:val="000000" w:themeColor="text1"/>
          <w:sz w:val="22"/>
          <w:szCs w:val="22"/>
        </w:rPr>
        <w:t>(36–38)</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 xml:space="preserve">KO dams which can be due to the higher monounsaturated fatty acid percentage potentially driven by increased gene expression of EPA to DHA converting enzymes. This can also explain the lower omega6:omega3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5338BF66" w:rsidR="00867F2A" w:rsidRPr="00EF5551" w:rsidRDefault="00641423" w:rsidP="00785932">
      <w:pPr>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(40)","plainTextFormattedCitation":"(40)","previouslyFormattedCitation":"(40)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(40)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785932">
      <w:pPr>
        <w:pStyle w:val="Heading2"/>
        <w:rPr>
          <w:rFonts w:ascii="Arial" w:hAnsi="Arial" w:cs="Arial"/>
          <w:color w:val="000000" w:themeColor="text1"/>
          <w:sz w:val="22"/>
          <w:szCs w:val="22"/>
        </w:rPr>
      </w:pPr>
    </w:p>
    <w:p w14:paraId="3B0BA3BC" w14:textId="1E81C307" w:rsidR="00867F2A" w:rsidRPr="00EF5551" w:rsidRDefault="00867F2A"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w:t>
      </w:r>
      <w:r w:rsidRPr="00EF5551">
        <w:rPr>
          <w:rFonts w:ascii="Arial" w:hAnsi="Arial" w:cs="Arial"/>
          <w:color w:val="000000" w:themeColor="text1"/>
          <w:sz w:val="22"/>
          <w:szCs w:val="22"/>
        </w:rPr>
        <w:lastRenderedPageBreak/>
        <w:t xml:space="preserve">being large for gestational age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(41)","plainTextFormattedCitation":"(41)","previouslyFormattedCitation":"(41)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(41)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(42)","plainTextFormattedCitation":"(42)","previouslyFormattedCitation":"(42)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(42)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78593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785932">
      <w:pPr>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offspring health. </w:t>
      </w:r>
      <w:r w:rsidR="00DA4890">
        <w:rPr>
          <w:rFonts w:ascii="Arial" w:hAnsi="Arial" w:cs="Arial"/>
          <w:bCs/>
          <w:color w:val="000000" w:themeColor="text1"/>
          <w:sz w:val="22"/>
          <w:szCs w:val="22"/>
        </w:rPr>
        <w:t>We present data, for the first time, that the milk nutritional composition may reveal a higher energy density but a healthier overall lipid composition. This warrants further studies to unravel the mechanisms by which mammary adipocyte nutrient sensing pathways can affect offspring health.</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1984D71" w14:textId="5BFE7D2C" w:rsidR="003375B7" w:rsidRPr="003375B7" w:rsidRDefault="001745BF" w:rsidP="003375B7">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3375B7" w:rsidRPr="003375B7">
        <w:rPr>
          <w:rFonts w:ascii="Arial" w:hAnsi="Arial" w:cs="Arial"/>
          <w:noProof/>
          <w:sz w:val="22"/>
        </w:rPr>
        <w:t>1. Products - Data Briefs - Number 392 - November 2020. [online] https://www.cdc.gov/nchs/products/databriefs/db392.htm (Accessed April 6, 2021).</w:t>
      </w:r>
      <w:r w:rsidR="003375B7" w:rsidRPr="003375B7">
        <w:rPr>
          <w:rFonts w:ascii="Arial" w:hAnsi="Arial" w:cs="Arial"/>
          <w:noProof/>
          <w:sz w:val="22"/>
        </w:rPr>
        <w:tab/>
      </w:r>
    </w:p>
    <w:p w14:paraId="7ADFEB5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 Poston, L., L. F. Harthoorn, and E. M. Van Der Beek. 2011. Obesity in pregnancy: Implications for the mother and lifelong health of the child. A consensus statement. </w:t>
      </w:r>
      <w:r w:rsidRPr="003375B7">
        <w:rPr>
          <w:rFonts w:ascii="Arial" w:hAnsi="Arial" w:cs="Arial"/>
          <w:i/>
          <w:iCs/>
          <w:noProof/>
          <w:sz w:val="22"/>
        </w:rPr>
        <w:t>Pediatr. Res.</w:t>
      </w:r>
      <w:r w:rsidRPr="003375B7">
        <w:rPr>
          <w:rFonts w:ascii="Arial" w:hAnsi="Arial" w:cs="Arial"/>
          <w:noProof/>
          <w:sz w:val="22"/>
        </w:rPr>
        <w:t xml:space="preserve"> </w:t>
      </w:r>
      <w:r w:rsidRPr="003375B7">
        <w:rPr>
          <w:rFonts w:ascii="Arial" w:hAnsi="Arial" w:cs="Arial"/>
          <w:b/>
          <w:bCs/>
          <w:noProof/>
          <w:sz w:val="22"/>
        </w:rPr>
        <w:t>69</w:t>
      </w:r>
      <w:r w:rsidRPr="003375B7">
        <w:rPr>
          <w:rFonts w:ascii="Arial" w:hAnsi="Arial" w:cs="Arial"/>
          <w:noProof/>
          <w:sz w:val="22"/>
        </w:rPr>
        <w:t>: 175–180. [online] www.pedresearch.org (Accessed April 6, 2021).</w:t>
      </w:r>
      <w:r w:rsidRPr="003375B7">
        <w:rPr>
          <w:rFonts w:ascii="Arial" w:hAnsi="Arial" w:cs="Arial"/>
          <w:noProof/>
          <w:sz w:val="22"/>
        </w:rPr>
        <w:tab/>
      </w:r>
    </w:p>
    <w:p w14:paraId="7B53B1F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 Barker, D. J. P. 2007. The origins of the developmental origins theory. </w:t>
      </w:r>
      <w:r w:rsidRPr="003375B7">
        <w:rPr>
          <w:rFonts w:ascii="Arial" w:hAnsi="Arial" w:cs="Arial"/>
          <w:i/>
          <w:iCs/>
          <w:noProof/>
          <w:sz w:val="22"/>
        </w:rPr>
        <w:t>J. Intern. Med.</w:t>
      </w:r>
      <w:r w:rsidRPr="003375B7">
        <w:rPr>
          <w:rFonts w:ascii="Arial" w:hAnsi="Arial" w:cs="Arial"/>
          <w:noProof/>
          <w:sz w:val="22"/>
        </w:rPr>
        <w:t xml:space="preserve"> </w:t>
      </w:r>
      <w:r w:rsidRPr="003375B7">
        <w:rPr>
          <w:rFonts w:ascii="Arial" w:hAnsi="Arial" w:cs="Arial"/>
          <w:b/>
          <w:bCs/>
          <w:noProof/>
          <w:sz w:val="22"/>
        </w:rPr>
        <w:t>261</w:t>
      </w:r>
      <w:r w:rsidRPr="003375B7">
        <w:rPr>
          <w:rFonts w:ascii="Arial" w:hAnsi="Arial" w:cs="Arial"/>
          <w:noProof/>
          <w:sz w:val="22"/>
        </w:rPr>
        <w:t>: 412–417. [online] http://doi.wiley.com/10.1111/j.1365-2796.2007.01809.x (Accessed April 1, 2019).</w:t>
      </w:r>
      <w:r w:rsidRPr="003375B7">
        <w:rPr>
          <w:rFonts w:ascii="Arial" w:hAnsi="Arial" w:cs="Arial"/>
          <w:noProof/>
          <w:sz w:val="22"/>
        </w:rPr>
        <w:tab/>
      </w:r>
    </w:p>
    <w:p w14:paraId="54DFDA8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3375B7">
        <w:rPr>
          <w:rFonts w:ascii="Arial" w:hAnsi="Arial" w:cs="Arial"/>
          <w:i/>
          <w:iCs/>
          <w:noProof/>
          <w:sz w:val="22"/>
        </w:rPr>
        <w:t>PLoS One</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e0221549. [online] https://dx.plos.org/10.1371/journal.pone.0221549 (Accessed April 6, 2021).</w:t>
      </w:r>
      <w:r w:rsidRPr="003375B7">
        <w:rPr>
          <w:rFonts w:ascii="Arial" w:hAnsi="Arial" w:cs="Arial"/>
          <w:noProof/>
          <w:sz w:val="22"/>
        </w:rPr>
        <w:tab/>
      </w:r>
    </w:p>
    <w:p w14:paraId="2ACE4521"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5. Ramji, N., J. Quinlan, P. Murphy, and J. M. G. Crane. 2016. The Impact of Maternal Obesity </w:t>
      </w:r>
      <w:r w:rsidRPr="003375B7">
        <w:rPr>
          <w:rFonts w:ascii="Arial" w:hAnsi="Arial" w:cs="Arial"/>
          <w:noProof/>
          <w:sz w:val="22"/>
        </w:rPr>
        <w:lastRenderedPageBreak/>
        <w:t xml:space="preserve">on Breastfeeding. </w:t>
      </w:r>
      <w:r w:rsidRPr="003375B7">
        <w:rPr>
          <w:rFonts w:ascii="Arial" w:hAnsi="Arial" w:cs="Arial"/>
          <w:i/>
          <w:iCs/>
          <w:noProof/>
          <w:sz w:val="22"/>
        </w:rPr>
        <w:t>J. Obstet. Gynaecol. Canada</w:t>
      </w:r>
      <w:r w:rsidRPr="003375B7">
        <w:rPr>
          <w:rFonts w:ascii="Arial" w:hAnsi="Arial" w:cs="Arial"/>
          <w:noProof/>
          <w:sz w:val="22"/>
        </w:rPr>
        <w:t xml:space="preserve">. </w:t>
      </w:r>
      <w:r w:rsidRPr="003375B7">
        <w:rPr>
          <w:rFonts w:ascii="Arial" w:hAnsi="Arial" w:cs="Arial"/>
          <w:b/>
          <w:bCs/>
          <w:noProof/>
          <w:sz w:val="22"/>
        </w:rPr>
        <w:t>38</w:t>
      </w:r>
      <w:r w:rsidRPr="003375B7">
        <w:rPr>
          <w:rFonts w:ascii="Arial" w:hAnsi="Arial" w:cs="Arial"/>
          <w:noProof/>
          <w:sz w:val="22"/>
        </w:rPr>
        <w:t>: 703–711. [online] http://www.ncbi.nlm.nih.gov/pubmed/27638980 (Accessed May 15, 2019).</w:t>
      </w:r>
      <w:r w:rsidRPr="003375B7">
        <w:rPr>
          <w:rFonts w:ascii="Arial" w:hAnsi="Arial" w:cs="Arial"/>
          <w:noProof/>
          <w:sz w:val="22"/>
        </w:rPr>
        <w:tab/>
      </w:r>
    </w:p>
    <w:p w14:paraId="463EDAA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6. Macias, H., and L. Hinck. 2012. Mammary gland development. </w:t>
      </w:r>
      <w:r w:rsidRPr="003375B7">
        <w:rPr>
          <w:rFonts w:ascii="Arial" w:hAnsi="Arial" w:cs="Arial"/>
          <w:i/>
          <w:iCs/>
          <w:noProof/>
          <w:sz w:val="22"/>
        </w:rPr>
        <w:t>Wiley Interdiscip. Rev. Dev. Biol.</w:t>
      </w:r>
      <w:r w:rsidRPr="003375B7">
        <w:rPr>
          <w:rFonts w:ascii="Arial" w:hAnsi="Arial" w:cs="Arial"/>
          <w:noProof/>
          <w:sz w:val="22"/>
        </w:rPr>
        <w:t xml:space="preserve"> </w:t>
      </w:r>
      <w:r w:rsidRPr="003375B7">
        <w:rPr>
          <w:rFonts w:ascii="Arial" w:hAnsi="Arial" w:cs="Arial"/>
          <w:b/>
          <w:bCs/>
          <w:noProof/>
          <w:sz w:val="22"/>
        </w:rPr>
        <w:t>1</w:t>
      </w:r>
      <w:r w:rsidRPr="003375B7">
        <w:rPr>
          <w:rFonts w:ascii="Arial" w:hAnsi="Arial" w:cs="Arial"/>
          <w:noProof/>
          <w:sz w:val="22"/>
        </w:rPr>
        <w:t>: 533–57. [online] http://www.pubmedcentral.nih.gov/articlerender.fcgi?artid=PMC3404495 (Accessed June 24, 2019).</w:t>
      </w:r>
      <w:r w:rsidRPr="003375B7">
        <w:rPr>
          <w:rFonts w:ascii="Arial" w:hAnsi="Arial" w:cs="Arial"/>
          <w:noProof/>
          <w:sz w:val="22"/>
        </w:rPr>
        <w:tab/>
      </w:r>
    </w:p>
    <w:p w14:paraId="7457266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7. Hartmann, P. E., R. A. Owens, D. B. Cox, and J. C. Kent. 1996. Establishing lactation Breast development and control of milk synthesis.</w:t>
      </w:r>
      <w:r w:rsidRPr="003375B7">
        <w:rPr>
          <w:rFonts w:ascii="Arial" w:hAnsi="Arial" w:cs="Arial"/>
          <w:noProof/>
          <w:sz w:val="22"/>
        </w:rPr>
        <w:tab/>
      </w:r>
    </w:p>
    <w:p w14:paraId="4E6A747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8. Landskroner-Eiger, S., J. Park, D. Israel, J. W. Pollard, and P. E. Scherer. 2010. Morphogenesis of the developing mammary gland: stage-dependent impact of adipocytes. </w:t>
      </w:r>
      <w:r w:rsidRPr="003375B7">
        <w:rPr>
          <w:rFonts w:ascii="Arial" w:hAnsi="Arial" w:cs="Arial"/>
          <w:i/>
          <w:iCs/>
          <w:noProof/>
          <w:sz w:val="22"/>
        </w:rPr>
        <w:t>Dev. Biol.</w:t>
      </w:r>
      <w:r w:rsidRPr="003375B7">
        <w:rPr>
          <w:rFonts w:ascii="Arial" w:hAnsi="Arial" w:cs="Arial"/>
          <w:noProof/>
          <w:sz w:val="22"/>
        </w:rPr>
        <w:t xml:space="preserve"> </w:t>
      </w:r>
      <w:r w:rsidRPr="003375B7">
        <w:rPr>
          <w:rFonts w:ascii="Arial" w:hAnsi="Arial" w:cs="Arial"/>
          <w:b/>
          <w:bCs/>
          <w:noProof/>
          <w:sz w:val="22"/>
        </w:rPr>
        <w:t>344</w:t>
      </w:r>
      <w:r w:rsidRPr="003375B7">
        <w:rPr>
          <w:rFonts w:ascii="Arial" w:hAnsi="Arial" w:cs="Arial"/>
          <w:noProof/>
          <w:sz w:val="22"/>
        </w:rPr>
        <w:t>: 968–78. [online] http://www.ncbi.nlm.nih.gov/pubmed/20599899 (Accessed July 17, 2019).</w:t>
      </w:r>
      <w:r w:rsidRPr="003375B7">
        <w:rPr>
          <w:rFonts w:ascii="Arial" w:hAnsi="Arial" w:cs="Arial"/>
          <w:noProof/>
          <w:sz w:val="22"/>
        </w:rPr>
        <w:tab/>
      </w:r>
    </w:p>
    <w:p w14:paraId="650415D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9. Machino, M. 1976. Growth and Differentiation, Vo1. [online] https://onlinelibrary.wiley.com/doi/pdf/10.1111/j.1440-169X.1976.00079.x (Accessed July 17, 2019).</w:t>
      </w:r>
      <w:r w:rsidRPr="003375B7">
        <w:rPr>
          <w:rFonts w:ascii="Arial" w:hAnsi="Arial" w:cs="Arial"/>
          <w:noProof/>
          <w:sz w:val="22"/>
        </w:rPr>
        <w:tab/>
      </w:r>
    </w:p>
    <w:p w14:paraId="68C77E13"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3375B7">
        <w:rPr>
          <w:rFonts w:ascii="Arial" w:hAnsi="Arial" w:cs="Arial"/>
          <w:i/>
          <w:iCs/>
          <w:noProof/>
          <w:sz w:val="22"/>
        </w:rPr>
        <w:t>Nat. Commun.</w:t>
      </w:r>
      <w:r w:rsidRPr="003375B7">
        <w:rPr>
          <w:rFonts w:ascii="Arial" w:hAnsi="Arial" w:cs="Arial"/>
          <w:noProof/>
          <w:sz w:val="22"/>
        </w:rPr>
        <w:t xml:space="preserve"> </w:t>
      </w:r>
      <w:r w:rsidRPr="003375B7">
        <w:rPr>
          <w:rFonts w:ascii="Arial" w:hAnsi="Arial" w:cs="Arial"/>
          <w:b/>
          <w:bCs/>
          <w:noProof/>
          <w:sz w:val="22"/>
        </w:rPr>
        <w:t>9</w:t>
      </w:r>
      <w:r w:rsidRPr="003375B7">
        <w:rPr>
          <w:rFonts w:ascii="Arial" w:hAnsi="Arial" w:cs="Arial"/>
          <w:noProof/>
          <w:sz w:val="22"/>
        </w:rPr>
        <w:t>: 3592. [online] http://www.ncbi.nlm.nih.gov/pubmed/30181538 (Accessed July 10, 2019).</w:t>
      </w:r>
      <w:r w:rsidRPr="003375B7">
        <w:rPr>
          <w:rFonts w:ascii="Arial" w:hAnsi="Arial" w:cs="Arial"/>
          <w:noProof/>
          <w:sz w:val="22"/>
        </w:rPr>
        <w:tab/>
      </w:r>
    </w:p>
    <w:p w14:paraId="483C80F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11. Rasmussen, K. M., and C. L. Kjolhede. 2004. Prepregnant overweight and obesity diminish the prolactin response to suckling in the first week postpartum. </w:t>
      </w:r>
      <w:r w:rsidRPr="003375B7">
        <w:rPr>
          <w:rFonts w:ascii="Arial" w:hAnsi="Arial" w:cs="Arial"/>
          <w:i/>
          <w:iCs/>
          <w:noProof/>
          <w:sz w:val="22"/>
        </w:rPr>
        <w:t>Pediatrics</w:t>
      </w:r>
      <w:r w:rsidRPr="003375B7">
        <w:rPr>
          <w:rFonts w:ascii="Arial" w:hAnsi="Arial" w:cs="Arial"/>
          <w:noProof/>
          <w:sz w:val="22"/>
        </w:rPr>
        <w:t xml:space="preserve">. </w:t>
      </w:r>
      <w:r w:rsidRPr="003375B7">
        <w:rPr>
          <w:rFonts w:ascii="Arial" w:hAnsi="Arial" w:cs="Arial"/>
          <w:b/>
          <w:bCs/>
          <w:noProof/>
          <w:sz w:val="22"/>
        </w:rPr>
        <w:t>113</w:t>
      </w:r>
      <w:r w:rsidRPr="003375B7">
        <w:rPr>
          <w:rFonts w:ascii="Arial" w:hAnsi="Arial" w:cs="Arial"/>
          <w:noProof/>
          <w:sz w:val="22"/>
        </w:rPr>
        <w:t>: e465-71.</w:t>
      </w:r>
      <w:r w:rsidRPr="003375B7">
        <w:rPr>
          <w:rFonts w:ascii="Arial" w:hAnsi="Arial" w:cs="Arial"/>
          <w:noProof/>
          <w:sz w:val="22"/>
        </w:rPr>
        <w:tab/>
      </w:r>
    </w:p>
    <w:p w14:paraId="542D147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3375B7">
        <w:rPr>
          <w:rFonts w:ascii="Arial" w:hAnsi="Arial" w:cs="Arial"/>
          <w:i/>
          <w:iCs/>
          <w:noProof/>
          <w:sz w:val="22"/>
        </w:rPr>
        <w:t>Pediatr. Obes.</w:t>
      </w:r>
      <w:r w:rsidRPr="003375B7">
        <w:rPr>
          <w:rFonts w:ascii="Arial" w:hAnsi="Arial" w:cs="Arial"/>
          <w:noProof/>
          <w:sz w:val="22"/>
        </w:rPr>
        <w:t xml:space="preserve"> </w:t>
      </w:r>
      <w:r w:rsidRPr="003375B7">
        <w:rPr>
          <w:rFonts w:ascii="Arial" w:hAnsi="Arial" w:cs="Arial"/>
          <w:b/>
          <w:bCs/>
          <w:noProof/>
          <w:sz w:val="22"/>
        </w:rPr>
        <w:t>12</w:t>
      </w:r>
      <w:r w:rsidRPr="003375B7">
        <w:rPr>
          <w:rFonts w:ascii="Arial" w:hAnsi="Arial" w:cs="Arial"/>
          <w:noProof/>
          <w:sz w:val="22"/>
        </w:rPr>
        <w:t>: 171–178. [online] http://doi.wiley.com/10.1111/ijpo.12125 (Accessed July 21, 2019).</w:t>
      </w:r>
      <w:r w:rsidRPr="003375B7">
        <w:rPr>
          <w:rFonts w:ascii="Arial" w:hAnsi="Arial" w:cs="Arial"/>
          <w:noProof/>
          <w:sz w:val="22"/>
        </w:rPr>
        <w:tab/>
      </w:r>
    </w:p>
    <w:p w14:paraId="60772006"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13. Castillo, H., I. S. Santos, and A. Matijasevich. 2016. Maternal pre-pregnancy BMI, gestational weight gain and breastfeeding. </w:t>
      </w:r>
      <w:r w:rsidRPr="003375B7">
        <w:rPr>
          <w:rFonts w:ascii="Arial" w:hAnsi="Arial" w:cs="Arial"/>
          <w:i/>
          <w:iCs/>
          <w:noProof/>
          <w:sz w:val="22"/>
        </w:rPr>
        <w:t>Eur. J. Clin. Nutr.</w:t>
      </w:r>
      <w:r w:rsidRPr="003375B7">
        <w:rPr>
          <w:rFonts w:ascii="Arial" w:hAnsi="Arial" w:cs="Arial"/>
          <w:noProof/>
          <w:sz w:val="22"/>
        </w:rPr>
        <w:t xml:space="preserve"> </w:t>
      </w:r>
      <w:r w:rsidRPr="003375B7">
        <w:rPr>
          <w:rFonts w:ascii="Arial" w:hAnsi="Arial" w:cs="Arial"/>
          <w:b/>
          <w:bCs/>
          <w:noProof/>
          <w:sz w:val="22"/>
        </w:rPr>
        <w:t>70</w:t>
      </w:r>
      <w:r w:rsidRPr="003375B7">
        <w:rPr>
          <w:rFonts w:ascii="Arial" w:hAnsi="Arial" w:cs="Arial"/>
          <w:noProof/>
          <w:sz w:val="22"/>
        </w:rPr>
        <w:t>: 431–436. [online] http://www.nature.com/articles/ejcn2015232 (Accessed May 24, 2019).</w:t>
      </w:r>
      <w:r w:rsidRPr="003375B7">
        <w:rPr>
          <w:rFonts w:ascii="Arial" w:hAnsi="Arial" w:cs="Arial"/>
          <w:noProof/>
          <w:sz w:val="22"/>
        </w:rPr>
        <w:tab/>
      </w:r>
    </w:p>
    <w:p w14:paraId="55147D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10</w:t>
      </w:r>
      <w:r w:rsidRPr="003375B7">
        <w:rPr>
          <w:rFonts w:ascii="Arial" w:hAnsi="Arial" w:cs="Arial"/>
          <w:noProof/>
          <w:sz w:val="22"/>
        </w:rPr>
        <w:t>. [online] http://www.ncbi.nlm.nih.gov/pubmed/30262786 (Accessed May 24, 2019).</w:t>
      </w:r>
      <w:r w:rsidRPr="003375B7">
        <w:rPr>
          <w:rFonts w:ascii="Arial" w:hAnsi="Arial" w:cs="Arial"/>
          <w:noProof/>
          <w:sz w:val="22"/>
        </w:rPr>
        <w:tab/>
      </w:r>
    </w:p>
    <w:p w14:paraId="0E23DE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[online] /pmc/articles/PMC6770754/ (Accessed April 6, 2021).</w:t>
      </w:r>
      <w:r w:rsidRPr="003375B7">
        <w:rPr>
          <w:rFonts w:ascii="Arial" w:hAnsi="Arial" w:cs="Arial"/>
          <w:noProof/>
          <w:sz w:val="22"/>
        </w:rPr>
        <w:tab/>
      </w:r>
    </w:p>
    <w:p w14:paraId="111804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3375B7">
        <w:rPr>
          <w:rFonts w:ascii="Arial" w:hAnsi="Arial" w:cs="Arial"/>
          <w:i/>
          <w:iCs/>
          <w:noProof/>
          <w:sz w:val="22"/>
        </w:rPr>
        <w:t>Acta Diabetol.</w:t>
      </w:r>
      <w:r w:rsidRPr="003375B7">
        <w:rPr>
          <w:rFonts w:ascii="Arial" w:hAnsi="Arial" w:cs="Arial"/>
          <w:noProof/>
          <w:sz w:val="22"/>
        </w:rPr>
        <w:t xml:space="preserve"> </w:t>
      </w:r>
      <w:r w:rsidRPr="003375B7">
        <w:rPr>
          <w:rFonts w:ascii="Arial" w:hAnsi="Arial" w:cs="Arial"/>
          <w:b/>
          <w:bCs/>
          <w:noProof/>
          <w:sz w:val="22"/>
        </w:rPr>
        <w:t>52</w:t>
      </w:r>
      <w:r w:rsidRPr="003375B7">
        <w:rPr>
          <w:rFonts w:ascii="Arial" w:hAnsi="Arial" w:cs="Arial"/>
          <w:noProof/>
          <w:sz w:val="22"/>
        </w:rPr>
        <w:t>: 257–266. [online] http://link.springer.com/10.1007/s00592-014-0632-9 (Accessed July 19, 2019).</w:t>
      </w:r>
      <w:r w:rsidRPr="003375B7">
        <w:rPr>
          <w:rFonts w:ascii="Arial" w:hAnsi="Arial" w:cs="Arial"/>
          <w:noProof/>
          <w:sz w:val="22"/>
        </w:rPr>
        <w:tab/>
      </w:r>
    </w:p>
    <w:p w14:paraId="6175C3C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17. Cai, H., L. Q. Dong, and F. Liu. 2016. Recent Advances in Adipose mTOR Signaling and Function: Therapeutic Prospects. </w:t>
      </w:r>
      <w:r w:rsidRPr="003375B7">
        <w:rPr>
          <w:rFonts w:ascii="Arial" w:hAnsi="Arial" w:cs="Arial"/>
          <w:i/>
          <w:iCs/>
          <w:noProof/>
          <w:sz w:val="22"/>
        </w:rPr>
        <w:t>Trends Pharmacol. Sci.</w:t>
      </w:r>
      <w:r w:rsidRPr="003375B7">
        <w:rPr>
          <w:rFonts w:ascii="Arial" w:hAnsi="Arial" w:cs="Arial"/>
          <w:noProof/>
          <w:sz w:val="22"/>
        </w:rPr>
        <w:t xml:space="preserve"> </w:t>
      </w:r>
      <w:r w:rsidRPr="003375B7">
        <w:rPr>
          <w:rFonts w:ascii="Arial" w:hAnsi="Arial" w:cs="Arial"/>
          <w:b/>
          <w:bCs/>
          <w:noProof/>
          <w:sz w:val="22"/>
        </w:rPr>
        <w:t>37</w:t>
      </w:r>
      <w:r w:rsidRPr="003375B7">
        <w:rPr>
          <w:rFonts w:ascii="Arial" w:hAnsi="Arial" w:cs="Arial"/>
          <w:noProof/>
          <w:sz w:val="22"/>
        </w:rPr>
        <w:t>: 303–317. [online] http://www.ncbi.nlm.nih.gov/pubmed/26700098 (Accessed July 19, 2019).</w:t>
      </w:r>
      <w:r w:rsidRPr="003375B7">
        <w:rPr>
          <w:rFonts w:ascii="Arial" w:hAnsi="Arial" w:cs="Arial"/>
          <w:noProof/>
          <w:sz w:val="22"/>
        </w:rPr>
        <w:tab/>
      </w:r>
    </w:p>
    <w:p w14:paraId="7DE5048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18. Wang, X., and C. G. Proud. 2006. The mTOR Pathway in the Control of Protein Synthesis. </w:t>
      </w:r>
      <w:r w:rsidRPr="003375B7">
        <w:rPr>
          <w:rFonts w:ascii="Arial" w:hAnsi="Arial" w:cs="Arial"/>
          <w:i/>
          <w:iCs/>
          <w:noProof/>
          <w:sz w:val="22"/>
        </w:rPr>
        <w:t>Physiology</w:t>
      </w:r>
      <w:r w:rsidRPr="003375B7">
        <w:rPr>
          <w:rFonts w:ascii="Arial" w:hAnsi="Arial" w:cs="Arial"/>
          <w:noProof/>
          <w:sz w:val="22"/>
        </w:rPr>
        <w:t xml:space="preserve">. </w:t>
      </w:r>
      <w:r w:rsidRPr="003375B7">
        <w:rPr>
          <w:rFonts w:ascii="Arial" w:hAnsi="Arial" w:cs="Arial"/>
          <w:b/>
          <w:bCs/>
          <w:noProof/>
          <w:sz w:val="22"/>
        </w:rPr>
        <w:t>21</w:t>
      </w:r>
      <w:r w:rsidRPr="003375B7">
        <w:rPr>
          <w:rFonts w:ascii="Arial" w:hAnsi="Arial" w:cs="Arial"/>
          <w:noProof/>
          <w:sz w:val="22"/>
        </w:rPr>
        <w:t>: 362–369. [online] http://www.ncbi.nlm.nih.gov/pubmed/16990457 (Accessed July 19, 2019).</w:t>
      </w:r>
      <w:r w:rsidRPr="003375B7">
        <w:rPr>
          <w:rFonts w:ascii="Arial" w:hAnsi="Arial" w:cs="Arial"/>
          <w:noProof/>
          <w:sz w:val="22"/>
        </w:rPr>
        <w:tab/>
      </w:r>
    </w:p>
    <w:p w14:paraId="55EBC1A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19. Catania, C., E. Binder, and D. Cota. 2011. mTORC1 signaling in energy balance and metabolic disease. </w:t>
      </w:r>
      <w:r w:rsidRPr="003375B7">
        <w:rPr>
          <w:rFonts w:ascii="Arial" w:hAnsi="Arial" w:cs="Arial"/>
          <w:i/>
          <w:iCs/>
          <w:noProof/>
          <w:sz w:val="22"/>
        </w:rPr>
        <w:t>Int. J. Obes.</w:t>
      </w:r>
      <w:r w:rsidRPr="003375B7">
        <w:rPr>
          <w:rFonts w:ascii="Arial" w:hAnsi="Arial" w:cs="Arial"/>
          <w:noProof/>
          <w:sz w:val="22"/>
        </w:rPr>
        <w:t xml:space="preserve"> </w:t>
      </w:r>
      <w:r w:rsidRPr="003375B7">
        <w:rPr>
          <w:rFonts w:ascii="Arial" w:hAnsi="Arial" w:cs="Arial"/>
          <w:b/>
          <w:bCs/>
          <w:noProof/>
          <w:sz w:val="22"/>
        </w:rPr>
        <w:t>35</w:t>
      </w:r>
      <w:r w:rsidRPr="003375B7">
        <w:rPr>
          <w:rFonts w:ascii="Arial" w:hAnsi="Arial" w:cs="Arial"/>
          <w:noProof/>
          <w:sz w:val="22"/>
        </w:rPr>
        <w:t>: 751–761. [online] http://www.nature.com/articles/ijo2010208 (Accessed July 19, 2019).</w:t>
      </w:r>
      <w:r w:rsidRPr="003375B7">
        <w:rPr>
          <w:rFonts w:ascii="Arial" w:hAnsi="Arial" w:cs="Arial"/>
          <w:noProof/>
          <w:sz w:val="22"/>
        </w:rPr>
        <w:tab/>
      </w:r>
    </w:p>
    <w:p w14:paraId="5071F5D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20. Laplante, M., and D. M. Sabatini. 2009. An Emerging Role of mTOR in Lipid Biosynthesis. </w:t>
      </w:r>
      <w:r w:rsidRPr="003375B7">
        <w:rPr>
          <w:rFonts w:ascii="Arial" w:hAnsi="Arial" w:cs="Arial"/>
          <w:i/>
          <w:iCs/>
          <w:noProof/>
          <w:sz w:val="22"/>
        </w:rPr>
        <w:t>Curr. Biol.</w:t>
      </w:r>
      <w:r w:rsidRPr="003375B7">
        <w:rPr>
          <w:rFonts w:ascii="Arial" w:hAnsi="Arial" w:cs="Arial"/>
          <w:noProof/>
          <w:sz w:val="22"/>
        </w:rPr>
        <w:t xml:space="preserve"> </w:t>
      </w:r>
      <w:r w:rsidRPr="003375B7">
        <w:rPr>
          <w:rFonts w:ascii="Arial" w:hAnsi="Arial" w:cs="Arial"/>
          <w:b/>
          <w:bCs/>
          <w:noProof/>
          <w:sz w:val="22"/>
        </w:rPr>
        <w:t>19</w:t>
      </w:r>
      <w:r w:rsidRPr="003375B7">
        <w:rPr>
          <w:rFonts w:ascii="Arial" w:hAnsi="Arial" w:cs="Arial"/>
          <w:noProof/>
          <w:sz w:val="22"/>
        </w:rPr>
        <w:t>: R1046–R1052. [online] http://www.ncbi.nlm.nih.gov/pubmed/19948145 (Accessed July 25, 2019).</w:t>
      </w:r>
      <w:r w:rsidRPr="003375B7">
        <w:rPr>
          <w:rFonts w:ascii="Arial" w:hAnsi="Arial" w:cs="Arial"/>
          <w:noProof/>
          <w:sz w:val="22"/>
        </w:rPr>
        <w:tab/>
      </w:r>
    </w:p>
    <w:p w14:paraId="3EF0495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3375B7">
        <w:rPr>
          <w:rFonts w:ascii="Arial" w:hAnsi="Arial" w:cs="Arial"/>
          <w:i/>
          <w:iCs/>
          <w:noProof/>
          <w:sz w:val="22"/>
        </w:rPr>
        <w:t>J. Biol. Chem.</w:t>
      </w:r>
      <w:r w:rsidRPr="003375B7">
        <w:rPr>
          <w:rFonts w:ascii="Arial" w:hAnsi="Arial" w:cs="Arial"/>
          <w:noProof/>
          <w:sz w:val="22"/>
        </w:rPr>
        <w:t xml:space="preserve"> </w:t>
      </w:r>
      <w:r w:rsidRPr="003375B7">
        <w:rPr>
          <w:rFonts w:ascii="Arial" w:hAnsi="Arial" w:cs="Arial"/>
          <w:b/>
          <w:bCs/>
          <w:noProof/>
          <w:sz w:val="22"/>
        </w:rPr>
        <w:t>289</w:t>
      </w:r>
      <w:r w:rsidRPr="003375B7">
        <w:rPr>
          <w:rFonts w:ascii="Arial" w:hAnsi="Arial" w:cs="Arial"/>
          <w:noProof/>
          <w:sz w:val="22"/>
        </w:rPr>
        <w:t>: 1164–73. [online] http://www.ncbi.nlm.nih.gov/pubmed/24275666 (Accessed February 14, 2020).</w:t>
      </w:r>
      <w:r w:rsidRPr="003375B7">
        <w:rPr>
          <w:rFonts w:ascii="Arial" w:hAnsi="Arial" w:cs="Arial"/>
          <w:noProof/>
          <w:sz w:val="22"/>
        </w:rPr>
        <w:tab/>
      </w:r>
    </w:p>
    <w:p w14:paraId="23395B9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22. Rezaei, R., Z. Wu, Y. Hou, F. W. Bazer, and G. Wu. 2016. Amino acids and mammary gland development: nutritional implications for milk production and neonatal growth. </w:t>
      </w:r>
      <w:r w:rsidRPr="003375B7">
        <w:rPr>
          <w:rFonts w:ascii="Arial" w:hAnsi="Arial" w:cs="Arial"/>
          <w:i/>
          <w:iCs/>
          <w:noProof/>
          <w:sz w:val="22"/>
        </w:rPr>
        <w:t>J. Anim. Sci. Biotechnol.</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20. [online] http://www.ncbi.nlm.nih.gov/pubmed/27042295 (Accessed July 10, 2019).</w:t>
      </w:r>
      <w:r w:rsidRPr="003375B7">
        <w:rPr>
          <w:rFonts w:ascii="Arial" w:hAnsi="Arial" w:cs="Arial"/>
          <w:noProof/>
          <w:sz w:val="22"/>
        </w:rPr>
        <w:tab/>
      </w:r>
    </w:p>
    <w:p w14:paraId="6A7BFF1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3375B7">
        <w:rPr>
          <w:rFonts w:ascii="Arial" w:hAnsi="Arial" w:cs="Arial"/>
          <w:i/>
          <w:iCs/>
          <w:noProof/>
          <w:sz w:val="22"/>
        </w:rPr>
        <w:t>Hum. Mol. Genet.</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525–534. [online] https://academic.oup.com/hmg/article-lookup/doi/10.1093/hmg/11.5.525 (Accessed July 11, 2019).</w:t>
      </w:r>
      <w:r w:rsidRPr="003375B7">
        <w:rPr>
          <w:rFonts w:ascii="Arial" w:hAnsi="Arial" w:cs="Arial"/>
          <w:noProof/>
          <w:sz w:val="22"/>
        </w:rPr>
        <w:tab/>
      </w:r>
    </w:p>
    <w:p w14:paraId="31F698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24. Eguchi, J., Q.-W. Yan, D. E. Schones, M. Kamal, C.-H. Hsu, M. Q. Zhang, G. E. Crawford, and E. D. Rosen. 2008. Interferon Regulatory Factors Are Transcriptional Regulators of Adipogenesis.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86–94. [online] http://www.ncbi.nlm.nih.gov/pubmed/18177728 (Accessed July 25, 2019).</w:t>
      </w:r>
      <w:r w:rsidRPr="003375B7">
        <w:rPr>
          <w:rFonts w:ascii="Arial" w:hAnsi="Arial" w:cs="Arial"/>
          <w:noProof/>
          <w:sz w:val="22"/>
        </w:rPr>
        <w:tab/>
      </w:r>
    </w:p>
    <w:p w14:paraId="5C4C3E4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25. Wang, F., S. E. Mullican, J. R. DiSpirito, L. C. Peed, and M. A. Lazar. 2013. Lipoatrophy and severe metabolic disturbance in mice with fat-specific deletion of PPARγ. </w:t>
      </w:r>
      <w:r w:rsidRPr="003375B7">
        <w:rPr>
          <w:rFonts w:ascii="Arial" w:hAnsi="Arial" w:cs="Arial"/>
          <w:i/>
          <w:iCs/>
          <w:noProof/>
          <w:sz w:val="22"/>
        </w:rPr>
        <w:t>Proc. Natl. Acad. Sci. U. S. A.</w:t>
      </w:r>
      <w:r w:rsidRPr="003375B7">
        <w:rPr>
          <w:rFonts w:ascii="Arial" w:hAnsi="Arial" w:cs="Arial"/>
          <w:noProof/>
          <w:sz w:val="22"/>
        </w:rPr>
        <w:t xml:space="preserve"> </w:t>
      </w:r>
      <w:r w:rsidRPr="003375B7">
        <w:rPr>
          <w:rFonts w:ascii="Arial" w:hAnsi="Arial" w:cs="Arial"/>
          <w:b/>
          <w:bCs/>
          <w:noProof/>
          <w:sz w:val="22"/>
        </w:rPr>
        <w:t>110</w:t>
      </w:r>
      <w:r w:rsidRPr="003375B7">
        <w:rPr>
          <w:rFonts w:ascii="Arial" w:hAnsi="Arial" w:cs="Arial"/>
          <w:noProof/>
          <w:sz w:val="22"/>
        </w:rPr>
        <w:t>: 18656–18661. [online] http://www.pnas.org/cgi/doi/10.1073/pnas.1314863110 (Accessed July 15, 2019).</w:t>
      </w:r>
      <w:r w:rsidRPr="003375B7">
        <w:rPr>
          <w:rFonts w:ascii="Arial" w:hAnsi="Arial" w:cs="Arial"/>
          <w:noProof/>
          <w:sz w:val="22"/>
        </w:rPr>
        <w:tab/>
      </w:r>
    </w:p>
    <w:p w14:paraId="73FEE9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26. Wang, Q. A., A. Song, R. K. Gupta, B. Deplancke, and P. E. Scherer. 2018. Reversible De-differentiation of Mature White Adipocytes into Preadipocyte-like Precursors during Lactation.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28</w:t>
      </w:r>
      <w:r w:rsidRPr="003375B7">
        <w:rPr>
          <w:rFonts w:ascii="Arial" w:hAnsi="Arial" w:cs="Arial"/>
          <w:noProof/>
          <w:sz w:val="22"/>
        </w:rPr>
        <w:t>: 282-288.e3. [online] https://doi.org/10.1016/j.cmet.2018.05.022 (Accessed July 10, 2019).</w:t>
      </w:r>
      <w:r w:rsidRPr="003375B7">
        <w:rPr>
          <w:rFonts w:ascii="Arial" w:hAnsi="Arial" w:cs="Arial"/>
          <w:noProof/>
          <w:sz w:val="22"/>
        </w:rPr>
        <w:tab/>
      </w:r>
    </w:p>
    <w:p w14:paraId="155CA2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3375B7">
        <w:rPr>
          <w:rFonts w:ascii="Arial" w:hAnsi="Arial" w:cs="Arial"/>
          <w:noProof/>
          <w:sz w:val="22"/>
        </w:rPr>
        <w:tab/>
      </w:r>
    </w:p>
    <w:p w14:paraId="1DC8B157"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28. Collares, F. P., C. V. Gonçalves, and J. S. Ferreira. 1997. Creamatocrit as a rapid method to estimate the contents of total milk lipids. </w:t>
      </w:r>
      <w:r w:rsidRPr="003375B7">
        <w:rPr>
          <w:rFonts w:ascii="Arial" w:hAnsi="Arial" w:cs="Arial"/>
          <w:i/>
          <w:iCs/>
          <w:noProof/>
          <w:sz w:val="22"/>
        </w:rPr>
        <w:t>Food Chem.</w:t>
      </w:r>
      <w:r w:rsidRPr="003375B7">
        <w:rPr>
          <w:rFonts w:ascii="Arial" w:hAnsi="Arial" w:cs="Arial"/>
          <w:noProof/>
          <w:sz w:val="22"/>
        </w:rPr>
        <w:t xml:space="preserve"> </w:t>
      </w:r>
      <w:r w:rsidRPr="003375B7">
        <w:rPr>
          <w:rFonts w:ascii="Arial" w:hAnsi="Arial" w:cs="Arial"/>
          <w:b/>
          <w:bCs/>
          <w:noProof/>
          <w:sz w:val="22"/>
        </w:rPr>
        <w:t>60</w:t>
      </w:r>
      <w:r w:rsidRPr="003375B7">
        <w:rPr>
          <w:rFonts w:ascii="Arial" w:hAnsi="Arial" w:cs="Arial"/>
          <w:noProof/>
          <w:sz w:val="22"/>
        </w:rPr>
        <w:t>: 465–467. [online] https://www.sciencedirect.com/science/article/pii/S0308814697000149 (Accessed February 19, 2020).</w:t>
      </w:r>
      <w:r w:rsidRPr="003375B7">
        <w:rPr>
          <w:rFonts w:ascii="Arial" w:hAnsi="Arial" w:cs="Arial"/>
          <w:noProof/>
          <w:sz w:val="22"/>
        </w:rPr>
        <w:tab/>
      </w:r>
    </w:p>
    <w:p w14:paraId="37480C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29. Patro, R., G. Duggal, M. I. Love, R. A. Irizarry, and C. Kingsford. 2017. Salmon provides fast and bias-aware quantification of transcript expression. </w:t>
      </w:r>
      <w:r w:rsidRPr="003375B7">
        <w:rPr>
          <w:rFonts w:ascii="Arial" w:hAnsi="Arial" w:cs="Arial"/>
          <w:i/>
          <w:iCs/>
          <w:noProof/>
          <w:sz w:val="22"/>
        </w:rPr>
        <w:t>Nat. Methods</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417–419.</w:t>
      </w:r>
      <w:r w:rsidRPr="003375B7">
        <w:rPr>
          <w:rFonts w:ascii="Arial" w:hAnsi="Arial" w:cs="Arial"/>
          <w:noProof/>
          <w:sz w:val="22"/>
        </w:rPr>
        <w:tab/>
      </w:r>
    </w:p>
    <w:p w14:paraId="6210B54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3375B7">
        <w:rPr>
          <w:rFonts w:ascii="Arial" w:hAnsi="Arial" w:cs="Arial"/>
          <w:i/>
          <w:iCs/>
          <w:noProof/>
          <w:sz w:val="22"/>
        </w:rPr>
        <w:t>PLoS Comput. Biol.</w:t>
      </w:r>
      <w:r w:rsidRPr="003375B7">
        <w:rPr>
          <w:rFonts w:ascii="Arial" w:hAnsi="Arial" w:cs="Arial"/>
          <w:noProof/>
          <w:sz w:val="22"/>
        </w:rPr>
        <w:t xml:space="preserve"> </w:t>
      </w:r>
      <w:r w:rsidRPr="003375B7">
        <w:rPr>
          <w:rFonts w:ascii="Arial" w:hAnsi="Arial" w:cs="Arial"/>
          <w:b/>
          <w:bCs/>
          <w:noProof/>
          <w:sz w:val="22"/>
        </w:rPr>
        <w:t>16</w:t>
      </w:r>
      <w:r w:rsidRPr="003375B7">
        <w:rPr>
          <w:rFonts w:ascii="Arial" w:hAnsi="Arial" w:cs="Arial"/>
          <w:noProof/>
          <w:sz w:val="22"/>
        </w:rPr>
        <w:t>: 1–13.</w:t>
      </w:r>
      <w:r w:rsidRPr="003375B7">
        <w:rPr>
          <w:rFonts w:ascii="Arial" w:hAnsi="Arial" w:cs="Arial"/>
          <w:noProof/>
          <w:sz w:val="22"/>
        </w:rPr>
        <w:tab/>
      </w:r>
    </w:p>
    <w:p w14:paraId="3607CAF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31. Soneson, C., M. I. Love, and M. D. Robinson. 2016. Differential analyses for RNA-seq: Transcript-level estimates improve gene-level inferences [version 2; referees: 2 approved]. </w:t>
      </w:r>
      <w:r w:rsidRPr="003375B7">
        <w:rPr>
          <w:rFonts w:ascii="Arial" w:hAnsi="Arial" w:cs="Arial"/>
          <w:i/>
          <w:iCs/>
          <w:noProof/>
          <w:sz w:val="22"/>
        </w:rPr>
        <w:t>F1000Research</w:t>
      </w:r>
      <w:r w:rsidRPr="003375B7">
        <w:rPr>
          <w:rFonts w:ascii="Arial" w:hAnsi="Arial" w:cs="Arial"/>
          <w:noProof/>
          <w:sz w:val="22"/>
        </w:rPr>
        <w:t xml:space="preserve">. </w:t>
      </w:r>
      <w:r w:rsidRPr="003375B7">
        <w:rPr>
          <w:rFonts w:ascii="Arial" w:hAnsi="Arial" w:cs="Arial"/>
          <w:b/>
          <w:bCs/>
          <w:noProof/>
          <w:sz w:val="22"/>
        </w:rPr>
        <w:t>4</w:t>
      </w:r>
      <w:r w:rsidRPr="003375B7">
        <w:rPr>
          <w:rFonts w:ascii="Arial" w:hAnsi="Arial" w:cs="Arial"/>
          <w:noProof/>
          <w:sz w:val="22"/>
        </w:rPr>
        <w:t>: 1–23.</w:t>
      </w:r>
      <w:r w:rsidRPr="003375B7">
        <w:rPr>
          <w:rFonts w:ascii="Arial" w:hAnsi="Arial" w:cs="Arial"/>
          <w:noProof/>
          <w:sz w:val="22"/>
        </w:rPr>
        <w:tab/>
      </w:r>
    </w:p>
    <w:p w14:paraId="64028C4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32. Love, M. I., W. Huber, and S. Anders. 2014. Moderated estimation of fold change and dispersion for RNA-seq data with DESeq2. </w:t>
      </w:r>
      <w:r w:rsidRPr="003375B7">
        <w:rPr>
          <w:rFonts w:ascii="Arial" w:hAnsi="Arial" w:cs="Arial"/>
          <w:i/>
          <w:iCs/>
          <w:noProof/>
          <w:sz w:val="22"/>
        </w:rPr>
        <w:t>Genome Biol.</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550.</w:t>
      </w:r>
      <w:r w:rsidRPr="003375B7">
        <w:rPr>
          <w:rFonts w:ascii="Arial" w:hAnsi="Arial" w:cs="Arial"/>
          <w:noProof/>
          <w:sz w:val="22"/>
        </w:rPr>
        <w:tab/>
      </w:r>
    </w:p>
    <w:p w14:paraId="50CD114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33. Hovey, R. C., and L. Aimo. 2010. Diverse and active roles for adipocytes during mammary gland growth and function. </w:t>
      </w:r>
      <w:r w:rsidRPr="003375B7">
        <w:rPr>
          <w:rFonts w:ascii="Arial" w:hAnsi="Arial" w:cs="Arial"/>
          <w:i/>
          <w:iCs/>
          <w:noProof/>
          <w:sz w:val="22"/>
        </w:rPr>
        <w:t>J. Mammary Gland Biol. Neoplasia</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xml:space="preserve">: 279–90. [online] </w:t>
      </w:r>
      <w:r w:rsidRPr="003375B7">
        <w:rPr>
          <w:rFonts w:ascii="Arial" w:hAnsi="Arial" w:cs="Arial"/>
          <w:noProof/>
          <w:sz w:val="22"/>
        </w:rPr>
        <w:lastRenderedPageBreak/>
        <w:t>http://www.ncbi.nlm.nih.gov/pubmed/20717712 (Accessed July 10, 2019).</w:t>
      </w:r>
      <w:r w:rsidRPr="003375B7">
        <w:rPr>
          <w:rFonts w:ascii="Arial" w:hAnsi="Arial" w:cs="Arial"/>
          <w:noProof/>
          <w:sz w:val="22"/>
        </w:rPr>
        <w:tab/>
      </w:r>
    </w:p>
    <w:p w14:paraId="661CD08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34. Li, R., A. E. El Zowalaty, W. Chen, E. A. Dudley, and X. Ye. 2015. Segregated responses of mammary gland development and vaginal opening to prepubertal genistein exposure in Bscl2−/− female mice with lipodystrophy. </w:t>
      </w:r>
      <w:r w:rsidRPr="003375B7">
        <w:rPr>
          <w:rFonts w:ascii="Arial" w:hAnsi="Arial" w:cs="Arial"/>
          <w:i/>
          <w:iCs/>
          <w:noProof/>
          <w:sz w:val="22"/>
        </w:rPr>
        <w:t>Reprod. Toxicol.</w:t>
      </w:r>
      <w:r w:rsidRPr="003375B7">
        <w:rPr>
          <w:rFonts w:ascii="Arial" w:hAnsi="Arial" w:cs="Arial"/>
          <w:noProof/>
          <w:sz w:val="22"/>
        </w:rPr>
        <w:t xml:space="preserve"> </w:t>
      </w:r>
      <w:r w:rsidRPr="003375B7">
        <w:rPr>
          <w:rFonts w:ascii="Arial" w:hAnsi="Arial" w:cs="Arial"/>
          <w:b/>
          <w:bCs/>
          <w:noProof/>
          <w:sz w:val="22"/>
        </w:rPr>
        <w:t>54</w:t>
      </w:r>
      <w:r w:rsidRPr="003375B7">
        <w:rPr>
          <w:rFonts w:ascii="Arial" w:hAnsi="Arial" w:cs="Arial"/>
          <w:noProof/>
          <w:sz w:val="22"/>
        </w:rPr>
        <w:t>: 76. [online] http://www.ncbi.nlm.nih.gov/pubmed/25462787 (Accessed July 15, 2019).</w:t>
      </w:r>
      <w:r w:rsidRPr="003375B7">
        <w:rPr>
          <w:rFonts w:ascii="Arial" w:hAnsi="Arial" w:cs="Arial"/>
          <w:noProof/>
          <w:sz w:val="22"/>
        </w:rPr>
        <w:tab/>
      </w:r>
    </w:p>
    <w:p w14:paraId="7A795915"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35. Lawson, D. A., Z. Werb, Y. Zong, and A. S. Goldstein. 2015. The Cleared Mammary Fat Pad Transplantation Assay for Mammary Epithelial Organogenesis. </w:t>
      </w:r>
      <w:r w:rsidRPr="003375B7">
        <w:rPr>
          <w:rFonts w:ascii="Arial" w:hAnsi="Arial" w:cs="Arial"/>
          <w:i/>
          <w:iCs/>
          <w:noProof/>
          <w:sz w:val="22"/>
        </w:rPr>
        <w:t>Cold Spring Harb. Protoc.</w:t>
      </w:r>
      <w:r w:rsidRPr="003375B7">
        <w:rPr>
          <w:rFonts w:ascii="Arial" w:hAnsi="Arial" w:cs="Arial"/>
          <w:noProof/>
          <w:sz w:val="22"/>
        </w:rPr>
        <w:t xml:space="preserve"> </w:t>
      </w:r>
      <w:r w:rsidRPr="003375B7">
        <w:rPr>
          <w:rFonts w:ascii="Arial" w:hAnsi="Arial" w:cs="Arial"/>
          <w:b/>
          <w:bCs/>
          <w:noProof/>
          <w:sz w:val="22"/>
        </w:rPr>
        <w:t>2015</w:t>
      </w:r>
      <w:r w:rsidRPr="003375B7">
        <w:rPr>
          <w:rFonts w:ascii="Arial" w:hAnsi="Arial" w:cs="Arial"/>
          <w:noProof/>
          <w:sz w:val="22"/>
        </w:rPr>
        <w:t>: pdb.prot078071. [online] http://www.ncbi.nlm.nih.gov/pubmed/26631119 (Accessed July 17, 2019).</w:t>
      </w:r>
      <w:r w:rsidRPr="003375B7">
        <w:rPr>
          <w:rFonts w:ascii="Arial" w:hAnsi="Arial" w:cs="Arial"/>
          <w:noProof/>
          <w:sz w:val="22"/>
        </w:rPr>
        <w:tab/>
      </w:r>
    </w:p>
    <w:p w14:paraId="1C5B6CB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36. Richert, M. M., K. L. Schwertfeger, J. W. Ryder, and S. M. Anderson. 2000. An Atlas of Mouse Mammary Gland Development. [online] https://link.springer.com/content/pdf/10.1023%2FA%3A1026499523505.pdf (Accessed July 19, 2019).</w:t>
      </w:r>
      <w:r w:rsidRPr="003375B7">
        <w:rPr>
          <w:rFonts w:ascii="Arial" w:hAnsi="Arial" w:cs="Arial"/>
          <w:noProof/>
          <w:sz w:val="22"/>
        </w:rPr>
        <w:tab/>
      </w:r>
    </w:p>
    <w:p w14:paraId="7A67A77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37. Cinti, S. 2018. Pink Adipocytes. </w:t>
      </w:r>
      <w:r w:rsidRPr="003375B7">
        <w:rPr>
          <w:rFonts w:ascii="Arial" w:hAnsi="Arial" w:cs="Arial"/>
          <w:i/>
          <w:iCs/>
          <w:noProof/>
          <w:sz w:val="22"/>
        </w:rPr>
        <w:t>Trends Endocrinol. Metab.</w:t>
      </w:r>
      <w:r w:rsidRPr="003375B7">
        <w:rPr>
          <w:rFonts w:ascii="Arial" w:hAnsi="Arial" w:cs="Arial"/>
          <w:noProof/>
          <w:sz w:val="22"/>
        </w:rPr>
        <w:t xml:space="preserve"> </w:t>
      </w:r>
      <w:r w:rsidRPr="003375B7">
        <w:rPr>
          <w:rFonts w:ascii="Arial" w:hAnsi="Arial" w:cs="Arial"/>
          <w:b/>
          <w:bCs/>
          <w:noProof/>
          <w:sz w:val="22"/>
        </w:rPr>
        <w:t>29</w:t>
      </w:r>
      <w:r w:rsidRPr="003375B7">
        <w:rPr>
          <w:rFonts w:ascii="Arial" w:hAnsi="Arial" w:cs="Arial"/>
          <w:noProof/>
          <w:sz w:val="22"/>
        </w:rPr>
        <w:t>: 651–666. [online] https://www.sciencedirect.com/science/article/pii/S1043276018301152?showall%3Dtrue (Accessed July 19, 2019).</w:t>
      </w:r>
      <w:r w:rsidRPr="003375B7">
        <w:rPr>
          <w:rFonts w:ascii="Arial" w:hAnsi="Arial" w:cs="Arial"/>
          <w:noProof/>
          <w:sz w:val="22"/>
        </w:rPr>
        <w:tab/>
      </w:r>
    </w:p>
    <w:p w14:paraId="758F5B8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38. Flint, D., and R. Vernon. 1998. Effects of food restriction on the responses of the mammary gland and adipose tissue to prolactin and growth hormone in the lactating rat. </w:t>
      </w:r>
      <w:r w:rsidRPr="003375B7">
        <w:rPr>
          <w:rFonts w:ascii="Arial" w:hAnsi="Arial" w:cs="Arial"/>
          <w:i/>
          <w:iCs/>
          <w:noProof/>
          <w:sz w:val="22"/>
        </w:rPr>
        <w:t>J. Endocrinol.</w:t>
      </w:r>
      <w:r w:rsidRPr="003375B7">
        <w:rPr>
          <w:rFonts w:ascii="Arial" w:hAnsi="Arial" w:cs="Arial"/>
          <w:noProof/>
          <w:sz w:val="22"/>
        </w:rPr>
        <w:t xml:space="preserve"> </w:t>
      </w:r>
      <w:r w:rsidRPr="003375B7">
        <w:rPr>
          <w:rFonts w:ascii="Arial" w:hAnsi="Arial" w:cs="Arial"/>
          <w:b/>
          <w:bCs/>
          <w:noProof/>
          <w:sz w:val="22"/>
        </w:rPr>
        <w:t>156</w:t>
      </w:r>
      <w:r w:rsidRPr="003375B7">
        <w:rPr>
          <w:rFonts w:ascii="Arial" w:hAnsi="Arial" w:cs="Arial"/>
          <w:noProof/>
          <w:sz w:val="22"/>
        </w:rPr>
        <w:t>: 299–305. [online] http://www.ncbi.nlm.nih.gov/pubmed/9518876 (Accessed July 22, 2019).</w:t>
      </w:r>
      <w:r w:rsidRPr="003375B7">
        <w:rPr>
          <w:rFonts w:ascii="Arial" w:hAnsi="Arial" w:cs="Arial"/>
          <w:noProof/>
          <w:sz w:val="22"/>
        </w:rPr>
        <w:tab/>
      </w:r>
    </w:p>
    <w:p w14:paraId="17B78D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39. Schwertfeger, K. L., J. L. McManaman, C. A. Palmer, M. C. Neville, and S. M. Anderson. 2003. Expression of constitutively activated Akt in the mammary gland leads to excess lipid synthesis during pregnancy and lactation. </w:t>
      </w:r>
      <w:r w:rsidRPr="003375B7">
        <w:rPr>
          <w:rFonts w:ascii="Arial" w:hAnsi="Arial" w:cs="Arial"/>
          <w:i/>
          <w:iCs/>
          <w:noProof/>
          <w:sz w:val="22"/>
        </w:rPr>
        <w:t>J. Lipid Res.</w:t>
      </w:r>
      <w:r w:rsidRPr="003375B7">
        <w:rPr>
          <w:rFonts w:ascii="Arial" w:hAnsi="Arial" w:cs="Arial"/>
          <w:noProof/>
          <w:sz w:val="22"/>
        </w:rPr>
        <w:t xml:space="preserve"> </w:t>
      </w:r>
      <w:r w:rsidRPr="003375B7">
        <w:rPr>
          <w:rFonts w:ascii="Arial" w:hAnsi="Arial" w:cs="Arial"/>
          <w:b/>
          <w:bCs/>
          <w:noProof/>
          <w:sz w:val="22"/>
        </w:rPr>
        <w:t>44</w:t>
      </w:r>
      <w:r w:rsidRPr="003375B7">
        <w:rPr>
          <w:rFonts w:ascii="Arial" w:hAnsi="Arial" w:cs="Arial"/>
          <w:noProof/>
          <w:sz w:val="22"/>
        </w:rPr>
        <w:t>: 1100–12. [online] http://www.ncbi.nlm.nih.gov/pubmed/12700340 (Accessed July 17, 2019).</w:t>
      </w:r>
      <w:r w:rsidRPr="003375B7">
        <w:rPr>
          <w:rFonts w:ascii="Arial" w:hAnsi="Arial" w:cs="Arial"/>
          <w:noProof/>
          <w:sz w:val="22"/>
        </w:rPr>
        <w:tab/>
      </w:r>
    </w:p>
    <w:p w14:paraId="77C330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40. Jankiewicz, M., B. Groner, and S. Desrivières. 2006. Mammalian Target of Rapamycin Regulates the Growth of Mammary Epithelial Cells through the Inhibitor of Deoxyribonucleic Acid Binding Id1 and Their Functional Differentiation through Id2. </w:t>
      </w:r>
      <w:r w:rsidRPr="003375B7">
        <w:rPr>
          <w:rFonts w:ascii="Arial" w:hAnsi="Arial" w:cs="Arial"/>
          <w:i/>
          <w:iCs/>
          <w:noProof/>
          <w:sz w:val="22"/>
        </w:rPr>
        <w:t>Mol. Endocrinol.</w:t>
      </w:r>
      <w:r w:rsidRPr="003375B7">
        <w:rPr>
          <w:rFonts w:ascii="Arial" w:hAnsi="Arial" w:cs="Arial"/>
          <w:noProof/>
          <w:sz w:val="22"/>
        </w:rPr>
        <w:t xml:space="preserve"> </w:t>
      </w:r>
      <w:r w:rsidRPr="003375B7">
        <w:rPr>
          <w:rFonts w:ascii="Arial" w:hAnsi="Arial" w:cs="Arial"/>
          <w:b/>
          <w:bCs/>
          <w:noProof/>
          <w:sz w:val="22"/>
        </w:rPr>
        <w:t>20</w:t>
      </w:r>
      <w:r w:rsidRPr="003375B7">
        <w:rPr>
          <w:rFonts w:ascii="Arial" w:hAnsi="Arial" w:cs="Arial"/>
          <w:noProof/>
          <w:sz w:val="22"/>
        </w:rPr>
        <w:t>: 2369–2381. [online] https://academic.oup.com/mend/article/20/10/2369/2738231 (Accessed July 17, 2019).</w:t>
      </w:r>
      <w:r w:rsidRPr="003375B7">
        <w:rPr>
          <w:rFonts w:ascii="Arial" w:hAnsi="Arial" w:cs="Arial"/>
          <w:noProof/>
          <w:sz w:val="22"/>
        </w:rPr>
        <w:tab/>
      </w:r>
    </w:p>
    <w:p w14:paraId="161E80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41. Kim, S. S., Y. Zhu, K. L. Grantz, S. N. Hinkle, Z. Chen, M. E. Wallace, M. M. Smarr, N. M. Epps, and P. Mendola. 2016. Obstetric and Neonatal Risks Among Obese Women Without Chronic Disease. </w:t>
      </w:r>
      <w:r w:rsidRPr="003375B7">
        <w:rPr>
          <w:rFonts w:ascii="Arial" w:hAnsi="Arial" w:cs="Arial"/>
          <w:i/>
          <w:iCs/>
          <w:noProof/>
          <w:sz w:val="22"/>
        </w:rPr>
        <w:t>Obstet. Gynecol.</w:t>
      </w:r>
      <w:r w:rsidRPr="003375B7">
        <w:rPr>
          <w:rFonts w:ascii="Arial" w:hAnsi="Arial" w:cs="Arial"/>
          <w:noProof/>
          <w:sz w:val="22"/>
        </w:rPr>
        <w:t xml:space="preserve"> </w:t>
      </w:r>
      <w:r w:rsidRPr="003375B7">
        <w:rPr>
          <w:rFonts w:ascii="Arial" w:hAnsi="Arial" w:cs="Arial"/>
          <w:b/>
          <w:bCs/>
          <w:noProof/>
          <w:sz w:val="22"/>
        </w:rPr>
        <w:t>128</w:t>
      </w:r>
      <w:r w:rsidRPr="003375B7">
        <w:rPr>
          <w:rFonts w:ascii="Arial" w:hAnsi="Arial" w:cs="Arial"/>
          <w:noProof/>
          <w:sz w:val="22"/>
        </w:rPr>
        <w:t>: 104–12. [online] http://www.ncbi.nlm.nih.gov/pubmed/27275800 (Accessed December 20, 2018).</w:t>
      </w:r>
      <w:r w:rsidRPr="003375B7">
        <w:rPr>
          <w:rFonts w:ascii="Arial" w:hAnsi="Arial" w:cs="Arial"/>
          <w:noProof/>
          <w:sz w:val="22"/>
        </w:rPr>
        <w:tab/>
      </w:r>
    </w:p>
    <w:p w14:paraId="2B40475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42. Hu, Z., F. A. Tylavsky, J. C. Han, M. Kocak, J. H. Fowke, R. L. Davis, K. Lewinn, N. R. Bush, and • Qi Zhao. 2019. Maternal metabolic factors during pregnancy predict early childhood growth trajectories and obesity risk: the CANDLE Study. </w:t>
      </w:r>
      <w:r w:rsidRPr="003375B7">
        <w:rPr>
          <w:rFonts w:ascii="Arial" w:hAnsi="Arial" w:cs="Arial"/>
          <w:i/>
          <w:iCs/>
          <w:noProof/>
          <w:sz w:val="22"/>
        </w:rPr>
        <w:t>Int. J. Obes.</w:t>
      </w:r>
      <w:r w:rsidRPr="003375B7">
        <w:rPr>
          <w:rFonts w:ascii="Arial" w:hAnsi="Arial" w:cs="Arial"/>
          <w:noProof/>
          <w:sz w:val="22"/>
        </w:rPr>
        <w:t xml:space="preserve"> [online] https://doi.org/10.1038/s41366-019-0326-z (Accessed July 21, 2019).</w:t>
      </w:r>
      <w:r w:rsidRPr="003375B7">
        <w:rPr>
          <w:rFonts w:ascii="Arial" w:hAnsi="Arial" w:cs="Arial"/>
          <w:noProof/>
          <w:sz w:val="22"/>
        </w:rPr>
        <w:tab/>
      </w:r>
    </w:p>
    <w:p w14:paraId="4A00B6D0" w14:textId="7323B776" w:rsidR="006B3864" w:rsidRPr="001745BF" w:rsidRDefault="001745BF" w:rsidP="003375B7">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oura El Habbal" w:date="2021-04-06T23:47:00Z" w:initials="NEH">
    <w:p w14:paraId="4609D5DE" w14:textId="1E82091B" w:rsidR="00D30BF4" w:rsidRDefault="00D30BF4">
      <w:pPr>
        <w:pStyle w:val="CommentText"/>
      </w:pPr>
      <w:r>
        <w:rPr>
          <w:rStyle w:val="CommentReference"/>
        </w:rPr>
        <w:annotationRef/>
      </w:r>
      <w:r>
        <w:t>To remove? Protein was not significantly different, so this can be a supplemental figure</w:t>
      </w:r>
    </w:p>
  </w:comment>
  <w:comment w:id="3" w:author="Dave Bridges" w:date="2021-04-02T10:18:00Z" w:initials="DB">
    <w:p w14:paraId="601DCA36" w14:textId="2D4D0FBD" w:rsidR="00A47D44" w:rsidRDefault="00A47D44">
      <w:pPr>
        <w:pStyle w:val="CommentText"/>
      </w:pPr>
      <w:r>
        <w:rPr>
          <w:rStyle w:val="CommentReference"/>
        </w:rPr>
        <w:annotationRef/>
      </w:r>
      <w:r>
        <w:t>Noura is this correct?</w:t>
      </w:r>
    </w:p>
  </w:comment>
  <w:comment w:id="4" w:author="Dave Bridges" w:date="2021-04-02T10:19:00Z" w:initials="DB">
    <w:p w14:paraId="709A879C" w14:textId="178A71B2" w:rsidR="000300D1" w:rsidRDefault="000300D1">
      <w:pPr>
        <w:pStyle w:val="CommentText"/>
      </w:pPr>
      <w:r>
        <w:rPr>
          <w:rStyle w:val="CommentReference"/>
        </w:rPr>
        <w:annotationRef/>
      </w:r>
      <w:r>
        <w:t>need details on which sequencer.</w:t>
      </w:r>
    </w:p>
  </w:comment>
  <w:comment w:id="5" w:author="Dave Bridges" w:date="2021-03-12T10:21:00Z" w:initials="DB">
    <w:p w14:paraId="25A6239C" w14:textId="77777777" w:rsidR="00A47D44" w:rsidRPr="00D62FC3" w:rsidRDefault="00A47D44"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A47D44" w:rsidRDefault="00A47D44" w:rsidP="00A47D44">
      <w:pPr>
        <w:pStyle w:val="CommentText"/>
      </w:pPr>
    </w:p>
  </w:comment>
  <w:comment w:id="6" w:author="Dave Bridges" w:date="2021-03-12T11:05:00Z" w:initials="DB">
    <w:p w14:paraId="5A547272" w14:textId="77777777" w:rsidR="00A47D44" w:rsidRDefault="00A47D44" w:rsidP="00A47D44">
      <w:pPr>
        <w:pStyle w:val="CommentText"/>
      </w:pPr>
      <w:r>
        <w:rPr>
          <w:rStyle w:val="CommentReference"/>
        </w:rPr>
        <w:annotationRef/>
      </w:r>
      <w:r>
        <w:t>add provisional GSE number</w:t>
      </w:r>
    </w:p>
  </w:comment>
  <w:comment w:id="7"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8" w:author="Noura El Habbal" w:date="2021-04-06T23:48:00Z" w:initials="NEH">
    <w:p w14:paraId="7541A351" w14:textId="485F486B" w:rsidR="00D30BF4" w:rsidRDefault="00D30BF4">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9"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10"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Please check R code, in Maternal Data. Rmd,  line 323</w:t>
      </w:r>
    </w:p>
    <w:p w14:paraId="536ABB09" w14:textId="36F92993" w:rsidR="004D0A18" w:rsidRDefault="004D0A18">
      <w:pPr>
        <w:pStyle w:val="CommentText"/>
      </w:pPr>
    </w:p>
  </w:comment>
  <w:comment w:id="11" w:author="Noura El Habbal" w:date="2021-04-06T23:57:00Z" w:initials="NEH">
    <w:p w14:paraId="49DF351C" w14:textId="7AC75DC9" w:rsidR="00F13216" w:rsidRDefault="00F13216">
      <w:pPr>
        <w:pStyle w:val="CommentText"/>
      </w:pPr>
      <w:r>
        <w:rPr>
          <w:rStyle w:val="CommentReference"/>
        </w:rPr>
        <w:annotationRef/>
      </w:r>
      <w:r>
        <w:t xml:space="preserve">Need to check this! To report this per day (g/day of food), I did 101.44 divided by 16 and got 6.34g/day of food. </w:t>
      </w:r>
    </w:p>
  </w:comment>
  <w:comment w:id="12" w:author="Noura El Habbal" w:date="2021-01-13T01:30:00Z" w:initials="NEH">
    <w:p w14:paraId="4662B533" w14:textId="55F135FA" w:rsidR="004D0A18" w:rsidRDefault="004D0A18" w:rsidP="003F0902">
      <w:pPr>
        <w:pStyle w:val="CommentText"/>
      </w:pPr>
      <w:r>
        <w:rPr>
          <w:rStyle w:val="CommentReference"/>
        </w:rPr>
        <w:annotationRef/>
      </w:r>
      <w:r>
        <w:t xml:space="preserve">And maybe males, can we re-check R code please? Which t-test to use (line 351-352, weights grouped by sex per cage </w:t>
      </w:r>
    </w:p>
    <w:p w14:paraId="6436410B" w14:textId="441A3508" w:rsidR="004D0A18" w:rsidRDefault="004D0A18" w:rsidP="003F0902">
      <w:pPr>
        <w:pStyle w:val="CommentText"/>
      </w:pPr>
      <w:r>
        <w:t>P=0.119 males and p=0.047 females from grouped weights per sex per cage</w:t>
      </w:r>
    </w:p>
    <w:p w14:paraId="3C7148F3" w14:textId="77777777" w:rsidR="004D0A18" w:rsidRDefault="004D0A18" w:rsidP="003F0902">
      <w:pPr>
        <w:pStyle w:val="CommentText"/>
      </w:pPr>
    </w:p>
    <w:p w14:paraId="2D476975" w14:textId="4D334046" w:rsidR="004D0A18" w:rsidRDefault="004D0A18" w:rsidP="003F0902">
      <w:pPr>
        <w:pStyle w:val="CommentText"/>
      </w:pPr>
      <w:r>
        <w:t xml:space="preserve">OR </w:t>
      </w:r>
    </w:p>
    <w:p w14:paraId="4235A847" w14:textId="77777777" w:rsidR="004D0A18" w:rsidRDefault="004D0A18" w:rsidP="003F0902">
      <w:pPr>
        <w:pStyle w:val="CommentText"/>
      </w:pPr>
    </w:p>
    <w:p w14:paraId="1018BCC1" w14:textId="77777777" w:rsidR="004D0A18" w:rsidRDefault="004D0A18" w:rsidP="003F0902">
      <w:pPr>
        <w:pStyle w:val="CommentText"/>
      </w:pPr>
      <w:r>
        <w:t xml:space="preserve">line 212-213 for raw weights per pup in all cages </w:t>
      </w:r>
    </w:p>
    <w:p w14:paraId="50C914E4" w14:textId="77777777" w:rsidR="004D0A18" w:rsidRDefault="004D0A18" w:rsidP="003F0902">
      <w:pPr>
        <w:pStyle w:val="CommentText"/>
      </w:pPr>
    </w:p>
    <w:p w14:paraId="0EB3AD12" w14:textId="200DE9A5" w:rsidR="004D0A18" w:rsidRDefault="004D0A18" w:rsidP="003F0902">
      <w:pPr>
        <w:pStyle w:val="CommentText"/>
      </w:pPr>
      <w:r>
        <w:t>t.test(PND7 ~ MaternalGenotype, data=Pup.data %&gt;% filter(Sex=="Male")) %&gt;% tidy %&gt;% kable(caption="Welch's t-test for effects of maternal genotype on PND7 weights in males")  #p=0.061</w:t>
      </w:r>
    </w:p>
    <w:p w14:paraId="3B915F98" w14:textId="1E033D85" w:rsidR="004D0A18" w:rsidRDefault="004D0A18" w:rsidP="003F0902">
      <w:pPr>
        <w:pStyle w:val="CommentText"/>
      </w:pPr>
      <w:r>
        <w:t>t.test(PND7 ~ MaternalGenotype, data=Pup.data %&gt;% filter(Sex=="Female")) %&gt;% tidy %&gt;% kable(caption="Welch's t-test for effects of maternal genotype on PND7 weights in males")  #p=0.003</w:t>
      </w:r>
    </w:p>
  </w:comment>
  <w:comment w:id="13" w:author="Dave Bridges" w:date="2020-03-25T11:09:00Z" w:initials="DB">
    <w:p w14:paraId="4A27421A" w14:textId="322DCB0F" w:rsidR="004D0A18" w:rsidRDefault="004D0A18">
      <w:pPr>
        <w:pStyle w:val="CommentText"/>
      </w:pPr>
      <w:r>
        <w:rPr>
          <w:rStyle w:val="CommentReference"/>
        </w:rPr>
        <w:annotationRef/>
      </w:r>
      <w:r>
        <w:t>Need effect sizes.</w:t>
      </w:r>
    </w:p>
  </w:comment>
  <w:comment w:id="14" w:author="Noura El Habbal" w:date="2021-01-13T01:15:00Z" w:initials="NEH">
    <w:p w14:paraId="5083358A" w14:textId="6081283A" w:rsidR="004D0A18" w:rsidRDefault="004D0A18" w:rsidP="005911AC">
      <w:pPr>
        <w:pStyle w:val="CommentText"/>
      </w:pPr>
      <w:r>
        <w:rPr>
          <w:rStyle w:val="CommentReference"/>
        </w:rPr>
        <w:annotationRef/>
      </w:r>
      <w:r>
        <w:t>Questions about R! Should I use t-test on line 351 (which uses the average weights per sex per cage, or the t-test on line 212 which uses raw data per pup per sex?</w:t>
      </w:r>
    </w:p>
    <w:p w14:paraId="1271B410" w14:textId="667FD109" w:rsidR="004D0A18" w:rsidRDefault="004D0A18" w:rsidP="005911AC">
      <w:pPr>
        <w:pStyle w:val="CommentText"/>
      </w:pPr>
      <w:r>
        <w:br/>
        <w:t>#female WT average PND7 wt= 3.98, female KO average wt= 4.35, effect size= 4.35-3.98/3.98 * 100 = 9.29% , p=0.003</w:t>
      </w:r>
    </w:p>
    <w:p w14:paraId="426A9B91" w14:textId="2F157D97" w:rsidR="004D0A18" w:rsidRDefault="004D0A18" w:rsidP="005911AC">
      <w:pPr>
        <w:pStyle w:val="CommentText"/>
      </w:pPr>
      <w:r>
        <w:t>#male WT weight=4.08, male KO weight=4.27, effect size= 4.27-4.08 /4.08 *100= 4.66% , p=0.061</w:t>
      </w:r>
    </w:p>
  </w:comment>
  <w:comment w:id="15" w:author="Dave Bridges" w:date="2020-03-25T11:16:00Z" w:initials="DB">
    <w:p w14:paraId="72B698A6" w14:textId="688B3439" w:rsidR="004D0A18" w:rsidRDefault="004D0A18">
      <w:pPr>
        <w:pStyle w:val="CommentText"/>
      </w:pPr>
      <w:r>
        <w:rPr>
          <w:rStyle w:val="CommentReference"/>
        </w:rPr>
        <w:annotationRef/>
      </w:r>
      <w:r>
        <w:t>And maybe protein?</w:t>
      </w:r>
    </w:p>
  </w:comment>
  <w:comment w:id="16" w:author="Noura El Habbal" w:date="2021-01-13T00:51:00Z" w:initials="NEH">
    <w:p w14:paraId="21D3C868" w14:textId="0215DA10" w:rsidR="004D0A18" w:rsidRDefault="004D0A18">
      <w:pPr>
        <w:pStyle w:val="CommentText"/>
      </w:pPr>
      <w:r>
        <w:rPr>
          <w:rStyle w:val="CommentReference"/>
        </w:rPr>
        <w:annotationRef/>
      </w:r>
      <w:r>
        <w:t>No</w:t>
      </w:r>
    </w:p>
  </w:comment>
  <w:comment w:id="21"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18" w:author="Noura El Habbal" w:date="2021-04-07T00:06:00Z" w:initials="NEH">
    <w:p w14:paraId="792C902E" w14:textId="1A802ADD" w:rsidR="00D7025E" w:rsidRDefault="00D7025E">
      <w:pPr>
        <w:pStyle w:val="CommentText"/>
      </w:pPr>
      <w:r>
        <w:rPr>
          <w:rStyle w:val="CommentReference"/>
        </w:rPr>
        <w:annotationRef/>
      </w:r>
      <w:r>
        <w:t xml:space="preserve">I think protein should be supplemental figure, and lactose to be ignored for now, unless reviewers ask for it since we then do </w:t>
      </w:r>
      <w:proofErr w:type="spellStart"/>
      <w:r>
        <w:t>lipidomics</w:t>
      </w:r>
      <w:proofErr w:type="spellEnd"/>
      <w:r>
        <w:t xml:space="preserve"> and focus on fat given this is an adiponectin </w:t>
      </w:r>
      <w:proofErr w:type="spellStart"/>
      <w:r>
        <w:t>cre</w:t>
      </w:r>
      <w:proofErr w:type="spellEnd"/>
      <w:r>
        <w:t xml:space="preserve">. </w:t>
      </w:r>
    </w:p>
  </w:comment>
  <w:comment w:id="22"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  MUFA%, n6:n3 and n3%.</w:t>
      </w:r>
    </w:p>
  </w:comment>
  <w:comment w:id="24"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25"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9D5DE" w15:done="0"/>
  <w15:commentEx w15:paraId="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536ABB09" w15:done="0"/>
  <w15:commentEx w15:paraId="49DF351C" w15:paraIdParent="536ABB09" w15:done="0"/>
  <w15:commentEx w15:paraId="3B915F98" w15:done="0"/>
  <w15:commentEx w15:paraId="4A27421A" w15:done="0"/>
  <w15:commentEx w15:paraId="426A9B91" w15:paraIdParent="4A27421A" w15:done="0"/>
  <w15:commentEx w15:paraId="72B698A6" w15:done="0"/>
  <w15:commentEx w15:paraId="21D3C868" w15:paraIdParent="72B698A6" w15:done="0"/>
  <w15:commentEx w15:paraId="04F228B6" w15:done="0"/>
  <w15:commentEx w15:paraId="792C902E" w15:done="0"/>
  <w15:commentEx w15:paraId="7A53201C"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9D5DE" w16cid:durableId="24177183"/>
  <w16cid:commentId w16cid:paraId="601DCA36" w16cid:durableId="24116DFE"/>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536ABB09" w16cid:durableId="23A8C08B"/>
  <w16cid:commentId w16cid:paraId="49DF351C" w16cid:durableId="241773E0"/>
  <w16cid:commentId w16cid:paraId="3B915F98" w16cid:durableId="23A8CBCA"/>
  <w16cid:commentId w16cid:paraId="4A27421A" w16cid:durableId="2225BA6C"/>
  <w16cid:commentId w16cid:paraId="426A9B91" w16cid:durableId="23A8C82A"/>
  <w16cid:commentId w16cid:paraId="72B698A6" w16cid:durableId="2225BC05"/>
  <w16cid:commentId w16cid:paraId="21D3C868" w16cid:durableId="23A8C2A9"/>
  <w16cid:commentId w16cid:paraId="04F228B6" w16cid:durableId="2225BCE6"/>
  <w16cid:commentId w16cid:paraId="792C902E" w16cid:durableId="24177615"/>
  <w16cid:commentId w16cid:paraId="7A53201C" w16cid:durableId="23A8D4DA"/>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6F598" w14:textId="77777777" w:rsidR="008F6F27" w:rsidRDefault="008F6F27" w:rsidP="006E77C5">
      <w:r>
        <w:separator/>
      </w:r>
    </w:p>
  </w:endnote>
  <w:endnote w:type="continuationSeparator" w:id="0">
    <w:p w14:paraId="19D0B630" w14:textId="77777777" w:rsidR="008F6F27" w:rsidRDefault="008F6F27"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A806D" w14:textId="77777777" w:rsidR="008F6F27" w:rsidRDefault="008F6F27" w:rsidP="006E77C5">
      <w:r>
        <w:separator/>
      </w:r>
    </w:p>
  </w:footnote>
  <w:footnote w:type="continuationSeparator" w:id="0">
    <w:p w14:paraId="1824C2C2" w14:textId="77777777" w:rsidR="008F6F27" w:rsidRDefault="008F6F27"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300D1"/>
    <w:rsid w:val="0007224B"/>
    <w:rsid w:val="0009729A"/>
    <w:rsid w:val="000B7664"/>
    <w:rsid w:val="000C06E4"/>
    <w:rsid w:val="000D0963"/>
    <w:rsid w:val="00111F09"/>
    <w:rsid w:val="00125E99"/>
    <w:rsid w:val="00127348"/>
    <w:rsid w:val="00143D60"/>
    <w:rsid w:val="00144346"/>
    <w:rsid w:val="0016232F"/>
    <w:rsid w:val="001745BF"/>
    <w:rsid w:val="001B464E"/>
    <w:rsid w:val="001C2BD3"/>
    <w:rsid w:val="001D22FF"/>
    <w:rsid w:val="001E1312"/>
    <w:rsid w:val="001E526D"/>
    <w:rsid w:val="002055DE"/>
    <w:rsid w:val="00205A66"/>
    <w:rsid w:val="0020643E"/>
    <w:rsid w:val="00212CBF"/>
    <w:rsid w:val="002134E6"/>
    <w:rsid w:val="00216186"/>
    <w:rsid w:val="002315F4"/>
    <w:rsid w:val="002332C8"/>
    <w:rsid w:val="0025257E"/>
    <w:rsid w:val="002539DB"/>
    <w:rsid w:val="00254644"/>
    <w:rsid w:val="00266802"/>
    <w:rsid w:val="002832DF"/>
    <w:rsid w:val="00294453"/>
    <w:rsid w:val="00294851"/>
    <w:rsid w:val="002A4C4A"/>
    <w:rsid w:val="002B60B0"/>
    <w:rsid w:val="002C4DF5"/>
    <w:rsid w:val="002C6A8D"/>
    <w:rsid w:val="002E394B"/>
    <w:rsid w:val="002E7CDE"/>
    <w:rsid w:val="0031147B"/>
    <w:rsid w:val="00335F77"/>
    <w:rsid w:val="003375B7"/>
    <w:rsid w:val="0034722F"/>
    <w:rsid w:val="003537E1"/>
    <w:rsid w:val="00383D4B"/>
    <w:rsid w:val="003A077D"/>
    <w:rsid w:val="003C2CE9"/>
    <w:rsid w:val="003C33B1"/>
    <w:rsid w:val="003D6E2D"/>
    <w:rsid w:val="003F0902"/>
    <w:rsid w:val="004125BF"/>
    <w:rsid w:val="004413C9"/>
    <w:rsid w:val="00441EFD"/>
    <w:rsid w:val="00472C36"/>
    <w:rsid w:val="0047727E"/>
    <w:rsid w:val="00491997"/>
    <w:rsid w:val="00494187"/>
    <w:rsid w:val="004C07F6"/>
    <w:rsid w:val="004D0A18"/>
    <w:rsid w:val="004D14AF"/>
    <w:rsid w:val="004D15A4"/>
    <w:rsid w:val="004D16AC"/>
    <w:rsid w:val="004E78CF"/>
    <w:rsid w:val="00502CD7"/>
    <w:rsid w:val="00511A1A"/>
    <w:rsid w:val="00564FF9"/>
    <w:rsid w:val="005731E4"/>
    <w:rsid w:val="0057447E"/>
    <w:rsid w:val="00580AF3"/>
    <w:rsid w:val="005911AC"/>
    <w:rsid w:val="005936B3"/>
    <w:rsid w:val="005A0878"/>
    <w:rsid w:val="005C3BBD"/>
    <w:rsid w:val="005E03CE"/>
    <w:rsid w:val="005F0524"/>
    <w:rsid w:val="005F0E99"/>
    <w:rsid w:val="005F2606"/>
    <w:rsid w:val="005F282B"/>
    <w:rsid w:val="006164B7"/>
    <w:rsid w:val="00641423"/>
    <w:rsid w:val="00645908"/>
    <w:rsid w:val="006852AE"/>
    <w:rsid w:val="0068583E"/>
    <w:rsid w:val="006A138B"/>
    <w:rsid w:val="006A3265"/>
    <w:rsid w:val="006A5E26"/>
    <w:rsid w:val="006B12FE"/>
    <w:rsid w:val="006B3864"/>
    <w:rsid w:val="006B5D0A"/>
    <w:rsid w:val="006C1F2E"/>
    <w:rsid w:val="006E77C5"/>
    <w:rsid w:val="006F5F3E"/>
    <w:rsid w:val="006F7395"/>
    <w:rsid w:val="00722B5D"/>
    <w:rsid w:val="007464D2"/>
    <w:rsid w:val="00746C90"/>
    <w:rsid w:val="00772D1C"/>
    <w:rsid w:val="00785932"/>
    <w:rsid w:val="00790E70"/>
    <w:rsid w:val="007A4323"/>
    <w:rsid w:val="007C3FF7"/>
    <w:rsid w:val="007D7128"/>
    <w:rsid w:val="007E16E3"/>
    <w:rsid w:val="007F588F"/>
    <w:rsid w:val="008042D7"/>
    <w:rsid w:val="00805A36"/>
    <w:rsid w:val="00820794"/>
    <w:rsid w:val="00833EA2"/>
    <w:rsid w:val="00836F8B"/>
    <w:rsid w:val="0085356D"/>
    <w:rsid w:val="00853EA7"/>
    <w:rsid w:val="00867F2A"/>
    <w:rsid w:val="00872B2E"/>
    <w:rsid w:val="00877D08"/>
    <w:rsid w:val="008968F6"/>
    <w:rsid w:val="008B3CA4"/>
    <w:rsid w:val="008B6BD1"/>
    <w:rsid w:val="008D174B"/>
    <w:rsid w:val="008D27D2"/>
    <w:rsid w:val="008D31D2"/>
    <w:rsid w:val="008E6AF3"/>
    <w:rsid w:val="008F21D8"/>
    <w:rsid w:val="008F6F27"/>
    <w:rsid w:val="0091131D"/>
    <w:rsid w:val="00914BCE"/>
    <w:rsid w:val="00923CA8"/>
    <w:rsid w:val="00933873"/>
    <w:rsid w:val="0093396E"/>
    <w:rsid w:val="00944B23"/>
    <w:rsid w:val="00965A52"/>
    <w:rsid w:val="00987D6A"/>
    <w:rsid w:val="009970F3"/>
    <w:rsid w:val="00997DDE"/>
    <w:rsid w:val="009A1ED6"/>
    <w:rsid w:val="009B36EB"/>
    <w:rsid w:val="009F294F"/>
    <w:rsid w:val="009F5662"/>
    <w:rsid w:val="009F626C"/>
    <w:rsid w:val="00A041C1"/>
    <w:rsid w:val="00A26992"/>
    <w:rsid w:val="00A46275"/>
    <w:rsid w:val="00A47D44"/>
    <w:rsid w:val="00A56B15"/>
    <w:rsid w:val="00A71819"/>
    <w:rsid w:val="00A857D5"/>
    <w:rsid w:val="00AC395A"/>
    <w:rsid w:val="00AD1176"/>
    <w:rsid w:val="00AD2F62"/>
    <w:rsid w:val="00AD6BBC"/>
    <w:rsid w:val="00AF094E"/>
    <w:rsid w:val="00AF0F1F"/>
    <w:rsid w:val="00B41AD4"/>
    <w:rsid w:val="00B51BD4"/>
    <w:rsid w:val="00B54BBD"/>
    <w:rsid w:val="00B63146"/>
    <w:rsid w:val="00B64188"/>
    <w:rsid w:val="00B70B18"/>
    <w:rsid w:val="00BB0E3A"/>
    <w:rsid w:val="00BB6A28"/>
    <w:rsid w:val="00BD0A0D"/>
    <w:rsid w:val="00BD31B4"/>
    <w:rsid w:val="00BD3F12"/>
    <w:rsid w:val="00C027FB"/>
    <w:rsid w:val="00C03F0D"/>
    <w:rsid w:val="00C07665"/>
    <w:rsid w:val="00C2693F"/>
    <w:rsid w:val="00C2784E"/>
    <w:rsid w:val="00C36D7B"/>
    <w:rsid w:val="00C37BB4"/>
    <w:rsid w:val="00C40699"/>
    <w:rsid w:val="00C458BA"/>
    <w:rsid w:val="00C535D7"/>
    <w:rsid w:val="00C57D5F"/>
    <w:rsid w:val="00C677E6"/>
    <w:rsid w:val="00C82687"/>
    <w:rsid w:val="00C96C3A"/>
    <w:rsid w:val="00CA0E46"/>
    <w:rsid w:val="00CA4DA9"/>
    <w:rsid w:val="00CB192F"/>
    <w:rsid w:val="00CB22E4"/>
    <w:rsid w:val="00CB298C"/>
    <w:rsid w:val="00CE4AA9"/>
    <w:rsid w:val="00CE4B7C"/>
    <w:rsid w:val="00CE5071"/>
    <w:rsid w:val="00CF249B"/>
    <w:rsid w:val="00D15783"/>
    <w:rsid w:val="00D21277"/>
    <w:rsid w:val="00D25638"/>
    <w:rsid w:val="00D2675D"/>
    <w:rsid w:val="00D30BF4"/>
    <w:rsid w:val="00D41030"/>
    <w:rsid w:val="00D51D9A"/>
    <w:rsid w:val="00D56DA3"/>
    <w:rsid w:val="00D60AE2"/>
    <w:rsid w:val="00D7025E"/>
    <w:rsid w:val="00D70755"/>
    <w:rsid w:val="00D80713"/>
    <w:rsid w:val="00D93ACB"/>
    <w:rsid w:val="00D947F4"/>
    <w:rsid w:val="00DA4890"/>
    <w:rsid w:val="00DA5DC2"/>
    <w:rsid w:val="00DB7DD8"/>
    <w:rsid w:val="00DD1F66"/>
    <w:rsid w:val="00DE1212"/>
    <w:rsid w:val="00DE21AC"/>
    <w:rsid w:val="00DE6932"/>
    <w:rsid w:val="00DF0AA8"/>
    <w:rsid w:val="00DF51A6"/>
    <w:rsid w:val="00E221BA"/>
    <w:rsid w:val="00E22414"/>
    <w:rsid w:val="00E25379"/>
    <w:rsid w:val="00E47310"/>
    <w:rsid w:val="00E54994"/>
    <w:rsid w:val="00E561D8"/>
    <w:rsid w:val="00E62A5E"/>
    <w:rsid w:val="00E817C1"/>
    <w:rsid w:val="00E85DF9"/>
    <w:rsid w:val="00E92110"/>
    <w:rsid w:val="00E93362"/>
    <w:rsid w:val="00EA2611"/>
    <w:rsid w:val="00EB2A6B"/>
    <w:rsid w:val="00EE05F8"/>
    <w:rsid w:val="00EE0F83"/>
    <w:rsid w:val="00EE1F20"/>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B9306-0891-E244-89E0-40DD2B217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17</Pages>
  <Words>25115</Words>
  <Characters>143162</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146</cp:revision>
  <dcterms:created xsi:type="dcterms:W3CDTF">2020-02-05T19:13:00Z</dcterms:created>
  <dcterms:modified xsi:type="dcterms:W3CDTF">2021-04-07T04:13:00Z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