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A01AC40" w:rsidR="00245445" w:rsidRPr="00420169" w:rsidRDefault="00245445" w:rsidP="007B624A">
      <w:pPr>
        <w:pStyle w:val="Heading1"/>
        <w:rPr>
          <w:rFonts w:asciiTheme="minorHAnsi" w:hAnsiTheme="minorHAnsi"/>
        </w:rPr>
      </w:pPr>
      <w:commentRangeStart w:id="0"/>
      <w:r w:rsidRPr="00420169">
        <w:rPr>
          <w:rFonts w:asciiTheme="minorHAnsi" w:hAnsiTheme="minorHAnsi"/>
        </w:rPr>
        <w:t xml:space="preserve">Muscle mTORC1 Activation Causes </w:t>
      </w:r>
      <w:r w:rsidR="000740D6" w:rsidRPr="00420169">
        <w:rPr>
          <w:rFonts w:asciiTheme="minorHAnsi" w:hAnsiTheme="minorHAnsi"/>
        </w:rPr>
        <w:t xml:space="preserve">Increased Energy Expenditure </w:t>
      </w:r>
      <w:commentRangeStart w:id="1"/>
      <w:r w:rsidR="000740D6" w:rsidRPr="00420169">
        <w:rPr>
          <w:rFonts w:asciiTheme="minorHAnsi" w:hAnsiTheme="minorHAnsi"/>
        </w:rPr>
        <w:t xml:space="preserve">and Reduced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1A6BE0">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32EF3">
      <w:pPr>
        <w:rPr>
          <w:rFonts w:asciiTheme="minorHAnsi" w:hAnsiTheme="minorHAnsi"/>
        </w:rPr>
      </w:pPr>
    </w:p>
    <w:p w14:paraId="4FEAA9A1" w14:textId="0834F99A" w:rsidR="00E32EF3" w:rsidRPr="00420169" w:rsidRDefault="00E32EF3" w:rsidP="00E32EF3">
      <w:pPr>
        <w:rPr>
          <w:rFonts w:asciiTheme="minorHAnsi" w:hAnsiTheme="minorHAnsi"/>
        </w:rPr>
      </w:pPr>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commentRangeStart w:id="2"/>
      <w:r w:rsidR="002E0659" w:rsidRPr="00420169">
        <w:rPr>
          <w:rFonts w:asciiTheme="minorHAnsi" w:hAnsiTheme="minorHAnsi"/>
        </w:rPr>
        <w:t>Detrick Snyder</w:t>
      </w:r>
      <w:commentRangeEnd w:id="2"/>
      <w:r w:rsidR="00BF1208" w:rsidRPr="00420169">
        <w:rPr>
          <w:rStyle w:val="CommentReference"/>
          <w:rFonts w:asciiTheme="minorHAnsi" w:hAnsiTheme="minorHAnsi"/>
        </w:rPr>
        <w:commentReference w:id="2"/>
      </w:r>
      <w:r w:rsidR="002E0659" w:rsidRPr="00420169">
        <w:rPr>
          <w:rFonts w:asciiTheme="minorHAnsi" w:hAnsiTheme="minorHAnsi"/>
        </w:rPr>
        <w:t xml:space="preserve">,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w:t>
      </w:r>
      <w:proofErr w:type="spellStart"/>
      <w:r w:rsidR="00496EF3" w:rsidRPr="00420169">
        <w:rPr>
          <w:rFonts w:asciiTheme="minorHAnsi" w:hAnsiTheme="minorHAnsi"/>
        </w:rPr>
        <w:t>Peloquin</w:t>
      </w:r>
      <w:proofErr w:type="spellEnd"/>
      <w:r w:rsidR="00496EF3" w:rsidRPr="00420169">
        <w:rPr>
          <w:rFonts w:asciiTheme="minorHAnsi" w:hAnsiTheme="minorHAnsi"/>
        </w:rPr>
        <w:t xml:space="preserve">, </w:t>
      </w:r>
      <w:r w:rsidR="00906E5A" w:rsidRPr="00420169">
        <w:rPr>
          <w:rFonts w:asciiTheme="minorHAnsi" w:hAnsiTheme="minorHAnsi"/>
        </w:rPr>
        <w:t xml:space="preserve">Molly C. </w:t>
      </w:r>
      <w:proofErr w:type="spellStart"/>
      <w:r w:rsidR="00906E5A" w:rsidRPr="00420169">
        <w:rPr>
          <w:rFonts w:asciiTheme="minorHAnsi" w:hAnsiTheme="minorHAnsi"/>
        </w:rPr>
        <w:t>Mulcahy</w:t>
      </w:r>
      <w:proofErr w:type="spellEnd"/>
      <w:r w:rsidR="00906E5A" w:rsidRPr="00420169">
        <w:rPr>
          <w:rFonts w:asciiTheme="minorHAnsi" w:hAnsiTheme="minorHAnsi"/>
        </w:rPr>
        <w:t xml:space="preserve">,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 xml:space="preserve">Alan R. </w:t>
      </w:r>
      <w:proofErr w:type="spellStart"/>
      <w:r w:rsidRPr="00420169">
        <w:rPr>
          <w:rFonts w:asciiTheme="minorHAnsi" w:hAnsiTheme="minorHAnsi"/>
        </w:rPr>
        <w:t>Saltiel</w:t>
      </w:r>
      <w:proofErr w:type="spellEnd"/>
      <w:r w:rsidR="00926840" w:rsidRPr="00420169">
        <w:rPr>
          <w:rFonts w:asciiTheme="minorHAnsi" w:hAnsiTheme="minorHAnsi"/>
        </w:rPr>
        <w:t xml:space="preserve"> and Dave Bridges</w:t>
      </w:r>
    </w:p>
    <w:p w14:paraId="18FD25D7" w14:textId="77777777" w:rsidR="007B624A" w:rsidRPr="00420169" w:rsidRDefault="007B624A" w:rsidP="007B624A">
      <w:pPr>
        <w:pStyle w:val="Heading1"/>
        <w:rPr>
          <w:rFonts w:asciiTheme="minorHAnsi" w:hAnsiTheme="minorHAnsi"/>
        </w:rPr>
      </w:pPr>
      <w:r w:rsidRPr="00420169">
        <w:rPr>
          <w:rFonts w:asciiTheme="minorHAnsi" w:hAnsiTheme="minorHAnsi"/>
        </w:rPr>
        <w:t>Abstract</w:t>
      </w:r>
    </w:p>
    <w:p w14:paraId="2F0DEDFD" w14:textId="082343F4" w:rsidR="00A67520" w:rsidRPr="00E66268" w:rsidRDefault="001137DF" w:rsidP="00420169">
      <w:pPr>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and therefore components downstream of mTORC1 signaling may be potential targets for treating obesity. Here, we have generated mice with </w:t>
      </w:r>
      <w:proofErr w:type="spellStart"/>
      <w:r w:rsidR="000325F7" w:rsidRPr="00420169">
        <w:rPr>
          <w:rFonts w:asciiTheme="minorHAnsi" w:hAnsiTheme="minorHAnsi"/>
          <w:i/>
        </w:rPr>
        <w:t>Ckm-Cre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r w:rsidR="000325F7" w:rsidRPr="00420169">
        <w:rPr>
          <w:rFonts w:asciiTheme="minorHAnsi" w:hAnsiTheme="minorHAnsi"/>
        </w:rPr>
        <w:t xml:space="preserve"> which confers constituent activation of mTORC1 in skeletal muscle. We have conducted unbiased </w:t>
      </w:r>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through SERCA2. These findings support the hypothesis that activation of mTORC1 and its downstream targets, specifically in skeletal muscle, may play a role in nutrient-dependent thermogenesis.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p>
    <w:p w14:paraId="42A16D24" w14:textId="77777777" w:rsidR="007B624A" w:rsidRPr="00420169" w:rsidRDefault="007B624A" w:rsidP="007B624A">
      <w:pPr>
        <w:pStyle w:val="Heading1"/>
        <w:rPr>
          <w:rFonts w:asciiTheme="minorHAnsi" w:hAnsiTheme="minorHAnsi"/>
        </w:rPr>
      </w:pPr>
      <w:r w:rsidRPr="00420169">
        <w:rPr>
          <w:rFonts w:asciiTheme="minorHAnsi" w:hAnsiTheme="minorHAnsi"/>
        </w:rPr>
        <w:t>Introduction</w:t>
      </w:r>
    </w:p>
    <w:p w14:paraId="53C3577F" w14:textId="77777777" w:rsidR="004D4201" w:rsidRPr="00420169" w:rsidRDefault="004D4201" w:rsidP="004D4201">
      <w:pPr>
        <w:rPr>
          <w:rFonts w:asciiTheme="minorHAnsi" w:hAnsiTheme="minorHAnsi"/>
        </w:rPr>
      </w:pPr>
    </w:p>
    <w:p w14:paraId="0F4F6248" w14:textId="26DA4F4E" w:rsidR="00AC73D9" w:rsidRPr="00256914" w:rsidRDefault="00D45DD4" w:rsidP="004D4201">
      <w:pPr>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 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pathway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4D4201">
      <w:pPr>
        <w:rPr>
          <w:rFonts w:asciiTheme="minorHAnsi" w:hAnsiTheme="minorHAnsi"/>
        </w:rPr>
      </w:pPr>
    </w:p>
    <w:p w14:paraId="08A61801" w14:textId="147BC07B" w:rsidR="009D1EBE" w:rsidRPr="00256914" w:rsidRDefault="004D4201" w:rsidP="004D4201">
      <w:pPr>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to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s 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C13E13" w:rsidRPr="00256914">
        <w:rPr>
          <w:rFonts w:asciiTheme="minorHAnsi" w:hAnsiTheme="minorHAnsi"/>
        </w:rPr>
        <w:t xml:space="preserve"> while 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ED672B" w:rsidRDefault="004E21CF" w:rsidP="004D4201">
      <w:pPr>
        <w:rPr>
          <w:rFonts w:asciiTheme="minorHAnsi" w:hAnsiTheme="minorHAnsi"/>
          <w:rPrChange w:id="3" w:author="Erin Stephenson" w:date="2019-03-13T19:33:00Z">
            <w:rPr/>
          </w:rPrChange>
        </w:rPr>
      </w:pPr>
    </w:p>
    <w:p w14:paraId="246C7065" w14:textId="743F515A" w:rsidR="006D1412" w:rsidRPr="00256914" w:rsidRDefault="0053186E" w:rsidP="00886804">
      <w:pPr>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w:t>
      </w:r>
      <w:r w:rsidRPr="00256914">
        <w:rPr>
          <w:rFonts w:asciiTheme="minorHAnsi" w:hAnsiTheme="minorHAnsi"/>
        </w:rPr>
        <w:lastRenderedPageBreak/>
        <w:t xml:space="preserve">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proofErr w:type="spellStart"/>
      <w:r w:rsidR="00065C1C" w:rsidRPr="00256914">
        <w:rPr>
          <w:rFonts w:asciiTheme="minorHAnsi" w:hAnsiTheme="minorHAnsi"/>
        </w:rPr>
        <w:t>myoatrophy</w:t>
      </w:r>
      <w:proofErr w:type="spellEnd"/>
      <w:r w:rsidR="00065C1C" w:rsidRPr="00256914">
        <w:rPr>
          <w:rFonts w:asciiTheme="minorHAnsi" w:hAnsiTheme="minorHAnsi"/>
        </w:rPr>
        <w:t xml:space="preserve">,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function and 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Pr="00256914">
        <w:rPr>
          <w:rFonts w:asciiTheme="minorHAnsi" w:hAnsiTheme="minorHAnsi"/>
        </w:rPr>
        <w:t xml:space="preserve">, whereas </w:t>
      </w:r>
      <w:r w:rsidR="00CD600C" w:rsidRPr="00256914">
        <w:rPr>
          <w:rFonts w:asciiTheme="minorHAnsi" w:hAnsiTheme="minorHAnsi"/>
        </w:rPr>
        <w:t xml:space="preserve">in humans, </w:t>
      </w:r>
      <w:r w:rsidR="00065C1C" w:rsidRPr="00256914">
        <w:rPr>
          <w:rFonts w:asciiTheme="minorHAnsi" w:hAnsiTheme="minorHAnsi"/>
        </w:rPr>
        <w:t xml:space="preserve">during the </w:t>
      </w:r>
      <w:r w:rsidR="00CD600C" w:rsidRPr="00256914">
        <w:rPr>
          <w:rFonts w:asciiTheme="minorHAnsi" w:hAnsiTheme="minorHAnsi"/>
        </w:rPr>
        <w:t xml:space="preserve">aging process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56914">
        <w:rPr>
          <w:rFonts w:asciiTheme="minorHAnsi" w:hAnsiTheme="minorHAnsi"/>
        </w:rPr>
        <w:t xml:space="preserve"> </w:t>
      </w:r>
      <w:r w:rsidR="00256914">
        <w:rPr>
          <w:rFonts w:asciiTheme="minorHAnsi" w:hAnsiTheme="minorHAnsi"/>
        </w:rPr>
        <w:fldChar w:fldCharType="begin" w:fldLock="1"/>
      </w:r>
      <w:r w:rsidR="004C0A6E">
        <w:rPr>
          <w:rFonts w:asciiTheme="minorHAnsi" w:hAnsiTheme="minorHAnsi"/>
        </w:rPr>
        <w:instrText>ADDIN CSL_CITATION {"citationItems":[{"id":"ITEM-1","itemData":{"DOI":"10.1016/j.biocel.2013.05.016","ISBN":"1357-2725","ISSN":"18785875","PMID":"23702032","abstract":"Muscle wasting occurs in a variety of conditions, including both genetic diseases, such as muscular dystrophies, and acquired disorders, ranging from muscle disuse to cancer cachexia, from heart failure to aging sarcopenia. In most of these conditions, the loss of muscle tissue is not homogeneous, but involves specific muscle groups, for example Duchenne muscular dystrophy affects most body muscles but spares extraocular muscles, and other dystrophies affect selectively proximal or distal limb muscles. In addition, muscle atrophy can affect specific fiber types, involving predominantly slow type 1 or fast type 2 muscle fibers, and is frequently accompanied by a slow-to-fast or fast-to-slow fiber type shift. For example, muscle disuse, such as spinal cord injury, causes type 1 fiber atrophy with a slow-to-fast fiber type shift, whereas cancer cachexia leads to preferential atrophy of type 2 fibers with a fast-to-slow fiber type shift. The identification of the signaling pathways responsible for the differential response of muscles types and fiber types can lead to a better understanding of the pathogenesis of muscle wasting and to the design of therapeutic interventions appropriate for the specific disorders. This article is part of a Directed Issue entitled: Molecular basis of muscle wasting. © 2013 Elsevier Ltd. All rights reserved.","author":[{"dropping-particle":"","family":"Ciciliot","given":"Stefano","non-dropping-particle":"","parse-names":false,"suffix":""},{"dropping-particle":"","family":"Rossi","given":"Alberto C.","non-dropping-particle":"","parse-names":false,"suffix":""},{"dropping-particle":"","family":"Dyar","given":"Kenneth A.","non-dropping-particle":"","parse-names":false,"suffix":""},{"dropping-particle":"","family":"Blaauw","given":"Bert","non-dropping-particle":"","parse-names":false,"suffix":""},{"dropping-particle":"","family":"Schiaffino","given":"Stefano","non-dropping-particle":"","parse-names":false,"suffix":""}],"container-title":"International Journal of Biochemistry and Cell Biology","id":"ITEM-1","issue":"10","issued":{"date-parts":[["2013"]]},"page":"2191-2199","publisher":"Elsevier Ltd","title":"Muscle type and fiber type specificity in muscle wasting","type":"article-journal","volume":"45"},"uris":["http://www.mendeley.com/documents/?uuid=e22a282e-adf3-4aab-8758-acd102c711dc"]},{"id":"ITEM-2","itemData":{"DOI":"10.1016/j.exger.2015.02.015","ISSN":"05315565","author":[{"dropping-particle":"","family":"Markofski","given":"Melissa M","non-dropping-particle":"","parse-names":false,"suffix":""},{"dropping-particle":"","family":"Dickinson","given":"Jared M","non-dropping-particle":"","parse-names":false,"suffix":""},{"dropping-particle":"","family":"Drummond","given":"Micah J","non-dropping-particle":"","parse-names":false,"suffix":""},{"dropping-particle":"","family":"Fry","given":"Christopher S","non-dropping-particle":"","parse-names":false,"suffix":""},{"dropping-particle":"","family":"Fujita","given":"Satoshi","non-dropping-particle":"","parse-names":false,"suffix":""},{"dropping-particle":"","family":"Gundermann","given":"David M","non-dropping-particle":"","parse-names":false,"suffix":""},{"dropping-particle":"","family":"Glynn","given":"Erin L","non-dropping-particle":"","parse-names":false,"suffix":""},{"dropping-particle":"","family":"Jennings","given":"Kristofer","non-dropping-particle":"","parse-names":false,"suffix":""},{"dropping-particle":"","family":"Paddon-Jones","given":"Douglas","non-dropping-particle":"","parse-names":false,"suffix":""},{"dropping-particle":"","family":"Reidy","given":"Paul T","non-dropping-particle":"","parse-names":false,"suffix":""},{"dropping-particle":"","family":"Sheffield-Moore","given":"Melinda","non-dropping-particle":"","parse-names":false,"suffix":""},{"dropping-particle":"","family":"Timmerman","given":"Kyle L","non-dropping-particle":"","parse-names":false,"suffix":""},{"dropping-particle":"","family":"Rasmussen","given":"Blake B","non-dropping-particle":"","parse-names":false,"suffix":""},{"dropping-particle":"","family":"Volpi","given":"Elena","non-dropping-particle":"","parse-names":false,"suffix":""}],"container-title":"Experimental Gerontology","id":"ITEM-2","issued":{"date-parts":[["2015","5"]]},"page":"1-7","title":"Effect of age on basal muscle protein synthesis and mTORC1 signaling in a large cohort of young and older men and women","type":"article-journal","volume":"65"},"uris":["http://www.mendeley.com/documents/?uuid=48a480a5-8a90-45d7-ad9d-81e19c147fd3"]},{"id":"ITEM-3","itemData":{"DOI":"10.1007/s10522-013-9432-9","ISBN":"1573-6768 (Electronic) 1389-5729 (Linking)","ISSN":"13895729","PMID":"23686362","abstract":"During ageing skeletal muscles undergo a process of structural and functional remodelling that leads to sarcopenia, a syndrome characterized by loss of muscle mass and force and a major cause of physical frailty. To determine the causes of sarcopenia and identify potential targets for interventions aimed at mitigating ageing-dependent muscle wasting, we focussed on the main signalling pathway known to control protein turnover in skeletal muscle, consisting of the insulin-like growth factor 1 (IGF1), the kinase Akt and its downstream effectors, the mammalian target of rapamycin (mTOR) and the transcription factor FoxO. Expression analyses at the transcript and protein level, carried out on well-characterized cohorts of young, old sedentary and old active individuals and on mice aged 200, 500 and 800 days, revealed only modest age-related differences in this pathway. Our findings suggest that during ageing there is no downregulation of IGF1/Akt pathway and that sarcopenia is not due to FoxO activation and upregulation of the proteolytic systems. A potentially interesting result was the increased phosphorylation of the ribosomal protein S6, indicative of increased activation of mTOR complex1 (mTORC1), in aged mice. This result may provide the rationale why rapamycin treatment and caloric restriction promote longevity, since both interventions blunt activation of mTORC1; however, this change was not statistically significant in humans. Finally, genetic perturbation of these pathways in old mice aimed at promoting muscle hypertrophy via Akt overexpression or preventing muscle loss through inactivation of the ubiquitin ligase atrogin1 were found to paradoxically cause muscle pathology and reduce lifespan, suggesting that drastic activation of the IGF1-Akt pathway may be counterproductive, and that sarcopenia is accelerated, not delayed, when protein degradation pathways are impaired.","author":[{"dropping-particle":"","family":"Sandri","given":"Marco","non-dropping-particle":"","parse-names":false,"suffix":""},{"dropping-particle":"","family":"Barberi","given":"L.","non-dropping-particle":"","parse-names":false,"suffix":""},{"dropping-particle":"","family":"Bijlsma","given":"A. Y.","non-dropping-particle":"","parse-names":false,"suffix":""},{"dropping-particle":"","family":"Blaauw","given":"B.","non-dropping-particle":"","parse-names":false,"suffix":""},{"dropping-particle":"","family":"Dyar","given":"K. A.","non-dropping-particle":"","parse-names":false,"suffix":""},{"dropping-particle":"","family":"Milan","given":"G.","non-dropping-particle":"","parse-names":false,"suffix":""},{"dropping-particle":"","family":"Mammucari","given":"C.","non-dropping-particle":"","parse-names":false,"suffix":""},{"dropping-particle":"","family":"Meskers","given":"C. G M","non-dropping-particle":"","parse-names":false,"suffix":""},{"dropping-particle":"","family":"Pallafacchina","given":"G.","non-dropping-particle":"","parse-names":false,"suffix":""},{"dropping-particle":"","family":"Paoli","given":"A.","non-dropping-particle":"","parse-names":false,"suffix":""},{"dropping-particle":"","family":"Pion","given":"D.","non-dropping-particle":"","parse-names":false,"suffix":""},{"dropping-particle":"","family":"Roceri","given":"M.","non-dropping-particle":"","parse-names":false,"suffix":""},{"dropping-particle":"","family":"Romanello","given":"V.","non-dropping-particle":"","parse-names":false,"suffix":""},{"dropping-particle":"","family":"Serrano","given":"A. L.","non-dropping-particle":"","parse-names":false,"suffix":""},{"dropping-particle":"","family":"Toniolo","given":"L.","non-dropping-particle":"","parse-names":false,"suffix":""},{"dropping-particle":"","family":"Larsson","given":"L.","non-dropping-particle":"","parse-names":false,"suffix":""},{"dropping-particle":"","family":"Maier","given":"A. B.","non-dropping-particle":"","parse-names":false,"suffix":""},{"dropping-particle":"","family":"Muñoz-Cánoves","given":"P.","non-dropping-particle":"","parse-names":false,"suffix":""},{"dropping-particle":"","family":"Musarò","given":"A.","non-dropping-particle":"","parse-names":false,"suffix":""},{"dropping-particle":"","family":"Pende","given":"M.","non-dropping-particle":"","parse-names":false,"suffix":""},{"dropping-particle":"","family":"Reggiani","given":"C.","non-dropping-particle":"","parse-names":false,"suffix":""},{"dropping-particle":"","family":"Rizzuto","given":"Rosario","non-dropping-particle":"","parse-names":false,"suffix":""},{"dropping-particle":"","family":"Schiaffino","given":"Stefano","non-dropping-particle":"","parse-names":false,"suffix":""}],"container-title":"Biogerontology","id":"ITEM-3","issue":"3","issued":{"date-parts":[["2013"]]},"page":"303-323","title":"Signalling pathways regulating muscle mass in ageing skeletal muscle. the role of the IGF1-Akt-mTOR-FoxO pathway","type":"article-journal","volume":"14"},"uris":["http://www.mendeley.com/documents/?uuid=8d0c21c7-5a6b-4748-a4ec-4f0d1b2c3e7e"]}],"mendeley":{"formattedCitation":"[25–27]","plainTextFormattedCitation":"[25–27]","previouslyFormattedCitation":"[25–27]"},"properties":{"noteIndex":0},"schema":"https://github.com/citation-style-language/schema/raw/master/csl-citation.json"}</w:instrText>
      </w:r>
      <w:r w:rsidR="00256914">
        <w:rPr>
          <w:rFonts w:asciiTheme="minorHAnsi" w:hAnsiTheme="minorHAnsi"/>
        </w:rPr>
        <w:fldChar w:fldCharType="separate"/>
      </w:r>
      <w:r w:rsidR="004C0A6E" w:rsidRPr="004C0A6E">
        <w:rPr>
          <w:rFonts w:asciiTheme="minorHAnsi" w:hAnsiTheme="minorHAnsi"/>
          <w:noProof/>
        </w:rPr>
        <w:t>[25–27]</w:t>
      </w:r>
      <w:r w:rsidR="00256914">
        <w:rPr>
          <w:rFonts w:asciiTheme="minorHAnsi" w:hAnsiTheme="minorHAnsi"/>
        </w:rPr>
        <w:fldChar w:fldCharType="end"/>
      </w:r>
      <w:r w:rsidR="00065C1C" w:rsidRPr="00256914">
        <w:rPr>
          <w:rFonts w:asciiTheme="minorHAnsi" w:hAnsiTheme="minorHAnsi"/>
        </w:rPr>
        <w:t>.</w:t>
      </w:r>
      <w:r w:rsidRPr="00256914">
        <w:rPr>
          <w:rFonts w:asciiTheme="minorHAnsi" w:hAnsiTheme="minorHAnsi"/>
        </w:rPr>
        <w:t xml:space="preserve"> </w:t>
      </w:r>
      <w:r w:rsidR="00886804" w:rsidRPr="00256914">
        <w:rPr>
          <w:rFonts w:asciiTheme="minorHAnsi" w:hAnsiTheme="minorHAnsi"/>
        </w:rPr>
        <w:t>In line with this</w:t>
      </w:r>
      <w:r w:rsidR="00CD600C" w:rsidRPr="00256914">
        <w:rPr>
          <w:rFonts w:asciiTheme="minorHAnsi" w:hAnsiTheme="minorHAnsi"/>
        </w:rPr>
        <w:t xml:space="preserve"> observation</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4C0A6E">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[28–30]","plainTextFormattedCitation":"[28–30]","previouslyFormattedCitation":"[28–30]"},"properties":{"noteIndex":0},"schema":"https://github.com/citation-style-language/schema/raw/master/csl-citation.json"}</w:instrText>
      </w:r>
      <w:r w:rsidR="004E21CF" w:rsidRPr="00256914">
        <w:rPr>
          <w:rFonts w:asciiTheme="minorHAnsi" w:hAnsiTheme="minorHAnsi"/>
        </w:rPr>
        <w:fldChar w:fldCharType="separate"/>
      </w:r>
      <w:r w:rsidR="00256914" w:rsidRPr="00256914">
        <w:rPr>
          <w:rFonts w:asciiTheme="minorHAnsi" w:hAnsiTheme="minorHAnsi"/>
          <w:noProof/>
        </w:rPr>
        <w:t>[28–30]</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extended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886804">
      <w:pPr>
        <w:rPr>
          <w:rFonts w:asciiTheme="minorHAnsi" w:hAnsiTheme="minorHAnsi"/>
        </w:rPr>
      </w:pPr>
    </w:p>
    <w:p w14:paraId="1BC48227" w14:textId="2A0B3B72" w:rsidR="00886804" w:rsidRPr="004C0A6E" w:rsidRDefault="004E21CF" w:rsidP="00886804">
      <w:pPr>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a longitudinal manner </w:t>
      </w:r>
      <w:commentRangeStart w:id="4"/>
      <w:r w:rsidRPr="004C0A6E">
        <w:rPr>
          <w:rFonts w:asciiTheme="minorHAnsi" w:hAnsiTheme="minorHAnsi"/>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[31–36]</w:t>
      </w:r>
      <w:r w:rsidRPr="004C0A6E">
        <w:rPr>
          <w:rFonts w:asciiTheme="minorHAnsi" w:hAnsiTheme="minorHAnsi"/>
        </w:rPr>
        <w:fldChar w:fldCharType="end"/>
      </w:r>
      <w:commentRangeEnd w:id="4"/>
      <w:r w:rsidRPr="004C0A6E">
        <w:rPr>
          <w:rStyle w:val="CommentReference"/>
          <w:rFonts w:asciiTheme="minorHAnsi" w:hAnsiTheme="minorHAnsi"/>
        </w:rPr>
        <w:commentReference w:id="4"/>
      </w:r>
      <w:r w:rsidRPr="004C0A6E">
        <w:rPr>
          <w:rFonts w:asciiTheme="minorHAnsi" w:hAnsiTheme="minorHAnsi"/>
        </w:rPr>
        <w:t xml:space="preserve">.  Furthermore, </w:t>
      </w:r>
      <w:commentRangeStart w:id="5"/>
      <w:r w:rsidRPr="004C0A6E">
        <w:rPr>
          <w:rFonts w:asciiTheme="minorHAnsi" w:hAnsiTheme="minorHAnsi"/>
        </w:rPr>
        <w:t xml:space="preserve">mTORC1 </w:t>
      </w:r>
      <w:commentRangeEnd w:id="5"/>
      <w:r w:rsidRPr="004C0A6E">
        <w:rPr>
          <w:rStyle w:val="CommentReference"/>
          <w:rFonts w:asciiTheme="minorHAnsi" w:hAnsiTheme="minorHAnsi"/>
        </w:rPr>
        <w:commentReference w:id="5"/>
      </w:r>
      <w:r w:rsidRPr="004C0A6E">
        <w:rPr>
          <w:rFonts w:asciiTheme="minorHAnsi" w:hAnsiTheme="minorHAnsi"/>
        </w:rPr>
        <w:t>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4C0A6E">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[20,37,38]","plainTextFormattedCitation":"[20,37,38]","previouslyFormattedCitation":"[20,37,38]"},"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[20,37,38]</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Thus, we hypothesized that chronic mTORC1 activation </w:t>
      </w:r>
      <w:r w:rsidR="00066817" w:rsidRPr="004C0A6E">
        <w:rPr>
          <w:rFonts w:asciiTheme="minorHAnsi" w:hAnsiTheme="minorHAnsi"/>
        </w:rPr>
        <w:t xml:space="preserve">in skeletal muscle would </w:t>
      </w:r>
      <w:r w:rsidR="006D1412" w:rsidRPr="004C0A6E">
        <w:rPr>
          <w:rFonts w:asciiTheme="minorHAnsi" w:hAnsiTheme="minorHAnsi"/>
        </w:rPr>
        <w:t xml:space="preserve">promote increases in energy expenditure, but </w:t>
      </w:r>
      <w:r w:rsidR="00066817" w:rsidRPr="004C0A6E">
        <w:rPr>
          <w:rFonts w:asciiTheme="minorHAnsi" w:hAnsiTheme="minorHAnsi"/>
        </w:rPr>
        <w:t>would</w:t>
      </w:r>
      <w:r w:rsidR="006D1412" w:rsidRPr="004C0A6E">
        <w:rPr>
          <w:rFonts w:asciiTheme="minorHAnsi" w:hAnsiTheme="minorHAnsi"/>
        </w:rPr>
        <w:t xml:space="preserve"> also play a role in reducing lifespan.</w:t>
      </w:r>
      <w:r w:rsidR="00066817"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p>
    <w:p w14:paraId="2A87A743" w14:textId="77777777" w:rsidR="009D1EBE" w:rsidRPr="004C0A6E" w:rsidRDefault="009D1EBE" w:rsidP="004D4201">
      <w:pPr>
        <w:rPr>
          <w:rFonts w:asciiTheme="minorHAnsi" w:hAnsiTheme="minorHAnsi"/>
        </w:rPr>
      </w:pPr>
    </w:p>
    <w:p w14:paraId="3AB9FBBA" w14:textId="4C0F5D3B" w:rsidR="009B110D" w:rsidRPr="00867693" w:rsidRDefault="007B624A" w:rsidP="004C0A6E">
      <w:pPr>
        <w:pStyle w:val="Heading1"/>
      </w:pPr>
      <w:r w:rsidRPr="004C0A6E">
        <w:rPr>
          <w:rFonts w:asciiTheme="minorHAnsi" w:hAnsiTheme="minorHAnsi"/>
          <w:b w:val="0"/>
          <w:bCs w:val="0"/>
        </w:rPr>
        <w:t>Methods and Materials</w:t>
      </w:r>
    </w:p>
    <w:p w14:paraId="491E2678" w14:textId="1CADD910" w:rsidR="00802891" w:rsidRPr="004C0A6E" w:rsidRDefault="00802891" w:rsidP="00531AD6">
      <w:pPr>
        <w:pStyle w:val="Heading2"/>
        <w:rPr>
          <w:rFonts w:asciiTheme="minorHAnsi" w:hAnsiTheme="minorHAnsi"/>
        </w:rPr>
      </w:pPr>
      <w:r w:rsidRPr="004C0A6E">
        <w:rPr>
          <w:rFonts w:asciiTheme="minorHAnsi" w:hAnsiTheme="minorHAnsi"/>
        </w:rPr>
        <w:t>Animal Husbandry</w:t>
      </w:r>
    </w:p>
    <w:p w14:paraId="61818EC9" w14:textId="048F12D7" w:rsidR="0039667E" w:rsidRPr="00B17BC0" w:rsidRDefault="00996376" w:rsidP="00996376">
      <w:pPr>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6"/>
      <w:r w:rsidR="00B80ABE" w:rsidRPr="004C0A6E">
        <w:rPr>
          <w:rFonts w:asciiTheme="minorHAnsi" w:hAnsiTheme="minorHAnsi"/>
        </w:rPr>
        <w:t xml:space="preserve">Harlan </w:t>
      </w:r>
      <w:proofErr w:type="spellStart"/>
      <w:r w:rsidR="00B80ABE" w:rsidRPr="004C0A6E">
        <w:rPr>
          <w:rFonts w:asciiTheme="minorHAnsi" w:hAnsiTheme="minorHAnsi"/>
        </w:rPr>
        <w:t>Teklad</w:t>
      </w:r>
      <w:commentRangeEnd w:id="6"/>
      <w:proofErr w:type="spellEnd"/>
      <w:r w:rsidR="00B80ABE" w:rsidRPr="004C0A6E">
        <w:rPr>
          <w:rStyle w:val="CommentReference"/>
          <w:rFonts w:asciiTheme="minorHAnsi" w:hAnsiTheme="minorHAnsi"/>
        </w:rPr>
        <w:commentReference w:id="6"/>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access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w:t>
      </w:r>
      <w:commentRangeStart w:id="7"/>
      <w:r w:rsidR="00AC7808" w:rsidRPr="004C0A6E">
        <w:rPr>
          <w:rFonts w:asciiTheme="minorHAnsi" w:hAnsiTheme="minorHAnsi"/>
        </w:rPr>
        <w:t>D1492</w:t>
      </w:r>
      <w:commentRangeEnd w:id="7"/>
      <w:r w:rsidR="00AC7808" w:rsidRPr="004C0A6E">
        <w:rPr>
          <w:rStyle w:val="CommentReference"/>
          <w:rFonts w:asciiTheme="minorHAnsi" w:hAnsiTheme="minorHAnsi"/>
        </w:rPr>
        <w:commentReference w:id="7"/>
      </w:r>
      <w:r w:rsidR="00AC7808" w:rsidRPr="004C0A6E">
        <w:rPr>
          <w:rFonts w:asciiTheme="minorHAnsi" w:hAnsiTheme="minorHAnsi"/>
        </w:rPr>
        <w:t>).</w:t>
      </w:r>
      <w:r w:rsidR="003669B1" w:rsidRPr="004C0A6E">
        <w:rPr>
          <w:rFonts w:asciiTheme="minorHAnsi" w:hAnsiTheme="minorHAnsi"/>
        </w:rPr>
        <w:t xml:space="preserve">  This diet started when animals were approximately 10 weeks of age, animals were sacrificed </w:t>
      </w:r>
      <w:r w:rsidR="004C0A6E">
        <w:rPr>
          <w:rFonts w:asciiTheme="minorHAnsi" w:hAnsiTheme="minorHAnsi"/>
        </w:rPr>
        <w:t xml:space="preserve">by cervical </w:t>
      </w:r>
      <w:proofErr w:type="spellStart"/>
      <w:r w:rsidR="004C0A6E">
        <w:rPr>
          <w:rFonts w:asciiTheme="minorHAnsi" w:hAnsiTheme="minorHAnsi"/>
        </w:rPr>
        <w:t>disolocation</w:t>
      </w:r>
      <w:proofErr w:type="spellEnd"/>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996376">
      <w:pPr>
        <w:rPr>
          <w:rFonts w:asciiTheme="minorHAnsi" w:hAnsiTheme="minorHAnsi"/>
        </w:rPr>
      </w:pPr>
    </w:p>
    <w:p w14:paraId="742D7BB5" w14:textId="5882A0BD" w:rsidR="00365FE9" w:rsidRPr="00B17BC0" w:rsidRDefault="002E4621" w:rsidP="00996376">
      <w:pPr>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specific 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proofErr w:type="gramStart"/>
      <w:r w:rsidR="00996376" w:rsidRPr="00B17BC0">
        <w:rPr>
          <w:rFonts w:asciiTheme="minorHAnsi" w:hAnsiTheme="minorHAnsi"/>
          <w:bCs/>
        </w:rPr>
        <w:t>Tg</w:t>
      </w:r>
      <w:proofErr w:type="spellEnd"/>
      <w:r w:rsidR="00996376" w:rsidRPr="00B17BC0">
        <w:rPr>
          <w:rFonts w:asciiTheme="minorHAnsi" w:hAnsiTheme="minorHAnsi"/>
          <w:bCs/>
        </w:rPr>
        <w:t>(</w:t>
      </w:r>
      <w:proofErr w:type="spellStart"/>
      <w:proofErr w:type="gramEnd"/>
      <w:r w:rsidR="00996376" w:rsidRPr="00B17BC0">
        <w:rPr>
          <w:rFonts w:asciiTheme="minorHAnsi" w:hAnsiTheme="minorHAnsi"/>
          <w:bCs/>
        </w:rPr>
        <w:t>Ckmm-cre</w:t>
      </w:r>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r w:rsidR="00611922" w:rsidRPr="00B17BC0">
        <w:rPr>
          <w:rFonts w:asciiTheme="minorHAnsi" w:hAnsiTheme="minorHAnsi"/>
          <w:bCs/>
        </w:rPr>
        <w:t>,</w:t>
      </w:r>
      <w:r w:rsidR="00996376" w:rsidRPr="00B17BC0">
        <w:rPr>
          <w:rFonts w:asciiTheme="minorHAnsi" w:hAnsiTheme="minorHAnsi"/>
          <w:bCs/>
        </w:rPr>
        <w:t xml:space="preserve">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and either</w:t>
      </w:r>
      <w:r w:rsidR="00972512" w:rsidRPr="00B17BC0">
        <w:rPr>
          <w:rFonts w:asciiTheme="minorHAnsi" w:hAnsiTheme="minorHAnsi"/>
          <w:bCs/>
        </w:rPr>
        <w:t xml:space="preserve"> had 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proofErr w:type="gramStart"/>
      <w:r w:rsidR="00996376" w:rsidRPr="00B17BC0">
        <w:rPr>
          <w:rFonts w:asciiTheme="minorHAnsi" w:hAnsiTheme="minorHAnsi"/>
          <w:bCs/>
          <w:vertAlign w:val="superscript"/>
        </w:rPr>
        <w:t>+</w:t>
      </w:r>
      <w:r w:rsidR="00996376" w:rsidRPr="00B17BC0">
        <w:rPr>
          <w:rFonts w:asciiTheme="minorHAnsi" w:hAnsiTheme="minorHAnsi"/>
          <w:bCs/>
        </w:rPr>
        <w:t>)or</w:t>
      </w:r>
      <w:proofErr w:type="gramEnd"/>
      <w:r w:rsidR="00996376" w:rsidRPr="00B17BC0">
        <w:rPr>
          <w:rFonts w:asciiTheme="minorHAnsi" w:hAnsiTheme="minorHAnsi"/>
          <w:bCs/>
        </w:rPr>
        <w:t xml:space="preserve">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evaluated for 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 xml:space="preserve">Animals were sacrificed in either the fed or fasted state as indicated in the figure legends after isoflurane-induced </w:t>
      </w:r>
      <w:proofErr w:type="spellStart"/>
      <w:r w:rsidR="00002EA6" w:rsidRPr="00B17BC0">
        <w:rPr>
          <w:rFonts w:asciiTheme="minorHAnsi" w:hAnsiTheme="minorHAnsi"/>
          <w:bCs/>
        </w:rPr>
        <w:t>anaesthesia</w:t>
      </w:r>
      <w:proofErr w:type="spellEnd"/>
      <w:r w:rsidR="00002EA6" w:rsidRPr="00B17BC0">
        <w:rPr>
          <w:rFonts w:asciiTheme="minorHAnsi" w:hAnsiTheme="minorHAnsi"/>
          <w:bCs/>
        </w:rPr>
        <w:t xml:space="preserve"> </w:t>
      </w:r>
      <w:r w:rsidR="007B7563" w:rsidRPr="00B17BC0">
        <w:rPr>
          <w:rFonts w:asciiTheme="minorHAnsi" w:hAnsiTheme="minorHAnsi"/>
          <w:bCs/>
        </w:rPr>
        <w:t xml:space="preserve">followed by </w:t>
      </w:r>
      <w:r w:rsidR="00002EA6" w:rsidRPr="00B17BC0">
        <w:rPr>
          <w:rFonts w:asciiTheme="minorHAnsi" w:hAnsiTheme="minorHAnsi"/>
          <w:bCs/>
        </w:rPr>
        <w:t xml:space="preserve">cervical dislocation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365FE9">
      <w:pPr>
        <w:pStyle w:val="Heading2"/>
        <w:rPr>
          <w:rFonts w:asciiTheme="minorHAnsi" w:hAnsiTheme="minorHAnsi"/>
        </w:rPr>
      </w:pPr>
      <w:r w:rsidRPr="00B17BC0">
        <w:rPr>
          <w:rFonts w:asciiTheme="minorHAnsi" w:hAnsiTheme="minorHAnsi"/>
        </w:rPr>
        <w:t>Insulin Tolerance Test</w:t>
      </w:r>
    </w:p>
    <w:p w14:paraId="305CD7B9" w14:textId="564A682E" w:rsidR="00365FE9" w:rsidRPr="00420169" w:rsidRDefault="00745DCE" w:rsidP="00365FE9">
      <w:pPr>
        <w:rPr>
          <w:rFonts w:asciiTheme="minorHAnsi" w:hAnsiTheme="minorHAnsi"/>
        </w:rPr>
      </w:pPr>
      <w:commentRangeStart w:id="8"/>
      <w:commentRangeStart w:id="9"/>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 xml:space="preserve">rior to the test, body composition was determined via </w:t>
      </w:r>
      <w:proofErr w:type="spellStart"/>
      <w:r w:rsidR="007276B1" w:rsidRPr="00B17BC0">
        <w:rPr>
          <w:rFonts w:asciiTheme="minorHAnsi" w:hAnsiTheme="minorHAnsi"/>
        </w:rPr>
        <w:t>EchoMRI</w:t>
      </w:r>
      <w:proofErr w:type="spellEnd"/>
      <w:r w:rsidR="007276B1" w:rsidRPr="00B17BC0">
        <w:rPr>
          <w:rFonts w:asciiTheme="minorHAnsi" w:hAnsiTheme="minorHAnsi"/>
        </w:rPr>
        <w:t xml:space="preserve"> (Echo MRI1100, Houston, TX) 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 xml:space="preserve">asting blood glucose concentrations were </w:t>
      </w:r>
      <w:r w:rsidR="00FF3C23" w:rsidRPr="00B17BC0">
        <w:rPr>
          <w:rFonts w:asciiTheme="minorHAnsi" w:hAnsiTheme="minorHAnsi"/>
        </w:rPr>
        <w:lastRenderedPageBreak/>
        <w:t>determined f</w:t>
      </w:r>
      <w:r w:rsidR="00CE506D" w:rsidRPr="00B17BC0">
        <w:rPr>
          <w:rFonts w:asciiTheme="minorHAnsi" w:hAnsiTheme="minorHAnsi"/>
        </w:rPr>
        <w:t xml:space="preserve">ollowing a 6 </w:t>
      </w:r>
      <w:proofErr w:type="spellStart"/>
      <w:r w:rsidR="00CE506D" w:rsidRPr="00B17BC0">
        <w:rPr>
          <w:rFonts w:asciiTheme="minorHAnsi" w:hAnsiTheme="minorHAnsi"/>
        </w:rPr>
        <w:t>hr</w:t>
      </w:r>
      <w:proofErr w:type="spellEnd"/>
      <w:r w:rsidR="00CE506D" w:rsidRPr="00B17BC0">
        <w:rPr>
          <w:rFonts w:asciiTheme="minorHAnsi" w:hAnsiTheme="minorHAnsi"/>
        </w:rPr>
        <w:t xml:space="preserve">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 xml:space="preserve">ulin. Blood glucose was monitored over a </w:t>
      </w:r>
      <w:proofErr w:type="gramStart"/>
      <w:r w:rsidR="00FF3C23" w:rsidRPr="00B17BC0">
        <w:rPr>
          <w:rFonts w:asciiTheme="minorHAnsi" w:hAnsiTheme="minorHAnsi"/>
        </w:rPr>
        <w:t>two hour</w:t>
      </w:r>
      <w:proofErr w:type="gramEnd"/>
      <w:r w:rsidR="00FF3C23" w:rsidRPr="00B17BC0">
        <w:rPr>
          <w:rFonts w:asciiTheme="minorHAnsi" w:hAnsiTheme="minorHAnsi"/>
        </w:rPr>
        <w:t xml:space="preserve">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proofErr w:type="spellStart"/>
      <w:r w:rsidR="00FF3C23" w:rsidRPr="00B17BC0">
        <w:rPr>
          <w:rFonts w:asciiTheme="minorHAnsi" w:hAnsiTheme="minorHAnsi"/>
        </w:rPr>
        <w:t>LifeScan</w:t>
      </w:r>
      <w:proofErr w:type="spellEnd"/>
      <w:r w:rsidR="00FF3C23" w:rsidRPr="00B17BC0">
        <w:rPr>
          <w:rFonts w:asciiTheme="minorHAnsi" w:hAnsiTheme="minorHAnsi"/>
        </w:rPr>
        <w:t xml:space="preserve"> Europe, Zug, Switzerland)</w:t>
      </w:r>
      <w:r w:rsidR="00652649" w:rsidRPr="00B17BC0">
        <w:rPr>
          <w:rFonts w:asciiTheme="minorHAnsi" w:hAnsiTheme="minorHAnsi"/>
        </w:rPr>
        <w:t>.</w:t>
      </w:r>
      <w:commentRangeEnd w:id="8"/>
      <w:r w:rsidR="00E6036F" w:rsidRPr="00420169">
        <w:rPr>
          <w:rStyle w:val="CommentReference"/>
          <w:rFonts w:asciiTheme="minorHAnsi" w:hAnsiTheme="minorHAnsi"/>
        </w:rPr>
        <w:commentReference w:id="8"/>
      </w:r>
      <w:commentRangeEnd w:id="9"/>
      <w:r w:rsidR="00B17BC0">
        <w:rPr>
          <w:rStyle w:val="CommentReference"/>
          <w:rFonts w:asciiTheme="minorHAnsi" w:hAnsiTheme="minorHAnsi" w:cstheme="minorBidi"/>
        </w:rPr>
        <w:commentReference w:id="9"/>
      </w:r>
    </w:p>
    <w:p w14:paraId="6C4B3B25" w14:textId="516E154B" w:rsidR="0039667E" w:rsidRPr="00420169" w:rsidRDefault="00B3409A" w:rsidP="0039667E">
      <w:pPr>
        <w:pStyle w:val="Heading2"/>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commentRangeStart w:id="10"/>
      <w:r w:rsidR="00107884" w:rsidRPr="00420169">
        <w:rPr>
          <w:rFonts w:asciiTheme="minorHAnsi" w:hAnsiTheme="minorHAnsi"/>
        </w:rPr>
        <w:t xml:space="preserve">Indirect </w:t>
      </w:r>
      <w:r w:rsidR="00E55F38" w:rsidRPr="00420169">
        <w:rPr>
          <w:rFonts w:asciiTheme="minorHAnsi" w:hAnsiTheme="minorHAnsi"/>
        </w:rPr>
        <w:t>Calorimetry</w:t>
      </w:r>
      <w:commentRangeEnd w:id="10"/>
      <w:r w:rsidR="00D4082C" w:rsidRPr="00ED672B">
        <w:rPr>
          <w:rStyle w:val="CommentReference"/>
          <w:rFonts w:asciiTheme="minorHAnsi" w:eastAsiaTheme="minorEastAsia" w:hAnsiTheme="minorHAnsi" w:cstheme="minorBidi"/>
          <w:b w:val="0"/>
          <w:bCs w:val="0"/>
          <w:color w:val="auto"/>
        </w:rPr>
        <w:commentReference w:id="10"/>
      </w:r>
    </w:p>
    <w:p w14:paraId="609ADDB8" w14:textId="6496C749" w:rsidR="00502BBA" w:rsidRPr="00EE6832" w:rsidRDefault="00247862" w:rsidP="0052183D">
      <w:pPr>
        <w:rPr>
          <w:rFonts w:asciiTheme="minorHAnsi" w:hAnsiTheme="minorHAnsi"/>
        </w:rPr>
      </w:pPr>
      <w:r w:rsidRPr="00420169">
        <w:rPr>
          <w:rFonts w:asciiTheme="minorHAnsi" w:hAnsiTheme="minorHAnsi"/>
          <w:bCs/>
        </w:rPr>
        <w:t>Total body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depot weights were determined post-mortem for both the </w:t>
      </w:r>
      <w:proofErr w:type="gramStart"/>
      <w:r w:rsidR="003E0F4D" w:rsidRPr="00420169">
        <w:rPr>
          <w:rFonts w:asciiTheme="minorHAnsi" w:hAnsiTheme="minorHAnsi"/>
          <w:bCs/>
        </w:rPr>
        <w:t>left and right hand</w:t>
      </w:r>
      <w:proofErr w:type="gramEnd"/>
      <w:r w:rsidR="003E0F4D" w:rsidRPr="00420169">
        <w:rPr>
          <w:rFonts w:asciiTheme="minorHAnsi" w:hAnsiTheme="minorHAnsi"/>
          <w:bCs/>
        </w:rPr>
        <w:t xml:space="preserve"> side and combined as total weights.</w:t>
      </w:r>
      <w:r w:rsidR="003E0F4D" w:rsidRPr="00420169">
        <w:rPr>
          <w:rFonts w:asciiTheme="minorHAnsi" w:hAnsiTheme="minorHAnsi"/>
        </w:rPr>
        <w:t xml:space="preserve">  </w:t>
      </w:r>
      <w:commentRangeStart w:id="11"/>
      <w:commentRangeStart w:id="12"/>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Pr="00420169">
        <w:rPr>
          <w:rFonts w:asciiTheme="minorHAnsi" w:hAnsiTheme="minorHAnsi"/>
        </w:rPr>
        <w:t xml:space="preserve">(12:12hr, </w:t>
      </w:r>
      <w:r w:rsidR="002A7B4B" w:rsidRPr="00420169">
        <w:rPr>
          <w:rFonts w:asciiTheme="minorHAnsi" w:hAnsiTheme="minorHAnsi"/>
        </w:rPr>
        <w:t>25</w:t>
      </w:r>
      <w:r w:rsidRPr="00420169">
        <w:rPr>
          <w:rFonts w:asciiTheme="minorHAnsi" w:hAnsiTheme="minorHAnsi"/>
        </w:rPr>
        <w:t>º</w:t>
      </w:r>
      <w:r w:rsidR="002A7B4B" w:rsidRPr="00420169">
        <w:rPr>
          <w:rFonts w:asciiTheme="minorHAnsi" w:hAnsiTheme="minorHAnsi"/>
        </w:rPr>
        <w:t>C</w:t>
      </w:r>
      <w:r w:rsidRPr="00420169">
        <w:rPr>
          <w:rFonts w:asciiTheme="minorHAnsi" w:hAnsiTheme="minorHAnsi"/>
        </w:rPr>
        <w:t>)</w:t>
      </w:r>
      <w:r w:rsidR="002A7B4B" w:rsidRPr="00420169">
        <w:rPr>
          <w:rFonts w:asciiTheme="minorHAnsi" w:hAnsiTheme="minorHAnsi"/>
        </w:rPr>
        <w:t>. 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measurements </w:t>
      </w:r>
      <w:r w:rsidR="00F7415D" w:rsidRPr="00420169">
        <w:rPr>
          <w:rFonts w:asciiTheme="minorHAnsi" w:hAnsiTheme="minorHAnsi"/>
        </w:rPr>
        <w:t>continued</w:t>
      </w:r>
      <w:r w:rsidR="002A7B4B" w:rsidRPr="00420169">
        <w:rPr>
          <w:rFonts w:asciiTheme="minorHAnsi" w:hAnsiTheme="minorHAnsi"/>
        </w:rPr>
        <w:t xml:space="preserve"> 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commentRangeStart w:id="13"/>
      <w:r w:rsidR="002A7B4B" w:rsidRPr="00420169">
        <w:rPr>
          <w:rFonts w:asciiTheme="minorHAnsi" w:hAnsiTheme="minorHAnsi"/>
        </w:rPr>
        <w:t>Oxygen consumption was analyzed by mixed linear models with the consideration</w:t>
      </w:r>
      <w:commentRangeEnd w:id="11"/>
      <w:r w:rsidR="008F37A7" w:rsidRPr="00420169">
        <w:rPr>
          <w:rStyle w:val="CommentReference"/>
          <w:rFonts w:asciiTheme="minorHAnsi" w:hAnsiTheme="minorHAnsi"/>
        </w:rPr>
        <w:commentReference w:id="11"/>
      </w:r>
      <w:commentRangeEnd w:id="12"/>
      <w:r w:rsidR="00420169">
        <w:rPr>
          <w:rStyle w:val="CommentReference"/>
          <w:rFonts w:asciiTheme="minorHAnsi" w:hAnsiTheme="minorHAnsi" w:cstheme="minorBidi"/>
        </w:rPr>
        <w:commentReference w:id="12"/>
      </w:r>
      <w:r w:rsidR="002A7B4B" w:rsidRPr="00420169">
        <w:rPr>
          <w:rFonts w:asciiTheme="minorHAnsi" w:hAnsiTheme="minorHAnsi"/>
        </w:rPr>
        <w:t xml:space="preserve">s described in </w:t>
      </w:r>
      <w:r w:rsidR="002A7B4B" w:rsidRPr="00420169">
        <w:rPr>
          <w:rFonts w:asciiTheme="minorHAnsi" w:hAnsiTheme="minorHAnsi"/>
        </w:rPr>
        <w:fldChar w:fldCharType="begin" w:fldLock="1"/>
      </w:r>
      <w:r w:rsidR="00C80094">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[39]","plainTextFormattedCitation":"[39]","previouslyFormattedCitation":"[39]"},"properties":{"noteIndex":0},"schema":"https://github.com/citation-style-language/schema/raw/master/csl-citation.json"}</w:instrText>
      </w:r>
      <w:r w:rsidR="002A7B4B" w:rsidRPr="00420169">
        <w:rPr>
          <w:rFonts w:asciiTheme="minorHAnsi" w:hAnsiTheme="minorHAnsi"/>
        </w:rPr>
        <w:fldChar w:fldCharType="separate"/>
      </w:r>
      <w:r w:rsidR="003952DE" w:rsidRPr="003952DE">
        <w:rPr>
          <w:rFonts w:asciiTheme="minorHAnsi" w:hAnsiTheme="minorHAnsi"/>
          <w:noProof/>
        </w:rPr>
        <w:t>[39]</w:t>
      </w:r>
      <w:r w:rsidR="002A7B4B" w:rsidRPr="00420169">
        <w:rPr>
          <w:rFonts w:asciiTheme="minorHAnsi" w:hAnsiTheme="minorHAnsi"/>
        </w:rPr>
        <w:fldChar w:fldCharType="end"/>
      </w:r>
      <w:r w:rsidR="001F1F8C" w:rsidRPr="00420169">
        <w:rPr>
          <w:rFonts w:asciiTheme="minorHAnsi" w:hAnsiTheme="minorHAnsi"/>
        </w:rPr>
        <w:t xml:space="preserve"> </w:t>
      </w:r>
      <w:r w:rsidR="001F1F8C" w:rsidRPr="00420169">
        <w:rPr>
          <w:rFonts w:asciiTheme="minorHAnsi" w:hAnsiTheme="minorHAnsi"/>
          <w:strike/>
        </w:rPr>
        <w:t>and normalized to lean body mass</w:t>
      </w:r>
      <w:r w:rsidR="002A7B4B" w:rsidRPr="00420169">
        <w:rPr>
          <w:rFonts w:asciiTheme="minorHAnsi" w:hAnsiTheme="minorHAnsi"/>
        </w:rPr>
        <w:t>.</w:t>
      </w:r>
      <w:commentRangeEnd w:id="13"/>
      <w:r w:rsidR="001F1F8C" w:rsidRPr="00420169">
        <w:rPr>
          <w:rStyle w:val="CommentReference"/>
          <w:rFonts w:asciiTheme="minorHAnsi" w:hAnsiTheme="minorHAnsi"/>
        </w:rPr>
        <w:commentReference w:id="13"/>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Mice were then switched to a high fat diet</w:t>
      </w:r>
      <w:r w:rsidR="00D94798" w:rsidRPr="00420169">
        <w:rPr>
          <w:rFonts w:asciiTheme="minorHAnsi" w:hAnsiTheme="minorHAnsi"/>
        </w:rPr>
        <w:t xml:space="preserve"> and were monitored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45067A">
      <w:pPr>
        <w:pStyle w:val="Heading2"/>
        <w:rPr>
          <w:rFonts w:asciiTheme="minorHAnsi" w:hAnsiTheme="minorHAnsi"/>
        </w:rPr>
      </w:pPr>
      <w:r w:rsidRPr="00EE6832">
        <w:rPr>
          <w:rFonts w:asciiTheme="minorHAnsi" w:hAnsiTheme="minorHAnsi"/>
        </w:rPr>
        <w:t>Western Blotting</w:t>
      </w:r>
    </w:p>
    <w:p w14:paraId="64FBDD7B" w14:textId="1705FA05" w:rsidR="0045067A" w:rsidRPr="00EE6832" w:rsidRDefault="0045067A" w:rsidP="0052183D">
      <w:pPr>
        <w:rPr>
          <w:rFonts w:asciiTheme="minorHAnsi" w:hAnsiTheme="minorHAnsi"/>
        </w:rPr>
      </w:pPr>
      <w:r w:rsidRPr="00EE6832">
        <w:rPr>
          <w:rFonts w:asciiTheme="minorHAnsi" w:hAnsiTheme="minorHAnsi"/>
        </w:rPr>
        <w:t>Protein lysates were generated in RIPA buffer</w:t>
      </w:r>
      <w:r w:rsidR="00C50D02" w:rsidRPr="00EE6832">
        <w:rPr>
          <w:rFonts w:asciiTheme="minorHAnsi" w:hAnsiTheme="minorHAnsi"/>
        </w:rPr>
        <w:t xml:space="preserve"> (50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Tris pH 7.4, 0.25% sodium deoxycholate, 1% NP40, 150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w:t>
      </w:r>
      <w:proofErr w:type="spellStart"/>
      <w:r w:rsidR="00C50D02" w:rsidRPr="00EE6832">
        <w:rPr>
          <w:rFonts w:asciiTheme="minorHAnsi" w:hAnsiTheme="minorHAnsi"/>
        </w:rPr>
        <w:t>choride</w:t>
      </w:r>
      <w:proofErr w:type="spellEnd"/>
      <w:r w:rsidR="00C50D02" w:rsidRPr="00EE6832">
        <w:rPr>
          <w:rFonts w:asciiTheme="minorHAnsi" w:hAnsiTheme="minorHAnsi"/>
        </w:rPr>
        <w:t xml:space="preserve">, 1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EDTA, 100 </w:t>
      </w:r>
      <w:proofErr w:type="spellStart"/>
      <w:r w:rsidR="006F5D2C" w:rsidRPr="00EE6832">
        <w:rPr>
          <w:rFonts w:asciiTheme="minorHAnsi" w:hAnsiTheme="minorHAnsi"/>
        </w:rPr>
        <w:t>μ</w:t>
      </w:r>
      <w:r w:rsidR="00C50D02" w:rsidRPr="00EE6832">
        <w:rPr>
          <w:rFonts w:asciiTheme="minorHAnsi" w:hAnsiTheme="minorHAnsi"/>
        </w:rPr>
        <w:t>M</w:t>
      </w:r>
      <w:proofErr w:type="spellEnd"/>
      <w:r w:rsidR="00C50D02" w:rsidRPr="00EE6832">
        <w:rPr>
          <w:rFonts w:asciiTheme="minorHAnsi" w:hAnsiTheme="minorHAnsi"/>
        </w:rPr>
        <w:t xml:space="preserve"> sodium vanadate, 5mM sodium fluoride, 10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HEPES, pH 7.4, 150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sodium chloride, 10% glycerol, 10% triton X-100 and 1X protease inhibitors) </w:t>
      </w:r>
      <w:r w:rsidRPr="00EE6832">
        <w:rPr>
          <w:rFonts w:asciiTheme="minorHAnsi" w:hAnsiTheme="minorHAnsi"/>
        </w:rPr>
        <w:t xml:space="preserve">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 and blotted with antibodies described in the figure legends.  </w:t>
      </w:r>
      <w:commentRangeStart w:id="14"/>
      <w:r w:rsidRPr="00EE6832">
        <w:rPr>
          <w:rFonts w:asciiTheme="minorHAnsi" w:hAnsiTheme="minorHAnsi"/>
        </w:rPr>
        <w:t>Antibodies</w:t>
      </w:r>
      <w:r w:rsidR="002D65EF" w:rsidRPr="00EE6832">
        <w:rPr>
          <w:rFonts w:asciiTheme="minorHAnsi" w:hAnsiTheme="minorHAnsi"/>
        </w:rPr>
        <w:t xml:space="preserve"> 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GAPDH and Sarcolipin</w:t>
      </w:r>
      <w:r w:rsidR="002D65EF" w:rsidRPr="00EE6832">
        <w:rPr>
          <w:rFonts w:asciiTheme="minorHAnsi" w:hAnsiTheme="minorHAnsi"/>
        </w:rPr>
        <w:t xml:space="preserve">.  </w:t>
      </w:r>
      <w:commentRangeEnd w:id="14"/>
      <w:r w:rsidR="00A269C3" w:rsidRPr="00EE6832">
        <w:rPr>
          <w:rStyle w:val="CommentReference"/>
          <w:rFonts w:asciiTheme="minorHAnsi" w:hAnsiTheme="minorHAnsi"/>
        </w:rPr>
        <w:commentReference w:id="14"/>
      </w:r>
      <w:r w:rsidR="002D65EF" w:rsidRPr="00EE6832">
        <w:rPr>
          <w:rFonts w:asciiTheme="minorHAnsi" w:hAnsiTheme="minorHAnsi"/>
        </w:rPr>
        <w:t xml:space="preserve">Blots were visualized on a </w:t>
      </w:r>
      <w:proofErr w:type="spellStart"/>
      <w:r w:rsidR="002D65EF" w:rsidRPr="00EE6832">
        <w:rPr>
          <w:rFonts w:asciiTheme="minorHAnsi" w:hAnsiTheme="minorHAnsi"/>
        </w:rPr>
        <w:t>LiCor</w:t>
      </w:r>
      <w:proofErr w:type="spellEnd"/>
      <w:r w:rsidR="002D65EF" w:rsidRPr="00EE6832">
        <w:rPr>
          <w:rFonts w:asciiTheme="minorHAnsi" w:hAnsiTheme="minorHAnsi"/>
        </w:rPr>
        <w:t xml:space="preserve"> Odyssey and quantified using</w:t>
      </w:r>
      <w:r w:rsidR="00D86AFE" w:rsidRPr="00EE6832">
        <w:rPr>
          <w:rFonts w:asciiTheme="minorHAnsi" w:hAnsiTheme="minorHAnsi"/>
        </w:rPr>
        <w:t xml:space="preserve"> near-IR secondary antibodies</w:t>
      </w:r>
      <w:r w:rsidR="002D65EF" w:rsidRPr="00EE6832">
        <w:rPr>
          <w:rFonts w:asciiTheme="minorHAnsi" w:hAnsiTheme="minorHAnsi"/>
        </w:rPr>
        <w:t xml:space="preserve"> Image Studio software.</w:t>
      </w:r>
    </w:p>
    <w:p w14:paraId="1B6BE666" w14:textId="49B1FB80" w:rsidR="00F82FCB" w:rsidRPr="00EE6832" w:rsidRDefault="00F82FCB" w:rsidP="00F82FCB">
      <w:pPr>
        <w:pStyle w:val="Heading2"/>
        <w:rPr>
          <w:rFonts w:asciiTheme="minorHAnsi" w:hAnsiTheme="minorHAnsi"/>
        </w:rPr>
      </w:pPr>
      <w:r w:rsidRPr="00EE6832">
        <w:rPr>
          <w:rFonts w:asciiTheme="minorHAnsi" w:hAnsiTheme="minorHAnsi"/>
        </w:rPr>
        <w:lastRenderedPageBreak/>
        <w:t>RNA</w:t>
      </w:r>
      <w:r w:rsidR="00863DEF" w:rsidRPr="00EE6832">
        <w:rPr>
          <w:rFonts w:asciiTheme="minorHAnsi" w:hAnsiTheme="minorHAnsi"/>
        </w:rPr>
        <w:t xml:space="preserve"> S</w:t>
      </w:r>
      <w:r w:rsidRPr="00EE6832">
        <w:rPr>
          <w:rFonts w:asciiTheme="minorHAnsi" w:hAnsiTheme="minorHAnsi"/>
        </w:rPr>
        <w:t>eq</w:t>
      </w:r>
      <w:r w:rsidR="00863DEF" w:rsidRPr="00EE6832">
        <w:rPr>
          <w:rFonts w:asciiTheme="minorHAnsi" w:hAnsiTheme="minorHAnsi"/>
        </w:rPr>
        <w:t>uencing</w:t>
      </w:r>
      <w:r w:rsidRPr="00EE6832">
        <w:rPr>
          <w:rFonts w:asciiTheme="minorHAnsi" w:hAnsiTheme="minorHAnsi"/>
        </w:rPr>
        <w:t xml:space="preserve"> Analysis</w:t>
      </w:r>
      <w:r w:rsidR="00863DEF" w:rsidRPr="00EE6832">
        <w:rPr>
          <w:rFonts w:asciiTheme="minorHAnsi" w:hAnsiTheme="minorHAnsi"/>
        </w:rPr>
        <w:t xml:space="preserve"> and Bioinformatics</w:t>
      </w:r>
    </w:p>
    <w:p w14:paraId="7BC1C3E2" w14:textId="5C2FD223" w:rsidR="00A269C3" w:rsidRPr="00ED672B" w:rsidRDefault="00A269C3" w:rsidP="00F82FCB">
      <w:pPr>
        <w:pStyle w:val="Heading2"/>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t xml:space="preserve">Total RNA was purified using </w:t>
      </w:r>
      <w:r w:rsidR="005208D2" w:rsidRPr="00ED672B">
        <w:rPr>
          <w:rFonts w:asciiTheme="minorHAnsi" w:eastAsiaTheme="minorEastAsia" w:hAnsiTheme="minorHAnsi" w:cstheme="minorBidi"/>
          <w:b w:val="0"/>
          <w:bCs w:val="0"/>
          <w:color w:val="auto"/>
          <w:sz w:val="24"/>
          <w:szCs w:val="24"/>
        </w:rPr>
        <w:t xml:space="preserve">a Pure Link RNA mini kit from </w:t>
      </w:r>
      <w:r w:rsidRPr="00ED672B">
        <w:rPr>
          <w:rFonts w:asciiTheme="minorHAnsi" w:eastAsiaTheme="minorEastAsia" w:hAnsiTheme="minorHAnsi" w:cstheme="minorBidi"/>
          <w:b w:val="0"/>
          <w:bCs w:val="0"/>
          <w:color w:val="auto"/>
          <w:sz w:val="24"/>
          <w:szCs w:val="24"/>
        </w:rPr>
        <w:t xml:space="preserve">Life Technologies and then analyzed using an </w:t>
      </w:r>
      <w:proofErr w:type="spellStart"/>
      <w:r w:rsidRPr="00ED672B">
        <w:rPr>
          <w:rFonts w:asciiTheme="minorHAnsi" w:eastAsiaTheme="minorEastAsia" w:hAnsiTheme="minorHAnsi" w:cstheme="minorBidi"/>
          <w:b w:val="0"/>
          <w:bCs w:val="0"/>
          <w:color w:val="auto"/>
          <w:sz w:val="24"/>
          <w:szCs w:val="24"/>
        </w:rPr>
        <w:t>Agielent</w:t>
      </w:r>
      <w:proofErr w:type="spellEnd"/>
      <w:r w:rsidRPr="00ED672B">
        <w:rPr>
          <w:rFonts w:asciiTheme="minorHAnsi" w:eastAsiaTheme="minorEastAsia" w:hAnsiTheme="minorHAnsi" w:cstheme="minorBidi"/>
          <w:b w:val="0"/>
          <w:bCs w:val="0"/>
          <w:color w:val="auto"/>
          <w:sz w:val="24"/>
          <w:szCs w:val="24"/>
        </w:rPr>
        <w:t xml:space="preserve">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w:t>
      </w:r>
      <w:proofErr w:type="spellStart"/>
      <w:r w:rsidRPr="00ED672B">
        <w:rPr>
          <w:rFonts w:asciiTheme="minorHAnsi" w:eastAsiaTheme="minorEastAsia" w:hAnsiTheme="minorHAnsi" w:cstheme="minorBidi"/>
          <w:b w:val="0"/>
          <w:bCs w:val="0"/>
          <w:color w:val="auto"/>
          <w:sz w:val="24"/>
          <w:szCs w:val="24"/>
        </w:rPr>
        <w:t>μg</w:t>
      </w:r>
      <w:proofErr w:type="spellEnd"/>
      <w:r w:rsidRPr="00ED672B">
        <w:rPr>
          <w:rFonts w:asciiTheme="minorHAnsi" w:eastAsiaTheme="minorEastAsia" w:hAnsiTheme="minorHAnsi" w:cstheme="minorBidi"/>
          <w:b w:val="0"/>
          <w:bCs w:val="0"/>
          <w:color w:val="auto"/>
          <w:sz w:val="24"/>
          <w:szCs w:val="24"/>
        </w:rPr>
        <w:t xml:space="preserve">) was enriched for Poly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using </w:t>
      </w:r>
      <w:r w:rsidR="005208D2" w:rsidRPr="00ED672B">
        <w:rPr>
          <w:rFonts w:asciiTheme="minorHAnsi" w:eastAsiaTheme="minorEastAsia" w:hAnsiTheme="minorHAnsi" w:cstheme="minorBidi"/>
          <w:b w:val="0"/>
          <w:bCs w:val="0"/>
          <w:color w:val="auto"/>
          <w:sz w:val="24"/>
          <w:szCs w:val="24"/>
        </w:rPr>
        <w:t xml:space="preserve">an </w:t>
      </w:r>
      <w:proofErr w:type="spellStart"/>
      <w:r w:rsidRPr="00ED672B">
        <w:rPr>
          <w:rFonts w:asciiTheme="minorHAnsi" w:eastAsiaTheme="minorEastAsia" w:hAnsiTheme="minorHAnsi" w:cstheme="minorBidi"/>
          <w:b w:val="0"/>
          <w:bCs w:val="0"/>
          <w:color w:val="auto"/>
          <w:sz w:val="24"/>
          <w:szCs w:val="24"/>
        </w:rPr>
        <w:t>Ambion</w:t>
      </w:r>
      <w:proofErr w:type="spellEnd"/>
      <w:r w:rsidRPr="00ED672B">
        <w:rPr>
          <w:rFonts w:asciiTheme="minorHAnsi" w:eastAsiaTheme="minorEastAsia" w:hAnsiTheme="minorHAnsi" w:cstheme="minorBidi"/>
          <w:b w:val="0"/>
          <w:bCs w:val="0"/>
          <w:color w:val="auto"/>
          <w:sz w:val="24"/>
          <w:szCs w:val="24"/>
        </w:rPr>
        <w:t xml:space="preserve"> </w:t>
      </w:r>
      <w:proofErr w:type="spellStart"/>
      <w:r w:rsidRPr="00ED672B">
        <w:rPr>
          <w:rFonts w:asciiTheme="minorHAnsi" w:eastAsiaTheme="minorEastAsia" w:hAnsiTheme="minorHAnsi" w:cstheme="minorBidi"/>
          <w:b w:val="0"/>
          <w:bCs w:val="0"/>
          <w:color w:val="auto"/>
          <w:sz w:val="24"/>
          <w:szCs w:val="24"/>
        </w:rPr>
        <w:t>Dynabeads</w:t>
      </w:r>
      <w:proofErr w:type="spellEnd"/>
      <w:r w:rsidRPr="00ED672B">
        <w:rPr>
          <w:rFonts w:asciiTheme="minorHAnsi" w:eastAsiaTheme="minorEastAsia" w:hAnsiTheme="minorHAnsi" w:cstheme="minorBidi"/>
          <w:b w:val="0"/>
          <w:bCs w:val="0"/>
          <w:color w:val="auto"/>
          <w:sz w:val="24"/>
          <w:szCs w:val="24"/>
        </w:rPr>
        <w:t xml:space="preserve"> mRNA Direct Micro kit and barcoded libraries for sequencing were prepared using the Life Technologies </w:t>
      </w:r>
      <w:proofErr w:type="spellStart"/>
      <w:r w:rsidRPr="00ED672B">
        <w:rPr>
          <w:rFonts w:asciiTheme="minorHAnsi" w:eastAsiaTheme="minorEastAsia" w:hAnsiTheme="minorHAnsi" w:cstheme="minorBidi"/>
          <w:b w:val="0"/>
          <w:bCs w:val="0"/>
          <w:color w:val="auto"/>
          <w:sz w:val="24"/>
          <w:szCs w:val="24"/>
        </w:rPr>
        <w:t>RNAseq</w:t>
      </w:r>
      <w:proofErr w:type="spellEnd"/>
      <w:r w:rsidRPr="00ED672B">
        <w:rPr>
          <w:rFonts w:asciiTheme="minorHAnsi" w:eastAsiaTheme="minorEastAsia" w:hAnsiTheme="minorHAnsi" w:cstheme="minorBidi"/>
          <w:b w:val="0"/>
          <w:bCs w:val="0"/>
          <w:color w:val="auto"/>
          <w:sz w:val="24"/>
          <w:szCs w:val="24"/>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ED672B">
        <w:rPr>
          <w:rFonts w:asciiTheme="minorHAnsi" w:eastAsiaTheme="minorEastAsia" w:hAnsiTheme="minorHAnsi" w:cstheme="minorBidi"/>
          <w:b w:val="0"/>
          <w:bCs w:val="0"/>
          <w:color w:val="auto"/>
          <w:sz w:val="24"/>
          <w:szCs w:val="24"/>
        </w:rPr>
        <w:t>Tophat</w:t>
      </w:r>
      <w:proofErr w:type="spellEnd"/>
      <w:r w:rsidRPr="00ED672B">
        <w:rPr>
          <w:rFonts w:asciiTheme="minorHAnsi" w:eastAsiaTheme="minorEastAsia" w:hAnsiTheme="minorHAnsi" w:cstheme="minorBidi"/>
          <w:b w:val="0"/>
          <w:bCs w:val="0"/>
          <w:color w:val="auto"/>
          <w:sz w:val="24"/>
          <w:szCs w:val="24"/>
        </w:rPr>
        <w:t xml:space="preserve"> 2.0.10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[40]","plainTextFormattedCitation":"[40]","previouslyFormattedCitation":"[40]"},"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[40]</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[41]","plainTextFormattedCitation":"[41]","previouslyFormattedCitation":"[41]"},"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[41]</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w:t>
      </w:r>
      <w:proofErr w:type="spellStart"/>
      <w:r w:rsidRPr="00ED672B">
        <w:rPr>
          <w:rFonts w:asciiTheme="minorHAnsi" w:eastAsiaTheme="minorEastAsia" w:hAnsiTheme="minorHAnsi" w:cstheme="minorBidi"/>
          <w:b w:val="0"/>
          <w:bCs w:val="0"/>
          <w:color w:val="auto"/>
          <w:sz w:val="24"/>
          <w:szCs w:val="24"/>
        </w:rPr>
        <w:t>colorspace</w:t>
      </w:r>
      <w:proofErr w:type="spellEnd"/>
      <w:r w:rsidRPr="00ED672B">
        <w:rPr>
          <w:rFonts w:asciiTheme="minorHAnsi" w:eastAsiaTheme="minorEastAsia" w:hAnsiTheme="minorHAnsi" w:cstheme="minorBidi"/>
          <w:b w:val="0"/>
          <w:bCs w:val="0"/>
          <w:color w:val="auto"/>
          <w:sz w:val="24"/>
          <w:szCs w:val="24"/>
        </w:rPr>
        <w:t xml:space="preserve"> data.  Counts tables were generated using </w:t>
      </w:r>
      <w:proofErr w:type="spellStart"/>
      <w:r w:rsidRPr="00ED672B">
        <w:rPr>
          <w:rFonts w:asciiTheme="minorHAnsi" w:eastAsiaTheme="minorEastAsia" w:hAnsiTheme="minorHAnsi" w:cstheme="minorBidi"/>
          <w:b w:val="0"/>
          <w:bCs w:val="0"/>
          <w:color w:val="auto"/>
          <w:sz w:val="24"/>
          <w:szCs w:val="24"/>
        </w:rPr>
        <w:t>HTSeq</w:t>
      </w:r>
      <w:proofErr w:type="spellEnd"/>
      <w:r w:rsidRPr="00ED672B">
        <w:rPr>
          <w:rFonts w:asciiTheme="minorHAnsi" w:eastAsiaTheme="minorEastAsia" w:hAnsiTheme="minorHAnsi" w:cstheme="minorBidi"/>
          <w:b w:val="0"/>
          <w:bCs w:val="0"/>
          <w:color w:val="auto"/>
          <w:sz w:val="24"/>
          <w:szCs w:val="24"/>
        </w:rPr>
        <w:t xml:space="preserve"> version 0.5.4p5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[42]","plainTextFormattedCitation":"[42]","previouslyFormattedCitation":"[42]"},"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[42]</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[43]","plainTextFormattedCitation":"[43]","previouslyFormattedCitation":"[43]"},"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[43]</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15"/>
      <w:r w:rsidR="00F346A2" w:rsidRPr="00ED672B">
        <w:rPr>
          <w:rFonts w:asciiTheme="minorHAnsi" w:eastAsiaTheme="minorEastAsia" w:hAnsiTheme="minorHAnsi" w:cstheme="minorBidi"/>
          <w:b w:val="0"/>
          <w:bCs w:val="0"/>
          <w:color w:val="auto"/>
          <w:sz w:val="24"/>
          <w:szCs w:val="24"/>
        </w:rPr>
        <w:t>XXXX</w:t>
      </w:r>
      <w:commentRangeEnd w:id="15"/>
      <w:r w:rsidR="00F346A2" w:rsidRPr="00ED672B">
        <w:rPr>
          <w:rStyle w:val="CommentReference"/>
          <w:rFonts w:asciiTheme="minorHAnsi" w:eastAsiaTheme="minorEastAsia" w:hAnsiTheme="minorHAnsi" w:cstheme="minorBidi"/>
          <w:b w:val="0"/>
          <w:bCs w:val="0"/>
          <w:color w:val="auto"/>
        </w:rPr>
        <w:commentReference w:id="15"/>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w:t>
      </w:r>
      <w:proofErr w:type="spellStart"/>
      <w:r w:rsidR="00B421EE" w:rsidRPr="00ED672B">
        <w:rPr>
          <w:rFonts w:asciiTheme="minorHAnsi" w:eastAsiaTheme="minorEastAsia" w:hAnsiTheme="minorHAnsi" w:cstheme="minorBidi"/>
          <w:b w:val="0"/>
          <w:bCs w:val="0"/>
          <w:color w:val="auto"/>
          <w:sz w:val="24"/>
          <w:szCs w:val="24"/>
        </w:rPr>
        <w:t>Biocarta</w:t>
      </w:r>
      <w:proofErr w:type="spellEnd"/>
      <w:r w:rsidR="00B421EE" w:rsidRPr="00ED672B">
        <w:rPr>
          <w:rFonts w:asciiTheme="minorHAnsi" w:eastAsiaTheme="minorEastAsia" w:hAnsiTheme="minorHAnsi" w:cstheme="minorBidi"/>
          <w:b w:val="0"/>
          <w:bCs w:val="0"/>
          <w:color w:val="auto"/>
          <w:sz w:val="24"/>
          <w:szCs w:val="24"/>
        </w:rPr>
        <w:t xml:space="preserve">, </w:t>
      </w:r>
      <w:proofErr w:type="spellStart"/>
      <w:r w:rsidR="00631986" w:rsidRPr="00ED672B">
        <w:rPr>
          <w:rFonts w:asciiTheme="minorHAnsi" w:eastAsiaTheme="minorEastAsia" w:hAnsiTheme="minorHAnsi" w:cstheme="minorBidi"/>
          <w:b w:val="0"/>
          <w:bCs w:val="0"/>
          <w:color w:val="auto"/>
          <w:sz w:val="24"/>
          <w:szCs w:val="24"/>
        </w:rPr>
        <w:t>Reactome</w:t>
      </w:r>
      <w:proofErr w:type="spellEnd"/>
      <w:r w:rsidR="00631986" w:rsidRPr="00ED672B">
        <w:rPr>
          <w:rFonts w:asciiTheme="minorHAnsi" w:eastAsiaTheme="minorEastAsia" w:hAnsiTheme="minorHAnsi" w:cstheme="minorBidi"/>
          <w:b w:val="0"/>
          <w:bCs w:val="0"/>
          <w:color w:val="auto"/>
          <w:sz w:val="24"/>
          <w:szCs w:val="24"/>
        </w:rPr>
        <w:t xml:space="preserve">, </w:t>
      </w:r>
      <w:r w:rsidR="00B421EE" w:rsidRPr="00ED672B">
        <w:rPr>
          <w:rFonts w:asciiTheme="minorHAnsi" w:eastAsiaTheme="minorEastAsia" w:hAnsiTheme="minorHAnsi" w:cstheme="minorBidi"/>
          <w:b w:val="0"/>
          <w:bCs w:val="0"/>
          <w:color w:val="auto"/>
          <w:sz w:val="24"/>
          <w:szCs w:val="24"/>
        </w:rPr>
        <w:t xml:space="preserve">TRANSFAC and CGP provided as part of </w:t>
      </w:r>
      <w:proofErr w:type="spellStart"/>
      <w:r w:rsidR="00B421EE" w:rsidRPr="00ED672B">
        <w:rPr>
          <w:rFonts w:asciiTheme="minorHAnsi" w:eastAsiaTheme="minorEastAsia" w:hAnsiTheme="minorHAnsi" w:cstheme="minorBidi"/>
          <w:b w:val="0"/>
          <w:bCs w:val="0"/>
          <w:color w:val="auto"/>
          <w:sz w:val="24"/>
          <w:szCs w:val="24"/>
        </w:rPr>
        <w:t>MSigDB</w:t>
      </w:r>
      <w:proofErr w:type="spellEnd"/>
      <w:r w:rsidR="00B421EE" w:rsidRPr="00ED672B">
        <w:rPr>
          <w:rFonts w:asciiTheme="minorHAnsi" w:eastAsiaTheme="minorEastAsia" w:hAnsiTheme="minorHAnsi" w:cstheme="minorBidi"/>
          <w:b w:val="0"/>
          <w:bCs w:val="0"/>
          <w:color w:val="auto"/>
          <w:sz w:val="24"/>
          <w:szCs w:val="24"/>
        </w:rPr>
        <w:t xml:space="preserve"> v6.2 </w:t>
      </w:r>
      <w:r w:rsidR="00B421EE"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[44,45]","plainTextFormattedCitation":"[44,45]","previouslyFormattedCitation":"[44,45]"},"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[44,45]</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[46]</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F82FCB">
      <w:pPr>
        <w:pStyle w:val="Heading2"/>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0B00EAA0" w:rsidR="00024386" w:rsidRPr="00EE6832" w:rsidRDefault="00A11350" w:rsidP="00AE30D5">
      <w:pPr>
        <w:pStyle w:val="Heading2"/>
        <w:rPr>
          <w:rFonts w:asciiTheme="minorHAnsi" w:hAnsiTheme="minorHAnsi"/>
          <w:b w:val="0"/>
          <w:color w:val="000000" w:themeColor="text1"/>
          <w:sz w:val="24"/>
          <w:szCs w:val="24"/>
        </w:rPr>
      </w:pPr>
      <w:r w:rsidRPr="00EE6832">
        <w:rPr>
          <w:rFonts w:asciiTheme="minorHAnsi" w:hAnsiTheme="minorHAnsi"/>
          <w:b w:val="0"/>
          <w:color w:val="000000" w:themeColor="text1"/>
          <w:sz w:val="24"/>
          <w:szCs w:val="24"/>
        </w:rPr>
        <w:t xml:space="preserve">Quadriceps muscles were frozen in </w:t>
      </w:r>
      <w:proofErr w:type="spellStart"/>
      <w:r w:rsidRPr="00EE6832">
        <w:rPr>
          <w:rFonts w:asciiTheme="minorHAnsi" w:hAnsiTheme="minorHAnsi"/>
          <w:b w:val="0"/>
          <w:color w:val="000000" w:themeColor="text1"/>
          <w:sz w:val="24"/>
          <w:szCs w:val="24"/>
        </w:rPr>
        <w:t>isopentane</w:t>
      </w:r>
      <w:proofErr w:type="spellEnd"/>
      <w:r w:rsidRPr="00EE6832">
        <w:rPr>
          <w:rFonts w:asciiTheme="minorHAnsi" w:hAnsiTheme="minorHAnsi"/>
          <w:b w:val="0"/>
          <w:color w:val="000000" w:themeColor="text1"/>
          <w:sz w:val="24"/>
          <w:szCs w:val="24"/>
        </w:rPr>
        <w:t xml:space="preserv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proofErr w:type="spellStart"/>
      <w:r w:rsidR="001C6BCC" w:rsidRPr="00EE6832">
        <w:rPr>
          <w:rFonts w:asciiTheme="minorHAnsi" w:hAnsiTheme="minorHAnsi"/>
          <w:b w:val="0"/>
          <w:color w:val="000000" w:themeColor="text1"/>
          <w:sz w:val="24"/>
          <w:szCs w:val="24"/>
        </w:rPr>
        <w:t>Thermo</w:t>
      </w:r>
      <w:proofErr w:type="spellEnd"/>
      <w:r w:rsidR="001C6BCC" w:rsidRPr="00EE6832">
        <w:rPr>
          <w:rFonts w:asciiTheme="minorHAnsi" w:hAnsiTheme="minorHAnsi"/>
          <w:b w:val="0"/>
          <w:color w:val="000000" w:themeColor="text1"/>
          <w:sz w:val="24"/>
          <w:szCs w:val="24"/>
        </w:rPr>
        <w:t xml:space="preserve"> Fisher Scientific, Waltham, MA</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AE30D5">
      <w:pPr>
        <w:pStyle w:val="Heading2"/>
        <w:rPr>
          <w:rFonts w:asciiTheme="minorHAnsi" w:hAnsiTheme="minorHAnsi"/>
        </w:rPr>
      </w:pPr>
      <w:r w:rsidRPr="00EE6832">
        <w:rPr>
          <w:rFonts w:asciiTheme="minorHAnsi" w:hAnsiTheme="minorHAnsi"/>
        </w:rPr>
        <w:t>Statistical Analyses</w:t>
      </w:r>
    </w:p>
    <w:p w14:paraId="08382C47" w14:textId="32327728" w:rsidR="00396BD8" w:rsidRPr="00EE6832" w:rsidRDefault="00D52992" w:rsidP="00396BD8">
      <w:pPr>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the R</w:t>
      </w:r>
      <w:r w:rsidRPr="00EE6832">
        <w:rPr>
          <w:rFonts w:asciiTheme="minorHAnsi" w:hAnsiTheme="minorHAnsi"/>
        </w:rPr>
        <w:t xml:space="preserve">, version 3.2.2 </w:t>
      </w:r>
      <w:r w:rsidRPr="00EE6832">
        <w:rPr>
          <w:rFonts w:asciiTheme="minorHAnsi" w:hAnsiTheme="minorHAnsi"/>
        </w:rPr>
        <w:fldChar w:fldCharType="begin" w:fldLock="1"/>
      </w:r>
      <w:r w:rsidR="00C80094">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[47]","plainTextFormattedCitation":"[47]","previouslyFormattedCitation":"[47]"},"properties":{"noteIndex":0},"schema":"https://github.com/citation-style-language/schema/raw/master/csl-citation.json"}</w:instrText>
      </w:r>
      <w:r w:rsidRPr="00EE6832">
        <w:rPr>
          <w:rFonts w:asciiTheme="minorHAnsi" w:hAnsiTheme="minorHAnsi"/>
        </w:rPr>
        <w:fldChar w:fldCharType="separate"/>
      </w:r>
      <w:r w:rsidR="003952DE" w:rsidRPr="003952DE">
        <w:rPr>
          <w:rFonts w:asciiTheme="minorHAnsi" w:hAnsiTheme="minorHAnsi"/>
          <w:noProof/>
        </w:rPr>
        <w:t>[47]</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the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C80094">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[48]","plainTextFormattedCitation":"[48]","previouslyFormattedCitation":"[48]"},"properties":{"noteIndex":0},"schema":"https://github.com/citation-style-language/schema/raw/master/csl-citation.json"}</w:instrText>
      </w:r>
      <w:r w:rsidRPr="00EE6832">
        <w:rPr>
          <w:rFonts w:asciiTheme="minorHAnsi" w:hAnsiTheme="minorHAnsi"/>
        </w:rPr>
        <w:fldChar w:fldCharType="separate"/>
      </w:r>
      <w:r w:rsidR="003952DE" w:rsidRPr="003952DE">
        <w:rPr>
          <w:rFonts w:asciiTheme="minorHAnsi" w:hAnsiTheme="minorHAnsi"/>
          <w:noProof/>
        </w:rPr>
        <w:t>[48]</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first for normality via a Shapiro-Wilk test, then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C80094">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[49,50]","plainTextFormattedCitation":"[49,50]","previouslyFormattedCitation":"[49,50]"},"properties":{"noteIndex":0},"schema":"https://github.com/citation-style-language/schema/raw/master/csl-citation.json"}</w:instrText>
      </w:r>
      <w:r w:rsidR="004E21CF" w:rsidRPr="00EE6832">
        <w:rPr>
          <w:rFonts w:asciiTheme="minorHAnsi" w:hAnsiTheme="minorHAnsi"/>
        </w:rPr>
        <w:fldChar w:fldCharType="separate"/>
      </w:r>
      <w:r w:rsidR="003952DE" w:rsidRPr="003952DE">
        <w:rPr>
          <w:rFonts w:asciiTheme="minorHAnsi" w:hAnsiTheme="minorHAnsi"/>
          <w:noProof/>
        </w:rPr>
        <w:t>[49,50]</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C80094">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[51]","plainTextFormattedCitation":"[51]","previouslyFormattedCitation":"[51]"},"properties":{"noteIndex":0},"schema":"https://github.com/citation-style-language/schema/raw/master/csl-citation.json"}</w:instrText>
      </w:r>
      <w:r w:rsidR="00D05FF7" w:rsidRPr="00EE6832">
        <w:rPr>
          <w:rFonts w:asciiTheme="minorHAnsi" w:hAnsiTheme="minorHAnsi"/>
        </w:rPr>
        <w:fldChar w:fldCharType="separate"/>
      </w:r>
      <w:r w:rsidR="003952DE" w:rsidRPr="003952DE">
        <w:rPr>
          <w:rFonts w:asciiTheme="minorHAnsi" w:hAnsiTheme="minorHAnsi"/>
          <w:noProof/>
        </w:rPr>
        <w:t>[51]</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7B624A">
      <w:pPr>
        <w:pStyle w:val="Heading1"/>
        <w:rPr>
          <w:rFonts w:asciiTheme="minorHAnsi" w:hAnsiTheme="minorHAnsi"/>
        </w:rPr>
      </w:pPr>
      <w:r w:rsidRPr="00EE6832">
        <w:rPr>
          <w:rFonts w:asciiTheme="minorHAnsi" w:hAnsiTheme="minorHAnsi"/>
        </w:rPr>
        <w:lastRenderedPageBreak/>
        <w:t>Results</w:t>
      </w:r>
    </w:p>
    <w:p w14:paraId="67FACF5E" w14:textId="16AE53EF" w:rsidR="00EE7DA9" w:rsidRPr="00EE6832" w:rsidRDefault="00EE7DA9" w:rsidP="00EE7DA9">
      <w:pPr>
        <w:pStyle w:val="Heading2"/>
        <w:rPr>
          <w:rFonts w:asciiTheme="minorHAnsi" w:hAnsiTheme="minorHAnsi"/>
        </w:rPr>
      </w:pPr>
      <w:r w:rsidRPr="00EE6832">
        <w:rPr>
          <w:rFonts w:asciiTheme="minorHAnsi" w:hAnsiTheme="minorHAnsi"/>
        </w:rPr>
        <w:t>Rapamycin Treatment Reduces High Fat Diet Induced Increases in Energy Expenditure</w:t>
      </w:r>
    </w:p>
    <w:p w14:paraId="4D764869" w14:textId="18D64EAE" w:rsidR="00EE7DA9" w:rsidRPr="008F623B" w:rsidRDefault="00F0463F" w:rsidP="00EE7DA9">
      <w:pPr>
        <w:rPr>
          <w:rFonts w:asciiTheme="minorHAnsi" w:hAnsiTheme="minorHAnsi"/>
        </w:rPr>
      </w:pPr>
      <w:r w:rsidRPr="00EE6832">
        <w:rPr>
          <w:rFonts w:asciiTheme="minorHAnsi" w:hAnsiTheme="minorHAnsi"/>
        </w:rPr>
        <w:t xml:space="preserve">Both short term overfeeding and chronic obesity result in increased energy expenditure.  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commentRangeStart w:id="16"/>
      <w:r w:rsidR="00353984" w:rsidRPr="00EE6832">
        <w:rPr>
          <w:rFonts w:asciiTheme="minorHAnsi" w:hAnsiTheme="minorHAnsi"/>
        </w:rPr>
        <w:t>energy expenditure</w:t>
      </w:r>
      <w:commentRangeEnd w:id="16"/>
      <w:r w:rsidR="00E63919" w:rsidRPr="00EE6832">
        <w:rPr>
          <w:rStyle w:val="CommentReference"/>
          <w:rFonts w:asciiTheme="minorHAnsi" w:hAnsiTheme="minorHAnsi"/>
        </w:rPr>
        <w:commentReference w:id="16"/>
      </w:r>
      <w:r w:rsidR="00353984" w:rsidRPr="00EE6832">
        <w:rPr>
          <w:rFonts w:asciiTheme="minorHAnsi" w:hAnsiTheme="minorHAnsi"/>
        </w:rPr>
        <w:t xml:space="preserv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low fat and high fat diets</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all animals were moved from normal chow diets to a high fat diet</w:t>
      </w:r>
      <w:r w:rsidR="0017194A" w:rsidRPr="00EE6832">
        <w:rPr>
          <w:rFonts w:asciiTheme="minorHAnsi" w:hAnsiTheme="minorHAnsi"/>
        </w:rPr>
        <w:t xml:space="preserve"> (HFD</w:t>
      </w:r>
      <w:r w:rsidR="0017194A" w:rsidRPr="008F623B">
        <w:rPr>
          <w:rFonts w:asciiTheme="minorHAnsi" w:hAnsiTheme="minorHAnsi"/>
        </w:rPr>
        <w:t>)</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a</w:t>
      </w:r>
      <w:r w:rsidR="00D92193" w:rsidRPr="008F623B">
        <w:rPr>
          <w:rFonts w:asciiTheme="minorHAnsi" w:hAnsiTheme="minorHAnsi"/>
        </w:rPr>
        <w:t xml:space="preserve"> 7.8%</w:t>
      </w:r>
      <w:r w:rsidR="00395526" w:rsidRPr="008F623B">
        <w:rPr>
          <w:rFonts w:asciiTheme="minorHAnsi" w:hAnsiTheme="minorHAnsi"/>
        </w:rPr>
        <w:t xml:space="preserve"> increase in </w:t>
      </w:r>
      <w:commentRangeStart w:id="17"/>
      <w:r w:rsidR="007364FD" w:rsidRPr="008F623B">
        <w:rPr>
          <w:rFonts w:asciiTheme="minorHAnsi" w:hAnsiTheme="minorHAnsi"/>
        </w:rPr>
        <w:t>VO2</w:t>
      </w:r>
      <w:commentRangeEnd w:id="17"/>
      <w:r w:rsidR="007364FD" w:rsidRPr="008F623B">
        <w:rPr>
          <w:rStyle w:val="CommentReference"/>
          <w:rFonts w:asciiTheme="minorHAnsi" w:hAnsiTheme="minorHAnsi"/>
        </w:rPr>
        <w:commentReference w:id="17"/>
      </w:r>
      <w:r w:rsidR="00395526" w:rsidRPr="008F623B">
        <w:rPr>
          <w:rFonts w:asciiTheme="minorHAnsi" w:hAnsiTheme="minorHAnsi"/>
        </w:rPr>
        <w:t xml:space="preserve"> 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D92193" w:rsidRPr="008F623B">
        <w:rPr>
          <w:rFonts w:asciiTheme="minorHAnsi" w:hAnsiTheme="minorHAnsi"/>
        </w:rPr>
        <w:t>in the dark phase and a 6.8% increase in the light phase</w:t>
      </w:r>
      <w:r w:rsidR="00395526" w:rsidRPr="008F623B">
        <w:rPr>
          <w:rFonts w:asciiTheme="minorHAnsi" w:hAnsiTheme="minorHAnsi"/>
        </w:rPr>
        <w:t xml:space="preserve">.  </w:t>
      </w:r>
      <w:r w:rsidR="00D05C69" w:rsidRPr="008F623B">
        <w:rPr>
          <w:rFonts w:asciiTheme="minorHAnsi" w:hAnsiTheme="minorHAnsi"/>
        </w:rPr>
        <w:t>Rapamycin injection suppressed the HFD-induced increase</w:t>
      </w:r>
      <w:r w:rsidR="00DD3A40" w:rsidRPr="008F623B">
        <w:rPr>
          <w:rFonts w:asciiTheme="minorHAnsi" w:hAnsiTheme="minorHAnsi"/>
        </w:rPr>
        <w:t xml:space="preserve"> in </w:t>
      </w:r>
      <w:r w:rsidR="00D05C69" w:rsidRPr="008F623B">
        <w:rPr>
          <w:rFonts w:asciiTheme="minorHAnsi" w:hAnsiTheme="minorHAnsi"/>
        </w:rPr>
        <w:t>VO2</w:t>
      </w:r>
      <w:r w:rsidR="00DD3A40" w:rsidRPr="008F623B">
        <w:rPr>
          <w:rFonts w:asciiTheme="minorHAnsi" w:hAnsiTheme="minorHAnsi"/>
        </w:rPr>
        <w:t xml:space="preserve"> compared to vehicle treated mice (p=1.24 x 10</w:t>
      </w:r>
      <w:r w:rsidR="00DD3A40" w:rsidRPr="008F623B">
        <w:rPr>
          <w:rFonts w:asciiTheme="minorHAnsi" w:hAnsiTheme="minorHAnsi"/>
          <w:vertAlign w:val="superscript"/>
        </w:rPr>
        <w:t>-5</w:t>
      </w:r>
      <w:r w:rsidR="00DD3A40" w:rsidRPr="008F623B">
        <w:rPr>
          <w:rFonts w:asciiTheme="minorHAnsi" w:hAnsiTheme="minorHAnsi"/>
        </w:rPr>
        <w:t>)</w:t>
      </w:r>
      <w:r w:rsidR="0010266D" w:rsidRPr="008F623B">
        <w:rPr>
          <w:rFonts w:asciiTheme="minorHAnsi" w:hAnsiTheme="minorHAnsi"/>
        </w:rPr>
        <w:t>, and t</w:t>
      </w:r>
      <w:r w:rsidR="00DD3A40" w:rsidRPr="008F623B">
        <w:rPr>
          <w:rFonts w:asciiTheme="minorHAnsi" w:hAnsiTheme="minorHAnsi"/>
        </w:rPr>
        <w:t>hese effects were</w:t>
      </w:r>
      <w:r w:rsidR="00395526" w:rsidRPr="008F623B">
        <w:rPr>
          <w:rFonts w:asciiTheme="minorHAnsi" w:hAnsiTheme="minorHAnsi"/>
        </w:rPr>
        <w:t xml:space="preserve"> not associated with differences 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w:t>
      </w:r>
      <w:commentRangeStart w:id="18"/>
      <w:r w:rsidR="0017194A" w:rsidRPr="008F623B">
        <w:rPr>
          <w:rFonts w:asciiTheme="minorHAnsi" w:hAnsiTheme="minorHAnsi"/>
        </w:rPr>
        <w:t>energy expenditure</w:t>
      </w:r>
      <w:commentRangeEnd w:id="18"/>
      <w:r w:rsidR="007D34F5" w:rsidRPr="008F623B">
        <w:rPr>
          <w:rStyle w:val="CommentReference"/>
          <w:rFonts w:asciiTheme="minorHAnsi" w:hAnsiTheme="minorHAnsi"/>
        </w:rPr>
        <w:commentReference w:id="18"/>
      </w:r>
      <w:r w:rsidR="0017194A" w:rsidRPr="008F623B">
        <w:rPr>
          <w:rFonts w:asciiTheme="minorHAnsi" w:hAnsiTheme="minorHAnsi"/>
        </w:rPr>
        <w:t xml:space="preserv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621151A6" w14:textId="77777777" w:rsidR="00EE7DA9" w:rsidRPr="008F623B" w:rsidRDefault="00EE7DA9" w:rsidP="00EE7DA9">
      <w:pPr>
        <w:rPr>
          <w:rFonts w:asciiTheme="minorHAnsi" w:hAnsiTheme="minorHAnsi"/>
        </w:rPr>
      </w:pPr>
    </w:p>
    <w:p w14:paraId="7A82AE45" w14:textId="026474FF" w:rsidR="0087648E" w:rsidRPr="00DD4690" w:rsidRDefault="0087648E" w:rsidP="0087648E">
      <w:pPr>
        <w:pStyle w:val="Heading2"/>
        <w:rPr>
          <w:rFonts w:asciiTheme="minorHAnsi" w:hAnsiTheme="minorHAnsi"/>
        </w:rPr>
      </w:pPr>
      <w:r w:rsidRPr="00DD4690">
        <w:rPr>
          <w:rFonts w:asciiTheme="minorHAnsi" w:hAnsiTheme="minorHAnsi"/>
        </w:rPr>
        <w:t>Activation of mTORC1 in Muscle is Sufficient for Increased Energy Expenditure</w:t>
      </w:r>
    </w:p>
    <w:p w14:paraId="56C91861" w14:textId="3BE7394B" w:rsidR="00A472DC" w:rsidRPr="00DD4690" w:rsidRDefault="0087648E" w:rsidP="00D04DA3">
      <w:pPr>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2470AA" w:rsidRPr="00DD4690">
        <w:rPr>
          <w:rFonts w:asciiTheme="minorHAnsi" w:hAnsiTheme="minorHAnsi"/>
        </w:rPr>
        <w:t>resulted in elevated</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proofErr w:type="spellStart"/>
      <w:r w:rsidRPr="00DD4690">
        <w:rPr>
          <w:rFonts w:asciiTheme="minorHAnsi" w:hAnsiTheme="minorHAnsi"/>
          <w:i/>
        </w:rPr>
        <w:t>Ckmm-Cre</w:t>
      </w:r>
      <w:proofErr w:type="spellEnd"/>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elevat</w:t>
      </w:r>
      <w:r w:rsidR="001E275B" w:rsidRPr="00DD4690">
        <w:rPr>
          <w:rFonts w:asciiTheme="minorHAnsi" w:hAnsiTheme="minorHAnsi"/>
        </w:rPr>
        <w:t>ed</w:t>
      </w:r>
      <w:r w:rsidRPr="00DD4690">
        <w:rPr>
          <w:rFonts w:asciiTheme="minorHAnsi" w:hAnsiTheme="minorHAnsi"/>
        </w:rPr>
        <w:t xml:space="preserve"> 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phase (</w:t>
      </w:r>
      <w:r w:rsidR="001C3ACF" w:rsidRPr="00DD4690">
        <w:rPr>
          <w:rFonts w:asciiTheme="minorHAnsi" w:hAnsiTheme="minorHAnsi"/>
        </w:rPr>
        <w:sym w:font="Wingdings 3" w:char="F023"/>
      </w:r>
      <w:r w:rsidR="00DC6626" w:rsidRPr="00DD4690">
        <w:rPr>
          <w:rFonts w:asciiTheme="minorHAnsi" w:hAnsiTheme="minorHAnsi"/>
        </w:rPr>
        <w:t xml:space="preserve">17% in males, </w:t>
      </w:r>
      <w:r w:rsidR="001C3ACF" w:rsidRPr="00DD4690">
        <w:rPr>
          <w:rFonts w:asciiTheme="minorHAnsi" w:hAnsiTheme="minorHAnsi"/>
        </w:rPr>
        <w:sym w:font="Wingdings 3" w:char="F023"/>
      </w:r>
      <w:r w:rsidR="00DC6626" w:rsidRPr="00DD4690">
        <w:rPr>
          <w:rFonts w:asciiTheme="minorHAnsi" w:hAnsiTheme="minorHAnsi"/>
        </w:rPr>
        <w:t>7.5% in female</w:t>
      </w:r>
      <w:r w:rsidR="00BC442F" w:rsidRPr="00DD4690">
        <w:rPr>
          <w:rFonts w:asciiTheme="minorHAnsi" w:hAnsiTheme="minorHAnsi"/>
        </w:rPr>
        <w:t>s</w:t>
      </w:r>
      <w:r w:rsidR="00DC6626" w:rsidRPr="00DD4690">
        <w:rPr>
          <w:rFonts w:asciiTheme="minorHAnsi" w:hAnsiTheme="minorHAnsi"/>
        </w:rPr>
        <w:t>).</w:t>
      </w:r>
      <w:r w:rsidRPr="00DD4690">
        <w:rPr>
          <w:rFonts w:asciiTheme="minorHAnsi" w:hAnsiTheme="minorHAnsi"/>
        </w:rPr>
        <w:t xml:space="preserve"> </w:t>
      </w:r>
      <w:r w:rsidR="00DC6626" w:rsidRPr="00DD4690">
        <w:rPr>
          <w:rFonts w:asciiTheme="minorHAnsi" w:hAnsiTheme="minorHAnsi"/>
        </w:rPr>
        <w:t xml:space="preserve"> There </w:t>
      </w:r>
      <w:r w:rsidR="007F73C7" w:rsidRPr="00DD4690">
        <w:rPr>
          <w:rFonts w:asciiTheme="minorHAnsi" w:hAnsiTheme="minorHAnsi"/>
        </w:rPr>
        <w:t>were</w:t>
      </w:r>
      <w:r w:rsidR="00DC6626" w:rsidRPr="00DD4690">
        <w:rPr>
          <w:rFonts w:asciiTheme="minorHAnsi" w:hAnsiTheme="minorHAnsi"/>
        </w:rPr>
        <w:t xml:space="preserve"> </w:t>
      </w:r>
      <w:r w:rsidRPr="00DD4690">
        <w:rPr>
          <w:rFonts w:asciiTheme="minorHAnsi" w:hAnsiTheme="minorHAnsi"/>
        </w:rPr>
        <w:t xml:space="preserve">no </w:t>
      </w:r>
      <w:r w:rsidR="00FB180A" w:rsidRPr="00DD4690">
        <w:rPr>
          <w:rFonts w:asciiTheme="minorHAnsi" w:hAnsiTheme="minorHAnsi"/>
        </w:rPr>
        <w:t>significant</w:t>
      </w:r>
      <w:r w:rsidRPr="00DD4690">
        <w:rPr>
          <w:rFonts w:asciiTheme="minorHAnsi" w:hAnsiTheme="minorHAnsi"/>
        </w:rPr>
        <w:t xml:space="preserve"> differences in physical activity during</w:t>
      </w:r>
      <w:r w:rsidR="00106DC4" w:rsidRPr="00DD4690">
        <w:rPr>
          <w:rFonts w:asciiTheme="minorHAnsi" w:hAnsiTheme="minorHAnsi"/>
        </w:rPr>
        <w:t xml:space="preserve"> the</w:t>
      </w:r>
      <w:r w:rsidRPr="00DD4690">
        <w:rPr>
          <w:rFonts w:asciiTheme="minorHAnsi" w:hAnsiTheme="minorHAnsi"/>
        </w:rPr>
        <w:t xml:space="preserve"> monitoring</w:t>
      </w:r>
      <w:r w:rsidR="00106DC4" w:rsidRPr="00DD4690">
        <w:rPr>
          <w:rFonts w:asciiTheme="minorHAnsi" w:hAnsiTheme="minorHAnsi"/>
        </w:rPr>
        <w:t xml:space="preserve"> period</w:t>
      </w:r>
      <w:r w:rsidR="00472BDC" w:rsidRPr="00DD4690">
        <w:rPr>
          <w:rFonts w:asciiTheme="minorHAnsi" w:hAnsiTheme="minorHAnsi"/>
        </w:rPr>
        <w:t xml:space="preserve"> (Figure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B44CBD" w:rsidRPr="00DD4690">
        <w:rPr>
          <w:rFonts w:asciiTheme="minorHAnsi" w:hAnsiTheme="minorHAnsi"/>
        </w:rPr>
        <w:t xml:space="preserve">. </w:t>
      </w:r>
      <w:r w:rsidR="007F73C7" w:rsidRPr="00DD4690">
        <w:rPr>
          <w:rFonts w:asciiTheme="minorHAnsi" w:hAnsiTheme="minorHAnsi"/>
        </w:rPr>
        <w:t xml:space="preserve"> </w:t>
      </w:r>
      <w:r w:rsidR="00B44CBD" w:rsidRPr="00DD4690">
        <w:rPr>
          <w:rFonts w:asciiTheme="minorHAnsi" w:hAnsiTheme="minorHAnsi"/>
        </w:rPr>
        <w:t xml:space="preserve">Although there were no differences in the </w:t>
      </w:r>
      <w:r w:rsidR="007F73C7" w:rsidRPr="00DD4690">
        <w:rPr>
          <w:rFonts w:asciiTheme="minorHAnsi" w:hAnsiTheme="minorHAnsi"/>
        </w:rPr>
        <w:t xml:space="preserve">respiratory exchange ratio </w:t>
      </w:r>
      <w:r w:rsidR="00B44CBD" w:rsidRPr="00DD4690">
        <w:rPr>
          <w:rFonts w:asciiTheme="minorHAnsi" w:hAnsiTheme="minorHAnsi"/>
        </w:rPr>
        <w:t xml:space="preserve">between knockout and wild-type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respiratory exchange ratio’s during the dark period (indicating greater</w:t>
      </w:r>
      <w:r w:rsidR="007F73C7" w:rsidRPr="00DD4690">
        <w:rPr>
          <w:rFonts w:asciiTheme="minorHAnsi" w:hAnsiTheme="minorHAnsi"/>
        </w:rPr>
        <w:t xml:space="preserve"> lipid utilization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higher respiratory exchange ratio’s</w:t>
      </w:r>
      <w:r w:rsidR="007F73C7" w:rsidRPr="00DD4690">
        <w:rPr>
          <w:rFonts w:asciiTheme="minorHAnsi" w:hAnsiTheme="minorHAnsi"/>
        </w:rPr>
        <w:t xml:space="preserve"> during the </w:t>
      </w:r>
      <w:r w:rsidR="00B44CBD" w:rsidRPr="00DD4690">
        <w:rPr>
          <w:rFonts w:asciiTheme="minorHAnsi" w:hAnsiTheme="minorHAnsi"/>
        </w:rPr>
        <w:t>light period (indicative of more carbohydrate utilization) compared to their wild-type counterparts</w:t>
      </w:r>
      <w:r w:rsidR="00552951" w:rsidRPr="00DD4690">
        <w:rPr>
          <w:rFonts w:asciiTheme="minorHAnsi" w:hAnsiTheme="minorHAnsi"/>
        </w:rPr>
        <w:t>. This suggests there may be</w:t>
      </w:r>
      <w:r w:rsidR="00F704E4" w:rsidRPr="00DD4690">
        <w:rPr>
          <w:rFonts w:asciiTheme="minorHAnsi" w:hAnsiTheme="minorHAnsi"/>
        </w:rPr>
        <w:t xml:space="preserve">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that d</w:t>
      </w:r>
      <w:r w:rsidR="009D2A63" w:rsidRPr="00DD4690">
        <w:rPr>
          <w:rFonts w:asciiTheme="minorHAnsi" w:hAnsiTheme="minorHAnsi"/>
        </w:rPr>
        <w:t>etermines</w:t>
      </w:r>
      <w:r w:rsidR="007F73C7" w:rsidRPr="00DD4690">
        <w:rPr>
          <w:rFonts w:asciiTheme="minorHAnsi" w:hAnsiTheme="minorHAnsi"/>
        </w:rPr>
        <w:t xml:space="preserve"> metabolic flexibility</w:t>
      </w:r>
      <w:r w:rsidRPr="00DD4690">
        <w:rPr>
          <w:rFonts w:asciiTheme="minorHAnsi" w:hAnsiTheme="minorHAnsi"/>
        </w:rPr>
        <w:t xml:space="preserve">.  These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D04DA3">
      <w:pPr>
        <w:rPr>
          <w:rFonts w:asciiTheme="minorHAnsi" w:hAnsiTheme="minorHAnsi"/>
        </w:rPr>
      </w:pPr>
    </w:p>
    <w:p w14:paraId="1FC6F806" w14:textId="26F5E9F3" w:rsidR="00184574" w:rsidRPr="00DD4690" w:rsidRDefault="00184574" w:rsidP="00D04DA3">
      <w:pPr>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07D321B5" w:rsidR="00F07541" w:rsidRPr="00DD4690" w:rsidRDefault="00C64A2D" w:rsidP="00D04DA3">
      <w:pPr>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proofErr w:type="spellStart"/>
      <w:r w:rsidR="00CC0342" w:rsidRPr="00DD4690">
        <w:rPr>
          <w:rFonts w:asciiTheme="minorHAnsi" w:hAnsiTheme="minorHAnsi"/>
          <w:i/>
        </w:rPr>
        <w:t>Ckmm-Cre</w:t>
      </w:r>
      <w:proofErr w:type="spellEnd"/>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Pr="00DD4690">
        <w:rPr>
          <w:rFonts w:asciiTheme="minorHAnsi" w:hAnsiTheme="minorHAnsi"/>
        </w:rPr>
        <w:t xml:space="preserve">in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BF7DE2" w:rsidRPr="00DD4690">
        <w:rPr>
          <w:rFonts w:asciiTheme="minorHAnsi" w:hAnsiTheme="minorHAnsi"/>
        </w:rPr>
        <w:t xml:space="preserve">a high fat </w:t>
      </w:r>
      <w:r w:rsidRPr="00DD4690">
        <w:rPr>
          <w:rFonts w:asciiTheme="minorHAnsi" w:hAnsiTheme="minorHAnsi"/>
        </w:rPr>
        <w:t xml:space="preserve">diet.  As shown in </w:t>
      </w:r>
      <w:commentRangeStart w:id="19"/>
      <w:r w:rsidRPr="00DD4690">
        <w:rPr>
          <w:rFonts w:asciiTheme="minorHAnsi" w:hAnsiTheme="minorHAnsi"/>
        </w:rPr>
        <w:t>Figure 1E</w:t>
      </w:r>
      <w:commentRangeEnd w:id="19"/>
      <w:r w:rsidRPr="00DD4690">
        <w:rPr>
          <w:rStyle w:val="CommentReference"/>
          <w:rFonts w:asciiTheme="minorHAnsi" w:hAnsiTheme="minorHAnsi"/>
        </w:rPr>
        <w:commentReference w:id="19"/>
      </w:r>
      <w:r w:rsidRPr="00DD4690">
        <w:rPr>
          <w:rFonts w:asciiTheme="minorHAnsi" w:hAnsiTheme="minorHAnsi"/>
        </w:rPr>
        <w:t xml:space="preserve">, while </w:t>
      </w:r>
      <w:r w:rsidR="00BF7DE2" w:rsidRPr="00DD4690">
        <w:rPr>
          <w:rFonts w:asciiTheme="minorHAnsi" w:hAnsiTheme="minorHAnsi"/>
        </w:rPr>
        <w:t>mice receiving the high fat diet</w:t>
      </w:r>
      <w:r w:rsidRPr="00DD4690">
        <w:rPr>
          <w:rFonts w:asciiTheme="minorHAnsi" w:hAnsiTheme="minorHAnsi"/>
        </w:rPr>
        <w:t xml:space="preserve"> ingested more calories</w:t>
      </w:r>
      <w:r w:rsidR="002D7E15" w:rsidRPr="00DD4690">
        <w:rPr>
          <w:rFonts w:asciiTheme="minorHAnsi" w:hAnsiTheme="minorHAnsi"/>
        </w:rPr>
        <w:t xml:space="preserve"> than </w:t>
      </w:r>
      <w:r w:rsidR="00BF7DE2" w:rsidRPr="00DD4690">
        <w:rPr>
          <w:rFonts w:asciiTheme="minorHAnsi" w:hAnsiTheme="minorHAnsi"/>
        </w:rPr>
        <w:t>those receiving chow</w:t>
      </w:r>
      <w:r w:rsidR="00642358">
        <w:rPr>
          <w:rFonts w:asciiTheme="minorHAnsi" w:hAnsiTheme="minorHAnsi"/>
        </w:rPr>
        <w:t xml:space="preserve"> (p</w:t>
      </w:r>
      <w:r w:rsidR="00111E5E">
        <w:rPr>
          <w:rFonts w:asciiTheme="minorHAnsi" w:hAnsiTheme="minorHAnsi"/>
        </w:rPr>
        <w:t>&lt;0.001)</w:t>
      </w:r>
      <w:r w:rsidRPr="00DD4690">
        <w:rPr>
          <w:rFonts w:asciiTheme="minorHAnsi" w:hAnsiTheme="minorHAnsi"/>
        </w:rPr>
        <w:t xml:space="preserve">, there was no </w:t>
      </w:r>
      <w:r w:rsidR="003B35C6" w:rsidRPr="00DD4690">
        <w:rPr>
          <w:rFonts w:asciiTheme="minorHAnsi" w:hAnsiTheme="minorHAnsi"/>
        </w:rPr>
        <w:t xml:space="preserve">significant </w:t>
      </w:r>
      <w:r w:rsidRPr="00DD4690">
        <w:rPr>
          <w:rFonts w:asciiTheme="minorHAnsi" w:hAnsiTheme="minorHAnsi"/>
        </w:rPr>
        <w:t xml:space="preserve">difference in energy intake between wild-type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w:t>
      </w:r>
      <w:bookmarkStart w:id="20" w:name="_GoBack"/>
      <w:bookmarkEnd w:id="20"/>
      <w:r w:rsidR="004D47F7">
        <w:rPr>
          <w:rFonts w:asciiTheme="minorHAnsi" w:hAnsiTheme="minorHAnsi"/>
        </w:rPr>
        <w:t>d no differences between sexes(p=0.785)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While not significant, there was a slight elevation in food intake in the knockout mice,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w:t>
      </w:r>
      <w:r w:rsidR="004D47F7">
        <w:rPr>
          <w:rFonts w:asciiTheme="minorHAnsi" w:hAnsiTheme="minorHAnsi"/>
        </w:rPr>
        <w:t xml:space="preserve">which </w:t>
      </w:r>
      <w:r w:rsidR="00001ABF" w:rsidRPr="00DD4690">
        <w:rPr>
          <w:rFonts w:asciiTheme="minorHAnsi" w:hAnsiTheme="minorHAnsi"/>
        </w:rPr>
        <w:t xml:space="preserve">eat more food 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8F623B">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p>
    <w:p w14:paraId="29FCD5C2" w14:textId="77777777" w:rsidR="00526B0E" w:rsidRPr="008F623B" w:rsidRDefault="00526B0E" w:rsidP="00526B0E">
      <w:pPr>
        <w:rPr>
          <w:rFonts w:asciiTheme="minorHAnsi" w:hAnsiTheme="minorHAnsi"/>
        </w:rPr>
      </w:pPr>
    </w:p>
    <w:p w14:paraId="2C271624" w14:textId="77777777" w:rsidR="0087648E" w:rsidRPr="00DA16D7" w:rsidRDefault="0087648E" w:rsidP="0087648E">
      <w:pPr>
        <w:pStyle w:val="Heading2"/>
        <w:rPr>
          <w:rFonts w:asciiTheme="minorHAnsi" w:hAnsiTheme="minorHAnsi"/>
        </w:rPr>
      </w:pPr>
      <w:r w:rsidRPr="00DA16D7">
        <w:rPr>
          <w:rFonts w:asciiTheme="minorHAnsi" w:hAnsiTheme="minorHAnsi"/>
        </w:rPr>
        <w:lastRenderedPageBreak/>
        <w:t xml:space="preserve">Knockout of </w:t>
      </w:r>
      <w:r w:rsidRPr="00DA16D7">
        <w:rPr>
          <w:rFonts w:asciiTheme="minorHAnsi" w:hAnsiTheme="minorHAnsi"/>
          <w:i/>
        </w:rPr>
        <w:t>Tsc1</w:t>
      </w:r>
      <w:r w:rsidRPr="00DA16D7">
        <w:rPr>
          <w:rFonts w:asciiTheme="minorHAnsi" w:hAnsiTheme="minorHAnsi"/>
        </w:rPr>
        <w:t xml:space="preserve"> in Muscle Causes Resistance to Age- and Diet-Induced Obesity</w:t>
      </w:r>
    </w:p>
    <w:p w14:paraId="45ABD6D1" w14:textId="4BC5BC57" w:rsidR="0087648E" w:rsidRPr="00DA16D7" w:rsidRDefault="006D5C5F" w:rsidP="006D5C5F">
      <w:pPr>
        <w:rPr>
          <w:rFonts w:asciiTheme="minorHAnsi" w:hAnsiTheme="minorHAnsi"/>
        </w:rPr>
      </w:pPr>
      <w:r w:rsidRPr="00DA16D7">
        <w:rPr>
          <w:rFonts w:asciiTheme="minorHAnsi" w:hAnsiTheme="minorHAnsi"/>
        </w:rPr>
        <w:t>Given the finding that mTORC1 activation in skeletal muscle caused elevated energy expenditure in the absence of increased energy intake,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w:t>
      </w:r>
      <w:r w:rsidR="00DA16D7">
        <w:rPr>
          <w:rFonts w:asciiTheme="minorHAnsi" w:hAnsiTheme="minorHAnsi"/>
        </w:rPr>
        <w:t>normal</w:t>
      </w:r>
      <w:r w:rsidR="002D4421" w:rsidRPr="00DA16D7">
        <w:rPr>
          <w:rFonts w:asciiTheme="minorHAnsi" w:hAnsiTheme="minorHAnsi"/>
        </w:rPr>
        <w:t xml:space="preserve">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 xml:space="preserve">As animals aged the wild-type mice accreted more fat mass, </w:t>
      </w:r>
      <w:r w:rsidR="00475646" w:rsidRPr="00DA16D7">
        <w:rPr>
          <w:rFonts w:asciiTheme="minorHAnsi" w:hAnsiTheme="minorHAnsi"/>
        </w:rPr>
        <w:t xml:space="preserve">whereas </w:t>
      </w:r>
      <w:r w:rsidR="00F007AD" w:rsidRPr="00DA16D7">
        <w:rPr>
          <w:rFonts w:asciiTheme="minorHAnsi" w:hAnsiTheme="minorHAnsi"/>
        </w:rPr>
        <w:t>we observed</w:t>
      </w:r>
      <w:r w:rsidR="0087648E" w:rsidRPr="00DA16D7">
        <w:rPr>
          <w:rFonts w:asciiTheme="minorHAnsi" w:hAnsiTheme="minorHAnsi"/>
        </w:rPr>
        <w:t xml:space="preserve"> a striking</w:t>
      </w:r>
      <w:r w:rsidR="00770A53" w:rsidRPr="00DA16D7">
        <w:rPr>
          <w:rFonts w:asciiTheme="minorHAnsi" w:hAnsiTheme="minorHAnsi"/>
        </w:rPr>
        <w:t xml:space="preserve"> 84</w:t>
      </w:r>
      <w:r w:rsidR="00DE6A31" w:rsidRPr="00DA16D7">
        <w:rPr>
          <w:rFonts w:asciiTheme="minorHAnsi" w:hAnsiTheme="minorHAnsi"/>
        </w:rPr>
        <w:t xml:space="preserve">% </w:t>
      </w:r>
      <w:r w:rsidR="009327B2" w:rsidRPr="00DA16D7">
        <w:rPr>
          <w:rFonts w:asciiTheme="minorHAnsi" w:hAnsiTheme="minorHAnsi"/>
        </w:rPr>
        <w:t>lower</w:t>
      </w:r>
      <w:r w:rsidR="0087648E" w:rsidRPr="00DA16D7">
        <w:rPr>
          <w:rFonts w:asciiTheme="minorHAnsi" w:hAnsiTheme="minorHAnsi"/>
        </w:rPr>
        <w:t xml:space="preserve"> fat mass </w:t>
      </w:r>
      <w:r w:rsidR="00770A53" w:rsidRPr="00DA16D7">
        <w:rPr>
          <w:rFonts w:asciiTheme="minorHAnsi" w:hAnsiTheme="minorHAnsi"/>
        </w:rPr>
        <w:t xml:space="preserve">gain </w:t>
      </w:r>
      <w:r w:rsidR="00F007AD" w:rsidRPr="00DA16D7">
        <w:rPr>
          <w:rFonts w:asciiTheme="minorHAnsi" w:hAnsiTheme="minorHAnsi"/>
        </w:rPr>
        <w:t>in the knockout animals</w:t>
      </w:r>
      <w:r w:rsidR="00DE6A31" w:rsidRPr="00DA16D7">
        <w:rPr>
          <w:rFonts w:asciiTheme="minorHAnsi" w:hAnsiTheme="minorHAnsi"/>
        </w:rPr>
        <w:t xml:space="preserve"> as they aged</w:t>
      </w:r>
      <w:r w:rsidR="00B04B43" w:rsidRPr="00DA16D7">
        <w:rPr>
          <w:rFonts w:asciiTheme="minorHAnsi" w:hAnsiTheme="minorHAnsi"/>
        </w:rPr>
        <w:t xml:space="preserve"> (Figures 2</w:t>
      </w:r>
      <w:r w:rsidR="00472BDC" w:rsidRPr="00DA16D7">
        <w:rPr>
          <w:rFonts w:asciiTheme="minorHAnsi" w:hAnsiTheme="minorHAnsi"/>
        </w:rPr>
        <w:t>A</w:t>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observed </w:t>
      </w:r>
      <w:r w:rsidR="009327B2" w:rsidRPr="00DA16D7">
        <w:rPr>
          <w:rFonts w:asciiTheme="minorHAnsi" w:hAnsiTheme="minorHAnsi"/>
        </w:rPr>
        <w:t xml:space="preserve">lower </w:t>
      </w:r>
      <w:r w:rsidR="0087648E" w:rsidRPr="00DA16D7">
        <w:rPr>
          <w:rFonts w:asciiTheme="minorHAnsi" w:hAnsiTheme="minorHAnsi"/>
        </w:rPr>
        <w:t>fat mass</w:t>
      </w:r>
      <w:r w:rsidR="00BB27F2" w:rsidRPr="00DA16D7">
        <w:rPr>
          <w:rFonts w:asciiTheme="minorHAnsi" w:hAnsiTheme="minorHAnsi"/>
        </w:rPr>
        <w:t xml:space="preserv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but in those </w:t>
      </w:r>
      <w:r w:rsidR="00475646" w:rsidRPr="00DA16D7">
        <w:rPr>
          <w:rFonts w:asciiTheme="minorHAnsi" w:hAnsiTheme="minorHAnsi"/>
        </w:rPr>
        <w:t xml:space="preserve">reports </w:t>
      </w:r>
      <w:r w:rsidR="00C174F3" w:rsidRPr="00DA16D7">
        <w:rPr>
          <w:rFonts w:asciiTheme="minorHAnsi" w:hAnsiTheme="minorHAnsi"/>
        </w:rPr>
        <w:t xml:space="preserve">there was </w:t>
      </w:r>
      <w:r w:rsidR="00475646" w:rsidRPr="00DA16D7">
        <w:rPr>
          <w:rFonts w:asciiTheme="minorHAnsi" w:hAnsiTheme="minorHAnsi"/>
        </w:rPr>
        <w:t xml:space="preserve">a concomitant reduction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475646" w:rsidRPr="00DA16D7">
        <w:rPr>
          <w:rFonts w:asciiTheme="minorHAnsi" w:hAnsiTheme="minorHAnsi"/>
        </w:rPr>
        <w:t xml:space="preserve">a 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 xml:space="preserve">if the </w:t>
      </w:r>
      <w:proofErr w:type="spellStart"/>
      <w:r w:rsidR="003B4152" w:rsidRPr="00DA16D7">
        <w:rPr>
          <w:rFonts w:asciiTheme="minorHAnsi" w:hAnsiTheme="minorHAnsi"/>
        </w:rPr>
        <w:t>reduc</w:t>
      </w:r>
      <w:r w:rsidR="009327B2" w:rsidRPr="00DA16D7">
        <w:rPr>
          <w:rFonts w:asciiTheme="minorHAnsi" w:hAnsiTheme="minorHAnsi"/>
        </w:rPr>
        <w:t>d</w:t>
      </w:r>
      <w:proofErr w:type="spellEnd"/>
      <w:r w:rsidR="003B4152" w:rsidRPr="00DA16D7">
        <w:rPr>
          <w:rFonts w:asciiTheme="minorHAnsi" w:hAnsiTheme="minorHAnsi"/>
        </w:rPr>
        <w:t xml:space="preserve"> fat mass was</w:t>
      </w:r>
      <w:r w:rsidR="0087648E" w:rsidRPr="00DA16D7">
        <w:rPr>
          <w:rFonts w:asciiTheme="minorHAnsi" w:hAnsiTheme="minorHAnsi"/>
        </w:rPr>
        <w:t xml:space="preserve"> 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w:t>
      </w:r>
      <w:proofErr w:type="spellStart"/>
      <w:r w:rsidR="003B4152" w:rsidRPr="00DA16D7">
        <w:rPr>
          <w:rFonts w:asciiTheme="minorHAnsi" w:hAnsiTheme="minorHAnsi"/>
        </w:rPr>
        <w:t>dorso</w:t>
      </w:r>
      <w:proofErr w:type="spellEnd"/>
      <w:r w:rsidR="003B4152" w:rsidRPr="00DA16D7">
        <w:rPr>
          <w:rFonts w:asciiTheme="minorHAnsi" w:hAnsiTheme="minorHAnsi"/>
        </w:rPr>
        <w:t>-lumbar 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wild-type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9327B2" w:rsidRPr="00DA16D7">
        <w:rPr>
          <w:rFonts w:asciiTheme="minorHAnsi" w:hAnsiTheme="minorHAnsi"/>
        </w:rPr>
        <w:t xml:space="preserve">smaller </w:t>
      </w:r>
      <w:r w:rsidR="0087648E" w:rsidRPr="00DA16D7">
        <w:rPr>
          <w:rFonts w:asciiTheme="minorHAnsi" w:hAnsiTheme="minorHAnsi"/>
        </w:rPr>
        <w:t>in size</w:t>
      </w:r>
      <w:r w:rsidR="00B04B43" w:rsidRPr="00DA16D7">
        <w:rPr>
          <w:rFonts w:asciiTheme="minorHAnsi" w:hAnsiTheme="minorHAnsi"/>
        </w:rPr>
        <w:t xml:space="preserve"> (</w:t>
      </w:r>
      <w:r w:rsidR="00B874FC" w:rsidRPr="00DA16D7">
        <w:rPr>
          <w:rFonts w:asciiTheme="minorHAnsi" w:hAnsiTheme="minorHAnsi"/>
        </w:rPr>
        <w:sym w:font="Wingdings 3" w:char="F024"/>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B874FC" w:rsidRPr="00DA16D7">
        <w:rPr>
          <w:rFonts w:asciiTheme="minorHAnsi" w:hAnsiTheme="minorHAnsi"/>
        </w:rPr>
        <w:sym w:font="Wingdings 3" w:char="F024"/>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r w:rsidR="009D095F" w:rsidRPr="00DA16D7">
        <w:rPr>
          <w:rFonts w:asciiTheme="minorHAnsi" w:hAnsiTheme="minorHAnsi"/>
        </w:rPr>
        <w:t>C</w:t>
      </w:r>
      <w:r w:rsidR="0087648E" w:rsidRPr="00DA16D7">
        <w:rPr>
          <w:rFonts w:asciiTheme="minorHAnsi" w:hAnsiTheme="minorHAnsi"/>
        </w:rPr>
        <w:t>).</w:t>
      </w:r>
    </w:p>
    <w:p w14:paraId="3AF0DF1B" w14:textId="77777777" w:rsidR="0087648E" w:rsidRPr="00DA16D7" w:rsidRDefault="0087648E" w:rsidP="0087648E">
      <w:pPr>
        <w:rPr>
          <w:rFonts w:asciiTheme="minorHAnsi" w:hAnsiTheme="minorHAnsi"/>
        </w:rPr>
      </w:pPr>
    </w:p>
    <w:p w14:paraId="7690800A" w14:textId="282D3265" w:rsidR="007A6E04" w:rsidRPr="00DA16D7" w:rsidRDefault="0087648E" w:rsidP="0087648E">
      <w:pPr>
        <w:rPr>
          <w:rFonts w:asciiTheme="minorHAnsi" w:hAnsiTheme="minorHAnsi"/>
        </w:rPr>
      </w:pPr>
      <w:r w:rsidRPr="00DA16D7">
        <w:rPr>
          <w:rFonts w:asciiTheme="minorHAnsi" w:hAnsiTheme="minorHAnsi"/>
        </w:rPr>
        <w:t xml:space="preserve">To determine whether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 xml:space="preserve">in </w:t>
      </w:r>
      <w:r w:rsidR="00771F3C" w:rsidRPr="00DA16D7">
        <w:rPr>
          <w:rFonts w:asciiTheme="minorHAnsi" w:hAnsiTheme="minorHAnsi"/>
        </w:rPr>
        <w:t xml:space="preserve">mice </w:t>
      </w:r>
      <w:r w:rsidRPr="00DA16D7">
        <w:rPr>
          <w:rFonts w:asciiTheme="minorHAnsi" w:hAnsiTheme="minorHAnsi"/>
        </w:rPr>
        <w:t xml:space="preserve">with </w:t>
      </w:r>
      <w:r w:rsidR="00771F3C" w:rsidRPr="00DA16D7">
        <w:rPr>
          <w:rFonts w:asciiTheme="minorHAnsi" w:hAnsiTheme="minorHAnsi"/>
        </w:rPr>
        <w:t xml:space="preserve">skeletal muscle </w:t>
      </w:r>
      <w:r w:rsidRPr="00DA16D7">
        <w:rPr>
          <w:rFonts w:asciiTheme="minorHAnsi" w:hAnsiTheme="minorHAnsi"/>
        </w:rPr>
        <w:t xml:space="preserve">ablation </w:t>
      </w:r>
      <w:r w:rsidR="00771F3C" w:rsidRPr="00DA16D7">
        <w:rPr>
          <w:rFonts w:asciiTheme="minorHAnsi" w:hAnsiTheme="minorHAnsi"/>
        </w:rPr>
        <w:t xml:space="preserve">of </w:t>
      </w:r>
      <w:r w:rsidR="00771F3C" w:rsidRPr="00DA16D7">
        <w:rPr>
          <w:rFonts w:asciiTheme="minorHAnsi" w:hAnsiTheme="minorHAnsi"/>
          <w:i/>
        </w:rPr>
        <w:t>Tsc1</w:t>
      </w:r>
      <w:r w:rsidRPr="00DA16D7">
        <w:rPr>
          <w:rFonts w:asciiTheme="minorHAnsi" w:hAnsiTheme="minorHAnsi"/>
        </w:rPr>
        <w:t>, we placed male and female mice on a diet containing 45% of calories from fat.</w:t>
      </w:r>
      <w:r w:rsidR="009D095F" w:rsidRPr="00DA16D7">
        <w:rPr>
          <w:rFonts w:asciiTheme="minorHAnsi" w:hAnsiTheme="minorHAnsi"/>
        </w:rPr>
        <w:t xml:space="preserve">  </w:t>
      </w:r>
      <w:r w:rsidR="001B6F0D" w:rsidRPr="00DA16D7">
        <w:rPr>
          <w:rFonts w:asciiTheme="minorHAnsi" w:hAnsiTheme="minorHAnsi"/>
        </w:rPr>
        <w:t xml:space="preserve">We found that both </w:t>
      </w:r>
      <w:r w:rsidRPr="00DA16D7">
        <w:rPr>
          <w:rFonts w:asciiTheme="minorHAnsi" w:hAnsiTheme="minorHAnsi"/>
        </w:rPr>
        <w:t xml:space="preserve">male and female muscle-specific </w:t>
      </w:r>
      <w:r w:rsidRPr="00DA16D7">
        <w:rPr>
          <w:rFonts w:asciiTheme="minorHAnsi" w:hAnsiTheme="minorHAnsi"/>
          <w:i/>
        </w:rPr>
        <w:t xml:space="preserve">Tsc1 </w:t>
      </w:r>
      <w:r w:rsidRPr="00DA16D7">
        <w:rPr>
          <w:rFonts w:asciiTheme="minorHAnsi" w:hAnsiTheme="minorHAnsi"/>
        </w:rPr>
        <w:t>knockout mice were resistant to w</w:t>
      </w:r>
      <w:r w:rsidR="001B6F0D" w:rsidRPr="00DA16D7">
        <w:rPr>
          <w:rFonts w:asciiTheme="minorHAnsi" w:hAnsiTheme="minorHAnsi"/>
        </w:rPr>
        <w:t xml:space="preserve">eight gain on high fat diet.  </w:t>
      </w:r>
      <w:r w:rsidRPr="00DA16D7">
        <w:rPr>
          <w:rFonts w:asciiTheme="minorHAnsi" w:hAnsiTheme="minorHAnsi"/>
        </w:rPr>
        <w:t xml:space="preserve">The </w:t>
      </w:r>
      <w:r w:rsidR="0073113D" w:rsidRPr="00DA16D7">
        <w:rPr>
          <w:rFonts w:asciiTheme="minorHAnsi" w:hAnsiTheme="minorHAnsi"/>
        </w:rPr>
        <w:t xml:space="preserve">difference in body weight was primarily determined by 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compared to wild-type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 xml:space="preserve"> &lt; </w:t>
      </w:r>
      <w:r w:rsidR="004F3112" w:rsidRPr="00DA16D7">
        <w:rPr>
          <w:rFonts w:asciiTheme="minorHAnsi" w:hAnsiTheme="minorHAnsi"/>
        </w:rPr>
        <w:t>1</w:t>
      </w:r>
      <w:r w:rsidR="00B355DD" w:rsidRPr="00DA16D7">
        <w:rPr>
          <w:rFonts w:asciiTheme="minorHAnsi" w:hAnsiTheme="minorHAnsi"/>
        </w:rPr>
        <w:t>.0 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Tsc1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79375B" w:rsidRPr="00DA16D7">
        <w:rPr>
          <w:rFonts w:asciiTheme="minorHAnsi" w:hAnsiTheme="minorHAnsi"/>
        </w:rPr>
        <w:t xml:space="preserve"> however in our </w:t>
      </w:r>
      <w:r w:rsidR="00D62BFB" w:rsidRPr="00DA16D7">
        <w:rPr>
          <w:rFonts w:asciiTheme="minorHAnsi" w:hAnsiTheme="minorHAnsi"/>
        </w:rPr>
        <w:t>model</w:t>
      </w:r>
      <w:r w:rsidR="0079375B" w:rsidRPr="00DA16D7">
        <w:rPr>
          <w:rFonts w:asciiTheme="minorHAnsi" w:hAnsiTheme="minorHAnsi"/>
        </w:rPr>
        <w:t xml:space="preserve"> l</w:t>
      </w:r>
      <w:commentRangeStart w:id="21"/>
      <w:r w:rsidR="00A2077A" w:rsidRPr="00DA16D7">
        <w:rPr>
          <w:rFonts w:asciiTheme="minorHAnsi" w:hAnsiTheme="minorHAnsi"/>
        </w:rPr>
        <w:t>ean masses were similar between wild-type and knockout mice on the high fat diet</w:t>
      </w:r>
      <w:commentRangeEnd w:id="21"/>
      <w:r w:rsidR="006668B8" w:rsidRPr="00DA16D7">
        <w:rPr>
          <w:rStyle w:val="CommentReference"/>
          <w:rFonts w:asciiTheme="minorHAnsi" w:hAnsiTheme="minorHAnsi"/>
        </w:rPr>
        <w:commentReference w:id="21"/>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D62BFB" w:rsidRPr="00DA16D7">
        <w:rPr>
          <w:rFonts w:asciiTheme="minorHAnsi" w:hAnsiTheme="minorHAnsi"/>
        </w:rPr>
        <w:t>magnetic resonance data for total body fat</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perigonadal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3C</w:t>
      </w:r>
      <w:r w:rsidRPr="00DA16D7">
        <w:rPr>
          <w:rFonts w:asciiTheme="minorHAnsi" w:hAnsiTheme="minorHAnsi"/>
        </w:rPr>
        <w:t xml:space="preserve">).  </w:t>
      </w:r>
    </w:p>
    <w:p w14:paraId="5B53D118" w14:textId="77777777" w:rsidR="007A6E04" w:rsidRPr="00DA16D7" w:rsidRDefault="007A6E04" w:rsidP="0087648E">
      <w:pPr>
        <w:rPr>
          <w:rFonts w:asciiTheme="minorHAnsi" w:hAnsiTheme="minorHAnsi"/>
        </w:rPr>
      </w:pPr>
    </w:p>
    <w:p w14:paraId="15BC992A" w14:textId="1816464E" w:rsidR="00B04B43" w:rsidRPr="00DA16D7" w:rsidRDefault="009454E4" w:rsidP="0087648E">
      <w:pPr>
        <w:rPr>
          <w:rFonts w:asciiTheme="minorHAnsi" w:hAnsiTheme="minorHAnsi"/>
        </w:rPr>
      </w:pPr>
      <w:r w:rsidRPr="00DA16D7">
        <w:rPr>
          <w:rFonts w:asciiTheme="minorHAnsi" w:hAnsiTheme="minorHAnsi"/>
        </w:rPr>
        <w:t xml:space="preserve">To test whether </w:t>
      </w:r>
      <w:r w:rsidR="009F4F88" w:rsidRPr="00DA16D7">
        <w:rPr>
          <w:rFonts w:asciiTheme="minorHAnsi" w:hAnsiTheme="minorHAnsi"/>
        </w:rPr>
        <w:t>the attenuation of</w:t>
      </w:r>
      <w:r w:rsidR="009E23FE" w:rsidRPr="00DA16D7">
        <w:rPr>
          <w:rFonts w:asciiTheme="minorHAnsi" w:hAnsiTheme="minorHAnsi"/>
        </w:rPr>
        <w:t xml:space="preserve"> fat mass</w:t>
      </w:r>
      <w:r w:rsidRPr="00DA16D7">
        <w:rPr>
          <w:rFonts w:asciiTheme="minorHAnsi" w:hAnsiTheme="minorHAnsi"/>
        </w:rPr>
        <w:t xml:space="preserve"> </w:t>
      </w:r>
      <w:r w:rsidR="009F4F88" w:rsidRPr="00DA16D7">
        <w:rPr>
          <w:rFonts w:asciiTheme="minorHAnsi" w:hAnsiTheme="minorHAnsi"/>
        </w:rPr>
        <w:t xml:space="preserve">gains in muscle </w:t>
      </w:r>
      <w:r w:rsidR="009F4F88" w:rsidRPr="00DA16D7">
        <w:rPr>
          <w:rFonts w:asciiTheme="minorHAnsi" w:hAnsiTheme="minorHAnsi"/>
          <w:i/>
        </w:rPr>
        <w:t>Tsc1</w:t>
      </w:r>
      <w:r w:rsidR="009F4F88" w:rsidRPr="00DA16D7">
        <w:rPr>
          <w:rFonts w:asciiTheme="minorHAnsi" w:hAnsiTheme="minorHAnsi"/>
        </w:rPr>
        <w:t xml:space="preserve"> knockout mice was</w:t>
      </w:r>
      <w:r w:rsidRPr="00DA16D7">
        <w:rPr>
          <w:rFonts w:asciiTheme="minorHAnsi" w:hAnsiTheme="minorHAnsi"/>
        </w:rPr>
        <w:t xml:space="preserve"> </w:t>
      </w:r>
      <w:r w:rsidR="009E23FE" w:rsidRPr="00DA16D7">
        <w:rPr>
          <w:rFonts w:asciiTheme="minorHAnsi" w:hAnsiTheme="minorHAnsi"/>
        </w:rPr>
        <w:t xml:space="preserve">a form of lipodystrophy </w:t>
      </w:r>
      <w:r w:rsidR="003D3C8F" w:rsidRPr="00DA16D7">
        <w:rPr>
          <w:rFonts w:asciiTheme="minorHAnsi" w:hAnsiTheme="minorHAnsi"/>
        </w:rPr>
        <w:t xml:space="preserve">relating to insulin responsiveness, </w:t>
      </w:r>
      <w:r w:rsidRPr="00DA16D7">
        <w:rPr>
          <w:rFonts w:asciiTheme="minorHAnsi" w:hAnsiTheme="minorHAnsi"/>
        </w:rPr>
        <w:t xml:space="preserve">we performed insulin tolerance tests.  </w:t>
      </w:r>
      <w:r w:rsidR="00A22BB0" w:rsidRPr="00DA16D7">
        <w:rPr>
          <w:rFonts w:asciiTheme="minorHAnsi" w:hAnsiTheme="minorHAnsi"/>
        </w:rPr>
        <w:t xml:space="preserve">As shown in Figure 3D, </w:t>
      </w:r>
      <w:r w:rsidR="007427F4" w:rsidRPr="00DA16D7">
        <w:rPr>
          <w:rFonts w:asciiTheme="minorHAnsi" w:hAnsiTheme="minorHAnsi"/>
        </w:rPr>
        <w:t xml:space="preserve">compared to wild-type mice, </w:t>
      </w:r>
      <w:r w:rsidR="00A22BB0" w:rsidRPr="00DA16D7">
        <w:rPr>
          <w:rFonts w:asciiTheme="minorHAnsi" w:hAnsiTheme="minorHAnsi"/>
        </w:rPr>
        <w:t>both</w:t>
      </w:r>
      <w:r w:rsidR="009F1160" w:rsidRPr="00DA16D7">
        <w:rPr>
          <w:rFonts w:asciiTheme="minorHAnsi" w:hAnsiTheme="minorHAnsi"/>
        </w:rPr>
        <w:t xml:space="preserve"> male and female</w:t>
      </w:r>
      <w:r w:rsidR="00446BC8" w:rsidRPr="00DA16D7">
        <w:rPr>
          <w:rFonts w:asciiTheme="minorHAnsi" w:hAnsiTheme="minorHAnsi"/>
        </w:rPr>
        <w:t xml:space="preserve"> muscle</w:t>
      </w:r>
      <w:r w:rsidR="009F1160" w:rsidRPr="00DA16D7">
        <w:rPr>
          <w:rFonts w:asciiTheme="minorHAnsi" w:hAnsiTheme="minorHAnsi"/>
        </w:rPr>
        <w:t xml:space="preserve"> </w:t>
      </w:r>
      <w:r w:rsidR="00446BC8" w:rsidRPr="00DA16D7">
        <w:rPr>
          <w:rFonts w:asciiTheme="minorHAnsi" w:hAnsiTheme="minorHAnsi"/>
          <w:i/>
        </w:rPr>
        <w:t xml:space="preserve">Tsc1 </w:t>
      </w:r>
      <w:r w:rsidR="009F1160" w:rsidRPr="00DA16D7">
        <w:rPr>
          <w:rFonts w:asciiTheme="minorHAnsi" w:hAnsiTheme="minorHAnsi"/>
        </w:rPr>
        <w:t>knockout mice</w:t>
      </w:r>
      <w:r w:rsidR="003D3C8F" w:rsidRPr="00DA16D7">
        <w:rPr>
          <w:rFonts w:asciiTheme="minorHAnsi" w:hAnsiTheme="minorHAnsi"/>
        </w:rPr>
        <w:t xml:space="preserve"> that received a high fat diet</w:t>
      </w:r>
      <w:r w:rsidR="009F1160" w:rsidRPr="00DA16D7">
        <w:rPr>
          <w:rFonts w:asciiTheme="minorHAnsi" w:hAnsiTheme="minorHAnsi"/>
        </w:rPr>
        <w:t xml:space="preserve"> were more insulin </w:t>
      </w:r>
      <w:r w:rsidR="00041C32" w:rsidRPr="00DA16D7">
        <w:rPr>
          <w:rFonts w:asciiTheme="minorHAnsi" w:hAnsiTheme="minorHAnsi"/>
        </w:rPr>
        <w:t>responsive</w:t>
      </w:r>
      <w:r w:rsidR="009F1160" w:rsidRPr="00DA16D7">
        <w:rPr>
          <w:rFonts w:asciiTheme="minorHAnsi" w:hAnsiTheme="minorHAnsi"/>
        </w:rPr>
        <w:t xml:space="preserve"> </w:t>
      </w:r>
      <w:commentRangeStart w:id="22"/>
      <w:r w:rsidR="003D3C8F" w:rsidRPr="00DA16D7">
        <w:rPr>
          <w:rFonts w:asciiTheme="minorHAnsi" w:hAnsiTheme="minorHAnsi"/>
        </w:rPr>
        <w:t>(effect sizes, p-values)</w:t>
      </w:r>
      <w:commentRangeEnd w:id="22"/>
      <w:r w:rsidR="003D3C8F" w:rsidRPr="00DA16D7">
        <w:rPr>
          <w:rStyle w:val="CommentReference"/>
          <w:rFonts w:asciiTheme="minorHAnsi" w:hAnsiTheme="minorHAnsi"/>
        </w:rPr>
        <w:commentReference w:id="22"/>
      </w:r>
      <w:r w:rsidR="00F635E6" w:rsidRPr="00DA16D7">
        <w:rPr>
          <w:rFonts w:asciiTheme="minorHAnsi" w:hAnsiTheme="minorHAnsi"/>
        </w:rPr>
        <w:t>. This is</w:t>
      </w:r>
      <w:r w:rsidR="003D3C8F" w:rsidRPr="00DA16D7">
        <w:rPr>
          <w:rFonts w:asciiTheme="minorHAnsi" w:hAnsiTheme="minorHAnsi"/>
        </w:rPr>
        <w:t xml:space="preserve"> </w:t>
      </w:r>
      <w:r w:rsidR="009F1160" w:rsidRPr="00DA16D7">
        <w:rPr>
          <w:rFonts w:asciiTheme="minorHAnsi" w:hAnsiTheme="minorHAnsi"/>
        </w:rPr>
        <w:t>consistent with the hypothesis that the adiposity</w:t>
      </w:r>
      <w:r w:rsidR="00A43BE8" w:rsidRPr="00DA16D7">
        <w:rPr>
          <w:rFonts w:asciiTheme="minorHAnsi" w:hAnsiTheme="minorHAnsi"/>
        </w:rPr>
        <w:t xml:space="preserve"> is inversely related to</w:t>
      </w:r>
      <w:r w:rsidR="009F1160" w:rsidRPr="00DA16D7">
        <w:rPr>
          <w:rFonts w:asciiTheme="minorHAnsi" w:hAnsiTheme="minorHAnsi"/>
        </w:rPr>
        <w:t xml:space="preserve"> insulin sensitivity</w:t>
      </w:r>
      <w:r w:rsidR="00631ABF" w:rsidRPr="00DA16D7">
        <w:rPr>
          <w:rFonts w:asciiTheme="minorHAnsi" w:hAnsiTheme="minorHAnsi"/>
        </w:rPr>
        <w:t xml:space="preserve"> and that these mice are </w:t>
      </w:r>
      <w:r w:rsidR="00F573B3" w:rsidRPr="00DA16D7">
        <w:rPr>
          <w:rFonts w:asciiTheme="minorHAnsi" w:hAnsiTheme="minorHAnsi"/>
        </w:rPr>
        <w:t xml:space="preserve">not </w:t>
      </w:r>
      <w:proofErr w:type="spellStart"/>
      <w:r w:rsidR="00F573B3" w:rsidRPr="00DA16D7">
        <w:rPr>
          <w:rFonts w:asciiTheme="minorHAnsi" w:hAnsiTheme="minorHAnsi"/>
        </w:rPr>
        <w:t>lipodystrophic</w:t>
      </w:r>
      <w:proofErr w:type="spellEnd"/>
      <w:r w:rsidR="00F573B3" w:rsidRPr="00DA16D7">
        <w:rPr>
          <w:rFonts w:asciiTheme="minorHAnsi" w:hAnsiTheme="minorHAnsi"/>
        </w:rPr>
        <w:t xml:space="preserve"> </w:t>
      </w:r>
      <w:r w:rsidR="00F573B3" w:rsidRPr="00DA16D7">
        <w:rPr>
          <w:rFonts w:asciiTheme="minorHAnsi" w:hAnsiTheme="minorHAnsi"/>
          <w:i/>
        </w:rPr>
        <w:t>per se</w:t>
      </w:r>
      <w:r w:rsidR="00F573B3" w:rsidRPr="00DA16D7">
        <w:rPr>
          <w:rFonts w:asciiTheme="minorHAnsi" w:hAnsiTheme="minorHAnsi"/>
        </w:rPr>
        <w:t xml:space="preserve">, rather that </w:t>
      </w:r>
      <w:r w:rsidR="00136D4C" w:rsidRPr="00DA16D7">
        <w:rPr>
          <w:rFonts w:asciiTheme="minorHAnsi" w:hAnsiTheme="minorHAnsi"/>
        </w:rPr>
        <w:t>mice with</w:t>
      </w:r>
      <w:r w:rsidR="0087648E" w:rsidRPr="00DA16D7">
        <w:rPr>
          <w:rFonts w:asciiTheme="minorHAnsi" w:hAnsiTheme="minorHAnsi"/>
        </w:rPr>
        <w:t xml:space="preserve"> muscle </w:t>
      </w:r>
      <w:r w:rsidR="0087648E" w:rsidRPr="00DA16D7">
        <w:rPr>
          <w:rFonts w:asciiTheme="minorHAnsi" w:hAnsiTheme="minorHAnsi"/>
          <w:i/>
        </w:rPr>
        <w:t xml:space="preserve">Tsc1I </w:t>
      </w:r>
      <w:r w:rsidR="0087648E" w:rsidRPr="00DA16D7">
        <w:rPr>
          <w:rFonts w:asciiTheme="minorHAnsi" w:hAnsiTheme="minorHAnsi"/>
        </w:rPr>
        <w:t xml:space="preserve">knockout </w:t>
      </w:r>
      <w:r w:rsidR="00041C32" w:rsidRPr="00DA16D7">
        <w:rPr>
          <w:rFonts w:asciiTheme="minorHAnsi" w:hAnsiTheme="minorHAnsi"/>
        </w:rPr>
        <w:t xml:space="preserve">are protected from </w:t>
      </w:r>
      <w:r w:rsidR="0087648E" w:rsidRPr="00DA16D7">
        <w:rPr>
          <w:rFonts w:asciiTheme="minorHAnsi" w:hAnsiTheme="minorHAnsi"/>
        </w:rPr>
        <w:t>adipose tissue expansion</w:t>
      </w:r>
      <w:r w:rsidR="00F573B3" w:rsidRPr="00DA16D7">
        <w:rPr>
          <w:rFonts w:asciiTheme="minorHAnsi" w:hAnsiTheme="minorHAnsi"/>
        </w:rPr>
        <w:t xml:space="preserve"> through </w:t>
      </w:r>
      <w:r w:rsidR="00D823F3" w:rsidRPr="00DA16D7">
        <w:rPr>
          <w:rFonts w:asciiTheme="minorHAnsi" w:hAnsiTheme="minorHAnsi"/>
        </w:rPr>
        <w:t>triglyceride</w:t>
      </w:r>
      <w:r w:rsidR="00F573B3" w:rsidRPr="00DA16D7">
        <w:rPr>
          <w:rFonts w:asciiTheme="minorHAnsi" w:hAnsiTheme="minorHAnsi"/>
        </w:rPr>
        <w:t xml:space="preserve"> accumulation</w:t>
      </w:r>
      <w:r w:rsidR="0087648E" w:rsidRPr="00DA16D7">
        <w:rPr>
          <w:rFonts w:asciiTheme="minorHAnsi" w:hAnsiTheme="minorHAnsi"/>
        </w:rPr>
        <w:t xml:space="preserve"> </w:t>
      </w:r>
      <w:r w:rsidR="00136D4C" w:rsidRPr="00DA16D7">
        <w:rPr>
          <w:rFonts w:asciiTheme="minorHAnsi" w:hAnsiTheme="minorHAnsi"/>
        </w:rPr>
        <w:t xml:space="preserve">in response to </w:t>
      </w:r>
      <w:r w:rsidR="0087648E" w:rsidRPr="00DA16D7">
        <w:rPr>
          <w:rFonts w:asciiTheme="minorHAnsi" w:hAnsiTheme="minorHAnsi"/>
        </w:rPr>
        <w:t>a high fat diet</w:t>
      </w:r>
      <w:r w:rsidR="00041C32" w:rsidRPr="00DA16D7">
        <w:rPr>
          <w:rFonts w:asciiTheme="minorHAnsi" w:hAnsiTheme="minorHAnsi"/>
        </w:rPr>
        <w:t>.</w:t>
      </w:r>
      <w:r w:rsidR="0087648E" w:rsidRPr="00DA16D7">
        <w:rPr>
          <w:rFonts w:asciiTheme="minorHAnsi" w:hAnsiTheme="minorHAnsi"/>
        </w:rPr>
        <w:t xml:space="preserve"> </w:t>
      </w:r>
    </w:p>
    <w:p w14:paraId="3BD73669" w14:textId="77777777" w:rsidR="00B04B43" w:rsidRPr="00DA16D7" w:rsidRDefault="00B04B43" w:rsidP="0087648E">
      <w:pPr>
        <w:rPr>
          <w:rFonts w:asciiTheme="minorHAnsi" w:hAnsiTheme="minorHAnsi"/>
        </w:rPr>
      </w:pPr>
    </w:p>
    <w:p w14:paraId="5F6B43F1" w14:textId="4049F03F" w:rsidR="00E7425C" w:rsidRPr="00DA16D7" w:rsidRDefault="00B04B43" w:rsidP="00E7425C">
      <w:pPr>
        <w:pStyle w:val="Heading2"/>
        <w:rPr>
          <w:rFonts w:asciiTheme="minorHAnsi" w:hAnsiTheme="minorHAnsi"/>
        </w:rPr>
      </w:pPr>
      <w:commentRangeStart w:id="23"/>
      <w:r w:rsidRPr="00DA16D7">
        <w:rPr>
          <w:rFonts w:asciiTheme="minorHAnsi" w:hAnsiTheme="minorHAnsi"/>
        </w:rPr>
        <w:t>A</w:t>
      </w:r>
      <w:r w:rsidR="00E7425C" w:rsidRPr="00DA16D7">
        <w:rPr>
          <w:rFonts w:asciiTheme="minorHAnsi" w:hAnsiTheme="minorHAnsi"/>
        </w:rPr>
        <w:t xml:space="preserve">blation of Muscle </w:t>
      </w:r>
      <w:r w:rsidR="00E7425C" w:rsidRPr="00DA16D7">
        <w:rPr>
          <w:rFonts w:asciiTheme="minorHAnsi" w:hAnsiTheme="minorHAnsi"/>
          <w:i/>
        </w:rPr>
        <w:t>Tsc1</w:t>
      </w:r>
      <w:r w:rsidR="00E7425C" w:rsidRPr="00DA16D7">
        <w:rPr>
          <w:rFonts w:asciiTheme="minorHAnsi" w:hAnsiTheme="minorHAnsi"/>
        </w:rPr>
        <w:t xml:space="preserve"> Results in </w:t>
      </w:r>
      <w:r w:rsidR="00E0148A" w:rsidRPr="00DA16D7">
        <w:rPr>
          <w:rFonts w:asciiTheme="minorHAnsi" w:hAnsiTheme="minorHAnsi"/>
        </w:rPr>
        <w:t xml:space="preserve">Increased </w:t>
      </w:r>
      <w:r w:rsidR="00E7425C" w:rsidRPr="00DA16D7">
        <w:rPr>
          <w:rFonts w:asciiTheme="minorHAnsi" w:hAnsiTheme="minorHAnsi"/>
        </w:rPr>
        <w:t xml:space="preserve">Oxidative </w:t>
      </w:r>
      <w:r w:rsidR="003D4E33" w:rsidRPr="00DA16D7">
        <w:rPr>
          <w:rFonts w:asciiTheme="minorHAnsi" w:hAnsiTheme="minorHAnsi"/>
        </w:rPr>
        <w:t xml:space="preserve">Enzymes in </w:t>
      </w:r>
      <w:r w:rsidR="00E7425C" w:rsidRPr="00DA16D7">
        <w:rPr>
          <w:rFonts w:asciiTheme="minorHAnsi" w:hAnsiTheme="minorHAnsi"/>
        </w:rPr>
        <w:t>Muscle Fibers and Upregulation of Fatty Acid/Amino Acid Uptake Genes</w:t>
      </w:r>
      <w:commentRangeEnd w:id="23"/>
      <w:r w:rsidR="003D4E33" w:rsidRPr="00ED672B">
        <w:rPr>
          <w:rStyle w:val="CommentReference"/>
          <w:rFonts w:asciiTheme="minorHAnsi" w:eastAsiaTheme="minorEastAsia" w:hAnsiTheme="minorHAnsi" w:cstheme="minorBidi"/>
          <w:b w:val="0"/>
          <w:bCs w:val="0"/>
          <w:color w:val="auto"/>
        </w:rPr>
        <w:commentReference w:id="23"/>
      </w:r>
    </w:p>
    <w:p w14:paraId="1C3DAE43" w14:textId="7BAC9686" w:rsidR="00F82FCB" w:rsidRPr="00DA16D7" w:rsidRDefault="001E44FD" w:rsidP="003669B1">
      <w:pPr>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745B67" w:rsidRPr="00DA16D7">
        <w:rPr>
          <w:rFonts w:asciiTheme="minorHAnsi" w:hAnsiTheme="minorHAnsi"/>
        </w:rPr>
        <w:t xml:space="preserve">help </w:t>
      </w:r>
      <w:r w:rsidR="003A3449" w:rsidRPr="00DA16D7">
        <w:rPr>
          <w:rFonts w:asciiTheme="minorHAnsi" w:hAnsiTheme="minorHAnsi"/>
        </w:rPr>
        <w:t xml:space="preserve">protect </w:t>
      </w:r>
      <w:r w:rsidR="00745B67" w:rsidRPr="00DA16D7">
        <w:rPr>
          <w:rFonts w:asciiTheme="minorHAnsi" w:hAnsiTheme="minorHAnsi"/>
          <w:i/>
        </w:rPr>
        <w:t xml:space="preserve">Tsc1 </w:t>
      </w:r>
      <w:r w:rsidR="00745B67" w:rsidRPr="00DA16D7">
        <w:rPr>
          <w:rFonts w:asciiTheme="minorHAnsi" w:hAnsiTheme="minorHAnsi"/>
        </w:rPr>
        <w:t>knockout mice from</w:t>
      </w:r>
      <w:r w:rsidR="003A3449" w:rsidRPr="00DA16D7">
        <w:rPr>
          <w:rFonts w:asciiTheme="minorHAnsi" w:hAnsiTheme="minorHAnsi"/>
        </w:rPr>
        <w:t xml:space="preserve"> diet-induced obesity</w:t>
      </w:r>
      <w:r w:rsidR="0032099B" w:rsidRPr="00DA16D7">
        <w:rPr>
          <w:rFonts w:asciiTheme="minorHAnsi" w:hAnsiTheme="minorHAnsi"/>
        </w:rPr>
        <w:t>, we performed RNA sequencing studies</w:t>
      </w:r>
      <w:r w:rsidR="000E292D" w:rsidRPr="00DA16D7">
        <w:rPr>
          <w:rFonts w:asciiTheme="minorHAnsi" w:hAnsiTheme="minorHAnsi"/>
        </w:rPr>
        <w:t xml:space="preserve"> in quadriceps </w:t>
      </w:r>
      <w:proofErr w:type="spellStart"/>
      <w:r w:rsidR="000E292D" w:rsidRPr="00DA16D7">
        <w:rPr>
          <w:rFonts w:asciiTheme="minorHAnsi" w:hAnsiTheme="minorHAnsi"/>
        </w:rPr>
        <w:t>muslce</w:t>
      </w:r>
      <w:proofErr w:type="spellEnd"/>
      <w:r w:rsidR="0032099B" w:rsidRPr="00DA16D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significantly differentially expressed genes </w:t>
      </w:r>
      <w:commentRangeStart w:id="24"/>
      <w:r w:rsidR="0032099B" w:rsidRPr="00DA16D7">
        <w:rPr>
          <w:rFonts w:asciiTheme="minorHAnsi" w:hAnsiTheme="minorHAnsi"/>
        </w:rPr>
        <w:t>in these animals</w:t>
      </w:r>
      <w:commentRangeEnd w:id="24"/>
      <w:r w:rsidR="00EA7C3E" w:rsidRPr="00DA16D7">
        <w:rPr>
          <w:rStyle w:val="CommentReference"/>
          <w:rFonts w:asciiTheme="minorHAnsi" w:hAnsiTheme="minorHAnsi"/>
        </w:rPr>
        <w:commentReference w:id="24"/>
      </w:r>
      <w:r w:rsidR="0032099B" w:rsidRPr="00DA16D7">
        <w:rPr>
          <w:rFonts w:asciiTheme="minorHAnsi" w:hAnsiTheme="minorHAnsi"/>
        </w:rPr>
        <w:t xml:space="preserve">, including </w:t>
      </w:r>
      <w:r w:rsidR="00496562" w:rsidRPr="00DA16D7">
        <w:rPr>
          <w:rFonts w:asciiTheme="minorHAnsi" w:hAnsiTheme="minorHAnsi"/>
        </w:rPr>
        <w:t>2464</w:t>
      </w:r>
      <w:r w:rsidR="0032099B" w:rsidRPr="00DA16D7">
        <w:rPr>
          <w:rFonts w:asciiTheme="minorHAnsi" w:hAnsiTheme="minorHAnsi"/>
        </w:rPr>
        <w:t xml:space="preserve"> 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w:t>
      </w:r>
      <w:r w:rsidR="0032099B" w:rsidRPr="00DA16D7">
        <w:rPr>
          <w:rFonts w:asciiTheme="minorHAnsi" w:hAnsiTheme="minorHAnsi"/>
        </w:rPr>
        <w:lastRenderedPageBreak/>
        <w:t xml:space="preserve">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 xml:space="preserve">genes,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C80094">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[46,52]","plainTextFormattedCitation":"[46,52]","previouslyFormattedCitation":"[46,52]"},"properties":{"noteIndex":0},"schema":"https://github.com/citation-style-language/schema/raw/master/csl-citation.json"}</w:instrText>
      </w:r>
      <w:r w:rsidR="0032099B" w:rsidRPr="00DA16D7">
        <w:rPr>
          <w:rFonts w:asciiTheme="minorHAnsi" w:hAnsiTheme="minorHAnsi"/>
        </w:rPr>
        <w:fldChar w:fldCharType="separate"/>
      </w:r>
      <w:r w:rsidR="003952DE" w:rsidRPr="003952DE">
        <w:rPr>
          <w:rFonts w:asciiTheme="minorHAnsi" w:hAnsiTheme="minorHAnsi"/>
          <w:noProof/>
        </w:rPr>
        <w:t>[46,52]</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our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C80094">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E574F" w:rsidRPr="00DA16D7">
        <w:rPr>
          <w:rFonts w:asciiTheme="minorHAnsi" w:hAnsiTheme="minorHAnsi"/>
        </w:rPr>
        <w:fldChar w:fldCharType="separate"/>
      </w:r>
      <w:r w:rsidR="003952DE" w:rsidRPr="003952DE">
        <w:rPr>
          <w:rFonts w:asciiTheme="minorHAnsi" w:hAnsiTheme="minorHAnsi"/>
          <w:noProof/>
        </w:rPr>
        <w:t>[46]</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r w:rsidR="003116E9" w:rsidRPr="00DA16D7">
        <w:rPr>
          <w:rFonts w:asciiTheme="minorHAnsi" w:hAnsiTheme="minorHAnsi"/>
        </w:rPr>
        <w:t>Additionally, w</w:t>
      </w:r>
      <w:r w:rsidR="007E574F" w:rsidRPr="00DA16D7">
        <w:rPr>
          <w:rFonts w:asciiTheme="minorHAnsi" w:hAnsiTheme="minorHAnsi"/>
        </w:rPr>
        <w:t xml:space="preserve">e identified several </w:t>
      </w:r>
      <w:commentRangeStart w:id="25"/>
      <w:r w:rsidR="00D06530" w:rsidRPr="00DA16D7">
        <w:rPr>
          <w:rFonts w:asciiTheme="minorHAnsi" w:hAnsiTheme="minorHAnsi"/>
        </w:rPr>
        <w:t>other</w:t>
      </w:r>
      <w:commentRangeEnd w:id="25"/>
      <w:r w:rsidR="00D06530" w:rsidRPr="00DA16D7">
        <w:rPr>
          <w:rStyle w:val="CommentReference"/>
          <w:rFonts w:asciiTheme="minorHAnsi" w:hAnsiTheme="minorHAnsi"/>
        </w:rPr>
        <w:commentReference w:id="25"/>
      </w:r>
      <w:r w:rsidR="00D06530" w:rsidRPr="00DA16D7">
        <w:rPr>
          <w:rFonts w:asciiTheme="minorHAnsi" w:hAnsiTheme="minorHAnsi"/>
        </w:rPr>
        <w:t xml:space="preserve"> </w:t>
      </w:r>
      <w:r w:rsidR="007E574F" w:rsidRPr="00DA16D7">
        <w:rPr>
          <w:rFonts w:asciiTheme="minorHAnsi" w:hAnsiTheme="minorHAnsi"/>
        </w:rPr>
        <w:t>gene sets that were upregulated</w:t>
      </w:r>
      <w:r w:rsidR="000E292D" w:rsidRPr="00DA16D7">
        <w:rPr>
          <w:rFonts w:asciiTheme="minorHAnsi" w:hAnsiTheme="minorHAnsi"/>
        </w:rPr>
        <w:t xml:space="preserve"> in muscle</w:t>
      </w:r>
      <w:r w:rsidR="003116E9" w:rsidRPr="00DA16D7">
        <w:rPr>
          <w:rFonts w:asciiTheme="minorHAnsi" w:hAnsiTheme="minorHAnsi"/>
        </w:rPr>
        <w:t>,</w:t>
      </w:r>
      <w:r w:rsidR="007E574F" w:rsidRPr="00DA16D7">
        <w:rPr>
          <w:rFonts w:asciiTheme="minorHAnsi" w:hAnsiTheme="minorHAnsi"/>
        </w:rPr>
        <w:t xml:space="preserve"> including IGF1 targets in MCF-7 cells </w:t>
      </w:r>
      <w:r w:rsidR="007E574F" w:rsidRPr="00DA16D7">
        <w:rPr>
          <w:rFonts w:asciiTheme="minorHAnsi" w:hAnsiTheme="minorHAnsi"/>
        </w:rPr>
        <w:fldChar w:fldCharType="begin" w:fldLock="1"/>
      </w:r>
      <w:r w:rsidR="00C80094">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[53]","plainTextFormattedCitation":"[53]","previouslyFormattedCitation":"[53]"},"properties":{"noteIndex":0},"schema":"https://github.com/citation-style-language/schema/raw/master/csl-citation.json"}</w:instrText>
      </w:r>
      <w:r w:rsidR="007E574F" w:rsidRPr="00DA16D7">
        <w:rPr>
          <w:rFonts w:asciiTheme="minorHAnsi" w:hAnsiTheme="minorHAnsi"/>
        </w:rPr>
        <w:fldChar w:fldCharType="separate"/>
      </w:r>
      <w:r w:rsidR="003952DE" w:rsidRPr="003952DE">
        <w:rPr>
          <w:rFonts w:asciiTheme="minorHAnsi" w:hAnsiTheme="minorHAnsi"/>
          <w:noProof/>
        </w:rPr>
        <w:t>[53]</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 xml:space="preserve">calcium trafficking, protein synthesis, and </w:t>
      </w:r>
      <w:r w:rsidR="007E574F" w:rsidRPr="00DA16D7">
        <w:rPr>
          <w:rFonts w:asciiTheme="minorHAnsi" w:hAnsiTheme="minorHAnsi"/>
        </w:rPr>
        <w:t xml:space="preserve">amino acid and fatty acid transport.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w:t>
      </w:r>
      <w:commentRangeStart w:id="26"/>
      <w:r w:rsidR="00D5799A" w:rsidRPr="00DA16D7">
        <w:rPr>
          <w:rFonts w:asciiTheme="minorHAnsi" w:hAnsiTheme="minorHAnsi"/>
        </w:rPr>
        <w:t xml:space="preserve">(Figure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t>
      </w:r>
      <w:commentRangeEnd w:id="26"/>
      <w:r w:rsidR="008B409A" w:rsidRPr="00DA16D7">
        <w:rPr>
          <w:rStyle w:val="CommentReference"/>
          <w:rFonts w:asciiTheme="minorHAnsi" w:hAnsiTheme="minorHAnsi"/>
        </w:rPr>
        <w:commentReference w:id="26"/>
      </w:r>
      <w:r w:rsidR="00D5799A" w:rsidRPr="00DA16D7">
        <w:rPr>
          <w:rFonts w:asciiTheme="minorHAnsi" w:hAnsiTheme="minorHAnsi"/>
        </w:rPr>
        <w:t xml:space="preserve">while both the fatty acid transporter </w:t>
      </w:r>
      <w:r w:rsidR="00CF2D53" w:rsidRPr="00DA16D7">
        <w:rPr>
          <w:rFonts w:asciiTheme="minorHAnsi" w:hAnsiTheme="minorHAnsi"/>
          <w:i/>
        </w:rPr>
        <w:t>Cd</w:t>
      </w:r>
      <w:r w:rsidR="00D5799A" w:rsidRPr="00DA16D7">
        <w:rPr>
          <w:rFonts w:asciiTheme="minorHAnsi" w:hAnsiTheme="minorHAnsi"/>
          <w:i/>
        </w:rPr>
        <w:t>36</w:t>
      </w:r>
      <w:r w:rsidR="00D5799A" w:rsidRPr="00DA16D7">
        <w:rPr>
          <w:rFonts w:asciiTheme="minorHAnsi" w:hAnsiTheme="minorHAnsi"/>
        </w:rPr>
        <w:t xml:space="preserve"> and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were </w:t>
      </w:r>
      <w:r w:rsidR="009E2D44" w:rsidRPr="00DA16D7">
        <w:rPr>
          <w:rFonts w:asciiTheme="minorHAnsi" w:hAnsiTheme="minorHAnsi"/>
        </w:rPr>
        <w:t xml:space="preserve">also </w:t>
      </w:r>
      <w:r w:rsidR="00D5799A" w:rsidRPr="00DA16D7">
        <w:rPr>
          <w:rFonts w:asciiTheme="minorHAnsi" w:hAnsiTheme="minorHAnsi"/>
        </w:rPr>
        <w:t>increased at the transcriptional level (</w:t>
      </w:r>
      <w:commentRangeStart w:id="27"/>
      <w:r w:rsidR="00D5799A" w:rsidRPr="00DA16D7">
        <w:rPr>
          <w:rFonts w:asciiTheme="minorHAnsi" w:hAnsiTheme="minorHAnsi"/>
        </w:rPr>
        <w:t xml:space="preserve">Figure </w:t>
      </w:r>
      <w:r w:rsidR="000A6497" w:rsidRPr="00DA16D7">
        <w:rPr>
          <w:rFonts w:asciiTheme="minorHAnsi" w:hAnsiTheme="minorHAnsi"/>
        </w:rPr>
        <w:t>4</w:t>
      </w:r>
      <w:r w:rsidR="006E719C" w:rsidRPr="00DA16D7">
        <w:rPr>
          <w:rFonts w:asciiTheme="minorHAnsi" w:hAnsiTheme="minorHAnsi"/>
        </w:rPr>
        <w:t>B</w:t>
      </w:r>
      <w:commentRangeEnd w:id="27"/>
      <w:r w:rsidR="00A31CA8" w:rsidRPr="00DA16D7">
        <w:rPr>
          <w:rStyle w:val="CommentReference"/>
          <w:rFonts w:asciiTheme="minorHAnsi" w:hAnsiTheme="minorHAnsi"/>
        </w:rPr>
        <w:commentReference w:id="27"/>
      </w:r>
      <w:r w:rsidR="00B04B43" w:rsidRPr="00DA16D7">
        <w:rPr>
          <w:rFonts w:asciiTheme="minorHAnsi" w:hAnsiTheme="minorHAnsi"/>
        </w:rPr>
        <w:t>).</w:t>
      </w:r>
    </w:p>
    <w:p w14:paraId="59D0B110" w14:textId="77777777" w:rsidR="00F82FCB" w:rsidRPr="00DA16D7" w:rsidRDefault="00F82FCB" w:rsidP="003669B1">
      <w:pPr>
        <w:rPr>
          <w:rFonts w:asciiTheme="minorHAnsi" w:hAnsiTheme="minorHAnsi"/>
        </w:rPr>
      </w:pPr>
    </w:p>
    <w:p w14:paraId="110F4F58" w14:textId="4A90E579" w:rsidR="00B0472F" w:rsidRPr="00EB62CD" w:rsidRDefault="007E574F" w:rsidP="003669B1">
      <w:pPr>
        <w:rPr>
          <w:rFonts w:asciiTheme="minorHAnsi" w:hAnsiTheme="minorHAnsi"/>
        </w:rPr>
      </w:pPr>
      <w:r w:rsidRPr="00EB62CD">
        <w:rPr>
          <w:rFonts w:asciiTheme="minorHAnsi" w:hAnsiTheme="minorHAnsi"/>
        </w:rPr>
        <w:t xml:space="preserve">We </w:t>
      </w:r>
      <w:r w:rsidR="00D06530" w:rsidRPr="00EB62CD">
        <w:rPr>
          <w:rFonts w:asciiTheme="minorHAnsi" w:hAnsiTheme="minorHAnsi"/>
        </w:rPr>
        <w:t xml:space="preserve">also </w:t>
      </w:r>
      <w:r w:rsidRPr="00EB62CD">
        <w:rPr>
          <w:rFonts w:asciiTheme="minorHAnsi" w:hAnsiTheme="minorHAnsi"/>
        </w:rPr>
        <w:t xml:space="preserve">evaluated </w:t>
      </w:r>
      <w:r w:rsidR="00063E75" w:rsidRPr="00EB62CD">
        <w:rPr>
          <w:rFonts w:asciiTheme="minorHAnsi" w:hAnsiTheme="minorHAnsi"/>
        </w:rPr>
        <w:t xml:space="preserve">transcriptional </w:t>
      </w:r>
      <w:r w:rsidRPr="00EB62CD">
        <w:rPr>
          <w:rFonts w:asciiTheme="minorHAnsi" w:hAnsiTheme="minorHAnsi"/>
        </w:rPr>
        <w:t>markers of muscle fiber type and observed increases in Type I</w:t>
      </w:r>
      <w:r w:rsidR="00F82FCB" w:rsidRPr="00EB62CD">
        <w:rPr>
          <w:rFonts w:asciiTheme="minorHAnsi" w:hAnsiTheme="minorHAnsi"/>
        </w:rPr>
        <w:t xml:space="preserve"> oxidative</w:t>
      </w:r>
      <w:r w:rsidRPr="00EB62CD">
        <w:rPr>
          <w:rFonts w:asciiTheme="minorHAnsi" w:hAnsiTheme="minorHAnsi"/>
        </w:rPr>
        <w:t xml:space="preserve"> fiber markers</w:t>
      </w:r>
      <w:r w:rsidR="00D06530" w:rsidRPr="00EB62CD">
        <w:rPr>
          <w:rFonts w:asciiTheme="minorHAnsi" w:hAnsiTheme="minorHAnsi"/>
        </w:rPr>
        <w:t>,</w:t>
      </w:r>
      <w:r w:rsidRPr="00EB62CD">
        <w:rPr>
          <w:rFonts w:asciiTheme="minorHAnsi" w:hAnsiTheme="minorHAnsi"/>
        </w:rPr>
        <w:t xml:space="preserve"> including </w:t>
      </w:r>
      <w:r w:rsidRPr="00EB62CD">
        <w:rPr>
          <w:rFonts w:asciiTheme="minorHAnsi" w:hAnsiTheme="minorHAnsi"/>
          <w:i/>
        </w:rPr>
        <w:t>Myh7</w:t>
      </w:r>
      <w:r w:rsidRPr="00EB62CD">
        <w:rPr>
          <w:rFonts w:asciiTheme="minorHAnsi" w:hAnsiTheme="minorHAnsi"/>
        </w:rPr>
        <w:t xml:space="preserve"> and </w:t>
      </w:r>
      <w:r w:rsidRPr="00EB62CD">
        <w:rPr>
          <w:rFonts w:asciiTheme="minorHAnsi" w:hAnsiTheme="minorHAnsi"/>
          <w:i/>
        </w:rPr>
        <w:t>Atp2a2</w:t>
      </w:r>
      <w:r w:rsidR="00D06530" w:rsidRPr="00EB62CD">
        <w:rPr>
          <w:rFonts w:asciiTheme="minorHAnsi" w:hAnsiTheme="minorHAnsi"/>
        </w:rPr>
        <w:t xml:space="preserve">, </w:t>
      </w:r>
      <w:r w:rsidR="00F82FCB" w:rsidRPr="00EB62CD">
        <w:rPr>
          <w:rFonts w:asciiTheme="minorHAnsi" w:hAnsiTheme="minorHAnsi"/>
        </w:rPr>
        <w:t>along with a downregulation of glycolytic fiber type markers</w:t>
      </w:r>
      <w:r w:rsidR="00D06530" w:rsidRPr="00EB62CD">
        <w:rPr>
          <w:rFonts w:asciiTheme="minorHAnsi" w:hAnsiTheme="minorHAnsi"/>
        </w:rPr>
        <w:t>,</w:t>
      </w:r>
      <w:r w:rsidR="00F82FCB" w:rsidRPr="00EB62CD">
        <w:rPr>
          <w:rFonts w:asciiTheme="minorHAnsi" w:hAnsiTheme="minorHAnsi"/>
        </w:rPr>
        <w:t xml:space="preserve"> including </w:t>
      </w:r>
      <w:r w:rsidR="00F82FCB" w:rsidRPr="00EB62CD">
        <w:rPr>
          <w:rFonts w:asciiTheme="minorHAnsi" w:hAnsiTheme="minorHAnsi"/>
          <w:i/>
        </w:rPr>
        <w:t>Myh4</w:t>
      </w:r>
      <w:r w:rsidR="00F82FCB" w:rsidRPr="00EB62CD">
        <w:rPr>
          <w:rFonts w:asciiTheme="minorHAnsi" w:hAnsiTheme="minorHAnsi"/>
        </w:rPr>
        <w:t xml:space="preserve"> and </w:t>
      </w:r>
      <w:r w:rsidR="00F82FCB" w:rsidRPr="00EB62CD">
        <w:rPr>
          <w:rFonts w:asciiTheme="minorHAnsi" w:hAnsiTheme="minorHAnsi"/>
          <w:i/>
        </w:rPr>
        <w:t>Atp2a1</w:t>
      </w:r>
      <w:r w:rsidR="00F82FCB" w:rsidRPr="00EB62CD">
        <w:rPr>
          <w:rFonts w:asciiTheme="minorHAnsi" w:hAnsiTheme="minorHAnsi"/>
        </w:rPr>
        <w:t xml:space="preserve"> (Figure</w:t>
      </w:r>
      <w:r w:rsidR="00B04B43" w:rsidRPr="00EB62CD">
        <w:rPr>
          <w:rFonts w:asciiTheme="minorHAnsi" w:hAnsiTheme="minorHAnsi"/>
        </w:rPr>
        <w:t xml:space="preserve"> </w:t>
      </w:r>
      <w:r w:rsidR="00776D93" w:rsidRPr="00EB62CD">
        <w:rPr>
          <w:rFonts w:asciiTheme="minorHAnsi" w:hAnsiTheme="minorHAnsi"/>
        </w:rPr>
        <w:t>4C</w:t>
      </w:r>
      <w:r w:rsidR="00F82FCB" w:rsidRPr="00EB62CD">
        <w:rPr>
          <w:rFonts w:asciiTheme="minorHAnsi" w:hAnsiTheme="minorHAnsi"/>
        </w:rPr>
        <w:t xml:space="preserve">). </w:t>
      </w:r>
      <w:r w:rsidR="004C5453" w:rsidRPr="00EB62CD">
        <w:rPr>
          <w:rFonts w:asciiTheme="minorHAnsi" w:hAnsiTheme="minorHAnsi"/>
        </w:rPr>
        <w:t>These data</w:t>
      </w:r>
      <w:r w:rsidR="00912A98" w:rsidRPr="00EB62CD">
        <w:rPr>
          <w:rFonts w:asciiTheme="minorHAnsi" w:hAnsiTheme="minorHAnsi"/>
        </w:rPr>
        <w:t xml:space="preserve"> </w:t>
      </w:r>
      <w:r w:rsidR="004C5453" w:rsidRPr="00EB62CD">
        <w:rPr>
          <w:rFonts w:asciiTheme="minorHAnsi" w:hAnsiTheme="minorHAnsi"/>
        </w:rPr>
        <w:t>suggest that skeletal muscle mTORC1 activation increases the oxidative profile of skeletal muscle</w:t>
      </w:r>
      <w:r w:rsidR="00CD1FF4" w:rsidRPr="00EB62CD">
        <w:rPr>
          <w:rFonts w:asciiTheme="minorHAnsi" w:hAnsiTheme="minorHAnsi"/>
        </w:rPr>
        <w:t xml:space="preserve"> at the transcriptional level</w:t>
      </w:r>
      <w:r w:rsidR="00063E75" w:rsidRPr="00EB62CD">
        <w:rPr>
          <w:rFonts w:asciiTheme="minorHAnsi" w:hAnsiTheme="minorHAnsi"/>
        </w:rPr>
        <w:t xml:space="preserve">. These findings are </w:t>
      </w:r>
      <w:r w:rsidR="00CD1FF4" w:rsidRPr="00EB62CD">
        <w:rPr>
          <w:rFonts w:asciiTheme="minorHAnsi" w:hAnsiTheme="minorHAnsi"/>
        </w:rPr>
        <w:t xml:space="preserve">supported by </w:t>
      </w:r>
      <w:r w:rsidR="004F3617" w:rsidRPr="00EB62CD">
        <w:rPr>
          <w:rFonts w:asciiTheme="minorHAnsi" w:hAnsiTheme="minorHAnsi"/>
        </w:rPr>
        <w:t>our</w:t>
      </w:r>
      <w:r w:rsidR="004C5453" w:rsidRPr="00EB62CD">
        <w:rPr>
          <w:rFonts w:asciiTheme="minorHAnsi" w:hAnsiTheme="minorHAnsi"/>
        </w:rPr>
        <w:t xml:space="preserve"> </w:t>
      </w:r>
      <w:r w:rsidR="00F82FCB" w:rsidRPr="00EB62CD">
        <w:rPr>
          <w:rFonts w:asciiTheme="minorHAnsi" w:hAnsiTheme="minorHAnsi"/>
        </w:rPr>
        <w:t>observ</w:t>
      </w:r>
      <w:r w:rsidR="004C5453" w:rsidRPr="00EB62CD">
        <w:rPr>
          <w:rFonts w:asciiTheme="minorHAnsi" w:hAnsiTheme="minorHAnsi"/>
        </w:rPr>
        <w:t xml:space="preserve">ation that skeletal muscle from </w:t>
      </w:r>
      <w:r w:rsidR="004C5453" w:rsidRPr="00EB62CD">
        <w:rPr>
          <w:rFonts w:asciiTheme="minorHAnsi" w:hAnsiTheme="minorHAnsi"/>
          <w:i/>
        </w:rPr>
        <w:t>Tsc1</w:t>
      </w:r>
      <w:r w:rsidR="004C5453" w:rsidRPr="00EB62CD">
        <w:rPr>
          <w:rFonts w:asciiTheme="minorHAnsi" w:hAnsiTheme="minorHAnsi"/>
        </w:rPr>
        <w:t xml:space="preserve"> ablated mice has</w:t>
      </w:r>
      <w:r w:rsidR="00F82FCB" w:rsidRPr="00EB62CD">
        <w:rPr>
          <w:rFonts w:asciiTheme="minorHAnsi" w:hAnsiTheme="minorHAnsi"/>
        </w:rPr>
        <w:t xml:space="preserve"> substantially more NADH </w:t>
      </w:r>
      <w:r w:rsidR="005731CE" w:rsidRPr="00EB62CD">
        <w:rPr>
          <w:rFonts w:asciiTheme="minorHAnsi" w:hAnsiTheme="minorHAnsi"/>
        </w:rPr>
        <w:t>activity</w:t>
      </w:r>
      <w:r w:rsidR="00063E75" w:rsidRPr="00EB62CD">
        <w:rPr>
          <w:rFonts w:asciiTheme="minorHAnsi" w:hAnsiTheme="minorHAnsi"/>
        </w:rPr>
        <w:t xml:space="preserve"> </w:t>
      </w:r>
      <w:r w:rsidR="00F82FCB" w:rsidRPr="00EB62CD">
        <w:rPr>
          <w:rFonts w:asciiTheme="minorHAnsi" w:hAnsiTheme="minorHAnsi"/>
        </w:rPr>
        <w:t xml:space="preserve">(Figure </w:t>
      </w:r>
      <w:r w:rsidR="00396722" w:rsidRPr="00EB62CD">
        <w:rPr>
          <w:rFonts w:asciiTheme="minorHAnsi" w:hAnsiTheme="minorHAnsi"/>
        </w:rPr>
        <w:t>4D</w:t>
      </w:r>
      <w:r w:rsidR="00F82FCB" w:rsidRPr="00EB62CD">
        <w:rPr>
          <w:rFonts w:asciiTheme="minorHAnsi" w:hAnsiTheme="minorHAnsi"/>
        </w:rPr>
        <w:t>)</w:t>
      </w:r>
      <w:r w:rsidR="00912A98" w:rsidRPr="00EB62CD">
        <w:rPr>
          <w:rFonts w:asciiTheme="minorHAnsi" w:hAnsiTheme="minorHAnsi"/>
        </w:rPr>
        <w:t>,</w:t>
      </w:r>
      <w:r w:rsidR="00CD1FF4" w:rsidRPr="00EB62CD">
        <w:rPr>
          <w:rFonts w:asciiTheme="minorHAnsi" w:hAnsiTheme="minorHAnsi"/>
        </w:rPr>
        <w:t xml:space="preserve"> and are consistent with</w:t>
      </w:r>
      <w:r w:rsidR="00912A98" w:rsidRPr="00EB62CD">
        <w:rPr>
          <w:rFonts w:asciiTheme="minorHAnsi" w:hAnsiTheme="minorHAnsi"/>
        </w:rPr>
        <w:t xml:space="preserve"> findings from previous studies on </w:t>
      </w:r>
      <w:r w:rsidR="00CD1FF4" w:rsidRPr="00EB62CD">
        <w:rPr>
          <w:rFonts w:asciiTheme="minorHAnsi" w:hAnsiTheme="minorHAnsi"/>
          <w:i/>
        </w:rPr>
        <w:t>ACTA1-</w:t>
      </w:r>
      <w:r w:rsidR="00912A98" w:rsidRPr="00EB62CD">
        <w:rPr>
          <w:rFonts w:asciiTheme="minorHAnsi" w:hAnsiTheme="minorHAnsi"/>
          <w:i/>
        </w:rPr>
        <w:t>Tsc1</w:t>
      </w:r>
      <w:r w:rsidR="00912A98" w:rsidRPr="00EB62CD">
        <w:rPr>
          <w:rFonts w:asciiTheme="minorHAnsi" w:hAnsiTheme="minorHAnsi"/>
        </w:rPr>
        <w:t xml:space="preserve"> knockout muscles</w:t>
      </w:r>
      <w:r w:rsidR="00CD1FF4" w:rsidRPr="00EB62CD">
        <w:rPr>
          <w:rFonts w:asciiTheme="minorHAnsi" w:hAnsiTheme="minorHAnsi"/>
        </w:rPr>
        <w:t xml:space="preserve"> that </w:t>
      </w:r>
      <w:r w:rsidR="00803AC3" w:rsidRPr="00EB62CD">
        <w:rPr>
          <w:rFonts w:asciiTheme="minorHAnsi" w:hAnsiTheme="minorHAnsi"/>
        </w:rPr>
        <w:t>report the accumulation of mitochondrial enzymes</w:t>
      </w:r>
      <w:r w:rsidR="00CD1FF4" w:rsidRPr="00EB62CD">
        <w:rPr>
          <w:rFonts w:asciiTheme="minorHAnsi" w:hAnsiTheme="minorHAnsi"/>
        </w:rPr>
        <w:t xml:space="preserve"> </w:t>
      </w:r>
      <w:r w:rsidR="00803AC3" w:rsidRPr="00EB62CD">
        <w:rPr>
          <w:rFonts w:asciiTheme="minorHAnsi" w:hAnsiTheme="minorHAnsi"/>
        </w:rPr>
        <w:t xml:space="preserve">and </w:t>
      </w:r>
      <w:r w:rsidR="00CD1FF4" w:rsidRPr="00EB62CD">
        <w:rPr>
          <w:rFonts w:asciiTheme="minorHAnsi" w:hAnsiTheme="minorHAnsi"/>
        </w:rPr>
        <w:t xml:space="preserve">changes in </w:t>
      </w:r>
      <w:r w:rsidR="00803AC3" w:rsidRPr="00EB62CD">
        <w:rPr>
          <w:rFonts w:asciiTheme="minorHAnsi" w:hAnsiTheme="minorHAnsi"/>
        </w:rPr>
        <w:t xml:space="preserve">muscle </w:t>
      </w:r>
      <w:r w:rsidR="00CD1FF4" w:rsidRPr="00EB62CD">
        <w:rPr>
          <w:rFonts w:asciiTheme="minorHAnsi" w:hAnsiTheme="minorHAnsi"/>
        </w:rPr>
        <w:t>fiber size</w:t>
      </w:r>
      <w:r w:rsidR="007C41D9" w:rsidRPr="00EB62CD">
        <w:rPr>
          <w:rFonts w:asciiTheme="minorHAnsi" w:hAnsiTheme="minorHAnsi"/>
        </w:rPr>
        <w:t xml:space="preserve"> </w:t>
      </w:r>
      <w:r w:rsidR="00EB62CD">
        <w:rPr>
          <w:rFonts w:asciiTheme="minorHAnsi" w:hAnsiTheme="minorHAnsi"/>
        </w:rPr>
        <w:fldChar w:fldCharType="begin" w:fldLock="1"/>
      </w:r>
      <w:r w:rsidR="005610C8">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[20,54]","plainTextFormattedCitation":"[20,54]","previouslyFormattedCitation":"[20,54]"},"properties":{"noteIndex":0},"schema":"https://github.com/citation-style-language/schema/raw/master/csl-citation.json"}</w:instrText>
      </w:r>
      <w:r w:rsidR="00EB62CD">
        <w:rPr>
          <w:rFonts w:asciiTheme="minorHAnsi" w:hAnsiTheme="minorHAnsi"/>
        </w:rPr>
        <w:fldChar w:fldCharType="separate"/>
      </w:r>
      <w:r w:rsidR="00EB62CD" w:rsidRPr="00EB62CD">
        <w:rPr>
          <w:rFonts w:asciiTheme="minorHAnsi" w:hAnsiTheme="minorHAnsi"/>
          <w:noProof/>
        </w:rPr>
        <w:t>[20,54]</w:t>
      </w:r>
      <w:r w:rsidR="00EB62CD">
        <w:rPr>
          <w:rFonts w:asciiTheme="minorHAnsi" w:hAnsiTheme="minorHAnsi"/>
        </w:rPr>
        <w:fldChar w:fldCharType="end"/>
      </w:r>
      <w:r w:rsidR="00F82FCB" w:rsidRPr="00EB62CD">
        <w:rPr>
          <w:rFonts w:asciiTheme="minorHAnsi" w:hAnsiTheme="minorHAnsi"/>
        </w:rPr>
        <w:t>.</w:t>
      </w:r>
      <w:r w:rsidR="004905D8" w:rsidRPr="00EB62CD">
        <w:rPr>
          <w:rFonts w:asciiTheme="minorHAnsi" w:hAnsiTheme="minorHAnsi"/>
        </w:rPr>
        <w:t xml:space="preserve">  </w:t>
      </w:r>
    </w:p>
    <w:p w14:paraId="6DBD8E86" w14:textId="77777777" w:rsidR="00B0472F" w:rsidRPr="00C9104B" w:rsidRDefault="00B0472F" w:rsidP="003669B1">
      <w:pPr>
        <w:rPr>
          <w:rFonts w:asciiTheme="minorHAnsi" w:hAnsiTheme="minorHAnsi"/>
        </w:rPr>
      </w:pPr>
    </w:p>
    <w:p w14:paraId="7AA0CBBF" w14:textId="232920C9" w:rsidR="00F82FCB" w:rsidRPr="00C9104B" w:rsidRDefault="00B0472F" w:rsidP="003669B1">
      <w:pPr>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in skeletal 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311779" w:rsidRPr="00C9104B">
        <w:rPr>
          <w:rFonts w:asciiTheme="minorHAnsi" w:hAnsiTheme="minorHAnsi"/>
        </w:rPr>
        <w:t xml:space="preserve">evaluated 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 xml:space="preserve">ER </w:t>
      </w:r>
      <w:proofErr w:type="spellStart"/>
      <w:r w:rsidR="004905D8" w:rsidRPr="00C9104B">
        <w:rPr>
          <w:rFonts w:asciiTheme="minorHAnsi" w:hAnsiTheme="minorHAnsi"/>
        </w:rPr>
        <w:t>Calcuim</w:t>
      </w:r>
      <w:proofErr w:type="spellEnd"/>
      <w:r w:rsidR="004905D8" w:rsidRPr="00C9104B">
        <w:rPr>
          <w:rFonts w:asciiTheme="minorHAnsi" w:hAnsiTheme="minorHAnsi"/>
        </w:rPr>
        <w:t xml:space="preserve"> pump SERCA2 (encoded by </w:t>
      </w:r>
      <w:r w:rsidR="004905D8" w:rsidRPr="00C9104B">
        <w:rPr>
          <w:rFonts w:asciiTheme="minorHAnsi" w:hAnsiTheme="minorHAnsi"/>
          <w:i/>
        </w:rPr>
        <w:t>Atp2a2</w:t>
      </w:r>
      <w:r w:rsidR="00396722" w:rsidRPr="00C9104B">
        <w:rPr>
          <w:rFonts w:asciiTheme="minorHAnsi" w:hAnsiTheme="minorHAnsi"/>
        </w:rPr>
        <w:t>, see Figure 4C</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proofErr w:type="spellStart"/>
      <w:r w:rsidR="004905D8" w:rsidRPr="00C9104B">
        <w:rPr>
          <w:rFonts w:asciiTheme="minorHAnsi" w:hAnsiTheme="minorHAnsi"/>
          <w:i/>
        </w:rPr>
        <w:t>Sln</w:t>
      </w:r>
      <w:proofErr w:type="spellEnd"/>
      <w:r w:rsidR="00B04B43" w:rsidRPr="00C9104B">
        <w:rPr>
          <w:rFonts w:asciiTheme="minorHAnsi" w:hAnsiTheme="minorHAnsi"/>
        </w:rPr>
        <w:t xml:space="preserve">; Figure </w:t>
      </w:r>
      <w:r w:rsidR="00044765" w:rsidRPr="00C9104B">
        <w:rPr>
          <w:rFonts w:asciiTheme="minorHAnsi" w:hAnsiTheme="minorHAnsi"/>
        </w:rPr>
        <w:t>4E</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5610C8">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5610C8">
        <w:rPr>
          <w:rFonts w:ascii="Cambria Math" w:hAnsi="Cambria Math" w:cs="Cambria Math"/>
        </w:rPr>
        <w:instrText>∼</w:instrText>
      </w:r>
      <w:r w:rsidR="005610C8">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[55–58]","plainTextFormattedCitation":"[55–58]","previouslyFormattedCitation":"[55–58]"},"properties":{"noteIndex":0},"schema":"https://github.com/citation-style-language/schema/raw/master/csl-citation.json"}</w:instrText>
      </w:r>
      <w:r w:rsidR="00412036" w:rsidRPr="00C9104B">
        <w:rPr>
          <w:rFonts w:asciiTheme="minorHAnsi" w:hAnsiTheme="minorHAnsi"/>
        </w:rPr>
        <w:fldChar w:fldCharType="separate"/>
      </w:r>
      <w:r w:rsidR="00EB62CD" w:rsidRPr="00EB62CD">
        <w:rPr>
          <w:rFonts w:asciiTheme="minorHAnsi" w:hAnsiTheme="minorHAnsi"/>
          <w:noProof/>
        </w:rPr>
        <w:t>[55–58]</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Sarcolipin </w:t>
      </w:r>
      <w:r w:rsidR="003D7B6E" w:rsidRPr="00C9104B">
        <w:rPr>
          <w:rFonts w:asciiTheme="minorHAnsi" w:hAnsiTheme="minorHAnsi"/>
        </w:rPr>
        <w:t>was increased</w:t>
      </w:r>
      <w:r w:rsidR="00917778" w:rsidRPr="00C9104B">
        <w:rPr>
          <w:rFonts w:asciiTheme="minorHAnsi" w:hAnsiTheme="minorHAnsi"/>
        </w:rPr>
        <w:t xml:space="preserve"> </w:t>
      </w:r>
      <w:proofErr w:type="gramStart"/>
      <w:r w:rsidR="00917778" w:rsidRPr="00C9104B">
        <w:rPr>
          <w:rFonts w:asciiTheme="minorHAnsi" w:hAnsiTheme="minorHAnsi"/>
        </w:rPr>
        <w:t>4.1 fold</w:t>
      </w:r>
      <w:proofErr w:type="gramEnd"/>
      <w:r w:rsidR="00917778" w:rsidRPr="00C9104B">
        <w:rPr>
          <w:rFonts w:asciiTheme="minorHAnsi" w:hAnsiTheme="minorHAnsi"/>
        </w:rPr>
        <w:t xml:space="preserve">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AF076F" w:rsidRPr="00C9104B">
        <w:rPr>
          <w:rFonts w:asciiTheme="minorHAnsi" w:hAnsiTheme="minorHAnsi"/>
        </w:rPr>
        <w:t>4F</w:t>
      </w:r>
      <w:r w:rsidR="00934670" w:rsidRPr="00C9104B">
        <w:rPr>
          <w:rFonts w:asciiTheme="minorHAnsi" w:hAnsiTheme="minorHAnsi"/>
        </w:rPr>
        <w:t>, pS6 is shown as a positive control</w:t>
      </w:r>
      <w:r w:rsidR="00B04B43" w:rsidRPr="00C9104B">
        <w:rPr>
          <w:rFonts w:asciiTheme="minorHAnsi" w:hAnsiTheme="minorHAnsi"/>
        </w:rPr>
        <w:t>)</w:t>
      </w:r>
      <w:r w:rsidR="004905D8" w:rsidRPr="00C9104B">
        <w:rPr>
          <w:rFonts w:asciiTheme="minorHAnsi" w:hAnsiTheme="minorHAnsi"/>
        </w:rPr>
        <w:t xml:space="preserve">.  </w:t>
      </w:r>
      <w:r w:rsidR="00AB7544" w:rsidRPr="00C9104B">
        <w:rPr>
          <w:rFonts w:asciiTheme="minorHAnsi" w:hAnsiTheme="minorHAnsi"/>
        </w:rPr>
        <w:t>Thus, we</w:t>
      </w:r>
      <w:r w:rsidR="004905D8" w:rsidRPr="00C9104B">
        <w:rPr>
          <w:rFonts w:asciiTheme="minorHAnsi" w:hAnsiTheme="minorHAnsi"/>
        </w:rPr>
        <w:t xml:space="preserve"> propose that the increased oxidative </w:t>
      </w:r>
      <w:r w:rsidR="00BF2F76" w:rsidRPr="00C9104B">
        <w:rPr>
          <w:rFonts w:asciiTheme="minorHAnsi" w:hAnsiTheme="minorHAnsi"/>
        </w:rPr>
        <w:t>activity</w:t>
      </w:r>
      <w:r w:rsidR="004905D8" w:rsidRPr="00C9104B">
        <w:rPr>
          <w:rFonts w:asciiTheme="minorHAnsi" w:hAnsiTheme="minorHAnsi"/>
        </w:rPr>
        <w:t xml:space="preserve"> in muscles </w:t>
      </w:r>
      <w:r w:rsidR="00AB7544" w:rsidRPr="00C9104B">
        <w:rPr>
          <w:rFonts w:asciiTheme="minorHAnsi" w:hAnsiTheme="minorHAnsi"/>
        </w:rPr>
        <w:t xml:space="preserve">from mice with </w:t>
      </w:r>
      <w:r w:rsidR="00AB7544" w:rsidRPr="00C9104B">
        <w:rPr>
          <w:rFonts w:asciiTheme="minorHAnsi" w:hAnsiTheme="minorHAnsi"/>
          <w:i/>
        </w:rPr>
        <w:t>Tsc1</w:t>
      </w:r>
      <w:r w:rsidR="00AB7544" w:rsidRPr="00C9104B">
        <w:rPr>
          <w:rFonts w:asciiTheme="minorHAnsi" w:hAnsiTheme="minorHAnsi"/>
        </w:rPr>
        <w:t xml:space="preserve"> ablation </w:t>
      </w:r>
      <w:r w:rsidR="005358DD" w:rsidRPr="00C9104B">
        <w:rPr>
          <w:rFonts w:asciiTheme="minorHAnsi" w:hAnsiTheme="minorHAnsi"/>
        </w:rPr>
        <w:t xml:space="preserve">via the </w:t>
      </w:r>
      <w:proofErr w:type="spellStart"/>
      <w:r w:rsidR="005358DD" w:rsidRPr="00C9104B">
        <w:rPr>
          <w:rFonts w:asciiTheme="minorHAnsi" w:hAnsiTheme="minorHAnsi"/>
          <w:i/>
        </w:rPr>
        <w:t>Ck</w:t>
      </w:r>
      <w:r w:rsidR="00C9104B">
        <w:rPr>
          <w:rFonts w:asciiTheme="minorHAnsi" w:hAnsiTheme="minorHAnsi"/>
          <w:i/>
        </w:rPr>
        <w:t>m</w:t>
      </w:r>
      <w:r w:rsidR="005358DD" w:rsidRPr="00C9104B">
        <w:rPr>
          <w:rFonts w:asciiTheme="minorHAnsi" w:hAnsiTheme="minorHAnsi"/>
          <w:i/>
        </w:rPr>
        <w:t>m-Cre</w:t>
      </w:r>
      <w:proofErr w:type="spellEnd"/>
      <w:r w:rsidR="005358DD" w:rsidRPr="00C9104B">
        <w:rPr>
          <w:rFonts w:asciiTheme="minorHAnsi" w:hAnsiTheme="minorHAnsi"/>
        </w:rPr>
        <w:t xml:space="preserve"> promotor </w:t>
      </w:r>
      <w:r w:rsidR="004905D8" w:rsidRPr="00C9104B">
        <w:rPr>
          <w:rFonts w:asciiTheme="minorHAnsi" w:hAnsiTheme="minorHAnsi"/>
        </w:rPr>
        <w:t xml:space="preserve">may be </w:t>
      </w:r>
      <w:r w:rsidR="00AB7544" w:rsidRPr="00C9104B">
        <w:rPr>
          <w:rFonts w:asciiTheme="minorHAnsi" w:hAnsiTheme="minorHAnsi"/>
        </w:rPr>
        <w:t>caused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 increases in the expression of </w:t>
      </w:r>
      <w:r w:rsidR="00784182" w:rsidRPr="00C9104B">
        <w:rPr>
          <w:rFonts w:asciiTheme="minorHAnsi" w:hAnsiTheme="minorHAnsi"/>
          <w:i/>
        </w:rPr>
        <w:t>Stim1</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and the subunits of the mitochondrial calcium importer (</w:t>
      </w:r>
      <w:proofErr w:type="spellStart"/>
      <w:r w:rsidR="00784182" w:rsidRPr="00C9104B">
        <w:rPr>
          <w:rFonts w:asciiTheme="minorHAnsi" w:hAnsiTheme="minorHAnsi"/>
          <w:i/>
        </w:rPr>
        <w:t>Mcu</w:t>
      </w:r>
      <w:proofErr w:type="spellEnd"/>
      <w:r w:rsidR="00784182" w:rsidRPr="00C9104B">
        <w:rPr>
          <w:rFonts w:asciiTheme="minorHAnsi" w:hAnsiTheme="minorHAnsi"/>
          <w:i/>
        </w:rPr>
        <w:t>, Micu1</w:t>
      </w:r>
      <w:r w:rsidR="00784182" w:rsidRPr="00C9104B">
        <w:rPr>
          <w:rFonts w:asciiTheme="minorHAnsi" w:hAnsiTheme="minorHAnsi"/>
        </w:rPr>
        <w:t xml:space="preserve"> and </w:t>
      </w:r>
      <w:r w:rsidR="00784182" w:rsidRPr="00C9104B">
        <w:rPr>
          <w:rFonts w:asciiTheme="minorHAnsi" w:hAnsiTheme="minorHAnsi"/>
          <w:i/>
        </w:rPr>
        <w:t>Micu2</w:t>
      </w:r>
      <w:r w:rsidR="00784182" w:rsidRPr="00C9104B">
        <w:rPr>
          <w:rFonts w:asciiTheme="minorHAnsi" w:hAnsiTheme="minorHAnsi"/>
        </w:rPr>
        <w:t xml:space="preserve">).  We also observed reductions in </w:t>
      </w:r>
      <w:r w:rsidR="00784182" w:rsidRPr="00C9104B">
        <w:rPr>
          <w:rFonts w:asciiTheme="minorHAnsi" w:hAnsiTheme="minorHAnsi"/>
          <w:i/>
        </w:rPr>
        <w:t>Ryr1</w:t>
      </w:r>
      <w:r w:rsidR="00784182" w:rsidRPr="00C9104B">
        <w:rPr>
          <w:rFonts w:asciiTheme="minorHAnsi" w:hAnsiTheme="minorHAnsi"/>
        </w:rPr>
        <w:t xml:space="preserve"> expression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9914DA" w:rsidRPr="00C9104B">
        <w:rPr>
          <w:rFonts w:asciiTheme="minorHAnsi" w:hAnsiTheme="minorHAnsi"/>
        </w:rPr>
        <w:t>caused by SERCA2 uncoupling</w:t>
      </w:r>
      <w:r w:rsidR="00784182" w:rsidRPr="00C9104B">
        <w:rPr>
          <w:rFonts w:asciiTheme="minorHAnsi" w:hAnsiTheme="minorHAnsi"/>
        </w:rPr>
        <w:t>.</w:t>
      </w:r>
    </w:p>
    <w:p w14:paraId="691BFF81" w14:textId="77777777" w:rsidR="00D86AFE" w:rsidRPr="00DA16D7" w:rsidRDefault="00D86AFE" w:rsidP="003669B1">
      <w:pPr>
        <w:rPr>
          <w:rFonts w:asciiTheme="minorHAnsi" w:hAnsiTheme="minorHAnsi"/>
        </w:rPr>
      </w:pPr>
    </w:p>
    <w:p w14:paraId="1F27174D" w14:textId="13536B3C" w:rsidR="00D86AFE" w:rsidRPr="00512BF7" w:rsidRDefault="00D86AFE" w:rsidP="00D86AFE">
      <w:pPr>
        <w:pStyle w:val="Heading2"/>
        <w:rPr>
          <w:rFonts w:asciiTheme="minorHAnsi" w:hAnsiTheme="minorHAnsi"/>
        </w:rPr>
      </w:pPr>
      <w:r w:rsidRPr="00512BF7">
        <w:rPr>
          <w:rFonts w:asciiTheme="minorHAnsi" w:hAnsiTheme="minorHAnsi"/>
        </w:rPr>
        <w:t xml:space="preserve">Deletion of </w:t>
      </w:r>
      <w:r w:rsidRPr="00512BF7">
        <w:rPr>
          <w:rFonts w:asciiTheme="minorHAnsi" w:hAnsiTheme="minorHAnsi"/>
          <w:i/>
        </w:rPr>
        <w:t>Tsc1</w:t>
      </w:r>
      <w:r w:rsidRPr="00512BF7">
        <w:rPr>
          <w:rFonts w:asciiTheme="minorHAnsi" w:hAnsiTheme="minorHAnsi"/>
        </w:rPr>
        <w:t xml:space="preserve"> in Muscle Tissues Reduces Life</w:t>
      </w:r>
      <w:r w:rsidR="005A04FA" w:rsidRPr="00512BF7">
        <w:rPr>
          <w:rFonts w:asciiTheme="minorHAnsi" w:hAnsiTheme="minorHAnsi"/>
        </w:rPr>
        <w:t>s</w:t>
      </w:r>
      <w:r w:rsidRPr="00512BF7">
        <w:rPr>
          <w:rFonts w:asciiTheme="minorHAnsi" w:hAnsiTheme="minorHAnsi"/>
        </w:rPr>
        <w:t>pan.</w:t>
      </w:r>
    </w:p>
    <w:p w14:paraId="32631B9D" w14:textId="3A95EE4A" w:rsidR="00D86AFE" w:rsidRPr="00512BF7" w:rsidRDefault="00A22660" w:rsidP="00D86AFE">
      <w:pPr>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ncreased signs of aging, including hunched and scruffy appearances at an earlier age</w:t>
      </w:r>
      <w:r w:rsidR="001E676F" w:rsidRPr="00512BF7">
        <w:rPr>
          <w:rFonts w:asciiTheme="minorHAnsi" w:hAnsiTheme="minorHAnsi"/>
        </w:rPr>
        <w:t>, were observed in knockout mice compared to their wild-type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earlier than wild-type mice</w:t>
      </w:r>
      <w:r w:rsidR="00D86AFE" w:rsidRPr="00512BF7">
        <w:rPr>
          <w:rFonts w:asciiTheme="minorHAnsi" w:hAnsiTheme="minorHAnsi"/>
        </w:rPr>
        <w:t>.  Based on a Cox-proportional hazard model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ED672B" w:rsidRDefault="00D86AFE" w:rsidP="00D86AFE">
      <w:pPr>
        <w:rPr>
          <w:rFonts w:asciiTheme="minorHAnsi" w:hAnsiTheme="minorHAnsi"/>
          <w:rPrChange w:id="28" w:author="Erin Stephenson" w:date="2019-03-13T19:33:00Z">
            <w:rPr/>
          </w:rPrChange>
        </w:rPr>
      </w:pPr>
    </w:p>
    <w:p w14:paraId="7225E22F" w14:textId="63B1C9F9" w:rsidR="00D86AFE" w:rsidRPr="00512BF7" w:rsidRDefault="00425B32" w:rsidP="003669B1">
      <w:pPr>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proofErr w:type="gramStart"/>
      <w:r w:rsidR="00D86AFE" w:rsidRPr="00512BF7">
        <w:rPr>
          <w:rFonts w:asciiTheme="minorHAnsi" w:hAnsiTheme="minorHAnsi"/>
        </w:rPr>
        <w:t>were</w:t>
      </w:r>
      <w:proofErr w:type="gramEnd"/>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with histologic evidence of lesions, the predominant process was neoplasia, and the specific etiology was lymphoma/lymphosarcoma affecting multiple organs, though this was only true for wild</w:t>
      </w:r>
      <w:r w:rsidR="003F2A67" w:rsidRPr="00512BF7">
        <w:rPr>
          <w:rFonts w:asciiTheme="minorHAnsi" w:hAnsiTheme="minorHAnsi"/>
        </w:rPr>
        <w:t>-</w:t>
      </w:r>
      <w:r w:rsidR="00D86AFE" w:rsidRPr="00512BF7">
        <w:rPr>
          <w:rFonts w:asciiTheme="minorHAnsi" w:hAnsiTheme="minorHAnsi"/>
        </w:rPr>
        <w:t xml:space="preserve">type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ED672B" w:rsidRDefault="002B4C32" w:rsidP="007B624A">
      <w:pPr>
        <w:pStyle w:val="Heading1"/>
        <w:rPr>
          <w:rFonts w:asciiTheme="minorHAnsi" w:hAnsiTheme="minorHAnsi"/>
          <w:rPrChange w:id="29" w:author="Erin Stephenson" w:date="2019-03-13T19:33:00Z">
            <w:rPr/>
          </w:rPrChange>
        </w:rPr>
      </w:pPr>
      <w:r w:rsidRPr="00ED672B">
        <w:rPr>
          <w:rFonts w:asciiTheme="minorHAnsi" w:hAnsiTheme="minorHAnsi"/>
          <w:rPrChange w:id="30" w:author="Erin Stephenson" w:date="2019-03-13T19:33:00Z">
            <w:rPr/>
          </w:rPrChange>
        </w:rPr>
        <w:t>D</w:t>
      </w:r>
      <w:r w:rsidR="007B624A" w:rsidRPr="00ED672B">
        <w:rPr>
          <w:rFonts w:asciiTheme="minorHAnsi" w:hAnsiTheme="minorHAnsi"/>
          <w:rPrChange w:id="31" w:author="Erin Stephenson" w:date="2019-03-13T19:33:00Z">
            <w:rPr/>
          </w:rPrChange>
        </w:rPr>
        <w:t>iscussion</w:t>
      </w:r>
    </w:p>
    <w:p w14:paraId="0CDEB5A7" w14:textId="77777777" w:rsidR="00A922D2" w:rsidRPr="00ED672B" w:rsidRDefault="00A922D2" w:rsidP="00A922D2">
      <w:pPr>
        <w:rPr>
          <w:rFonts w:asciiTheme="minorHAnsi" w:hAnsiTheme="minorHAnsi"/>
          <w:rPrChange w:id="32" w:author="Erin Stephenson" w:date="2019-03-13T19:33:00Z">
            <w:rPr/>
          </w:rPrChange>
        </w:rPr>
      </w:pPr>
    </w:p>
    <w:p w14:paraId="2ACC73E2" w14:textId="3B9B6B05" w:rsidR="00063666" w:rsidRPr="003952DE" w:rsidRDefault="001D7AC7" w:rsidP="00475EC8">
      <w:pPr>
        <w:rPr>
          <w:rFonts w:asciiTheme="minorHAnsi" w:hAnsiTheme="minorHAnsi"/>
        </w:rPr>
      </w:pPr>
      <w:r w:rsidRPr="00ED672B">
        <w:rPr>
          <w:rFonts w:asciiTheme="minorHAnsi" w:hAnsiTheme="minorHAnsi"/>
          <w:rPrChange w:id="33" w:author="Erin Stephenson" w:date="2019-03-13T19:33:00Z">
            <w:rPr/>
          </w:rPrChange>
        </w:rPr>
        <w:t>Here, we show that high fat diet-induced increases in energy expenditure are mTORC1</w:t>
      </w:r>
      <w:r w:rsidR="00B16D14" w:rsidRPr="00ED672B">
        <w:rPr>
          <w:rFonts w:asciiTheme="minorHAnsi" w:hAnsiTheme="minorHAnsi"/>
          <w:rPrChange w:id="34" w:author="Erin Stephenson" w:date="2019-03-13T19:33:00Z">
            <w:rPr/>
          </w:rPrChange>
        </w:rPr>
        <w:t>-</w:t>
      </w:r>
      <w:r w:rsidRPr="00ED672B">
        <w:rPr>
          <w:rFonts w:asciiTheme="minorHAnsi" w:hAnsiTheme="minorHAnsi"/>
          <w:rPrChange w:id="35" w:author="Erin Stephenson" w:date="2019-03-13T19:33:00Z">
            <w:rPr/>
          </w:rPrChange>
        </w:rPr>
        <w:t xml:space="preserve">dependent and that elevated </w:t>
      </w:r>
      <w:r w:rsidR="00FA5CC0" w:rsidRPr="00ED672B">
        <w:rPr>
          <w:rFonts w:asciiTheme="minorHAnsi" w:hAnsiTheme="minorHAnsi"/>
          <w:rPrChange w:id="36" w:author="Erin Stephenson" w:date="2019-03-13T19:33:00Z">
            <w:rPr/>
          </w:rPrChange>
        </w:rPr>
        <w:t xml:space="preserve">energy expenditure </w:t>
      </w:r>
      <w:r w:rsidRPr="00ED672B">
        <w:rPr>
          <w:rFonts w:asciiTheme="minorHAnsi" w:hAnsiTheme="minorHAnsi"/>
          <w:rPrChange w:id="37" w:author="Erin Stephenson" w:date="2019-03-13T19:33:00Z">
            <w:rPr/>
          </w:rPrChange>
        </w:rPr>
        <w:t>caused by</w:t>
      </w:r>
      <w:r w:rsidR="00FA5CC0" w:rsidRPr="00ED672B">
        <w:rPr>
          <w:rFonts w:asciiTheme="minorHAnsi" w:hAnsiTheme="minorHAnsi"/>
          <w:rPrChange w:id="38" w:author="Erin Stephenson" w:date="2019-03-13T19:33:00Z">
            <w:rPr/>
          </w:rPrChange>
        </w:rPr>
        <w:t xml:space="preserve"> </w:t>
      </w:r>
      <w:r w:rsidR="00490637" w:rsidRPr="00ED672B">
        <w:rPr>
          <w:rFonts w:asciiTheme="minorHAnsi" w:hAnsiTheme="minorHAnsi"/>
          <w:rPrChange w:id="39" w:author="Erin Stephenson" w:date="2019-03-13T19:33:00Z">
            <w:rPr/>
          </w:rPrChange>
        </w:rPr>
        <w:t>constitutive activation of skeletal muscle mTOR</w:t>
      </w:r>
      <w:r w:rsidR="00543A43" w:rsidRPr="00ED672B">
        <w:rPr>
          <w:rFonts w:asciiTheme="minorHAnsi" w:hAnsiTheme="minorHAnsi"/>
          <w:rPrChange w:id="40" w:author="Erin Stephenson" w:date="2019-03-13T19:33:00Z">
            <w:rPr/>
          </w:rPrChange>
        </w:rPr>
        <w:t xml:space="preserve">C1 </w:t>
      </w:r>
      <w:r w:rsidR="00063666" w:rsidRPr="00ED672B">
        <w:rPr>
          <w:rFonts w:asciiTheme="minorHAnsi" w:hAnsiTheme="minorHAnsi"/>
          <w:rPrChange w:id="41" w:author="Erin Stephenson" w:date="2019-03-13T19:33:00Z">
            <w:rPr/>
          </w:rPrChange>
        </w:rPr>
        <w:t xml:space="preserve">coincides with the upregulation of skeletal muscle-specific thermogenic </w:t>
      </w:r>
      <w:r w:rsidR="00FA5CC0" w:rsidRPr="00ED672B">
        <w:rPr>
          <w:rFonts w:asciiTheme="minorHAnsi" w:hAnsiTheme="minorHAnsi"/>
          <w:rPrChange w:id="42" w:author="Erin Stephenson" w:date="2019-03-13T19:33:00Z">
            <w:rPr/>
          </w:rPrChange>
        </w:rPr>
        <w:t>mechanisms that</w:t>
      </w:r>
      <w:r w:rsidR="00063666" w:rsidRPr="00ED672B">
        <w:rPr>
          <w:rFonts w:asciiTheme="minorHAnsi" w:hAnsiTheme="minorHAnsi"/>
          <w:rPrChange w:id="43" w:author="Erin Stephenson" w:date="2019-03-13T19:33:00Z">
            <w:rPr/>
          </w:rPrChange>
        </w:rPr>
        <w:t xml:space="preserve"> involv</w:t>
      </w:r>
      <w:r w:rsidR="00FA5CC0" w:rsidRPr="00ED672B">
        <w:rPr>
          <w:rFonts w:asciiTheme="minorHAnsi" w:hAnsiTheme="minorHAnsi"/>
          <w:rPrChange w:id="44" w:author="Erin Stephenson" w:date="2019-03-13T19:33:00Z">
            <w:rPr/>
          </w:rPrChange>
        </w:rPr>
        <w:t>e</w:t>
      </w:r>
      <w:r w:rsidR="00063666" w:rsidRPr="00ED672B">
        <w:rPr>
          <w:rFonts w:asciiTheme="minorHAnsi" w:hAnsiTheme="minorHAnsi"/>
          <w:rPrChange w:id="45" w:author="Erin Stephenson" w:date="2019-03-13T19:33:00Z">
            <w:rPr/>
          </w:rPrChange>
        </w:rPr>
        <w:t xml:space="preserve"> the futile cycling of Ca</w:t>
      </w:r>
      <w:r w:rsidR="00063666" w:rsidRPr="003952DE">
        <w:rPr>
          <w:rFonts w:asciiTheme="minorHAnsi" w:hAnsiTheme="minorHAnsi"/>
          <w:vertAlign w:val="superscript"/>
        </w:rPr>
        <w:t>2+</w:t>
      </w:r>
      <w:r w:rsidRPr="003952DE">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p>
    <w:p w14:paraId="0798D98C" w14:textId="77777777" w:rsidR="00FA5CC0" w:rsidRPr="003952DE" w:rsidRDefault="00FA5CC0" w:rsidP="00475EC8">
      <w:pPr>
        <w:rPr>
          <w:rFonts w:asciiTheme="minorHAnsi" w:hAnsiTheme="minorHAnsi"/>
        </w:rPr>
      </w:pPr>
    </w:p>
    <w:p w14:paraId="744D5694" w14:textId="46032DA0" w:rsidR="00636AD6" w:rsidRPr="004E6B13" w:rsidRDefault="00D86AFE" w:rsidP="00475EC8">
      <w:pPr>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20-217% decreased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3952DE">
        <w:rPr>
          <w:rFonts w:asciiTheme="minorHAnsi" w:hAnsiTheme="minorHAnsi"/>
        </w:rPr>
        <w:fldChar w:fldCharType="separate"/>
      </w:r>
      <w:r w:rsidR="00256914" w:rsidRPr="00256914">
        <w:rPr>
          <w:rFonts w:asciiTheme="minorHAnsi" w:hAnsiTheme="minorHAnsi"/>
          <w:noProof/>
        </w:rPr>
        <w:t>[31–36]</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5610C8">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[59,60]","plainTextFormattedCitation":"[59,60]","previouslyFormattedCitation":"[59,60]"},"properties":{"noteIndex":0},"schema":"https://github.com/citation-style-language/schema/raw/master/csl-citation.json"}</w:instrText>
      </w:r>
      <w:r w:rsidR="00C80094">
        <w:rPr>
          <w:rFonts w:asciiTheme="minorHAnsi" w:hAnsiTheme="minorHAnsi"/>
        </w:rPr>
        <w:fldChar w:fldCharType="separate"/>
      </w:r>
      <w:r w:rsidR="00EB62CD" w:rsidRPr="00EB62CD">
        <w:rPr>
          <w:rFonts w:asciiTheme="minorHAnsi" w:hAnsiTheme="minorHAnsi"/>
          <w:noProof/>
        </w:rPr>
        <w:t>[59,60]</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5610C8">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[61]","plainTextFormattedCitation":"[61]","previouslyFormattedCitation":"[61]"},"properties":{"noteIndex":0},"schema":"https://github.com/citation-style-language/schema/raw/master/csl-citation.json"}</w:instrText>
      </w:r>
      <w:r w:rsidR="00FB0C26">
        <w:rPr>
          <w:rFonts w:asciiTheme="minorHAnsi" w:hAnsiTheme="minorHAnsi"/>
        </w:rPr>
        <w:fldChar w:fldCharType="separate"/>
      </w:r>
      <w:r w:rsidR="00EB62CD" w:rsidRPr="00EB62CD">
        <w:rPr>
          <w:rFonts w:asciiTheme="minorHAnsi" w:hAnsiTheme="minorHAnsi"/>
          <w:noProof/>
        </w:rPr>
        <w:t>[61]</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we treat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p>
    <w:p w14:paraId="410E172E" w14:textId="77777777" w:rsidR="000F21C9" w:rsidRPr="00193754" w:rsidRDefault="000F21C9" w:rsidP="00475EC8">
      <w:pPr>
        <w:rPr>
          <w:rFonts w:asciiTheme="minorHAnsi" w:hAnsiTheme="minorHAnsi"/>
        </w:rPr>
      </w:pPr>
    </w:p>
    <w:p w14:paraId="49A3E61D" w14:textId="3B045347" w:rsidR="00A009A9" w:rsidRPr="00193754" w:rsidRDefault="003A5097" w:rsidP="00475EC8">
      <w:pPr>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193754">
        <w:rPr>
          <w:rFonts w:asciiTheme="minorHAnsi" w:hAnsiTheme="minorHAns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 xml:space="preserve">the 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 xml:space="preserve">the acute phase post-exercise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5610C8">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[62]","plainTextFormattedCitation":"[62]","previouslyFormattedCitation":"[62]"},"properties":{"noteIndex":0},"schema":"https://github.com/citation-style-language/schema/raw/master/csl-citation.json"}</w:instrText>
      </w:r>
      <w:r w:rsidR="00D80E5F">
        <w:rPr>
          <w:rFonts w:asciiTheme="minorHAnsi" w:hAnsiTheme="minorHAnsi"/>
        </w:rPr>
        <w:fldChar w:fldCharType="separate"/>
      </w:r>
      <w:r w:rsidR="00EB62CD" w:rsidRPr="00EB62CD">
        <w:rPr>
          <w:rFonts w:asciiTheme="minorHAnsi" w:hAnsiTheme="minorHAnsi"/>
          <w:noProof/>
        </w:rPr>
        <w:t>[62]</w:t>
      </w:r>
      <w:r w:rsidR="00D80E5F">
        <w:rPr>
          <w:rFonts w:asciiTheme="minorHAnsi" w:hAnsiTheme="minorHAnsi"/>
        </w:rPr>
        <w:fldChar w:fldCharType="end"/>
      </w:r>
      <w:r w:rsidR="0016298F" w:rsidRPr="00193754">
        <w:rPr>
          <w:rFonts w:asciiTheme="minorHAnsi" w:hAnsiTheme="minorHAnsi"/>
        </w:rPr>
        <w:t xml:space="preserve">. </w:t>
      </w:r>
    </w:p>
    <w:p w14:paraId="0FAD004F" w14:textId="218DCD1D" w:rsidR="00353CAF" w:rsidRPr="002A4A68" w:rsidRDefault="00A3201B" w:rsidP="00475EC8">
      <w:pPr>
        <w:rPr>
          <w:rFonts w:asciiTheme="minorHAnsi" w:hAnsiTheme="minorHAnsi"/>
        </w:rPr>
      </w:pPr>
      <w:r w:rsidRPr="00193754">
        <w:rPr>
          <w:rFonts w:asciiTheme="minorHAnsi" w:hAnsiTheme="minorHAnsi"/>
        </w:rPr>
        <w:t>Previous studies have shown that activating mTORC1</w:t>
      </w:r>
      <w:r w:rsidR="00D80E5F">
        <w:rPr>
          <w:rFonts w:asciiTheme="minorHAnsi" w:hAnsiTheme="minorHAnsi"/>
        </w:rPr>
        <w:t xml:space="preserve"> in mice</w:t>
      </w:r>
      <w:r w:rsidRPr="00193754">
        <w:rPr>
          <w:rFonts w:asciiTheme="minorHAnsi" w:hAnsiTheme="minorHAnsi"/>
        </w:rPr>
        <w:t xml:space="preserve"> through deletion of </w:t>
      </w:r>
      <w:r w:rsidRPr="00193754">
        <w:rPr>
          <w:rFonts w:asciiTheme="minorHAnsi" w:hAnsiTheme="minorHAnsi"/>
          <w:i/>
        </w:rPr>
        <w:t>Tsc1</w:t>
      </w:r>
      <w:r w:rsidRPr="00193754">
        <w:rPr>
          <w:rFonts w:asciiTheme="minorHAnsi" w:hAnsiTheme="minorHAnsi"/>
        </w:rPr>
        <w:t xml:space="preserve"> in </w:t>
      </w:r>
      <w:r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Pr="002A4A68">
        <w:rPr>
          <w:rFonts w:asciiTheme="minorHAnsi" w:hAnsiTheme="minorHAnsi"/>
        </w:rPr>
        <w:t xml:space="preserve">Our results </w:t>
      </w:r>
      <w:r w:rsidR="00902B30" w:rsidRPr="002A4A68">
        <w:rPr>
          <w:rFonts w:asciiTheme="minorHAnsi" w:hAnsiTheme="minorHAnsi"/>
        </w:rPr>
        <w:t>agree</w:t>
      </w:r>
      <w:r w:rsidRPr="002A4A68">
        <w:rPr>
          <w:rFonts w:asciiTheme="minorHAnsi" w:hAnsiTheme="minorHAnsi"/>
        </w:rPr>
        <w:t xml:space="preserve"> with these data, and </w:t>
      </w:r>
      <w:r w:rsidR="002134DF" w:rsidRPr="002A4A68">
        <w:rPr>
          <w:rFonts w:asciiTheme="minorHAnsi" w:hAnsiTheme="minorHAnsi"/>
        </w:rPr>
        <w:t>we provide evidence that the lower body fat 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77777777" w:rsidR="00353CAF" w:rsidRPr="002A4A68" w:rsidRDefault="00353CAF" w:rsidP="00475EC8">
      <w:pPr>
        <w:rPr>
          <w:rFonts w:asciiTheme="minorHAnsi" w:hAnsiTheme="minorHAnsi"/>
        </w:rPr>
      </w:pPr>
    </w:p>
    <w:p w14:paraId="6BBAD6A4" w14:textId="2A04947A" w:rsidR="00A3201B" w:rsidRPr="0098299D" w:rsidRDefault="003272C0" w:rsidP="00475EC8">
      <w:pPr>
        <w:rPr>
          <w:rFonts w:asciiTheme="minorHAnsi" w:hAnsiTheme="minorHAnsi"/>
        </w:rPr>
      </w:pPr>
      <w:r w:rsidRPr="002A4A68">
        <w:rPr>
          <w:rFonts w:asciiTheme="minorHAnsi" w:hAnsiTheme="minorHAnsi"/>
        </w:rPr>
        <w:lastRenderedPageBreak/>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5610C8">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[63]","plainTextFormattedCitation":"[63]","previouslyFormattedCitation":"[63]"},"properties":{"noteIndex":0},"schema":"https://github.com/citation-style-language/schema/raw/master/csl-citation.json"}</w:instrText>
      </w:r>
      <w:r w:rsidR="004A737E">
        <w:rPr>
          <w:rFonts w:asciiTheme="minorHAnsi" w:hAnsiTheme="minorHAnsi"/>
        </w:rPr>
        <w:fldChar w:fldCharType="separate"/>
      </w:r>
      <w:r w:rsidR="00EB62CD" w:rsidRPr="00EB62CD">
        <w:rPr>
          <w:rFonts w:asciiTheme="minorHAnsi" w:hAnsiTheme="minorHAnsi"/>
          <w:noProof/>
        </w:rPr>
        <w:t>[63]</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 xml:space="preserve">The </w:t>
      </w:r>
      <w:proofErr w:type="spellStart"/>
      <w:r w:rsidR="00E5468F" w:rsidRPr="0098299D">
        <w:rPr>
          <w:rFonts w:asciiTheme="minorHAnsi" w:hAnsiTheme="minorHAnsi"/>
        </w:rPr>
        <w:t>Sarco</w:t>
      </w:r>
      <w:proofErr w:type="spellEnd"/>
      <w:r w:rsidR="00E5468F" w:rsidRPr="0098299D">
        <w:rPr>
          <w:rFonts w:asciiTheme="minorHAnsi" w:hAnsiTheme="minorHAnsi"/>
        </w:rPr>
        <w:t>/Endo-</w:t>
      </w:r>
      <w:proofErr w:type="spellStart"/>
      <w:r w:rsidR="00E5468F" w:rsidRPr="0098299D">
        <w:rPr>
          <w:rFonts w:asciiTheme="minorHAnsi" w:hAnsiTheme="minorHAnsi"/>
        </w:rPr>
        <w:t>plasmic</w:t>
      </w:r>
      <w:proofErr w:type="spellEnd"/>
      <w:r w:rsidR="00E5468F" w:rsidRPr="0098299D">
        <w:rPr>
          <w:rFonts w:asciiTheme="minorHAnsi" w:hAnsiTheme="minorHAnsi"/>
        </w:rPr>
        <w:t xml:space="preserve">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alter the kinetics of 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D83AF3" w:rsidRPr="0098299D">
        <w:rPr>
          <w:rFonts w:asciiTheme="minorHAnsi" w:hAnsiTheme="minorHAnsi"/>
        </w:rPr>
        <w:t>by</w:t>
      </w:r>
      <w:r w:rsidR="00FD2D4C" w:rsidRPr="0098299D">
        <w:rPr>
          <w:rFonts w:asciiTheme="minorHAnsi" w:hAnsiTheme="minorHAnsi"/>
        </w:rPr>
        <w:t xml:space="preserve">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r w:rsidR="0098299D">
        <w:rPr>
          <w:rFonts w:asciiTheme="minorHAnsi" w:hAnsiTheme="minorHAnsi"/>
        </w:rPr>
        <w:fldChar w:fldCharType="begin" w:fldLock="1"/>
      </w:r>
      <w:r w:rsidR="005610C8">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[64]","plainTextFormattedCitation":"[64]","previouslyFormattedCitation":"[64]"},"properties":{"noteIndex":0},"schema":"https://github.com/citation-style-language/schema/raw/master/csl-citation.json"}</w:instrText>
      </w:r>
      <w:r w:rsidR="0098299D">
        <w:rPr>
          <w:rFonts w:asciiTheme="minorHAnsi" w:hAnsiTheme="minorHAnsi"/>
        </w:rPr>
        <w:fldChar w:fldCharType="separate"/>
      </w:r>
      <w:r w:rsidR="00EB62CD" w:rsidRPr="00EB62CD">
        <w:rPr>
          <w:rFonts w:asciiTheme="minorHAnsi" w:hAnsiTheme="minorHAnsi"/>
          <w:noProof/>
        </w:rPr>
        <w:t>[64]</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proofErr w:type="spellStart"/>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proofErr w:type="spellEnd"/>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an increase in whole-body energy expenditure [</w:t>
      </w:r>
      <w:r w:rsidR="00D341CE" w:rsidRPr="0098299D">
        <w:rPr>
          <w:rFonts w:asciiTheme="minorHAnsi" w:hAnsiTheme="minorHAnsi"/>
          <w:b/>
        </w:rPr>
        <w:t>Fig. 1</w:t>
      </w:r>
      <w:r w:rsidR="00D341CE" w:rsidRPr="0098299D">
        <w:rPr>
          <w:rFonts w:asciiTheme="minorHAnsi" w:hAnsiTheme="minorHAnsi"/>
        </w:rPr>
        <w:t>]</w:t>
      </w:r>
      <w:r w:rsidR="001D120B" w:rsidRPr="0098299D">
        <w:rPr>
          <w:rFonts w:asciiTheme="minorHAnsi" w:hAnsiTheme="minorHAnsi"/>
        </w:rPr>
        <w:t xml:space="preserve">, the </w:t>
      </w:r>
      <w:r w:rsidR="00D341CE" w:rsidRPr="0098299D">
        <w:rPr>
          <w:rFonts w:asciiTheme="minorHAnsi" w:hAnsiTheme="minorHAnsi"/>
        </w:rPr>
        <w:t xml:space="preserve">transcriptional upregulation of both </w:t>
      </w:r>
      <w:r w:rsidR="0098299D">
        <w:rPr>
          <w:rFonts w:asciiTheme="minorHAnsi" w:hAnsiTheme="minorHAnsi"/>
        </w:rPr>
        <w:t>SERCA and Sarcolipin</w:t>
      </w:r>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the muscles </w:t>
      </w:r>
      <w:r w:rsidR="00353CAF" w:rsidRPr="0098299D">
        <w:rPr>
          <w:rFonts w:asciiTheme="minorHAnsi" w:hAnsiTheme="minorHAnsi"/>
        </w:rPr>
        <w:fldChar w:fldCharType="begin" w:fldLock="1"/>
      </w:r>
      <w:r w:rsidR="005610C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[55,65]","plainTextFormattedCitation":"[55,65]","previouslyFormattedCitation":"[55,65]"},"properties":{"noteIndex":0},"schema":"https://github.com/citation-style-language/schema/raw/master/csl-citation.json"}</w:instrText>
      </w:r>
      <w:r w:rsidR="00353CAF" w:rsidRPr="0098299D">
        <w:rPr>
          <w:rFonts w:asciiTheme="minorHAnsi" w:hAnsiTheme="minorHAnsi"/>
        </w:rPr>
        <w:fldChar w:fldCharType="separate"/>
      </w:r>
      <w:r w:rsidR="00EB62CD" w:rsidRPr="00EB62CD">
        <w:rPr>
          <w:rFonts w:asciiTheme="minorHAnsi" w:hAnsiTheme="minorHAnsi"/>
          <w:noProof/>
        </w:rPr>
        <w:t>[55,65]</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a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proofErr w:type="spellStart"/>
      <w:r w:rsidR="00353CAF" w:rsidRPr="0098299D">
        <w:rPr>
          <w:rFonts w:asciiTheme="minorHAnsi" w:hAnsiTheme="minorHAnsi"/>
          <w:i/>
        </w:rPr>
        <w:t>Sln</w:t>
      </w:r>
      <w:proofErr w:type="spellEnd"/>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5610C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[55–57]","plainTextFormattedCitation":"[55–57]","previouslyFormattedCitation":"[55–57]"},"properties":{"noteIndex":0},"schema":"https://github.com/citation-style-language/schema/raw/master/csl-citation.json"}</w:instrText>
      </w:r>
      <w:r w:rsidR="00353CAF" w:rsidRPr="0098299D">
        <w:rPr>
          <w:rFonts w:asciiTheme="minorHAnsi" w:hAnsiTheme="minorHAnsi"/>
        </w:rPr>
        <w:fldChar w:fldCharType="separate"/>
      </w:r>
      <w:r w:rsidR="00EB62CD" w:rsidRPr="00EB62CD">
        <w:rPr>
          <w:rFonts w:asciiTheme="minorHAnsi" w:hAnsiTheme="minorHAnsi"/>
          <w:noProof/>
        </w:rPr>
        <w:t>[55–57]</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proofErr w:type="spellStart"/>
      <w:r w:rsidR="00ED7DEB" w:rsidRPr="0098299D">
        <w:rPr>
          <w:rFonts w:asciiTheme="minorHAnsi" w:hAnsiTheme="minorHAnsi"/>
          <w:i/>
        </w:rPr>
        <w:t>Sln</w:t>
      </w:r>
      <w:proofErr w:type="spellEnd"/>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5610C8">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5610C8">
        <w:rPr>
          <w:rFonts w:ascii="Cambria Math" w:hAnsi="Cambria Math" w:cs="Cambria Math"/>
        </w:rPr>
        <w:instrText>∼</w:instrText>
      </w:r>
      <w:r w:rsidR="005610C8">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[58]","plainTextFormattedCitation":"[58]","previouslyFormattedCitation":"[58]"},"properties":{"noteIndex":0},"schema":"https://github.com/citation-style-language/schema/raw/master/csl-citation.json"}</w:instrText>
      </w:r>
      <w:r w:rsidR="00353CAF" w:rsidRPr="0098299D">
        <w:rPr>
          <w:rFonts w:asciiTheme="minorHAnsi" w:hAnsiTheme="minorHAnsi"/>
        </w:rPr>
        <w:fldChar w:fldCharType="separate"/>
      </w:r>
      <w:r w:rsidR="00EB62CD" w:rsidRPr="00EB62CD">
        <w:rPr>
          <w:rFonts w:asciiTheme="minorHAnsi" w:hAnsiTheme="minorHAnsi"/>
          <w:noProof/>
        </w:rPr>
        <w:t>[58]</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7777777" w:rsidR="00A3201B" w:rsidRPr="00B21BBD" w:rsidRDefault="00A3201B" w:rsidP="00475EC8">
      <w:pPr>
        <w:rPr>
          <w:rFonts w:asciiTheme="minorHAnsi" w:hAnsiTheme="minorHAnsi"/>
        </w:rPr>
      </w:pPr>
    </w:p>
    <w:p w14:paraId="3A6525E8" w14:textId="5940E065" w:rsidR="00542C29" w:rsidRPr="00B21BBD" w:rsidRDefault="00D8246A" w:rsidP="00D8246A">
      <w:pPr>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5610C8">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[6,66,67]","plainTextFormattedCitation":"[6,66,67]","previouslyFormattedCitation":"[6,66,67]"},"properties":{"noteIndex":0},"schema":"https://github.com/citation-style-language/schema/raw/master/csl-citation.json"}</w:instrText>
      </w:r>
      <w:r w:rsidRPr="00B21BBD">
        <w:rPr>
          <w:rFonts w:asciiTheme="minorHAnsi" w:hAnsiTheme="minorHAnsi"/>
        </w:rPr>
        <w:fldChar w:fldCharType="separate"/>
      </w:r>
      <w:r w:rsidR="00EB62CD" w:rsidRPr="00EB62CD">
        <w:rPr>
          <w:rFonts w:asciiTheme="minorHAnsi" w:hAnsiTheme="minorHAnsi"/>
          <w:noProof/>
        </w:rPr>
        <w:t>[6,66,67]</w:t>
      </w:r>
      <w:r w:rsidRPr="00B21BBD">
        <w:rPr>
          <w:rFonts w:asciiTheme="minorHAnsi" w:hAnsiTheme="minorHAnsi"/>
        </w:rPr>
        <w:fldChar w:fldCharType="end"/>
      </w:r>
      <w:r w:rsidRPr="00B21BBD">
        <w:rPr>
          <w:rFonts w:asciiTheme="minorHAnsi" w:hAnsiTheme="minorHAnsi"/>
        </w:rPr>
        <w:t xml:space="preserve"> or other factors. </w:t>
      </w:r>
      <w:r w:rsidR="00F618A8" w:rsidRPr="00B21BBD">
        <w:rPr>
          <w:rFonts w:asciiTheme="minorHAnsi" w:hAnsiTheme="minorHAnsi"/>
        </w:rPr>
        <w:t xml:space="preserve">We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including TCA cycle intermediates</w:t>
      </w:r>
      <w:r w:rsidR="00B21BBD">
        <w:rPr>
          <w:rFonts w:asciiTheme="minorHAnsi" w:hAnsiTheme="minorHAnsi"/>
        </w:rPr>
        <w:t xml:space="preserve"> </w:t>
      </w:r>
      <w:r w:rsidR="00F72BF3">
        <w:rPr>
          <w:rFonts w:asciiTheme="minorHAnsi" w:hAnsiTheme="minorHAnsi"/>
        </w:rPr>
        <w:fldChar w:fldCharType="begin" w:fldLock="1"/>
      </w:r>
      <w:r w:rsidR="005610C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[68]","plainTextFormattedCitation":"[68]","previouslyFormattedCitation":"[68]"},"properties":{"noteIndex":0},"schema":"https://github.com/citation-style-language/schema/raw/master/csl-citation.json"}</w:instrText>
      </w:r>
      <w:r w:rsidR="00F72BF3">
        <w:rPr>
          <w:rFonts w:asciiTheme="minorHAnsi" w:hAnsiTheme="minorHAnsi"/>
        </w:rPr>
        <w:fldChar w:fldCharType="separate"/>
      </w:r>
      <w:r w:rsidR="00EB62CD" w:rsidRPr="00EB62CD">
        <w:rPr>
          <w:rFonts w:asciiTheme="minorHAnsi" w:hAnsiTheme="minorHAnsi"/>
          <w:noProof/>
        </w:rPr>
        <w:t>[68]</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5610C8">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[69]","plainTextFormattedCitation":"[69]","previouslyFormattedCitation":"[69]"},"properties":{"noteIndex":0},"schema":"https://github.com/citation-style-language/schema/raw/master/csl-citation.json"}</w:instrText>
      </w:r>
      <w:r w:rsidR="000F72FA">
        <w:rPr>
          <w:rFonts w:asciiTheme="minorHAnsi" w:hAnsiTheme="minorHAnsi"/>
        </w:rPr>
        <w:fldChar w:fldCharType="separate"/>
      </w:r>
      <w:r w:rsidR="00EB62CD" w:rsidRPr="00EB62CD">
        <w:rPr>
          <w:rFonts w:asciiTheme="minorHAnsi" w:hAnsiTheme="minorHAnsi"/>
          <w:noProof/>
        </w:rPr>
        <w:t>[69]</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5610C8">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[70]","plainTextFormattedCitation":"[70]","previouslyFormattedCitation":"[70]"},"properties":{"noteIndex":0},"schema":"https://github.com/citation-style-language/schema/raw/master/csl-citation.json"}</w:instrText>
      </w:r>
      <w:r w:rsidR="00F012B2">
        <w:rPr>
          <w:rFonts w:asciiTheme="minorHAnsi" w:hAnsiTheme="minorHAnsi"/>
        </w:rPr>
        <w:fldChar w:fldCharType="separate"/>
      </w:r>
      <w:r w:rsidR="00EB62CD" w:rsidRPr="00EB62CD">
        <w:rPr>
          <w:rFonts w:asciiTheme="minorHAnsi" w:hAnsiTheme="minorHAnsi"/>
          <w:noProof/>
        </w:rPr>
        <w:t>[70]</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mechanisms that wo</w:t>
      </w:r>
      <w:r w:rsidR="008135A7">
        <w:rPr>
          <w:rFonts w:asciiTheme="minorHAnsi" w:hAnsiTheme="minorHAnsi"/>
        </w:rPr>
        <w:t xml:space="preserve">uld 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0BCB8A8C" w14:textId="77777777" w:rsidR="00542C29" w:rsidRPr="00F54AD8" w:rsidRDefault="00542C29" w:rsidP="00D8246A">
      <w:pPr>
        <w:rPr>
          <w:rFonts w:asciiTheme="minorHAnsi" w:hAnsiTheme="minorHAnsi"/>
        </w:rPr>
      </w:pPr>
    </w:p>
    <w:p w14:paraId="31A7133E" w14:textId="794BDFEB" w:rsidR="00905D9A" w:rsidRPr="00C2256A" w:rsidRDefault="00905D9A" w:rsidP="00905D9A">
      <w:pPr>
        <w:rPr>
          <w:rFonts w:asciiTheme="minorHAnsi" w:hAnsiTheme="minorHAnsi"/>
        </w:rPr>
      </w:pPr>
      <w:r>
        <w:rPr>
          <w:rFonts w:asciiTheme="minorHAnsi" w:hAnsiTheme="minorHAnsi"/>
        </w:rPr>
        <w:t>An equilibrium between anabolic and catabolic processes is essential to the healthy functioning of any cell. An important factor worth taking into consideration when interpreting the data presented here (and elsewhere) is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Pr>
          <w:rFonts w:asciiTheme="minorHAnsi" w:hAnsiTheme="minorHAnsi"/>
        </w:rPr>
        <w:t xml:space="preserve"> </w:t>
      </w:r>
      <w:commentRangeStart w:id="46"/>
      <w:r>
        <w:rPr>
          <w:rFonts w:asciiTheme="minorHAnsi" w:hAnsiTheme="minorHAnsi"/>
        </w:rPr>
        <w:t xml:space="preserve">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5610C8">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[20,21,54]","plainTextFormattedCitation":"[20,21,54]","previouslyFormattedCitation":"[20,21,54]"},"properties":{"noteIndex":0},"schema":"https://github.com/citation-style-language/schema/raw/master/csl-citation.json"}</w:instrText>
      </w:r>
      <w:r w:rsidR="00316764">
        <w:rPr>
          <w:rFonts w:asciiTheme="minorHAnsi" w:hAnsiTheme="minorHAnsi"/>
        </w:rPr>
        <w:fldChar w:fldCharType="separate"/>
      </w:r>
      <w:r w:rsidR="00EB62CD" w:rsidRPr="00EB62CD">
        <w:rPr>
          <w:rFonts w:asciiTheme="minorHAnsi" w:hAnsiTheme="minorHAnsi"/>
          <w:noProof/>
        </w:rPr>
        <w:t>[20,21,54]</w:t>
      </w:r>
      <w:r w:rsidR="00316764">
        <w:rPr>
          <w:rFonts w:asciiTheme="minorHAnsi" w:hAnsiTheme="minorHAnsi"/>
        </w:rPr>
        <w:fldChar w:fldCharType="end"/>
      </w:r>
      <w:r w:rsidR="00316764">
        <w:rPr>
          <w:rFonts w:asciiTheme="minorHAnsi" w:hAnsiTheme="minorHAnsi"/>
        </w:rPr>
        <w:t xml:space="preserve"> </w:t>
      </w:r>
      <w:r>
        <w:rPr>
          <w:rFonts w:asciiTheme="minorHAnsi" w:hAnsiTheme="minorHAnsi"/>
        </w:rPr>
        <w:t xml:space="preserve">and our own might be the result of impaired mitophagy/autophagy and the accumulation of damaged and dysfunctional mitochondrial structures. This would explain the apparent oxidative fiber-type shift without a change in other markers of improved mitochondrial function. If mTORC1 active muscle is limited by its ability to dissipate excess energy via mitochondrial mechanisms, it is possible the increase </w:t>
      </w:r>
      <w:r>
        <w:rPr>
          <w:rFonts w:asciiTheme="minorHAnsi" w:hAnsiTheme="minorHAnsi"/>
        </w:rPr>
        <w:lastRenderedPageBreak/>
        <w:t>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this deficit, rather than an mTORC1-specific adaptation. </w:t>
      </w:r>
      <w:commentRangeEnd w:id="46"/>
      <w:r w:rsidR="00113599">
        <w:rPr>
          <w:rStyle w:val="CommentReference"/>
          <w:rFonts w:asciiTheme="minorHAnsi" w:hAnsiTheme="minorHAnsi" w:cstheme="minorBidi"/>
        </w:rPr>
        <w:commentReference w:id="46"/>
      </w:r>
    </w:p>
    <w:p w14:paraId="481390CE" w14:textId="77777777" w:rsidR="00905D9A" w:rsidRDefault="00905D9A" w:rsidP="00D8246A">
      <w:pPr>
        <w:rPr>
          <w:rFonts w:asciiTheme="minorHAnsi" w:hAnsiTheme="minorHAnsi"/>
        </w:rPr>
      </w:pPr>
    </w:p>
    <w:p w14:paraId="2E90E7BE" w14:textId="3E5870FA" w:rsidR="00F63ED9" w:rsidRPr="006816CD" w:rsidRDefault="00D8246A" w:rsidP="00475EC8">
      <w:pPr>
        <w:rPr>
          <w:rFonts w:asciiTheme="minorHAnsi" w:hAnsiTheme="minorHAnsi"/>
        </w:rPr>
      </w:pPr>
      <w:r w:rsidRPr="006816CD">
        <w:rPr>
          <w:rFonts w:asciiTheme="minorHAnsi" w:hAnsiTheme="minorHAnsi"/>
        </w:rPr>
        <w:t xml:space="preserve">The pathways underlying </w:t>
      </w:r>
      <w:r w:rsidR="008135A7">
        <w:rPr>
          <w:rFonts w:asciiTheme="minorHAnsi" w:hAnsiTheme="minorHAnsi"/>
        </w:rPr>
        <w:t>how mTORC1</w:t>
      </w:r>
      <w:r w:rsidRPr="006816CD">
        <w:rPr>
          <w:rFonts w:asciiTheme="minorHAnsi" w:hAnsiTheme="minorHAnsi"/>
        </w:rPr>
        <w:t xml:space="preserve"> </w:t>
      </w:r>
      <w:r w:rsidR="008135A7">
        <w:rPr>
          <w:rFonts w:asciiTheme="minorHAnsi" w:hAnsiTheme="minorHAnsi"/>
        </w:rPr>
        <w:t xml:space="preserve">influences mitochondrial metabolism in skeletal muscle are </w:t>
      </w:r>
      <w:r w:rsidRPr="006816CD">
        <w:rPr>
          <w:rFonts w:asciiTheme="minorHAnsi" w:hAnsiTheme="minorHAnsi"/>
        </w:rPr>
        <w:t>unclear</w:t>
      </w:r>
      <w:r w:rsidR="008135A7">
        <w:rPr>
          <w:rFonts w:asciiTheme="minorHAnsi" w:hAnsiTheme="minorHAnsi"/>
        </w:rPr>
        <w:t>,</w:t>
      </w:r>
      <w:r w:rsidRPr="006816CD">
        <w:rPr>
          <w:rFonts w:asciiTheme="minorHAnsi" w:hAnsiTheme="minorHAnsi"/>
        </w:rPr>
        <w:t xml:space="preserve"> but since amino acids and fatty acids both re</w:t>
      </w:r>
      <w:r w:rsidR="008135A7">
        <w:rPr>
          <w:rFonts w:asciiTheme="minorHAnsi" w:hAnsiTheme="minorHAnsi"/>
        </w:rPr>
        <w:t>quire</w:t>
      </w:r>
      <w:r w:rsidRPr="006816CD">
        <w:rPr>
          <w:rFonts w:asciiTheme="minorHAnsi" w:hAnsiTheme="minorHAnsi"/>
        </w:rPr>
        <w:t xml:space="preserve"> mitochondria </w:t>
      </w:r>
      <w:r w:rsidR="008C0980">
        <w:rPr>
          <w:rFonts w:asciiTheme="minorHAnsi" w:hAnsiTheme="minorHAnsi"/>
        </w:rPr>
        <w:t>for their metabolism</w:t>
      </w:r>
      <w:r w:rsidRPr="006816CD">
        <w:rPr>
          <w:rFonts w:asciiTheme="minorHAnsi" w:hAnsiTheme="minorHAnsi"/>
        </w:rPr>
        <w:t>, it is possible that alternation</w:t>
      </w:r>
      <w:r w:rsidR="005D4E7E">
        <w:rPr>
          <w:rFonts w:asciiTheme="minorHAnsi" w:hAnsiTheme="minorHAnsi"/>
        </w:rPr>
        <w:t>s</w:t>
      </w:r>
      <w:r w:rsidRPr="006816CD">
        <w:rPr>
          <w:rFonts w:asciiTheme="minorHAnsi" w:hAnsiTheme="minorHAnsi"/>
        </w:rPr>
        <w:t xml:space="preserve"> in substrate flux could result </w:t>
      </w:r>
      <w:r w:rsidR="008C0980">
        <w:rPr>
          <w:rFonts w:asciiTheme="minorHAnsi" w:hAnsiTheme="minorHAnsi"/>
        </w:rPr>
        <w:t xml:space="preserve">in a transition toward </w:t>
      </w:r>
      <w:r w:rsidRPr="006816CD">
        <w:rPr>
          <w:rFonts w:asciiTheme="minorHAnsi" w:hAnsiTheme="minorHAnsi"/>
        </w:rPr>
        <w:t>more oxidative fibers</w:t>
      </w:r>
      <w:r w:rsidR="008C0980">
        <w:rPr>
          <w:rFonts w:asciiTheme="minorHAnsi" w:hAnsiTheme="minorHAnsi"/>
        </w:rPr>
        <w:t xml:space="preserve"> within the muscle</w:t>
      </w:r>
      <w:r w:rsidR="001D14AE">
        <w:rPr>
          <w:rFonts w:asciiTheme="minorHAnsi" w:hAnsiTheme="minorHAnsi"/>
        </w:rPr>
        <w:t xml:space="preserve"> in a muscle-autonomous way</w:t>
      </w:r>
      <w:r w:rsidRPr="006816CD">
        <w:rPr>
          <w:rFonts w:asciiTheme="minorHAnsi" w:hAnsiTheme="minorHAnsi"/>
        </w:rPr>
        <w:t xml:space="preserve">, </w:t>
      </w:r>
      <w:r w:rsidR="005D4E7E">
        <w:rPr>
          <w:rFonts w:asciiTheme="minorHAnsi" w:hAnsiTheme="minorHAnsi"/>
        </w:rPr>
        <w:t xml:space="preserve">depending on the tissues needs. For example, it has been suggested that </w:t>
      </w:r>
      <w:r w:rsidR="00A76685">
        <w:rPr>
          <w:rFonts w:asciiTheme="minorHAnsi" w:hAnsiTheme="minorHAnsi"/>
        </w:rPr>
        <w:t xml:space="preserve">skeletal muscle </w:t>
      </w:r>
      <w:r w:rsidR="00A76685" w:rsidRPr="006816CD">
        <w:rPr>
          <w:rFonts w:asciiTheme="minorHAnsi" w:hAnsiTheme="minorHAnsi"/>
          <w:i/>
        </w:rPr>
        <w:t>Nprl2</w:t>
      </w:r>
      <w:r w:rsidR="00A76685">
        <w:rPr>
          <w:rFonts w:asciiTheme="minorHAnsi" w:hAnsiTheme="minorHAnsi"/>
        </w:rPr>
        <w:t xml:space="preserve"> deletion increases </w:t>
      </w:r>
      <w:r w:rsidR="005D4E7E">
        <w:rPr>
          <w:rFonts w:asciiTheme="minorHAnsi" w:hAnsiTheme="minorHAnsi"/>
        </w:rPr>
        <w:t xml:space="preserve">aerobic glycolysis in order to provide more TCA cycle intermediates for </w:t>
      </w:r>
      <w:r w:rsidR="00271C69">
        <w:rPr>
          <w:rFonts w:asciiTheme="minorHAnsi" w:hAnsiTheme="minorHAnsi"/>
        </w:rPr>
        <w:t>non-essential</w:t>
      </w:r>
      <w:r w:rsidR="005D4E7E">
        <w:rPr>
          <w:rFonts w:asciiTheme="minorHAnsi" w:hAnsiTheme="minorHAnsi"/>
        </w:rPr>
        <w:t xml:space="preserve"> amino acid synthesis</w:t>
      </w:r>
      <w:r w:rsidR="002027A1">
        <w:rPr>
          <w:rFonts w:asciiTheme="minorHAnsi" w:hAnsiTheme="minorHAnsi"/>
        </w:rPr>
        <w:t xml:space="preserve"> </w:t>
      </w:r>
      <w:r w:rsidR="006816CD">
        <w:rPr>
          <w:rFonts w:asciiTheme="minorHAnsi" w:hAnsiTheme="minorHAnsi"/>
        </w:rPr>
        <w:fldChar w:fldCharType="begin" w:fldLock="1"/>
      </w:r>
      <w:r w:rsidR="005610C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[68]","plainTextFormattedCitation":"[68]","previouslyFormattedCitation":"[68]"},"properties":{"noteIndex":0},"schema":"https://github.com/citation-style-language/schema/raw/master/csl-citation.json"}</w:instrText>
      </w:r>
      <w:r w:rsidR="006816CD">
        <w:rPr>
          <w:rFonts w:asciiTheme="minorHAnsi" w:hAnsiTheme="minorHAnsi"/>
        </w:rPr>
        <w:fldChar w:fldCharType="separate"/>
      </w:r>
      <w:r w:rsidR="00EB62CD" w:rsidRPr="00EB62CD">
        <w:rPr>
          <w:rFonts w:asciiTheme="minorHAnsi" w:hAnsiTheme="minorHAnsi"/>
          <w:noProof/>
        </w:rPr>
        <w:t>[68]</w:t>
      </w:r>
      <w:r w:rsidR="006816CD">
        <w:rPr>
          <w:rFonts w:asciiTheme="minorHAnsi" w:hAnsiTheme="minorHAnsi"/>
        </w:rPr>
        <w:fldChar w:fldCharType="end"/>
      </w:r>
      <w:r w:rsidR="006816CD">
        <w:rPr>
          <w:rFonts w:asciiTheme="minorHAnsi" w:hAnsiTheme="minorHAnsi"/>
        </w:rPr>
        <w:t xml:space="preserve">. </w:t>
      </w:r>
      <w:r w:rsidR="002027A1">
        <w:rPr>
          <w:rFonts w:asciiTheme="minorHAnsi" w:hAnsiTheme="minorHAnsi"/>
        </w:rPr>
        <w:t xml:space="preserve">Similarly, increased fatty acid uptake into the muscle </w:t>
      </w:r>
      <w:r w:rsidR="008C0980">
        <w:rPr>
          <w:rFonts w:asciiTheme="minorHAnsi" w:hAnsiTheme="minorHAnsi"/>
        </w:rPr>
        <w:t>might influence rates of</w:t>
      </w:r>
      <w:r w:rsidRPr="006816CD">
        <w:rPr>
          <w:rFonts w:asciiTheme="minorHAnsi" w:hAnsiTheme="minorHAnsi"/>
        </w:rPr>
        <w:t xml:space="preserve"> lipid oxidation and</w:t>
      </w:r>
      <w:r w:rsidR="008C0980">
        <w:rPr>
          <w:rFonts w:asciiTheme="minorHAnsi" w:hAnsiTheme="minorHAnsi"/>
        </w:rPr>
        <w:t>, consequently,</w:t>
      </w:r>
      <w:r w:rsidRPr="006816CD">
        <w:rPr>
          <w:rFonts w:asciiTheme="minorHAnsi" w:hAnsiTheme="minorHAnsi"/>
        </w:rPr>
        <w:t xml:space="preserve"> </w:t>
      </w:r>
      <w:r w:rsidR="008C0980">
        <w:rPr>
          <w:rFonts w:asciiTheme="minorHAnsi" w:hAnsiTheme="minorHAnsi"/>
        </w:rPr>
        <w:t>alter</w:t>
      </w:r>
      <w:r w:rsidRPr="006816CD">
        <w:rPr>
          <w:rFonts w:asciiTheme="minorHAnsi" w:hAnsiTheme="minorHAnsi"/>
        </w:rPr>
        <w:t xml:space="preserve"> adiposity.  This hypothesis is consistent with anti-obesogenic effects of muscle specific </w:t>
      </w:r>
      <w:r w:rsidRPr="006816CD">
        <w:rPr>
          <w:rFonts w:asciiTheme="minorHAnsi" w:hAnsiTheme="minorHAnsi"/>
          <w:i/>
        </w:rPr>
        <w:t>Cd36</w:t>
      </w:r>
      <w:r w:rsidRPr="006816CD">
        <w:rPr>
          <w:rFonts w:asciiTheme="minorHAnsi" w:hAnsiTheme="minorHAnsi"/>
        </w:rPr>
        <w:t xml:space="preserve"> overexpression </w:t>
      </w:r>
      <w:r w:rsidRPr="006816CD">
        <w:rPr>
          <w:rFonts w:asciiTheme="minorHAnsi" w:hAnsiTheme="minorHAnsi"/>
        </w:rPr>
        <w:fldChar w:fldCharType="begin" w:fldLock="1"/>
      </w:r>
      <w:r w:rsidR="006816CD">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[71]","plainTextFormattedCitation":"[71]","previouslyFormattedCitation":"[71]"},"properties":{"noteIndex":0},"schema":"https://github.com/citation-style-language/schema/raw/master/csl-citation.json"}</w:instrText>
      </w:r>
      <w:r w:rsidRPr="006816CD">
        <w:rPr>
          <w:rFonts w:asciiTheme="minorHAnsi" w:hAnsiTheme="minorHAnsi"/>
        </w:rPr>
        <w:fldChar w:fldCharType="separate"/>
      </w:r>
      <w:r w:rsidR="00316764" w:rsidRPr="00316764">
        <w:rPr>
          <w:rFonts w:asciiTheme="minorHAnsi" w:hAnsiTheme="minorHAnsi"/>
          <w:noProof/>
        </w:rPr>
        <w:t>[71]</w:t>
      </w:r>
      <w:r w:rsidRPr="006816CD">
        <w:rPr>
          <w:rFonts w:asciiTheme="minorHAnsi" w:hAnsiTheme="minorHAnsi"/>
        </w:rPr>
        <w:fldChar w:fldCharType="end"/>
      </w:r>
      <w:r w:rsidRPr="006816CD">
        <w:rPr>
          <w:rFonts w:asciiTheme="minorHAnsi" w:hAnsiTheme="minorHAnsi"/>
        </w:rPr>
        <w:t xml:space="preserve"> and with the observation that elevated free fatty acids can promote mitochondrial biogenesis </w:t>
      </w:r>
      <w:r w:rsidRPr="006816CD">
        <w:rPr>
          <w:rFonts w:asciiTheme="minorHAnsi" w:hAnsiTheme="minorHAnsi"/>
        </w:rPr>
        <w:fldChar w:fldCharType="begin" w:fldLock="1"/>
      </w:r>
      <w:r w:rsidR="006816CD">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[72]","plainTextFormattedCitation":"[72]","previouslyFormattedCitation":"[72]"},"properties":{"noteIndex":0},"schema":"https://github.com/citation-style-language/schema/raw/master/csl-citation.json"}</w:instrText>
      </w:r>
      <w:r w:rsidRPr="006816CD">
        <w:rPr>
          <w:rFonts w:asciiTheme="minorHAnsi" w:hAnsiTheme="minorHAnsi"/>
        </w:rPr>
        <w:fldChar w:fldCharType="separate"/>
      </w:r>
      <w:r w:rsidR="00316764" w:rsidRPr="00316764">
        <w:rPr>
          <w:rFonts w:asciiTheme="minorHAnsi" w:hAnsiTheme="minorHAnsi"/>
          <w:noProof/>
        </w:rPr>
        <w:t>[72]</w:t>
      </w:r>
      <w:r w:rsidRPr="006816CD">
        <w:rPr>
          <w:rFonts w:asciiTheme="minorHAnsi" w:hAnsiTheme="minorHAnsi"/>
        </w:rPr>
        <w:fldChar w:fldCharType="end"/>
      </w:r>
      <w:r w:rsidRPr="006816CD">
        <w:rPr>
          <w:rFonts w:asciiTheme="minorHAnsi" w:hAnsiTheme="minorHAnsi"/>
        </w:rPr>
        <w:t xml:space="preserve">.  Increased nutrient uptake, coupled with elevated mitochondria </w:t>
      </w:r>
      <w:r w:rsidR="001D14AE">
        <w:rPr>
          <w:rFonts w:asciiTheme="minorHAnsi" w:hAnsiTheme="minorHAnsi"/>
        </w:rPr>
        <w:t>could potentially</w:t>
      </w:r>
      <w:r w:rsidR="001D14AE" w:rsidRPr="001D14AE">
        <w:rPr>
          <w:rFonts w:asciiTheme="minorHAnsi" w:hAnsiTheme="minorHAnsi"/>
        </w:rPr>
        <w:t xml:space="preserve"> </w:t>
      </w:r>
      <w:r w:rsidRPr="006816CD">
        <w:rPr>
          <w:rFonts w:asciiTheme="minorHAnsi" w:hAnsiTheme="minorHAnsi"/>
        </w:rPr>
        <w:t xml:space="preserve">produce more ATP in these cells. As such muscle </w:t>
      </w:r>
      <w:r w:rsidRPr="006816CD">
        <w:rPr>
          <w:rFonts w:asciiTheme="minorHAnsi" w:hAnsiTheme="minorHAnsi"/>
          <w:i/>
        </w:rPr>
        <w:t>Tsc1</w:t>
      </w:r>
      <w:r w:rsidRPr="006816CD">
        <w:rPr>
          <w:rFonts w:asciiTheme="minorHAnsi" w:hAnsiTheme="minorHAnsi"/>
        </w:rPr>
        <w:t xml:space="preserve"> knockout animals could be plausibly thermogenic due to </w:t>
      </w:r>
      <w:r w:rsidR="001D14AE">
        <w:rPr>
          <w:rFonts w:asciiTheme="minorHAnsi" w:hAnsiTheme="minorHAnsi"/>
        </w:rPr>
        <w:t xml:space="preserve">the combined effects of </w:t>
      </w:r>
      <w:r w:rsidRPr="006816CD">
        <w:rPr>
          <w:rFonts w:asciiTheme="minorHAnsi" w:hAnsiTheme="minorHAnsi"/>
        </w:rPr>
        <w:t>multiple muscle-autonomous adaptations</w:t>
      </w:r>
      <w:r w:rsidR="001D14AE">
        <w:rPr>
          <w:rFonts w:asciiTheme="minorHAnsi" w:hAnsiTheme="minorHAnsi"/>
        </w:rPr>
        <w:t>,</w:t>
      </w:r>
      <w:r w:rsidRPr="006816CD">
        <w:rPr>
          <w:rFonts w:asciiTheme="minorHAnsi" w:hAnsiTheme="minorHAnsi"/>
        </w:rPr>
        <w:t xml:space="preserve"> including </w:t>
      </w:r>
      <w:r w:rsidR="001D14AE">
        <w:rPr>
          <w:rFonts w:asciiTheme="minorHAnsi" w:hAnsiTheme="minorHAnsi"/>
        </w:rPr>
        <w:t xml:space="preserve">(but not limited to) </w:t>
      </w:r>
      <w:r w:rsidRPr="006816CD">
        <w:rPr>
          <w:rFonts w:asciiTheme="minorHAnsi" w:hAnsiTheme="minorHAnsi"/>
        </w:rPr>
        <w:t xml:space="preserve">amino </w:t>
      </w:r>
      <w:r w:rsidR="001D14AE">
        <w:rPr>
          <w:rFonts w:asciiTheme="minorHAnsi" w:hAnsiTheme="minorHAnsi"/>
        </w:rPr>
        <w:t xml:space="preserve">acid </w:t>
      </w:r>
      <w:r w:rsidRPr="006816CD">
        <w:rPr>
          <w:rFonts w:asciiTheme="minorHAnsi" w:hAnsiTheme="minorHAnsi"/>
        </w:rPr>
        <w:t xml:space="preserve">and fatty acid transport, mitochondrial activity and sarcolipin-mediated uncoupling </w:t>
      </w:r>
    </w:p>
    <w:p w14:paraId="5DBD9610" w14:textId="6E777F7E" w:rsidR="00556422" w:rsidRPr="00160141" w:rsidRDefault="00556422" w:rsidP="00556422">
      <w:pPr>
        <w:rPr>
          <w:rFonts w:asciiTheme="minorHAnsi" w:hAnsiTheme="minorHAnsi"/>
        </w:rPr>
      </w:pPr>
    </w:p>
    <w:p w14:paraId="7EB87ED1" w14:textId="25E4E8D8" w:rsidR="007D1A22" w:rsidRPr="00160141" w:rsidRDefault="006E24D9" w:rsidP="007D1A22">
      <w:pPr>
        <w:rPr>
          <w:rFonts w:asciiTheme="minorHAnsi" w:hAnsiTheme="minorHAnsi"/>
        </w:rPr>
      </w:pPr>
      <w:r>
        <w:rPr>
          <w:rFonts w:asciiTheme="minorHAnsi" w:hAnsiTheme="minorHAnsi"/>
        </w:rPr>
        <w:t>Another consideration</w:t>
      </w:r>
      <w:commentRangeStart w:id="47"/>
      <w:commentRangeStart w:id="48"/>
      <w:r w:rsidR="00582F0B">
        <w:rPr>
          <w:rFonts w:asciiTheme="minorHAnsi" w:hAnsiTheme="minorHAnsi"/>
        </w:rPr>
        <w:t xml:space="preserve"> that</w:t>
      </w:r>
      <w:r>
        <w:rPr>
          <w:rFonts w:asciiTheme="minorHAnsi" w:hAnsiTheme="minorHAnsi"/>
        </w:rPr>
        <w:t xml:space="preserve"> must be made is that</w:t>
      </w:r>
      <w:r w:rsidR="00582F0B">
        <w:rPr>
          <w:rFonts w:asciiTheme="minorHAnsi" w:hAnsiTheme="minorHAnsi"/>
        </w:rPr>
        <w:t xml:space="preserve"> t</w:t>
      </w:r>
      <w:r w:rsidR="00BC2B30" w:rsidRPr="00160141">
        <w:rPr>
          <w:rFonts w:asciiTheme="minorHAnsi" w:hAnsiTheme="minorHAnsi"/>
        </w:rPr>
        <w:t>he rapamycin experiments presented here do not speak to tissue specificity</w:t>
      </w:r>
      <w:r w:rsidR="00582F0B">
        <w:rPr>
          <w:rFonts w:asciiTheme="minorHAnsi" w:hAnsiTheme="minorHAnsi"/>
        </w:rPr>
        <w:t xml:space="preserve">, as </w:t>
      </w:r>
      <w:r w:rsidR="00BC2B30" w:rsidRPr="00160141">
        <w:rPr>
          <w:rFonts w:asciiTheme="minorHAnsi" w:hAnsiTheme="minorHAnsi"/>
        </w:rPr>
        <w:t xml:space="preserve">they are consistent with previous reports demonstrating rapamycin sensitivity in cold-induced thermogenesis </w:t>
      </w:r>
      <w:r w:rsidR="00BC2B30" w:rsidRPr="00160141">
        <w:rPr>
          <w:rFonts w:asciiTheme="minorHAnsi" w:hAnsiTheme="minorHAnsi"/>
        </w:rPr>
        <w:fldChar w:fldCharType="begin" w:fldLock="1"/>
      </w:r>
      <w:r w:rsidR="00256914">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BC2B30" w:rsidRPr="00160141">
        <w:rPr>
          <w:rFonts w:asciiTheme="minorHAnsi" w:hAnsiTheme="minorHAnsi"/>
        </w:rPr>
        <w:fldChar w:fldCharType="separate"/>
      </w:r>
      <w:r w:rsidR="00256914" w:rsidRPr="00256914">
        <w:rPr>
          <w:rFonts w:asciiTheme="minorHAnsi" w:hAnsiTheme="minorHAnsi"/>
          <w:noProof/>
        </w:rPr>
        <w:t>[7,8]</w:t>
      </w:r>
      <w:r w:rsidR="00BC2B30" w:rsidRPr="00160141">
        <w:rPr>
          <w:rFonts w:asciiTheme="minorHAnsi" w:hAnsiTheme="minorHAnsi"/>
        </w:rPr>
        <w:fldChar w:fldCharType="end"/>
      </w:r>
      <w:r w:rsidR="00BC2B30" w:rsidRPr="00160141">
        <w:rPr>
          <w:rFonts w:asciiTheme="minorHAnsi" w:hAnsiTheme="minorHAnsi"/>
        </w:rPr>
        <w:t xml:space="preserve">.  While the focus of those studies </w:t>
      </w:r>
      <w:r w:rsidR="00D75095" w:rsidRPr="00160141">
        <w:rPr>
          <w:rFonts w:asciiTheme="minorHAnsi" w:hAnsiTheme="minorHAnsi"/>
        </w:rPr>
        <w:t>has</w:t>
      </w:r>
      <w:r w:rsidR="00BC2B30" w:rsidRPr="00160141">
        <w:rPr>
          <w:rFonts w:asciiTheme="minorHAnsi" w:hAnsiTheme="minorHAnsi"/>
        </w:rPr>
        <w:t xml:space="preserve"> been on the important roles of mTORC1 in BAT function, they may also speak to the role of mTORC1 in muscle or other tissues.  Future studies, with temporal and tissue specific loss of function of mTORC1 at thermoneutrality will be key to understanding the relative importance of muscle and BAT in both diet and cold-induced thermogenesis.</w:t>
      </w:r>
      <w:r w:rsidR="009162BF" w:rsidRPr="00160141">
        <w:rPr>
          <w:rFonts w:asciiTheme="minorHAnsi" w:hAnsiTheme="minorHAnsi"/>
        </w:rPr>
        <w:t xml:space="preserve">  Furthermore</w:t>
      </w:r>
      <w:r w:rsidR="004D5084" w:rsidRPr="00160141">
        <w:rPr>
          <w:rFonts w:asciiTheme="minorHAnsi" w:hAnsiTheme="minorHAnsi"/>
        </w:rPr>
        <w:t>,</w:t>
      </w:r>
      <w:r w:rsidR="009162BF" w:rsidRPr="00160141">
        <w:rPr>
          <w:rFonts w:asciiTheme="minorHAnsi" w:hAnsiTheme="minorHAnsi"/>
        </w:rPr>
        <w:t xml:space="preserve"> findings that mTORC1 is important for thermogenesis in both BAT and </w:t>
      </w:r>
      <w:r w:rsidR="00582F0B">
        <w:rPr>
          <w:rFonts w:asciiTheme="minorHAnsi" w:hAnsiTheme="minorHAnsi"/>
        </w:rPr>
        <w:t xml:space="preserve">skeletal </w:t>
      </w:r>
      <w:r w:rsidR="009162BF"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w:t>
      </w:r>
      <w:r w:rsidR="00CE7860" w:rsidRPr="00160141">
        <w:rPr>
          <w:rFonts w:asciiTheme="minorHAnsi" w:hAnsiTheme="minorHAnsi"/>
        </w:rPr>
        <w:t>glycogenesis</w:t>
      </w:r>
      <w:r w:rsidR="00867669" w:rsidRPr="00160141">
        <w:rPr>
          <w:rFonts w:asciiTheme="minorHAnsi" w:hAnsiTheme="minorHAnsi"/>
        </w:rPr>
        <w:t xml:space="preserve"> </w:t>
      </w:r>
      <w:r w:rsidR="00CE7860" w:rsidRPr="00160141">
        <w:rPr>
          <w:rFonts w:asciiTheme="minorHAnsi" w:hAnsiTheme="minorHAnsi"/>
        </w:rPr>
        <w:fldChar w:fldCharType="begin" w:fldLock="1"/>
      </w:r>
      <w:r w:rsidR="006816CD">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[38,73,74]","plainTextFormattedCitation":"[38,73,74]","previouslyFormattedCitation":"[38,73,74]"},"properties":{"noteIndex":0},"schema":"https://github.com/citation-style-language/schema/raw/master/csl-citation.json"}</w:instrText>
      </w:r>
      <w:r w:rsidR="00CE7860" w:rsidRPr="00160141">
        <w:rPr>
          <w:rFonts w:asciiTheme="minorHAnsi" w:hAnsiTheme="minorHAnsi"/>
        </w:rPr>
        <w:fldChar w:fldCharType="separate"/>
      </w:r>
      <w:r w:rsidR="00316764" w:rsidRPr="00316764">
        <w:rPr>
          <w:rFonts w:asciiTheme="minorHAnsi" w:hAnsiTheme="minorHAnsi"/>
          <w:noProof/>
        </w:rPr>
        <w:t>[38,73,74]</w:t>
      </w:r>
      <w:r w:rsidR="00CE7860" w:rsidRPr="00160141">
        <w:rPr>
          <w:rFonts w:asciiTheme="minorHAnsi" w:hAnsiTheme="minorHAnsi"/>
        </w:rPr>
        <w:fldChar w:fldCharType="end"/>
      </w:r>
      <w:r w:rsidR="009162BF" w:rsidRPr="00160141">
        <w:rPr>
          <w:rFonts w:asciiTheme="minorHAnsi" w:hAnsiTheme="minorHAnsi"/>
        </w:rPr>
        <w:t xml:space="preserve">.  </w:t>
      </w:r>
      <w:r w:rsidR="00582F0B">
        <w:rPr>
          <w:rFonts w:asciiTheme="minorHAnsi" w:hAnsiTheme="minorHAnsi"/>
        </w:rPr>
        <w:t xml:space="preserve">Thus, it is reasonable to </w:t>
      </w:r>
      <w:r w:rsidR="009162BF" w:rsidRPr="00160141">
        <w:rPr>
          <w:rFonts w:asciiTheme="minorHAnsi" w:hAnsiTheme="minorHAnsi"/>
        </w:rPr>
        <w:t xml:space="preserve">propose that nutrient overload may </w:t>
      </w:r>
      <w:r w:rsidR="004024BF">
        <w:rPr>
          <w:rFonts w:asciiTheme="minorHAnsi" w:hAnsiTheme="minorHAnsi"/>
        </w:rPr>
        <w:t>p</w:t>
      </w:r>
      <w:r w:rsidR="009162BF" w:rsidRPr="00160141">
        <w:rPr>
          <w:rFonts w:asciiTheme="minorHAnsi" w:hAnsiTheme="minorHAnsi"/>
        </w:rPr>
        <w:t xml:space="preserve">romote ineffective catabolism </w:t>
      </w:r>
      <w:r w:rsidR="004024BF">
        <w:rPr>
          <w:rFonts w:asciiTheme="minorHAnsi" w:hAnsiTheme="minorHAnsi"/>
        </w:rPr>
        <w:t>as a way of reducing</w:t>
      </w:r>
      <w:r w:rsidR="009162BF" w:rsidRPr="00160141">
        <w:rPr>
          <w:rFonts w:asciiTheme="minorHAnsi" w:hAnsiTheme="minorHAnsi"/>
        </w:rPr>
        <w:t xml:space="preserve"> </w:t>
      </w:r>
      <w:r w:rsidR="00884D8B">
        <w:rPr>
          <w:rFonts w:asciiTheme="minorHAnsi" w:hAnsiTheme="minorHAnsi"/>
        </w:rPr>
        <w:t xml:space="preserve">systemic </w:t>
      </w:r>
      <w:r w:rsidR="009162BF" w:rsidRPr="00160141">
        <w:rPr>
          <w:rFonts w:asciiTheme="minorHAnsi" w:hAnsiTheme="minorHAnsi"/>
        </w:rPr>
        <w:t>nutrient stress.</w:t>
      </w:r>
    </w:p>
    <w:commentRangeEnd w:id="47"/>
    <w:p w14:paraId="20FE2733" w14:textId="77777777" w:rsidR="003F5FAC" w:rsidRPr="000D7DED" w:rsidRDefault="006864F3" w:rsidP="007D1A22">
      <w:pPr>
        <w:rPr>
          <w:rFonts w:asciiTheme="minorHAnsi" w:hAnsiTheme="minorHAnsi"/>
        </w:rPr>
      </w:pPr>
      <w:r>
        <w:rPr>
          <w:rStyle w:val="CommentReference"/>
          <w:rFonts w:asciiTheme="minorHAnsi" w:hAnsiTheme="minorHAnsi" w:cstheme="minorBidi"/>
        </w:rPr>
        <w:commentReference w:id="47"/>
      </w:r>
      <w:commentRangeEnd w:id="48"/>
      <w:r w:rsidR="00160141">
        <w:rPr>
          <w:rStyle w:val="CommentReference"/>
          <w:rFonts w:asciiTheme="minorHAnsi" w:hAnsiTheme="minorHAnsi" w:cstheme="minorBidi"/>
        </w:rPr>
        <w:commentReference w:id="48"/>
      </w:r>
    </w:p>
    <w:p w14:paraId="47F98F7E" w14:textId="778EDDD6" w:rsidR="006E24D9" w:rsidRPr="00C2256A" w:rsidRDefault="006E24D9" w:rsidP="006E24D9">
      <w:pPr>
        <w:rPr>
          <w:rFonts w:asciiTheme="minorHAnsi" w:hAnsiTheme="minorHAnsi"/>
        </w:rPr>
      </w:pPr>
      <w:r w:rsidRPr="00C2256A">
        <w:rPr>
          <w:rFonts w:asciiTheme="minorHAnsi" w:hAnsiTheme="minorHAnsi"/>
        </w:rPr>
        <w:t>Transcriptional profiling across species has identified downregulation of mitochondrial genes in skeletal muscle as a common aging signature</w:t>
      </w:r>
      <w:r w:rsidR="00F7080E">
        <w:rPr>
          <w:rFonts w:asciiTheme="minorHAnsi" w:hAnsiTheme="minorHAnsi"/>
        </w:rPr>
        <w:t xml:space="preserve"> </w:t>
      </w:r>
      <w:r w:rsidR="00F7080E">
        <w:rPr>
          <w:rFonts w:asciiTheme="minorHAnsi" w:hAnsiTheme="minorHAnsi"/>
        </w:rPr>
        <w:fldChar w:fldCharType="begin" w:fldLock="1"/>
      </w:r>
      <w:r w:rsidR="00F7080E">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F7080E">
        <w:rPr>
          <w:rFonts w:ascii="Cambria Math" w:hAnsi="Cambria Math" w:cs="Cambria Math"/>
        </w:rPr>
        <w:instrText>∼</w:instrText>
      </w:r>
      <w:r w:rsidR="00F7080E">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F7080E">
        <w:rPr>
          <w:rFonts w:ascii="Cambria Math" w:hAnsi="Cambria Math" w:cs="Cambria Math"/>
        </w:rPr>
        <w:instrText>∼</w:instrText>
      </w:r>
      <w:r w:rsidR="00F7080E">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[75,76]","plainTextFormattedCitation":"[75,76]","previouslyFormattedCitation":"[75,76]"},"properties":{"noteIndex":0},"schema":"https://github.com/citation-style-language/schema/raw/master/csl-citation.json"}</w:instrText>
      </w:r>
      <w:r w:rsidR="00F7080E">
        <w:rPr>
          <w:rFonts w:asciiTheme="minorHAnsi" w:hAnsiTheme="minorHAnsi"/>
        </w:rPr>
        <w:fldChar w:fldCharType="separate"/>
      </w:r>
      <w:r w:rsidR="00F7080E" w:rsidRPr="00F7080E">
        <w:rPr>
          <w:rFonts w:asciiTheme="minorHAnsi" w:hAnsiTheme="minorHAnsi"/>
          <w:noProof/>
        </w:rPr>
        <w:t>[75,76]</w:t>
      </w:r>
      <w:r w:rsidR="00F7080E">
        <w:rPr>
          <w:rFonts w:asciiTheme="minorHAnsi" w:hAnsiTheme="minorHAnsi"/>
        </w:rPr>
        <w:fldChar w:fldCharType="end"/>
      </w:r>
      <w:r w:rsidRPr="00C2256A">
        <w:rPr>
          <w:rFonts w:asciiTheme="minorHAnsi" w:hAnsiTheme="minorHAnsi"/>
        </w:rPr>
        <w:t xml:space="preserve">, whereas loss of skeletal muscle mitochondrial function is associated with age-related sarcopenia in </w:t>
      </w:r>
      <w:r w:rsidRPr="00F7080E">
        <w:rPr>
          <w:rFonts w:asciiTheme="minorHAnsi" w:hAnsiTheme="minorHAnsi"/>
          <w:i/>
        </w:rPr>
        <w:t xml:space="preserve">C. </w:t>
      </w:r>
      <w:proofErr w:type="spellStart"/>
      <w:r w:rsidRPr="00F7080E">
        <w:rPr>
          <w:rFonts w:asciiTheme="minorHAnsi" w:hAnsiTheme="minorHAnsi"/>
          <w:i/>
        </w:rPr>
        <w:t>elegans</w:t>
      </w:r>
      <w:proofErr w:type="spellEnd"/>
      <w:r w:rsidRPr="00C2256A">
        <w:rPr>
          <w:rFonts w:asciiTheme="minorHAnsi" w:hAnsiTheme="minorHAnsi"/>
        </w:rPr>
        <w:t xml:space="preserve"> </w:t>
      </w:r>
      <w:r w:rsidR="00F7080E">
        <w:rPr>
          <w:rFonts w:asciiTheme="minorHAnsi" w:hAnsiTheme="minorHAnsi"/>
        </w:rPr>
        <w:fldChar w:fldCharType="begin" w:fldLock="1"/>
      </w:r>
      <w:r w:rsidR="0047629B">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mendeley":{"formattedCitation":"[77]","plainTextFormattedCitation":"[77]","previouslyFormattedCitation":"[77]"},"properties":{"noteIndex":0},"schema":"https://github.com/citation-style-language/schema/raw/master/csl-citation.json"}</w:instrText>
      </w:r>
      <w:r w:rsidR="00F7080E">
        <w:rPr>
          <w:rFonts w:asciiTheme="minorHAnsi" w:hAnsiTheme="minorHAnsi"/>
        </w:rPr>
        <w:fldChar w:fldCharType="separate"/>
      </w:r>
      <w:r w:rsidR="00F7080E" w:rsidRPr="00F7080E">
        <w:rPr>
          <w:rFonts w:asciiTheme="minorHAnsi" w:hAnsiTheme="minorHAnsi"/>
          <w:noProof/>
        </w:rPr>
        <w:t>[77]</w:t>
      </w:r>
      <w:r w:rsidR="00F7080E">
        <w:rPr>
          <w:rFonts w:asciiTheme="minorHAnsi" w:hAnsiTheme="minorHAnsi"/>
        </w:rPr>
        <w:fldChar w:fldCharType="end"/>
      </w:r>
      <w:r w:rsidR="00F7080E">
        <w:rPr>
          <w:rFonts w:asciiTheme="minorHAnsi" w:hAnsiTheme="minorHAnsi"/>
        </w:rPr>
        <w:t xml:space="preserve">. </w:t>
      </w:r>
      <w:r w:rsidRPr="00C2256A">
        <w:rPr>
          <w:rFonts w:asciiTheme="minorHAnsi" w:hAnsiTheme="minorHAnsi"/>
        </w:rPr>
        <w:t xml:space="preserve">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r w:rsidR="0047629B">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[78,79]","plainTextFormattedCitation":"[78,79]","previouslyFormattedCitation":"[78,79]"},"properties":{"noteIndex":0},"schema":"https://github.com/citation-style-language/schema/raw/master/csl-citation.json"}</w:instrText>
      </w:r>
      <w:r w:rsidRPr="00C2256A">
        <w:rPr>
          <w:rFonts w:asciiTheme="minorHAnsi" w:hAnsiTheme="minorHAnsi"/>
        </w:rPr>
        <w:fldChar w:fldCharType="separate"/>
      </w:r>
      <w:r w:rsidR="00F7080E" w:rsidRPr="00F7080E">
        <w:rPr>
          <w:rFonts w:asciiTheme="minorHAnsi" w:hAnsiTheme="minorHAnsi"/>
          <w:noProof/>
        </w:rPr>
        <w:t>[78,79]</w:t>
      </w:r>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sidR="00611FDB">
        <w:rPr>
          <w:rFonts w:asciiTheme="minorHAnsi" w:hAnsiTheme="minorHAnsi"/>
        </w:rPr>
        <w:t xml:space="preserve"> </w:t>
      </w:r>
      <w:r w:rsidRPr="00C2256A">
        <w:rPr>
          <w:rFonts w:asciiTheme="minorHAnsi" w:hAnsiTheme="minorHAnsi"/>
        </w:rPr>
        <w:fldChar w:fldCharType="begin" w:fldLock="1"/>
      </w:r>
      <w:r w:rsidR="0047629B">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[79–85]","plainTextFormattedCitation":"[79–85]","previouslyFormattedCitation":"[79–85]"},"properties":{"noteIndex":0},"schema":"https://github.com/citation-style-language/schema/raw/master/csl-citation.json"}</w:instrText>
      </w:r>
      <w:r w:rsidRPr="00C2256A">
        <w:rPr>
          <w:rFonts w:asciiTheme="minorHAnsi" w:hAnsiTheme="minorHAnsi"/>
        </w:rPr>
        <w:fldChar w:fldCharType="separate"/>
      </w:r>
      <w:r w:rsidR="00F7080E" w:rsidRPr="00F7080E">
        <w:rPr>
          <w:rFonts w:asciiTheme="minorHAnsi" w:hAnsiTheme="minorHAnsi"/>
          <w:noProof/>
        </w:rPr>
        <w:t>[79–85]</w:t>
      </w:r>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r w:rsidR="0047629B">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[86–88]","plainTextFormattedCitation":"[86–88]","previouslyFormattedCitation":"[86–88]"},"properties":{"noteIndex":0},"schema":"https://github.com/citation-style-language/schema/raw/master/csl-citation.json"}</w:instrText>
      </w:r>
      <w:r w:rsidRPr="00C2256A">
        <w:rPr>
          <w:rFonts w:asciiTheme="minorHAnsi" w:hAnsiTheme="minorHAnsi"/>
        </w:rPr>
        <w:fldChar w:fldCharType="separate"/>
      </w:r>
      <w:r w:rsidR="00F7080E" w:rsidRPr="00F7080E">
        <w:rPr>
          <w:rFonts w:asciiTheme="minorHAnsi" w:hAnsiTheme="minorHAnsi"/>
          <w:noProof/>
        </w:rPr>
        <w:t>[86–88]</w:t>
      </w:r>
      <w:r w:rsidRPr="00C2256A">
        <w:rPr>
          <w:rFonts w:asciiTheme="minorHAnsi" w:hAnsiTheme="minorHAnsi"/>
        </w:rPr>
        <w:fldChar w:fldCharType="end"/>
      </w:r>
      <w:r w:rsidRPr="00C2256A">
        <w:rPr>
          <w:rFonts w:asciiTheme="minorHAnsi" w:hAnsiTheme="minorHAnsi"/>
        </w:rPr>
        <w:t xml:space="preserve">. Indeed, nonagenarians show downregulation of mTOR pathway genes </w:t>
      </w:r>
      <w:r w:rsidR="0047629B">
        <w:rPr>
          <w:rFonts w:asciiTheme="minorHAnsi" w:hAnsiTheme="minorHAnsi"/>
        </w:rPr>
        <w:fldChar w:fldCharType="begin" w:fldLock="1"/>
      </w:r>
      <w:r w:rsidR="009A4505">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[89]","plainTextFormattedCitation":"[89]","previouslyFormattedCitation":"[89]"},"properties":{"noteIndex":0},"schema":"https://github.com/citation-style-language/schema/raw/master/csl-citation.json"}</w:instrText>
      </w:r>
      <w:r w:rsidR="0047629B">
        <w:rPr>
          <w:rFonts w:asciiTheme="minorHAnsi" w:hAnsiTheme="minorHAnsi"/>
        </w:rPr>
        <w:fldChar w:fldCharType="separate"/>
      </w:r>
      <w:r w:rsidR="0047629B" w:rsidRPr="0047629B">
        <w:rPr>
          <w:rFonts w:asciiTheme="minorHAnsi" w:hAnsiTheme="minorHAnsi"/>
          <w:noProof/>
        </w:rPr>
        <w:t>[89]</w:t>
      </w:r>
      <w:r w:rsidR="0047629B">
        <w:rPr>
          <w:rFonts w:asciiTheme="minorHAnsi" w:hAnsiTheme="minorHAnsi"/>
        </w:rPr>
        <w:fldChar w:fldCharType="end"/>
      </w:r>
      <w:r w:rsidRPr="00C2256A">
        <w:rPr>
          <w:rFonts w:asciiTheme="minorHAnsi" w:hAnsiTheme="minorHAnsi"/>
        </w:rPr>
        <w:t xml:space="preserve">, supporting a role for decreased mTOR signaling in human longevity. </w:t>
      </w:r>
      <w:r>
        <w:rPr>
          <w:rFonts w:asciiTheme="minorHAnsi" w:hAnsiTheme="minorHAnsi"/>
        </w:rPr>
        <w:t>Here, we show that despite an apparent increase in muscles oxidative phenotype, constituent activation of mTORC1 in skeletal muscle decreases lifespan in mice, a finding that is in consensus with other models of mTORC1 activation</w:t>
      </w:r>
      <w:r w:rsidR="009A4505" w:rsidRPr="00256914">
        <w:rPr>
          <w:rFonts w:asciiTheme="minorHAnsi" w:hAnsiTheme="minorHAnsi"/>
        </w:rPr>
        <w:t xml:space="preserve"> </w:t>
      </w:r>
      <w:r w:rsidR="009A4505" w:rsidRPr="00256914">
        <w:rPr>
          <w:rFonts w:asciiTheme="minorHAnsi" w:hAnsiTheme="minorHAnsi"/>
        </w:rPr>
        <w:fldChar w:fldCharType="begin" w:fldLock="1"/>
      </w:r>
      <w:r w:rsidR="009A4505">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[28–30]","plainTextFormattedCitation":"[28–30]","previouslyFormattedCitation":"[28–30]"},"properties":{"noteIndex":0},"schema":"https://github.com/citation-style-language/schema/raw/master/csl-citation.json"}</w:instrText>
      </w:r>
      <w:r w:rsidR="009A4505" w:rsidRPr="00256914">
        <w:rPr>
          <w:rFonts w:asciiTheme="minorHAnsi" w:hAnsiTheme="minorHAnsi"/>
        </w:rPr>
        <w:fldChar w:fldCharType="separate"/>
      </w:r>
      <w:r w:rsidR="009A4505" w:rsidRPr="00256914">
        <w:rPr>
          <w:rFonts w:asciiTheme="minorHAnsi" w:hAnsiTheme="minorHAnsi"/>
          <w:noProof/>
        </w:rPr>
        <w:t>[28–30]</w:t>
      </w:r>
      <w:r w:rsidR="009A4505" w:rsidRPr="00256914">
        <w:rPr>
          <w:rFonts w:asciiTheme="minorHAnsi" w:hAnsiTheme="minorHAnsi"/>
        </w:rPr>
        <w:fldChar w:fldCharType="end"/>
      </w:r>
      <w:r w:rsidR="009A4505">
        <w:rPr>
          <w:rFonts w:asciiTheme="minorHAnsi" w:hAnsiTheme="minorHAnsi"/>
        </w:rPr>
        <w:t>.</w:t>
      </w:r>
    </w:p>
    <w:p w14:paraId="029CE30A" w14:textId="77777777" w:rsidR="006638A2" w:rsidRPr="000D7DED" w:rsidRDefault="006638A2" w:rsidP="007D1A22">
      <w:pPr>
        <w:rPr>
          <w:rFonts w:asciiTheme="minorHAnsi" w:hAnsiTheme="minorHAnsi"/>
        </w:rPr>
      </w:pPr>
    </w:p>
    <w:p w14:paraId="51329E80" w14:textId="6F2DF82E" w:rsidR="003F5FAC" w:rsidRPr="00160141" w:rsidRDefault="00862AC5" w:rsidP="007D1A22">
      <w:pPr>
        <w:rPr>
          <w:rFonts w:asciiTheme="minorHAnsi" w:hAnsiTheme="minorHAnsi"/>
        </w:rPr>
      </w:pPr>
      <w:r>
        <w:rPr>
          <w:rFonts w:asciiTheme="minorHAnsi" w:hAnsiTheme="minorHAnsi"/>
        </w:rPr>
        <w:lastRenderedPageBreak/>
        <w:t>In conclusion, we have shown</w:t>
      </w:r>
      <w:r w:rsidRPr="00C2256A">
        <w:rPr>
          <w:rFonts w:asciiTheme="minorHAnsi" w:hAnsiTheme="minorHAnsi"/>
        </w:rPr>
        <w:t xml:space="preserve"> that</w:t>
      </w:r>
      <w:r>
        <w:rPr>
          <w:rFonts w:asciiTheme="minorHAnsi" w:hAnsiTheme="minorHAnsi"/>
        </w:rPr>
        <w:t xml:space="preserve"> increases in 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A04704" w:rsidRPr="00160141">
        <w:rPr>
          <w:rFonts w:asciiTheme="minorHAnsi" w:hAnsiTheme="minorHAnsi"/>
        </w:rPr>
        <w:t>nutrient-dependent thermogenesis</w:t>
      </w:r>
      <w:r>
        <w:rPr>
          <w:rFonts w:asciiTheme="minorHAnsi" w:hAnsiTheme="minorHAnsi"/>
        </w:rPr>
        <w:t xml:space="preserve">. </w:t>
      </w:r>
      <w:r w:rsidR="00197D3F">
        <w:rPr>
          <w:rFonts w:asciiTheme="minorHAnsi" w:hAnsiTheme="minorHAnsi"/>
        </w:rPr>
        <w:t>Future stud</w:t>
      </w:r>
      <w:r w:rsidR="00A7256F">
        <w:rPr>
          <w:rFonts w:asciiTheme="minorHAnsi" w:hAnsiTheme="minorHAnsi"/>
        </w:rPr>
        <w:t xml:space="preserve">ies will identify whether targeting </w:t>
      </w:r>
      <w:r w:rsidR="00D55200">
        <w:rPr>
          <w:rFonts w:asciiTheme="minorHAnsi" w:hAnsiTheme="minorHAnsi"/>
        </w:rPr>
        <w:t>Ca</w:t>
      </w:r>
      <w:r w:rsidR="00D55200" w:rsidRPr="00160141">
        <w:rPr>
          <w:rFonts w:asciiTheme="minorHAnsi" w:hAnsiTheme="minorHAnsi"/>
          <w:vertAlign w:val="superscript"/>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r w:rsidR="00197D3F">
        <w:rPr>
          <w:rFonts w:asciiTheme="minorHAnsi" w:hAnsiTheme="minorHAnsi"/>
        </w:rPr>
        <w:t>might</w:t>
      </w:r>
      <w:r w:rsidR="0045183A" w:rsidRPr="00160141">
        <w:rPr>
          <w:rFonts w:asciiTheme="minorHAnsi" w:hAnsiTheme="minorHAnsi"/>
        </w:rPr>
        <w:t xml:space="preserve"> </w:t>
      </w:r>
      <w:r w:rsidR="00F60DC7" w:rsidRPr="00160141">
        <w:rPr>
          <w:rFonts w:asciiTheme="minorHAnsi" w:hAnsiTheme="minorHAnsi"/>
        </w:rPr>
        <w:t xml:space="preserve">be </w:t>
      </w:r>
      <w:r w:rsidR="00D55200">
        <w:rPr>
          <w:rFonts w:asciiTheme="minorHAnsi" w:hAnsiTheme="minorHAnsi"/>
        </w:rPr>
        <w:t xml:space="preserve">an </w:t>
      </w:r>
      <w:r w:rsidR="0045183A" w:rsidRPr="00160141">
        <w:rPr>
          <w:rFonts w:asciiTheme="minorHAnsi" w:hAnsiTheme="minorHAnsi"/>
        </w:rPr>
        <w:t>effective target</w:t>
      </w:r>
      <w:r w:rsidR="00F60DC7" w:rsidRPr="00160141">
        <w:rPr>
          <w:rFonts w:asciiTheme="minorHAnsi" w:hAnsiTheme="minorHAnsi"/>
        </w:rPr>
        <w:t xml:space="preserve"> </w:t>
      </w:r>
      <w:r w:rsidR="00FC02AD" w:rsidRPr="00160141">
        <w:rPr>
          <w:rFonts w:asciiTheme="minorHAnsi" w:hAnsiTheme="minorHAnsi"/>
        </w:rPr>
        <w:t>for weight loss interventions</w:t>
      </w:r>
      <w:r w:rsidR="00197D3F">
        <w:rPr>
          <w:rFonts w:asciiTheme="minorHAnsi" w:hAnsiTheme="minorHAnsi"/>
        </w:rPr>
        <w:t>.</w:t>
      </w:r>
    </w:p>
    <w:p w14:paraId="03C8A286" w14:textId="4B78F6EF" w:rsidR="007B7AEB" w:rsidRPr="00160141" w:rsidRDefault="007B7AEB" w:rsidP="007B7AEB">
      <w:pPr>
        <w:pStyle w:val="Heading1"/>
        <w:rPr>
          <w:rFonts w:asciiTheme="minorHAnsi" w:hAnsiTheme="minorHAnsi"/>
        </w:rPr>
      </w:pPr>
      <w:r w:rsidRPr="00160141">
        <w:rPr>
          <w:rFonts w:asciiTheme="minorHAnsi" w:hAnsiTheme="minorHAnsi"/>
        </w:rPr>
        <w:t>Acknowledgements</w:t>
      </w:r>
    </w:p>
    <w:p w14:paraId="21B53502" w14:textId="44A5BAF0" w:rsidR="00A40A23" w:rsidRPr="00160141" w:rsidRDefault="00A40A23" w:rsidP="00E22913">
      <w:pPr>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w:t>
      </w:r>
      <w:proofErr w:type="spellStart"/>
      <w:r w:rsidR="00F52887" w:rsidRPr="00160141">
        <w:rPr>
          <w:rFonts w:asciiTheme="minorHAnsi" w:hAnsiTheme="minorHAnsi"/>
        </w:rPr>
        <w:t>Costelle</w:t>
      </w:r>
      <w:proofErr w:type="spellEnd"/>
      <w:r w:rsidR="00F52887" w:rsidRPr="00160141">
        <w:rPr>
          <w:rFonts w:asciiTheme="minorHAnsi" w:hAnsiTheme="minorHAnsi"/>
        </w:rPr>
        <w:t xml:space="preserv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w:t>
      </w:r>
      <w:proofErr w:type="spellStart"/>
      <w:r w:rsidR="00232F5F" w:rsidRPr="00160141">
        <w:rPr>
          <w:rFonts w:asciiTheme="minorHAnsi" w:hAnsiTheme="minorHAnsi"/>
        </w:rPr>
        <w:t>Saltiel</w:t>
      </w:r>
      <w:proofErr w:type="spellEnd"/>
      <w:r w:rsidR="00232F5F" w:rsidRPr="00160141">
        <w:rPr>
          <w:rFonts w:asciiTheme="minorHAnsi" w:hAnsiTheme="minorHAnsi"/>
        </w:rPr>
        <w:t xml:space="preserve"> laboratories for helpful discussions regarding this project.  </w:t>
      </w:r>
    </w:p>
    <w:p w14:paraId="26534A21" w14:textId="77777777" w:rsidR="00232F5F" w:rsidRPr="00160141" w:rsidRDefault="00232F5F" w:rsidP="00E22913">
      <w:pPr>
        <w:rPr>
          <w:rFonts w:asciiTheme="minorHAnsi" w:hAnsiTheme="minorHAnsi"/>
        </w:rPr>
      </w:pPr>
    </w:p>
    <w:p w14:paraId="6ECD3749" w14:textId="577A0B00" w:rsidR="00C913F9" w:rsidRPr="00160141" w:rsidRDefault="007B7AEB" w:rsidP="00C913F9">
      <w:pPr>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49"/>
      <w:r w:rsidR="001E0A5E" w:rsidRPr="00160141">
        <w:rPr>
          <w:rFonts w:asciiTheme="minorHAnsi" w:hAnsiTheme="minorHAnsi"/>
        </w:rPr>
        <w:t xml:space="preserve">XXXX </w:t>
      </w:r>
      <w:commentRangeEnd w:id="49"/>
      <w:r w:rsidR="00E22913" w:rsidRPr="00160141">
        <w:rPr>
          <w:rStyle w:val="CommentReference"/>
          <w:rFonts w:asciiTheme="minorHAnsi" w:hAnsiTheme="minorHAnsi"/>
        </w:rPr>
        <w:commentReference w:id="49"/>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w:t>
      </w:r>
      <w:proofErr w:type="spellStart"/>
      <w:r w:rsidR="001E0A5E" w:rsidRPr="00160141">
        <w:rPr>
          <w:rFonts w:asciiTheme="minorHAnsi" w:hAnsiTheme="minorHAnsi"/>
        </w:rPr>
        <w:t>Qiugley</w:t>
      </w:r>
      <w:proofErr w:type="spellEnd"/>
      <w:r w:rsidR="001E0A5E" w:rsidRPr="00160141">
        <w:rPr>
          <w:rFonts w:asciiTheme="minorHAnsi" w:hAnsiTheme="minorHAnsi"/>
        </w:rPr>
        <w:t xml:space="preserve">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A40A23">
      <w:pPr>
        <w:pStyle w:val="Heading1"/>
        <w:rPr>
          <w:rFonts w:asciiTheme="minorHAnsi" w:hAnsiTheme="minorHAnsi"/>
        </w:rPr>
      </w:pPr>
      <w:r w:rsidRPr="00160141">
        <w:rPr>
          <w:rFonts w:asciiTheme="minorHAnsi" w:hAnsiTheme="minorHAnsi"/>
        </w:rPr>
        <w:t>References</w:t>
      </w:r>
    </w:p>
    <w:p w14:paraId="03185B15" w14:textId="7A22ADC2" w:rsidR="008F623B" w:rsidRPr="008F623B" w:rsidRDefault="00871236" w:rsidP="008F623B">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8F623B" w:rsidRPr="008F623B">
        <w:rPr>
          <w:rFonts w:ascii="Garamond" w:hAnsi="Garamond"/>
          <w:noProof/>
        </w:rPr>
        <w:t>[1]</w:t>
      </w:r>
      <w:r w:rsidR="008F623B" w:rsidRPr="008F623B">
        <w:rPr>
          <w:rFonts w:ascii="Garamond" w:hAnsi="Garamond"/>
          <w:noProof/>
        </w:rPr>
        <w:tab/>
        <w:t>World Health Organization., 2013. Obesity and Overweight. http://www.who.int/mediacentre/factsheets/fs311/en/.</w:t>
      </w:r>
    </w:p>
    <w:p w14:paraId="586AD55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w:t>
      </w:r>
      <w:r w:rsidRPr="008F623B">
        <w:rPr>
          <w:rFonts w:ascii="Garamond" w:hAnsi="Garamond"/>
          <w:noProof/>
        </w:rPr>
        <w:tab/>
        <w:t>Leibel, R.L., Hirsch, J., 1984. Diminished energy requirements in reduced-obese patients. Metabolism 33(2): 164–70, Doi: 10.1016/0026-0495(84)90130-6.</w:t>
      </w:r>
    </w:p>
    <w:p w14:paraId="1588915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w:t>
      </w:r>
      <w:r w:rsidRPr="008F623B">
        <w:rPr>
          <w:rFonts w:ascii="Garamond" w:hAnsi="Garamond"/>
          <w:noProof/>
        </w:rPr>
        <w:tab/>
        <w:t>Leibel, R.L., Rosenbaum, M., Hirsch, J., 1995. Changes in energy expenditure resulting from altered body weight. The New England Journal of Medicine 332(10): 621–8, Doi: 10.1056/NEJM199503093321001.</w:t>
      </w:r>
    </w:p>
    <w:p w14:paraId="333B7597"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w:t>
      </w:r>
      <w:r w:rsidRPr="008F623B">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0B1AFF4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w:t>
      </w:r>
      <w:r w:rsidRPr="008F623B">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25C0A72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w:t>
      </w:r>
      <w:r w:rsidRPr="008F623B">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6AD87062"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w:t>
      </w:r>
      <w:r w:rsidRPr="008F623B">
        <w:rPr>
          <w:rFonts w:ascii="Garamond" w:hAnsi="Garamond"/>
          <w:noProof/>
        </w:rPr>
        <w:tab/>
        <w:t xml:space="preserve">Liu, D., Bordicchia, M., Zhang, C., Fang, H., Wei, W., Li, J.-L.L., et al., 2016. Activation of mTORC1 is essential for β-adrenergic stimulation of adipose browning. </w:t>
      </w:r>
      <w:r w:rsidRPr="008F623B">
        <w:rPr>
          <w:rFonts w:ascii="Garamond" w:hAnsi="Garamond"/>
          <w:noProof/>
        </w:rPr>
        <w:lastRenderedPageBreak/>
        <w:t>Journal of Clinical Investigation 1(5): 1–13, Doi: 10.1172/JCI83532.</w:t>
      </w:r>
    </w:p>
    <w:p w14:paraId="0C5C3FD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w:t>
      </w:r>
      <w:r w:rsidRPr="008F623B">
        <w:rPr>
          <w:rFonts w:ascii="Garamond" w:hAnsi="Garamond"/>
          <w:noProof/>
        </w:rPr>
        <w:tab/>
        <w:t>Tran, C.M., Mukherjee, S., Ye, L., Frederick, D.W., Kissig, M., Davis, J.G., et al., 2016. Rapamycin blocks induction of the thermogenic program in white adipose tissue. Diabetes 65(April 2015): 1–35, Doi: 10.2337/db15-0502.</w:t>
      </w:r>
    </w:p>
    <w:p w14:paraId="4A08CAB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[9]</w:t>
      </w:r>
      <w:r w:rsidRPr="008F623B">
        <w:rPr>
          <w:rFonts w:ascii="Garamond" w:hAnsi="Garamond"/>
          <w:noProof/>
        </w:rPr>
        <w:tab/>
        <w:t>Efeyan, A., Comb, W.C., Sabatini, D.M., 2015. Nutrient-sensing mechanisms and pathways. Nature 517(7534): 302–10, Doi: 10.1038/nature14190.</w:t>
      </w:r>
    </w:p>
    <w:p w14:paraId="4E563C4D"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[10]</w:t>
      </w:r>
      <w:r w:rsidRPr="008F623B">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5D54440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[11]</w:t>
      </w:r>
      <w:r w:rsidRPr="008F623B">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04C32D52"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[12]</w:t>
      </w:r>
      <w:r w:rsidRPr="008F623B">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4EAE55A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[13]</w:t>
      </w:r>
      <w:r w:rsidRPr="008F623B">
        <w:rPr>
          <w:rFonts w:ascii="Garamond" w:hAnsi="Garamond"/>
          <w:noProof/>
        </w:rPr>
        <w:tab/>
        <w:t>Lu, B., Bridges, D., Yang, Y., Fisher, K., Cheng, A., Chang, L., et al., 2014. Metabolic crosstalk: molecular links between glycogen and lipid metabolism in obesity. Diabetes 63(9): 2935–48, Doi: 10.2337/db13-1531.</w:t>
      </w:r>
    </w:p>
    <w:p w14:paraId="1119416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[14]</w:t>
      </w:r>
      <w:r w:rsidRPr="008F623B">
        <w:rPr>
          <w:rFonts w:ascii="Garamond" w:hAnsi="Garamond"/>
          <w:noProof/>
        </w:rPr>
        <w:tab/>
        <w:t>Zhang, H.H., Huang, J., Düvel, K., Boback, B., Wu, S., Squillace, R.M., et al., 2009. Insulin stimulates adipogenesis through the Akt-TSC2-mTORC1 pathway. PloS One 4(7): e6189, Doi: 10.1371/journal.pone.0006189.</w:t>
      </w:r>
    </w:p>
    <w:p w14:paraId="10EF2D2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[15]</w:t>
      </w:r>
      <w:r w:rsidRPr="008F623B">
        <w:rPr>
          <w:rFonts w:ascii="Garamond" w:hAnsi="Garamond"/>
          <w:noProof/>
        </w:rPr>
        <w:tab/>
        <w:t>Hatfield, I., Harvey, I., Yates, E.R., Redd, J.R., Reiter, L.T., Bridges, D., 2015. The role of TORC1 in muscle development in Drosophila. Scientific Reports 5: 9676, Doi: 10.1038/srep09676.</w:t>
      </w:r>
    </w:p>
    <w:p w14:paraId="42A3894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[16]</w:t>
      </w:r>
      <w:r w:rsidRPr="008F623B">
        <w:rPr>
          <w:rFonts w:ascii="Garamond" w:hAnsi="Garamond"/>
          <w:noProof/>
        </w:rPr>
        <w:tab/>
        <w:t>Erbay, E., Chen, J., 2001. The mammalian target of rapamycin regulates C2C12 myogenesis via a kinase-independent mechanism. The Journal of Biological Chemistry 276(39): 36079–82, Doi: 10.1074/jbc.C100406200.</w:t>
      </w:r>
    </w:p>
    <w:p w14:paraId="16D75D4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[17]</w:t>
      </w:r>
      <w:r w:rsidRPr="008F623B">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5F21AAB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[18]</w:t>
      </w:r>
      <w:r w:rsidRPr="008F623B">
        <w:rPr>
          <w:rFonts w:ascii="Garamond" w:hAnsi="Garamond"/>
          <w:noProof/>
        </w:rPr>
        <w:tab/>
        <w:t>DeFronzo, R.A., Ferrannini, E., Sato, Y., Felig, P., Wahren, J., 1981. Synergistic interaction between exercise and insulin on peripheral glucose uptake. The Journal of Clinical Investigation 68(6): 1468–74.</w:t>
      </w:r>
    </w:p>
    <w:p w14:paraId="299EB3A7"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[19]</w:t>
      </w:r>
      <w:r w:rsidRPr="008F623B">
        <w:rPr>
          <w:rFonts w:ascii="Garamond" w:hAnsi="Garamond"/>
          <w:noProof/>
        </w:rPr>
        <w:tab/>
        <w:t>Rolfe, D.F., Brown, G.C., 1997. Cellular energy utilization and molecular origin of standard metabolic rate in mammals. Physiological Reviews 77(3): 731–58.</w:t>
      </w:r>
    </w:p>
    <w:p w14:paraId="485ED599"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[20]</w:t>
      </w:r>
      <w:r w:rsidRPr="008F623B">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793536C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[21]</w:t>
      </w:r>
      <w:r w:rsidRPr="008F623B">
        <w:rPr>
          <w:rFonts w:ascii="Garamond" w:hAnsi="Garamond"/>
          <w:noProof/>
        </w:rPr>
        <w:tab/>
        <w:t xml:space="preserve">Castets, P., Lin, S., Rion, N., Di Fulvio, S., Romanino, K., Guridi, M., et al., 2013. </w:t>
      </w:r>
      <w:r w:rsidRPr="008F623B">
        <w:rPr>
          <w:rFonts w:ascii="Garamond" w:hAnsi="Garamond"/>
          <w:noProof/>
        </w:rPr>
        <w:lastRenderedPageBreak/>
        <w:t>Sustained activation of mTORC1 in skeletal muscle inhibits constitutive and starvation-induced autophagy and causes a severe, late-onset myopathy. Cell Metabolism 17(5): 731–44, Doi: 10.1016/j.cmet.2013.03.015.</w:t>
      </w:r>
    </w:p>
    <w:p w14:paraId="0984701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[22]</w:t>
      </w:r>
      <w:r w:rsidRPr="008F623B">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38CC70D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[23]</w:t>
      </w:r>
      <w:r w:rsidRPr="008F623B">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16114C63"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[24]</w:t>
      </w:r>
      <w:r w:rsidRPr="008F623B">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30AC1D8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[25]</w:t>
      </w:r>
      <w:r w:rsidRPr="008F623B">
        <w:rPr>
          <w:rFonts w:ascii="Garamond" w:hAnsi="Garamond"/>
          <w:noProof/>
        </w:rPr>
        <w:tab/>
        <w:t>Ciciliot, S., Rossi, A.C., Dyar, K.A., Blaauw, B., Schiaffino, S., 2013. Muscle type and fiber type specificity in muscle wasting. International Journal of Biochemistry and Cell Biology 45(10): 2191–9, Doi: 10.1016/j.biocel.2013.05.016.</w:t>
      </w:r>
    </w:p>
    <w:p w14:paraId="55F47F6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[26]</w:t>
      </w:r>
      <w:r w:rsidRPr="008F623B">
        <w:rPr>
          <w:rFonts w:ascii="Garamond" w:hAnsi="Garamond"/>
          <w:noProof/>
        </w:rPr>
        <w:tab/>
        <w:t>Markofski, M.M., Dickinson, J.M., Drummond, M.J., Fry, C.S., Fujita, S., Gundermann, D.M., et al., 2015. Effect of age on basal muscle protein synthesis and mTORC1 signaling in a large cohort of young and older men and women. Experimental Gerontology 65: 1–7, Doi: 10.1016/j.exger.2015.02.015.</w:t>
      </w:r>
    </w:p>
    <w:p w14:paraId="1FC9873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[27]</w:t>
      </w:r>
      <w:r w:rsidRPr="008F623B">
        <w:rPr>
          <w:rFonts w:ascii="Garamond" w:hAnsi="Garamond"/>
          <w:noProof/>
        </w:rPr>
        <w:tab/>
        <w:t>Sandri, M., Barberi, L., Bijlsma, A.Y., Blaauw, B., Dyar, K.A., Milan, G., et al., 2013. Signalling pathways regulating muscle mass in ageing skeletal muscle. the role of the IGF1-Akt-mTOR-FoxO pathway. Biogerontology 14(3): 303–23, Doi: 10.1007/s10522-013-9432-9.</w:t>
      </w:r>
    </w:p>
    <w:p w14:paraId="1154095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[28]</w:t>
      </w:r>
      <w:r w:rsidRPr="008F623B">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5FF629D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[29]</w:t>
      </w:r>
      <w:r w:rsidRPr="008F623B">
        <w:rPr>
          <w:rFonts w:ascii="Garamond" w:hAnsi="Garamond"/>
          <w:noProof/>
        </w:rPr>
        <w:tab/>
        <w:t>Harrison, D.E., Strong, R., Sharp, Z.D., Nelson, J.F., Astle, C.M., Flurkey, K., et al., 2009. Rapamycin fed late in life extends lifespan in genetically heterogeneous mice. Nature 460(7253): 392–5, Doi: 10.1038/nature08221.</w:t>
      </w:r>
    </w:p>
    <w:p w14:paraId="01AFE68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[30]</w:t>
      </w:r>
      <w:r w:rsidRPr="008F623B">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542BEFE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[31]</w:t>
      </w:r>
      <w:r w:rsidRPr="008F623B">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49F84D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[32]</w:t>
      </w:r>
      <w:r w:rsidRPr="008F623B">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66B798EC"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[33]</w:t>
      </w:r>
      <w:r w:rsidRPr="008F623B">
        <w:rPr>
          <w:rFonts w:ascii="Garamond" w:hAnsi="Garamond"/>
          <w:noProof/>
        </w:rPr>
        <w:tab/>
        <w:t xml:space="preserve">Sasaki, H., Kasagi, F., Yamada, M., Fujita, S., 2007. Grip strength predicts cause-specific mortality in middle-aged and elderly persons. The American Journal of </w:t>
      </w:r>
      <w:r w:rsidRPr="008F623B">
        <w:rPr>
          <w:rFonts w:ascii="Garamond" w:hAnsi="Garamond"/>
          <w:noProof/>
        </w:rPr>
        <w:lastRenderedPageBreak/>
        <w:t>Medicine 120(4): 337–42, Doi: 10.1016/j.amjmed.2006.04.018.</w:t>
      </w:r>
    </w:p>
    <w:p w14:paraId="2C7282C2"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[34]</w:t>
      </w:r>
      <w:r w:rsidRPr="008F623B">
        <w:rPr>
          <w:rFonts w:ascii="Garamond" w:hAnsi="Garamond"/>
          <w:noProof/>
        </w:rPr>
        <w:tab/>
        <w:t>Gale, C.R., Martyn, C.N., Cooper, C., Sayer, A.A., 2007. Grip strength, body composition, and mortality. International Journal of Epidemiology 36(1): 228–35, Doi: 10.1093/ije/dyl224.</w:t>
      </w:r>
    </w:p>
    <w:p w14:paraId="400F0AF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[35]</w:t>
      </w:r>
      <w:r w:rsidRPr="008F623B">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1C24924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[36]</w:t>
      </w:r>
      <w:r w:rsidRPr="008F623B">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420D756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[37]</w:t>
      </w:r>
      <w:r w:rsidRPr="008F623B">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195CE92D"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[38]</w:t>
      </w:r>
      <w:r w:rsidRPr="008F623B">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1C6A1C25"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[39]</w:t>
      </w:r>
      <w:r w:rsidRPr="008F623B">
        <w:rPr>
          <w:rFonts w:ascii="Garamond" w:hAnsi="Garamond"/>
          <w:noProof/>
        </w:rPr>
        <w:tab/>
        <w:t>Tschöp, M.H., Speakman, J.R., Arch, J.R.S., Auwerx, J., Brüning, J.C.C., Chan, L., et al., 2011. A guide to analysis of mouse energy metabolism. Nature Methods 9(1): 57–63, Doi: 10.1038/nmeth.1806.</w:t>
      </w:r>
    </w:p>
    <w:p w14:paraId="2DC68525"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[40]</w:t>
      </w:r>
      <w:r w:rsidRPr="008F623B">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33EE9DC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[41]</w:t>
      </w:r>
      <w:r w:rsidRPr="008F623B">
        <w:rPr>
          <w:rFonts w:ascii="Garamond" w:hAnsi="Garamond"/>
          <w:noProof/>
        </w:rPr>
        <w:tab/>
        <w:t>Langmead, B., Trapnell, C., Pop, M., Salzberg, S.L., 2009. Ultrafast and memory-efficient alignment of short DNA sequences to the human genome. Genome Biology 10(3): R25, Doi: 10.1186/gb-2009-10-3-r25.</w:t>
      </w:r>
    </w:p>
    <w:p w14:paraId="6427C41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[42]</w:t>
      </w:r>
      <w:r w:rsidRPr="008F623B">
        <w:rPr>
          <w:rFonts w:ascii="Garamond" w:hAnsi="Garamond"/>
          <w:noProof/>
        </w:rPr>
        <w:tab/>
        <w:t>Anders, S., Pyl, P.T., Huber, W., 2015. HTSeq-A Python framework to work with high-throughput sequencing data. Bioinformatics 31(2): 166–9, Doi: 10.1093/bioinformatics/btu638.</w:t>
      </w:r>
    </w:p>
    <w:p w14:paraId="649B912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[43]</w:t>
      </w:r>
      <w:r w:rsidRPr="008F623B">
        <w:rPr>
          <w:rFonts w:ascii="Garamond" w:hAnsi="Garamond"/>
          <w:noProof/>
        </w:rPr>
        <w:tab/>
        <w:t>Love, M.I., Huber, W., Anders, S., 2014. Moderated estimation of fold change and dispersion for RNA-seq data with DESeq2. Genome Biology 15(12): 550, Doi: 10.1186/s13059-014-0550-8.</w:t>
      </w:r>
    </w:p>
    <w:p w14:paraId="3F1C98B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[44]</w:t>
      </w:r>
      <w:r w:rsidRPr="008F623B">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471AFDD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[45]</w:t>
      </w:r>
      <w:r w:rsidRPr="008F623B">
        <w:rPr>
          <w:rFonts w:ascii="Garamond" w:hAnsi="Garamond"/>
          <w:noProof/>
        </w:rPr>
        <w:tab/>
        <w:t>Liberzon, A., Subramanian, A., Pinchback, R., Thorvaldsdóttir, H., Tamayo, P., Mesirov, J.P., 2011. Molecular signatures database (MSigDB) 3.0. Bioinformatics 27(12): 1739–40, Doi: 10.1093/bioinformatics/btr260.</w:t>
      </w:r>
    </w:p>
    <w:p w14:paraId="71881F4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lastRenderedPageBreak/>
        <w:t>[46]</w:t>
      </w:r>
      <w:r w:rsidRPr="008F623B">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0E23E2C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[47]</w:t>
      </w:r>
      <w:r w:rsidRPr="008F623B">
        <w:rPr>
          <w:rFonts w:ascii="Garamond" w:hAnsi="Garamond"/>
          <w:noProof/>
        </w:rPr>
        <w:tab/>
        <w:t>R Core Team., 2013. R: A Language and Environment for Statistical Computing.</w:t>
      </w:r>
    </w:p>
    <w:p w14:paraId="11BF779C"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[48]</w:t>
      </w:r>
      <w:r w:rsidRPr="008F623B">
        <w:rPr>
          <w:rFonts w:ascii="Garamond" w:hAnsi="Garamond"/>
          <w:noProof/>
        </w:rPr>
        <w:tab/>
        <w:t>Bates, D.M., Mächler, M., Bolker, B., Walker, S., 2014. Fitting Linear Mixed-Effects Models using lme4. ArXiv 1406.5823: 1–51.</w:t>
      </w:r>
    </w:p>
    <w:p w14:paraId="795C5F8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[49]</w:t>
      </w:r>
      <w:r w:rsidRPr="008F623B">
        <w:rPr>
          <w:rFonts w:ascii="Garamond" w:hAnsi="Garamond"/>
          <w:noProof/>
        </w:rPr>
        <w:tab/>
        <w:t>Therneau, T.M., Grambsch, P.M., 2000. Modeling Survival Data: Extending the Cox Model. New York, NY: Springer New York.</w:t>
      </w:r>
    </w:p>
    <w:p w14:paraId="67CABA27"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[50]</w:t>
      </w:r>
      <w:r w:rsidRPr="008F623B">
        <w:rPr>
          <w:rFonts w:ascii="Garamond" w:hAnsi="Garamond"/>
          <w:noProof/>
        </w:rPr>
        <w:tab/>
        <w:t>Therneau, T., 2012. A Package for Survival Analysis in S. R package version. Survival.</w:t>
      </w:r>
    </w:p>
    <w:p w14:paraId="675455D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[51]</w:t>
      </w:r>
      <w:r w:rsidRPr="008F623B">
        <w:rPr>
          <w:rFonts w:ascii="Garamond" w:hAnsi="Garamond"/>
          <w:noProof/>
        </w:rPr>
        <w:tab/>
        <w:t>Benjamini, Y., Hochberg, Y., 1995. Controlling the False Discovery Rate: A Practical and Powerful Approach to Multiple Testing. Journal of the Royal Statistical Society. Series B 57(1): 289–300.</w:t>
      </w:r>
    </w:p>
    <w:p w14:paraId="296DF39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[52]</w:t>
      </w:r>
      <w:r w:rsidRPr="008F623B">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7A27DE6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[53]</w:t>
      </w:r>
      <w:r w:rsidRPr="008F623B">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668CAFE5"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[54]</w:t>
      </w:r>
      <w:r w:rsidRPr="008F623B">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3E44DC4D"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[55]</w:t>
      </w:r>
      <w:r w:rsidRPr="008F623B">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72C4565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[56]</w:t>
      </w:r>
      <w:r w:rsidRPr="008F623B">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7130C4F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[57]</w:t>
      </w:r>
      <w:r w:rsidRPr="008F623B">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7701C3B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[58]</w:t>
      </w:r>
      <w:r w:rsidRPr="008F623B">
        <w:rPr>
          <w:rFonts w:ascii="Garamond" w:hAnsi="Garamond"/>
          <w:noProof/>
        </w:rPr>
        <w:tab/>
        <w:t>Maurya, S.K., Periasamy, M., 2015. Sarcolipin is a novel regulator of muscle metabolism and obesity. Pharmacological Research 102: 270–5, Doi: 10.1016/j.phrs.2015.10.020.</w:t>
      </w:r>
    </w:p>
    <w:p w14:paraId="19BF6C4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[59]</w:t>
      </w:r>
      <w:r w:rsidRPr="008F623B">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5FA8A273"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[60]</w:t>
      </w:r>
      <w:r w:rsidRPr="008F623B">
        <w:rPr>
          <w:rFonts w:ascii="Garamond" w:hAnsi="Garamond"/>
          <w:noProof/>
        </w:rPr>
        <w:tab/>
        <w:t>Fiatarone, M.A., 1990. High-Intensity Strength Training in Nonagenarians. JAMA 263(22): 3029, Doi: 10.1001/jama.1990.03440220053029.</w:t>
      </w:r>
    </w:p>
    <w:p w14:paraId="636CEF6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lastRenderedPageBreak/>
        <w:t>[61]</w:t>
      </w:r>
      <w:r w:rsidRPr="008F623B">
        <w:rPr>
          <w:rFonts w:ascii="Garamond" w:hAnsi="Garamond"/>
          <w:noProof/>
        </w:rPr>
        <w:tab/>
        <w:t>Zurlo, F., Larson, K., Bogardus, C., Ravussin, E., 1990. Skeletal muscle metabolism is a major determinant of resting energy expenditure. Journal of Clinical Investigation 86(5): 1423.</w:t>
      </w:r>
    </w:p>
    <w:p w14:paraId="6528B275"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[62]</w:t>
      </w:r>
      <w:r w:rsidRPr="008F623B">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553184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[63]</w:t>
      </w:r>
      <w:r w:rsidRPr="008F623B">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3FD6691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[64]</w:t>
      </w:r>
      <w:r w:rsidRPr="008F623B">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1F89FA9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[65]</w:t>
      </w:r>
      <w:r w:rsidRPr="008F623B">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0B5F099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[66]</w:t>
      </w:r>
      <w:r w:rsidRPr="008F623B">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57FE8E3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[67]</w:t>
      </w:r>
      <w:r w:rsidRPr="008F623B">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5BA29099"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[68]</w:t>
      </w:r>
      <w:r w:rsidRPr="008F623B">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06921567"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[69]</w:t>
      </w:r>
      <w:r w:rsidRPr="008F623B">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2D4BBF6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[70]</w:t>
      </w:r>
      <w:r w:rsidRPr="008F623B">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4DFA819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[71]</w:t>
      </w:r>
      <w:r w:rsidRPr="008F623B">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1E4B9B3D"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lastRenderedPageBreak/>
        <w:t>[72]</w:t>
      </w:r>
      <w:r w:rsidRPr="008F623B">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558F2AE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[73]</w:t>
      </w:r>
      <w:r w:rsidRPr="008F623B">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706DE583"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[74]</w:t>
      </w:r>
      <w:r w:rsidRPr="008F623B">
        <w:rPr>
          <w:rFonts w:ascii="Garamond" w:hAnsi="Garamond"/>
          <w:noProof/>
        </w:rPr>
        <w:tab/>
        <w:t>Lu, B., Bridges, D., Yang, Y., Fisher, K., Cheng, A., Chang, L., et al., 2014. Metabolic crosstalk: molecular links between glycogen and lipid metabolism in obesity. Diabetes 63(9): 2935–48, Doi: 10.2337/db13-1531.</w:t>
      </w:r>
    </w:p>
    <w:p w14:paraId="430ACD9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[75]</w:t>
      </w:r>
      <w:r w:rsidRPr="008F623B">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107F307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[76]</w:t>
      </w:r>
      <w:r w:rsidRPr="008F623B">
        <w:rPr>
          <w:rFonts w:ascii="Garamond" w:hAnsi="Garamond"/>
          <w:noProof/>
        </w:rPr>
        <w:tab/>
        <w:t>Phillips, B.E., Williams, J.P., Gustafsson, T., Bouchard, C., Rankinen, T., Knudsen, S., et al., 2013. Molecular Networks of Human Muscle Adaptation to Exercise and Age. PLoS Genetics 9(3), Doi: 10.1371/journal.pgen.1003389.</w:t>
      </w:r>
    </w:p>
    <w:p w14:paraId="7A74228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[77]</w:t>
      </w:r>
      <w:r w:rsidRPr="008F623B">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545E275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[78]</w:t>
      </w:r>
      <w:r w:rsidRPr="008F623B">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3B18A773"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[79]</w:t>
      </w:r>
      <w:r w:rsidRPr="008F623B">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3BDCB50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[80]</w:t>
      </w:r>
      <w:r w:rsidRPr="008F623B">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1D18B31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[81]</w:t>
      </w:r>
      <w:r w:rsidRPr="008F623B">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579C51E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[82]</w:t>
      </w:r>
      <w:r w:rsidRPr="008F623B">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22FDDF42"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[83]</w:t>
      </w:r>
      <w:r w:rsidRPr="008F623B">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006ABB8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lastRenderedPageBreak/>
        <w:t>[84]</w:t>
      </w:r>
      <w:r w:rsidRPr="008F623B">
        <w:rPr>
          <w:rFonts w:ascii="Garamond" w:hAnsi="Garamond"/>
          <w:noProof/>
        </w:rPr>
        <w:tab/>
        <w:t>Li, Y., Wang, W.J., Cao, H., Lu, J., Wu, C., Hu, F.Y., et al., 2009. Genetic association of FOXO1A and FOXO3A with longevity trait in Han Chinese populations. Human Molecular Genetics 18(24): 4897–904, Doi: 10.1093/hmg/ddp459.</w:t>
      </w:r>
    </w:p>
    <w:p w14:paraId="19A7CCC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[85]</w:t>
      </w:r>
      <w:r w:rsidRPr="008F623B">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5567DFBC"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[86]</w:t>
      </w:r>
      <w:r w:rsidRPr="008F623B">
        <w:rPr>
          <w:rFonts w:ascii="Garamond" w:hAnsi="Garamond"/>
          <w:noProof/>
        </w:rPr>
        <w:tab/>
        <w:t>Giannakou, M.E., Goss, M., Jünger, M.A., Hafen, E., Leevers, S.J., Partridge, L., 2004. Long-lived Drosophila with overexpressed dFOXO in adult fat body. Science 305(5682): 361, Doi: 10.1126/science.1098219.</w:t>
      </w:r>
    </w:p>
    <w:p w14:paraId="0CFF14C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[87]</w:t>
      </w:r>
      <w:r w:rsidRPr="008F623B">
        <w:rPr>
          <w:rFonts w:ascii="Garamond" w:hAnsi="Garamond"/>
          <w:noProof/>
        </w:rPr>
        <w:tab/>
        <w:t>Hwangbo, D.S., Gershman, B., Tu, M.-P., Palmer, M., Tatar, M., 2004. Drosophila dFOXO controls lifespan and regulates insulin signalling in brain and fat body. Nature 429(6991): 562–6, Doi: 10.1038/nature03446.</w:t>
      </w:r>
    </w:p>
    <w:p w14:paraId="30CD515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[88]</w:t>
      </w:r>
      <w:r w:rsidRPr="008F623B">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4FB5524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[89]</w:t>
      </w:r>
      <w:r w:rsidRPr="008F623B">
        <w:rPr>
          <w:rFonts w:ascii="Garamond" w:hAnsi="Garamond"/>
          <w:noProof/>
        </w:rPr>
        <w:tab/>
        <w:t>Passtoors, W.M., Beekman, M., Deelen, J., van der Breggen, R., Maier, A.B., Guigas, B., et al., 2013. Gene expression analysis of mTOR pathway: association with human longevity. Aging Cell 12(1): 24–31, Doi: 10.1111/acel.12015.</w:t>
      </w:r>
    </w:p>
    <w:p w14:paraId="22D37FF9" w14:textId="68F323C2" w:rsidR="00871236" w:rsidRPr="00D04C5A" w:rsidRDefault="00871236" w:rsidP="008F623B">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pPr>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7B624A">
      <w:pPr>
        <w:pStyle w:val="Heading1"/>
        <w:rPr>
          <w:rFonts w:asciiTheme="minorHAnsi" w:hAnsiTheme="minorHAnsi"/>
        </w:rPr>
      </w:pPr>
      <w:r w:rsidRPr="00D04C5A">
        <w:rPr>
          <w:rFonts w:asciiTheme="minorHAnsi" w:hAnsiTheme="minorHAnsi"/>
        </w:rPr>
        <w:lastRenderedPageBreak/>
        <w:t>Figure Legends</w:t>
      </w:r>
    </w:p>
    <w:p w14:paraId="20D3EB6D" w14:textId="77777777" w:rsidR="003E7617" w:rsidRPr="00D04C5A" w:rsidRDefault="003E7617" w:rsidP="003E7617">
      <w:pPr>
        <w:rPr>
          <w:rFonts w:asciiTheme="minorHAnsi" w:hAnsiTheme="minorHAnsi"/>
        </w:rPr>
      </w:pPr>
    </w:p>
    <w:p w14:paraId="27EFDFE2" w14:textId="73BD3E90" w:rsidR="003E7617" w:rsidRPr="00ED672B" w:rsidRDefault="003E7617" w:rsidP="003E7617">
      <w:pPr>
        <w:rPr>
          <w:rFonts w:asciiTheme="minorHAnsi" w:hAnsiTheme="minorHAnsi"/>
          <w:rPrChange w:id="50" w:author="Erin Stephenson" w:date="2019-03-13T19:33:00Z">
            <w:rPr/>
          </w:rPrChange>
        </w:rPr>
      </w:pPr>
      <w:commentRangeStart w:id="51"/>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commentRangeEnd w:id="51"/>
      <w:r w:rsidR="008F7204" w:rsidRPr="00ED672B">
        <w:rPr>
          <w:rStyle w:val="CommentReference"/>
          <w:rFonts w:asciiTheme="minorHAnsi" w:hAnsiTheme="minorHAnsi"/>
          <w:rPrChange w:id="52" w:author="Erin Stephenson" w:date="2019-03-13T19:33:00Z">
            <w:rPr>
              <w:rStyle w:val="CommentReference"/>
            </w:rPr>
          </w:rPrChange>
        </w:rPr>
        <w:commentReference w:id="51"/>
      </w:r>
      <w:r w:rsidR="001632AB" w:rsidRPr="00ED672B">
        <w:rPr>
          <w:rFonts w:asciiTheme="minorHAnsi" w:hAnsiTheme="minorHAnsi"/>
          <w:b/>
          <w:rPrChange w:id="53" w:author="Erin Stephenson" w:date="2019-03-13T19:33:00Z">
            <w:rPr>
              <w:b/>
            </w:rPr>
          </w:rPrChange>
        </w:rPr>
        <w:t xml:space="preserve">  </w:t>
      </w:r>
      <w:r w:rsidR="001632AB" w:rsidRPr="00ED672B">
        <w:rPr>
          <w:rFonts w:asciiTheme="minorHAnsi" w:hAnsiTheme="minorHAnsi"/>
          <w:rPrChange w:id="54" w:author="Erin Stephenson" w:date="2019-03-13T19:33:00Z">
            <w:rPr/>
          </w:rPrChange>
        </w:rPr>
        <w:t xml:space="preserve">A) Schematic of rapamycin/high fat diet experiments, with effects on B) energy expenditure and C) ambulatory activity.  Muscle </w:t>
      </w:r>
      <w:r w:rsidR="001632AB" w:rsidRPr="00ED672B">
        <w:rPr>
          <w:rFonts w:asciiTheme="minorHAnsi" w:hAnsiTheme="minorHAnsi"/>
          <w:i/>
          <w:rPrChange w:id="55" w:author="Erin Stephenson" w:date="2019-03-13T19:33:00Z">
            <w:rPr>
              <w:i/>
            </w:rPr>
          </w:rPrChange>
        </w:rPr>
        <w:t>Tsc1</w:t>
      </w:r>
      <w:r w:rsidR="001632AB" w:rsidRPr="00ED672B">
        <w:rPr>
          <w:rFonts w:asciiTheme="minorHAnsi" w:hAnsiTheme="minorHAnsi"/>
          <w:rPrChange w:id="56" w:author="Erin Stephenson" w:date="2019-03-13T19:33:00Z">
            <w:rPr/>
          </w:rPrChange>
        </w:rPr>
        <w:t xml:space="preserve"> knockout at 70 days of age mice are evaluated by indirect calorimetry for heat production (D), ambulatory activity (E), respiratory exchange ratio (F).  G) </w:t>
      </w:r>
      <w:commentRangeStart w:id="57"/>
      <w:r w:rsidR="001632AB" w:rsidRPr="00ED672B">
        <w:rPr>
          <w:rFonts w:asciiTheme="minorHAnsi" w:hAnsiTheme="minorHAnsi"/>
          <w:rPrChange w:id="58" w:author="Erin Stephenson" w:date="2019-03-13T19:33:00Z">
            <w:rPr/>
          </w:rPrChange>
        </w:rPr>
        <w:t xml:space="preserve">Food intake for mice on </w:t>
      </w:r>
      <w:proofErr w:type="gramStart"/>
      <w:r w:rsidR="001632AB" w:rsidRPr="00ED672B">
        <w:rPr>
          <w:rFonts w:asciiTheme="minorHAnsi" w:hAnsiTheme="minorHAnsi"/>
          <w:rPrChange w:id="59" w:author="Erin Stephenson" w:date="2019-03-13T19:33:00Z">
            <w:rPr/>
          </w:rPrChange>
        </w:rPr>
        <w:t>a</w:t>
      </w:r>
      <w:proofErr w:type="gramEnd"/>
      <w:r w:rsidR="001632AB" w:rsidRPr="00ED672B">
        <w:rPr>
          <w:rFonts w:asciiTheme="minorHAnsi" w:hAnsiTheme="minorHAnsi"/>
          <w:rPrChange w:id="60" w:author="Erin Stephenson" w:date="2019-03-13T19:33:00Z">
            <w:rPr/>
          </w:rPrChange>
        </w:rPr>
        <w:t xml:space="preserve"> NCD or HFD.</w:t>
      </w:r>
      <w:commentRangeEnd w:id="57"/>
      <w:r w:rsidR="001632AB" w:rsidRPr="00ED672B">
        <w:rPr>
          <w:rStyle w:val="CommentReference"/>
          <w:rFonts w:asciiTheme="minorHAnsi" w:hAnsiTheme="minorHAnsi"/>
          <w:rPrChange w:id="61" w:author="Erin Stephenson" w:date="2019-03-13T19:33:00Z">
            <w:rPr>
              <w:rStyle w:val="CommentReference"/>
            </w:rPr>
          </w:rPrChange>
        </w:rPr>
        <w:commentReference w:id="57"/>
      </w:r>
    </w:p>
    <w:p w14:paraId="41AFEE05" w14:textId="77777777" w:rsidR="000711BE" w:rsidRPr="00ED672B" w:rsidRDefault="000711BE" w:rsidP="003E7617">
      <w:pPr>
        <w:rPr>
          <w:rFonts w:asciiTheme="minorHAnsi" w:hAnsiTheme="minorHAnsi"/>
          <w:rPrChange w:id="62" w:author="Erin Stephenson" w:date="2019-03-13T19:33:00Z">
            <w:rPr/>
          </w:rPrChange>
        </w:rPr>
      </w:pPr>
    </w:p>
    <w:p w14:paraId="77F02DE0" w14:textId="7B79C4B1" w:rsidR="00DB6758" w:rsidRPr="00ED672B" w:rsidRDefault="003E7617" w:rsidP="00DB6758">
      <w:pPr>
        <w:rPr>
          <w:rFonts w:asciiTheme="minorHAnsi" w:hAnsiTheme="minorHAnsi"/>
          <w:rPrChange w:id="63" w:author="Erin Stephenson" w:date="2019-03-13T19:33:00Z">
            <w:rPr/>
          </w:rPrChange>
        </w:rPr>
      </w:pPr>
      <w:r w:rsidRPr="00ED672B">
        <w:rPr>
          <w:rFonts w:asciiTheme="minorHAnsi" w:hAnsiTheme="minorHAnsi"/>
          <w:b/>
          <w:rPrChange w:id="64" w:author="Erin Stephenson" w:date="2019-03-13T19:33:00Z">
            <w:rPr>
              <w:b/>
            </w:rPr>
          </w:rPrChange>
        </w:rPr>
        <w:t xml:space="preserve">Figure 2: </w:t>
      </w:r>
      <w:r w:rsidR="00DB6758" w:rsidRPr="00ED672B">
        <w:rPr>
          <w:rFonts w:asciiTheme="minorHAnsi" w:hAnsiTheme="minorHAnsi"/>
          <w:b/>
          <w:rPrChange w:id="65" w:author="Erin Stephenson" w:date="2019-03-13T19:33:00Z">
            <w:rPr>
              <w:b/>
            </w:rPr>
          </w:rPrChange>
        </w:rPr>
        <w:t>Reduced age-associated weight gain in muscle</w:t>
      </w:r>
      <w:r w:rsidR="00776A6D" w:rsidRPr="00ED672B">
        <w:rPr>
          <w:rFonts w:asciiTheme="minorHAnsi" w:hAnsiTheme="minorHAnsi"/>
          <w:b/>
          <w:rPrChange w:id="66" w:author="Erin Stephenson" w:date="2019-03-13T19:33:00Z">
            <w:rPr>
              <w:b/>
            </w:rPr>
          </w:rPrChange>
        </w:rPr>
        <w:t xml:space="preserve"> </w:t>
      </w:r>
      <w:r w:rsidR="00776A6D" w:rsidRPr="00ED672B">
        <w:rPr>
          <w:rFonts w:asciiTheme="minorHAnsi" w:hAnsiTheme="minorHAnsi"/>
          <w:b/>
          <w:i/>
          <w:rPrChange w:id="67" w:author="Erin Stephenson" w:date="2019-03-13T19:33:00Z">
            <w:rPr>
              <w:b/>
              <w:i/>
            </w:rPr>
          </w:rPrChange>
        </w:rPr>
        <w:t>Tsc1</w:t>
      </w:r>
      <w:r w:rsidR="00776A6D" w:rsidRPr="00ED672B">
        <w:rPr>
          <w:rFonts w:asciiTheme="minorHAnsi" w:hAnsiTheme="minorHAnsi"/>
          <w:b/>
          <w:rPrChange w:id="68" w:author="Erin Stephenson" w:date="2019-03-13T19:33:00Z">
            <w:rPr>
              <w:b/>
            </w:rPr>
          </w:rPrChange>
        </w:rPr>
        <w:t xml:space="preserve"> knockout mice</w:t>
      </w:r>
      <w:r w:rsidR="00DF797E" w:rsidRPr="00ED672B">
        <w:rPr>
          <w:rFonts w:asciiTheme="minorHAnsi" w:hAnsiTheme="minorHAnsi"/>
          <w:b/>
          <w:rPrChange w:id="69" w:author="Erin Stephenson" w:date="2019-03-13T19:33:00Z">
            <w:rPr>
              <w:b/>
            </w:rPr>
          </w:rPrChange>
        </w:rPr>
        <w:t xml:space="preserve">.  </w:t>
      </w:r>
      <w:r w:rsidR="00DB6758" w:rsidRPr="00ED672B">
        <w:rPr>
          <w:rFonts w:asciiTheme="minorHAnsi" w:hAnsiTheme="minorHAnsi"/>
          <w:rPrChange w:id="70" w:author="Erin Stephenson" w:date="2019-03-13T19:33:00Z">
            <w:rPr/>
          </w:rPrChange>
        </w:rPr>
        <w:t>A</w:t>
      </w:r>
      <w:r w:rsidR="00DF797E" w:rsidRPr="00ED672B">
        <w:rPr>
          <w:rFonts w:asciiTheme="minorHAnsi" w:hAnsiTheme="minorHAnsi"/>
          <w:rPrChange w:id="71" w:author="Erin Stephenson" w:date="2019-03-13T19:33:00Z">
            <w:rPr/>
          </w:rPrChange>
        </w:rPr>
        <w:t xml:space="preserve">) Fat and </w:t>
      </w:r>
      <w:r w:rsidR="00DB6758" w:rsidRPr="00ED672B">
        <w:rPr>
          <w:rFonts w:asciiTheme="minorHAnsi" w:hAnsiTheme="minorHAnsi"/>
          <w:rPrChange w:id="72" w:author="Erin Stephenson" w:date="2019-03-13T19:33:00Z">
            <w:rPr/>
          </w:rPrChange>
        </w:rPr>
        <w:t>B</w:t>
      </w:r>
      <w:r w:rsidR="00DF797E" w:rsidRPr="00ED672B">
        <w:rPr>
          <w:rFonts w:asciiTheme="minorHAnsi" w:hAnsiTheme="minorHAnsi"/>
          <w:rPrChange w:id="73" w:author="Erin Stephenson" w:date="2019-03-13T19:33:00Z">
            <w:rPr/>
          </w:rPrChange>
        </w:rPr>
        <w:t xml:space="preserve">) Fat-Free mass of </w:t>
      </w:r>
      <w:r w:rsidR="00DB6758" w:rsidRPr="00ED672B">
        <w:rPr>
          <w:rFonts w:asciiTheme="minorHAnsi" w:hAnsiTheme="minorHAnsi"/>
          <w:rPrChange w:id="74" w:author="Erin Stephenson" w:date="2019-03-13T19:33:00Z">
            <w:rPr/>
          </w:rPrChange>
        </w:rPr>
        <w:t xml:space="preserve">male </w:t>
      </w:r>
      <w:r w:rsidR="00DF797E" w:rsidRPr="00ED672B">
        <w:rPr>
          <w:rFonts w:asciiTheme="minorHAnsi" w:hAnsiTheme="minorHAnsi"/>
          <w:rPrChange w:id="75" w:author="Erin Stephenson" w:date="2019-03-13T19:33:00Z">
            <w:rPr/>
          </w:rPrChange>
        </w:rPr>
        <w:t xml:space="preserve">animals </w:t>
      </w:r>
      <w:r w:rsidR="00DB6758" w:rsidRPr="00ED672B">
        <w:rPr>
          <w:rFonts w:asciiTheme="minorHAnsi" w:hAnsiTheme="minorHAnsi"/>
          <w:rPrChange w:id="76" w:author="Erin Stephenson" w:date="2019-03-13T19:33:00Z">
            <w:rPr/>
          </w:rPrChange>
        </w:rPr>
        <w:t>from birth followed for 28 weeks.  C) Inguinal and gonadal fat pad weights</w:t>
      </w:r>
      <w:r w:rsidR="00B509CA" w:rsidRPr="00ED672B">
        <w:rPr>
          <w:rFonts w:asciiTheme="minorHAnsi" w:hAnsiTheme="minorHAnsi"/>
          <w:rPrChange w:id="77" w:author="Erin Stephenson" w:date="2019-03-13T19:33:00Z">
            <w:rPr/>
          </w:rPrChange>
        </w:rPr>
        <w:t>.</w:t>
      </w:r>
      <w:r w:rsidR="00DB6758" w:rsidRPr="00ED672B">
        <w:rPr>
          <w:rFonts w:asciiTheme="minorHAnsi" w:hAnsiTheme="minorHAnsi"/>
          <w:rPrChange w:id="78" w:author="Erin Stephenson" w:date="2019-03-13T19:33:00Z">
            <w:rPr/>
          </w:rPrChange>
        </w:rPr>
        <w:t xml:space="preserve">  Statistical significance (n=7 and 25) is denoted by asterisks which indicate p&lt;0.05 based on</w:t>
      </w:r>
      <w:r w:rsidR="0029157D" w:rsidRPr="00ED672B">
        <w:rPr>
          <w:rFonts w:asciiTheme="minorHAnsi" w:hAnsiTheme="minorHAnsi"/>
          <w:rPrChange w:id="79" w:author="Erin Stephenson" w:date="2019-03-13T19:33:00Z">
            <w:rPr/>
          </w:rPrChange>
        </w:rPr>
        <w:t xml:space="preserve"> a</w:t>
      </w:r>
      <w:r w:rsidR="00DB6758" w:rsidRPr="00ED672B">
        <w:rPr>
          <w:rFonts w:asciiTheme="minorHAnsi" w:hAnsiTheme="minorHAnsi"/>
          <w:rPrChange w:id="80" w:author="Erin Stephenson" w:date="2019-03-13T19:33:00Z">
            <w:rPr/>
          </w:rPrChange>
        </w:rPr>
        <w:t xml:space="preserve"> χ</w:t>
      </w:r>
      <w:r w:rsidR="00DB6758" w:rsidRPr="00ED672B">
        <w:rPr>
          <w:rFonts w:asciiTheme="minorHAnsi" w:hAnsiTheme="minorHAnsi"/>
          <w:vertAlign w:val="superscript"/>
          <w:rPrChange w:id="81" w:author="Erin Stephenson" w:date="2019-03-13T19:33:00Z">
            <w:rPr>
              <w:vertAlign w:val="superscript"/>
            </w:rPr>
          </w:rPrChange>
        </w:rPr>
        <w:t xml:space="preserve">2 </w:t>
      </w:r>
      <w:r w:rsidR="00DB6758" w:rsidRPr="00ED672B">
        <w:rPr>
          <w:rFonts w:asciiTheme="minorHAnsi" w:hAnsiTheme="minorHAnsi"/>
          <w:rPrChange w:id="82" w:author="Erin Stephenson" w:date="2019-03-13T19:33:00Z">
            <w:rPr/>
          </w:rPrChange>
        </w:rPr>
        <w:t xml:space="preserve">test (A) or </w:t>
      </w:r>
      <w:r w:rsidR="004744F3" w:rsidRPr="00ED672B">
        <w:rPr>
          <w:rFonts w:asciiTheme="minorHAnsi" w:hAnsiTheme="minorHAnsi"/>
          <w:rPrChange w:id="83" w:author="Erin Stephenson" w:date="2019-03-13T19:33:00Z">
            <w:rPr/>
          </w:rPrChange>
        </w:rPr>
        <w:t>Mann-Whitney</w:t>
      </w:r>
      <w:r w:rsidR="00DB6758" w:rsidRPr="00ED672B">
        <w:rPr>
          <w:rFonts w:asciiTheme="minorHAnsi" w:hAnsiTheme="minorHAnsi"/>
          <w:rPrChange w:id="84" w:author="Erin Stephenson" w:date="2019-03-13T19:33:00Z">
            <w:rPr/>
          </w:rPrChange>
        </w:rPr>
        <w:t xml:space="preserve"> test (C</w:t>
      </w:r>
      <w:r w:rsidR="004744F3" w:rsidRPr="00ED672B">
        <w:rPr>
          <w:rFonts w:asciiTheme="minorHAnsi" w:hAnsiTheme="minorHAnsi"/>
          <w:rPrChange w:id="85" w:author="Erin Stephenson" w:date="2019-03-13T19:33:00Z">
            <w:rPr/>
          </w:rPrChange>
        </w:rPr>
        <w:t>, due to lack of normality</w:t>
      </w:r>
      <w:r w:rsidR="00DB6758" w:rsidRPr="00ED672B">
        <w:rPr>
          <w:rFonts w:asciiTheme="minorHAnsi" w:hAnsiTheme="minorHAnsi"/>
          <w:rPrChange w:id="86" w:author="Erin Stephenson" w:date="2019-03-13T19:33:00Z">
            <w:rPr/>
          </w:rPrChange>
        </w:rPr>
        <w:t>).</w:t>
      </w:r>
    </w:p>
    <w:p w14:paraId="005623F2" w14:textId="61963AB1" w:rsidR="0045067A" w:rsidRPr="00ED672B" w:rsidRDefault="0045067A" w:rsidP="003E7617">
      <w:pPr>
        <w:rPr>
          <w:rFonts w:asciiTheme="minorHAnsi" w:hAnsiTheme="minorHAnsi"/>
          <w:rPrChange w:id="87" w:author="Erin Stephenson" w:date="2019-03-13T19:33:00Z">
            <w:rPr/>
          </w:rPrChange>
        </w:rPr>
      </w:pPr>
    </w:p>
    <w:p w14:paraId="18A68E2A" w14:textId="77777777" w:rsidR="00C10DEF" w:rsidRPr="00ED672B" w:rsidRDefault="00C10DEF" w:rsidP="003E7617">
      <w:pPr>
        <w:rPr>
          <w:rFonts w:asciiTheme="minorHAnsi" w:hAnsiTheme="minorHAnsi"/>
          <w:b/>
          <w:rPrChange w:id="88" w:author="Erin Stephenson" w:date="2019-03-13T19:33:00Z">
            <w:rPr>
              <w:b/>
            </w:rPr>
          </w:rPrChange>
        </w:rPr>
      </w:pPr>
    </w:p>
    <w:p w14:paraId="67DA0AA0" w14:textId="4BF6F99D" w:rsidR="005008B3" w:rsidRPr="00ED672B" w:rsidRDefault="005008B3" w:rsidP="003E7617">
      <w:pPr>
        <w:rPr>
          <w:rFonts w:asciiTheme="minorHAnsi" w:hAnsiTheme="minorHAnsi"/>
          <w:rPrChange w:id="89" w:author="Erin Stephenson" w:date="2019-03-13T19:33:00Z">
            <w:rPr/>
          </w:rPrChange>
        </w:rPr>
      </w:pPr>
      <w:r w:rsidRPr="00ED672B">
        <w:rPr>
          <w:rFonts w:asciiTheme="minorHAnsi" w:hAnsiTheme="minorHAnsi"/>
          <w:b/>
          <w:rPrChange w:id="90" w:author="Erin Stephenson" w:date="2019-03-13T19:33:00Z">
            <w:rPr>
              <w:b/>
            </w:rPr>
          </w:rPrChange>
        </w:rPr>
        <w:t xml:space="preserve">Figure 3: </w:t>
      </w:r>
      <w:r w:rsidR="005B6033" w:rsidRPr="00ED672B">
        <w:rPr>
          <w:rFonts w:asciiTheme="minorHAnsi" w:hAnsiTheme="minorHAnsi"/>
          <w:b/>
          <w:rPrChange w:id="91" w:author="Erin Stephenson" w:date="2019-03-13T19:33:00Z">
            <w:rPr>
              <w:b/>
            </w:rPr>
          </w:rPrChange>
        </w:rPr>
        <w:t xml:space="preserve">Muscle </w:t>
      </w:r>
      <w:r w:rsidR="005B6033" w:rsidRPr="00ED672B">
        <w:rPr>
          <w:rFonts w:asciiTheme="minorHAnsi" w:hAnsiTheme="minorHAnsi"/>
          <w:b/>
          <w:i/>
          <w:rPrChange w:id="92" w:author="Erin Stephenson" w:date="2019-03-13T19:33:00Z">
            <w:rPr>
              <w:b/>
              <w:i/>
            </w:rPr>
          </w:rPrChange>
        </w:rPr>
        <w:t>Tsc1</w:t>
      </w:r>
      <w:r w:rsidR="005B6033" w:rsidRPr="00ED672B">
        <w:rPr>
          <w:rFonts w:asciiTheme="minorHAnsi" w:hAnsiTheme="minorHAnsi"/>
          <w:b/>
          <w:rPrChange w:id="93" w:author="Erin Stephenson" w:date="2019-03-13T19:33:00Z">
            <w:rPr>
              <w:b/>
            </w:rPr>
          </w:rPrChange>
        </w:rPr>
        <w:t xml:space="preserve"> Knockout mice are resistant to diet-induced obesity and insulin resistance. </w:t>
      </w:r>
      <w:r w:rsidR="005B6033" w:rsidRPr="00ED672B">
        <w:rPr>
          <w:rFonts w:asciiTheme="minorHAnsi" w:hAnsiTheme="minorHAnsi"/>
          <w:rPrChange w:id="94" w:author="Erin Stephenson" w:date="2019-03-13T19:33:00Z">
            <w:rPr/>
          </w:rPrChange>
        </w:rPr>
        <w:t>C) Fat pad weights at sacrifice.</w:t>
      </w:r>
      <w:r w:rsidR="00901963" w:rsidRPr="00ED672B">
        <w:rPr>
          <w:rFonts w:asciiTheme="minorHAnsi" w:hAnsiTheme="minorHAnsi"/>
          <w:rPrChange w:id="95" w:author="Erin Stephenson" w:date="2019-03-13T19:33:00Z">
            <w:rPr/>
          </w:rPrChange>
        </w:rPr>
        <w:t xml:space="preserve">  Statistical significance (p&lt;0.05, n=5/7) was determined via a </w:t>
      </w:r>
      <w:r w:rsidR="005B6033" w:rsidRPr="00ED672B">
        <w:rPr>
          <w:rFonts w:asciiTheme="minorHAnsi" w:hAnsiTheme="minorHAnsi"/>
          <w:rPrChange w:id="96" w:author="Erin Stephenson" w:date="2019-03-13T19:33:00Z">
            <w:rPr/>
          </w:rPrChange>
        </w:rPr>
        <w:t xml:space="preserve">Welch’s </w:t>
      </w:r>
      <w:r w:rsidR="005B6033" w:rsidRPr="00ED672B">
        <w:rPr>
          <w:rFonts w:asciiTheme="minorHAnsi" w:hAnsiTheme="minorHAnsi"/>
          <w:i/>
          <w:rPrChange w:id="97" w:author="Erin Stephenson" w:date="2019-03-13T19:33:00Z">
            <w:rPr>
              <w:i/>
            </w:rPr>
          </w:rPrChange>
        </w:rPr>
        <w:t>t</w:t>
      </w:r>
      <w:r w:rsidR="00901963" w:rsidRPr="00ED672B">
        <w:rPr>
          <w:rFonts w:asciiTheme="minorHAnsi" w:hAnsiTheme="minorHAnsi"/>
          <w:rPrChange w:id="98" w:author="Erin Stephenson" w:date="2019-03-13T19:33:00Z">
            <w:rPr/>
          </w:rPrChange>
        </w:rPr>
        <w:t xml:space="preserve"> test</w:t>
      </w:r>
      <w:r w:rsidR="005B6033" w:rsidRPr="00ED672B">
        <w:rPr>
          <w:rFonts w:asciiTheme="minorHAnsi" w:hAnsiTheme="minorHAnsi"/>
          <w:rPrChange w:id="99" w:author="Erin Stephenson" w:date="2019-03-13T19:33:00Z">
            <w:rPr/>
          </w:rPrChange>
        </w:rPr>
        <w:t xml:space="preserve"> (C, males), a Mann-Whitney </w:t>
      </w:r>
      <w:r w:rsidR="00901963" w:rsidRPr="00ED672B">
        <w:rPr>
          <w:rFonts w:asciiTheme="minorHAnsi" w:hAnsiTheme="minorHAnsi"/>
          <w:rPrChange w:id="100" w:author="Erin Stephenson" w:date="2019-03-13T19:33:00Z">
            <w:rPr/>
          </w:rPrChange>
        </w:rPr>
        <w:t>(C</w:t>
      </w:r>
      <w:r w:rsidR="005B6033" w:rsidRPr="00ED672B">
        <w:rPr>
          <w:rFonts w:asciiTheme="minorHAnsi" w:hAnsiTheme="minorHAnsi"/>
          <w:rPrChange w:id="101" w:author="Erin Stephenson" w:date="2019-03-13T19:33:00Z">
            <w:rPr/>
          </w:rPrChange>
        </w:rPr>
        <w:t>, females, due to lack of normality).</w:t>
      </w:r>
    </w:p>
    <w:p w14:paraId="78490DD6" w14:textId="1867AE88" w:rsidR="00B4522B" w:rsidRPr="00ED672B" w:rsidRDefault="00B4522B" w:rsidP="003E7617">
      <w:pPr>
        <w:rPr>
          <w:rFonts w:asciiTheme="minorHAnsi" w:hAnsiTheme="minorHAnsi"/>
          <w:rPrChange w:id="102" w:author="Erin Stephenson" w:date="2019-03-13T19:33:00Z">
            <w:rPr/>
          </w:rPrChange>
        </w:rPr>
      </w:pPr>
    </w:p>
    <w:p w14:paraId="5C9F6721" w14:textId="74F596C5" w:rsidR="006821D8" w:rsidRPr="00ED672B" w:rsidRDefault="006821D8" w:rsidP="003E7617">
      <w:pPr>
        <w:rPr>
          <w:rFonts w:asciiTheme="minorHAnsi" w:hAnsiTheme="minorHAnsi"/>
          <w:rPrChange w:id="103" w:author="Erin Stephenson" w:date="2019-03-13T19:33:00Z">
            <w:rPr/>
          </w:rPrChange>
        </w:rPr>
      </w:pPr>
      <w:r w:rsidRPr="00ED672B">
        <w:rPr>
          <w:rFonts w:asciiTheme="minorHAnsi" w:hAnsiTheme="minorHAnsi"/>
          <w:b/>
          <w:rPrChange w:id="104" w:author="Erin Stephenson" w:date="2019-03-13T19:33:00Z">
            <w:rPr>
              <w:b/>
            </w:rPr>
          </w:rPrChange>
        </w:rPr>
        <w:t xml:space="preserve">Figure 4: Transcriptional </w:t>
      </w:r>
      <w:r w:rsidR="005F6EBE" w:rsidRPr="00ED672B">
        <w:rPr>
          <w:rFonts w:asciiTheme="minorHAnsi" w:hAnsiTheme="minorHAnsi"/>
          <w:b/>
          <w:rPrChange w:id="105" w:author="Erin Stephenson" w:date="2019-03-13T19:33:00Z">
            <w:rPr>
              <w:b/>
            </w:rPr>
          </w:rPrChange>
        </w:rPr>
        <w:t xml:space="preserve">and structural </w:t>
      </w:r>
      <w:r w:rsidRPr="00ED672B">
        <w:rPr>
          <w:rFonts w:asciiTheme="minorHAnsi" w:hAnsiTheme="minorHAnsi"/>
          <w:b/>
          <w:rPrChange w:id="106" w:author="Erin Stephenson" w:date="2019-03-13T19:33:00Z">
            <w:rPr>
              <w:b/>
            </w:rPr>
          </w:rPrChange>
        </w:rPr>
        <w:t xml:space="preserve">changes </w:t>
      </w:r>
      <w:r w:rsidR="007307B3" w:rsidRPr="00ED672B">
        <w:rPr>
          <w:rFonts w:asciiTheme="minorHAnsi" w:hAnsiTheme="minorHAnsi"/>
          <w:b/>
          <w:rPrChange w:id="107" w:author="Erin Stephenson" w:date="2019-03-13T19:33:00Z">
            <w:rPr>
              <w:b/>
            </w:rPr>
          </w:rPrChange>
        </w:rPr>
        <w:t xml:space="preserve">in </w:t>
      </w:r>
      <w:r w:rsidR="007307B3" w:rsidRPr="00ED672B">
        <w:rPr>
          <w:rFonts w:asciiTheme="minorHAnsi" w:hAnsiTheme="minorHAnsi"/>
          <w:b/>
          <w:i/>
          <w:rPrChange w:id="108" w:author="Erin Stephenson" w:date="2019-03-13T19:33:00Z">
            <w:rPr>
              <w:b/>
              <w:i/>
            </w:rPr>
          </w:rPrChange>
        </w:rPr>
        <w:t xml:space="preserve">Tsc1 </w:t>
      </w:r>
      <w:r w:rsidR="007307B3" w:rsidRPr="00ED672B">
        <w:rPr>
          <w:rFonts w:asciiTheme="minorHAnsi" w:hAnsiTheme="minorHAnsi"/>
          <w:b/>
          <w:rPrChange w:id="109" w:author="Erin Stephenson" w:date="2019-03-13T19:33:00Z">
            <w:rPr>
              <w:b/>
            </w:rPr>
          </w:rPrChange>
        </w:rPr>
        <w:t xml:space="preserve">knockout muscles.  </w:t>
      </w:r>
      <w:r w:rsidR="007307B3" w:rsidRPr="00ED672B">
        <w:rPr>
          <w:rFonts w:asciiTheme="minorHAnsi" w:hAnsiTheme="minorHAnsi"/>
          <w:rPrChange w:id="110" w:author="Erin Stephenson" w:date="2019-03-13T19:33:00Z">
            <w:rPr/>
          </w:rPrChange>
        </w:rPr>
        <w:t>A</w:t>
      </w:r>
      <w:r w:rsidR="005F6EBE" w:rsidRPr="00ED672B">
        <w:rPr>
          <w:rFonts w:asciiTheme="minorHAnsi" w:hAnsiTheme="minorHAnsi"/>
          <w:rPrChange w:id="111" w:author="Erin Stephenson" w:date="2019-03-13T19:33:00Z">
            <w:rPr/>
          </w:rPrChange>
        </w:rPr>
        <w:t xml:space="preserve">) Expression of A) Amino Acid Transporters B) Fatty Acid Transporters from </w:t>
      </w:r>
      <w:proofErr w:type="spellStart"/>
      <w:r w:rsidR="005F6EBE" w:rsidRPr="00ED672B">
        <w:rPr>
          <w:rFonts w:asciiTheme="minorHAnsi" w:hAnsiTheme="minorHAnsi"/>
          <w:rPrChange w:id="112" w:author="Erin Stephenson" w:date="2019-03-13T19:33:00Z">
            <w:rPr/>
          </w:rPrChange>
        </w:rPr>
        <w:t>RNAseq</w:t>
      </w:r>
      <w:proofErr w:type="spellEnd"/>
      <w:r w:rsidR="005F6EBE" w:rsidRPr="00ED672B">
        <w:rPr>
          <w:rFonts w:asciiTheme="minorHAnsi" w:hAnsiTheme="minorHAnsi"/>
          <w:rPrChange w:id="113" w:author="Erin Stephenson" w:date="2019-03-13T19:33:00Z">
            <w:rPr/>
          </w:rPrChange>
        </w:rPr>
        <w:t xml:space="preserve"> data.  Markers of oxidative and non-oxidative muscles (C) and sections from quadriceps stained with NADH/NBT (D).  Darker staining indicates oxidative fibers.  E) mRNA and F) protein levels of Sarcolipin from quadriceps muscles.  Asterisks indicates adjusted p value of &lt;0.05.</w:t>
      </w:r>
    </w:p>
    <w:p w14:paraId="103E075B" w14:textId="7EFE5D24" w:rsidR="005F6EBE" w:rsidRPr="00ED672B" w:rsidRDefault="005F6EBE" w:rsidP="003E7617">
      <w:pPr>
        <w:rPr>
          <w:rFonts w:asciiTheme="minorHAnsi" w:hAnsiTheme="minorHAnsi"/>
          <w:rPrChange w:id="114" w:author="Erin Stephenson" w:date="2019-03-13T19:33:00Z">
            <w:rPr/>
          </w:rPrChange>
        </w:rPr>
      </w:pPr>
    </w:p>
    <w:p w14:paraId="7F483492" w14:textId="379C8F3F" w:rsidR="00B558A8" w:rsidRPr="00ED672B" w:rsidRDefault="00B558A8" w:rsidP="003E7617">
      <w:pPr>
        <w:rPr>
          <w:rFonts w:asciiTheme="minorHAnsi" w:hAnsiTheme="minorHAnsi"/>
          <w:b/>
          <w:rPrChange w:id="115" w:author="Erin Stephenson" w:date="2019-03-13T19:33:00Z">
            <w:rPr>
              <w:b/>
            </w:rPr>
          </w:rPrChange>
        </w:rPr>
      </w:pPr>
      <w:r w:rsidRPr="00ED672B">
        <w:rPr>
          <w:rFonts w:asciiTheme="minorHAnsi" w:hAnsiTheme="minorHAnsi"/>
          <w:b/>
          <w:rPrChange w:id="116" w:author="Erin Stephenson" w:date="2019-03-13T19:33:00Z">
            <w:rPr>
              <w:b/>
            </w:rPr>
          </w:rPrChange>
        </w:rPr>
        <w:t xml:space="preserve">Figure 5: Survival curve of male muscle </w:t>
      </w:r>
      <w:r w:rsidRPr="00ED672B">
        <w:rPr>
          <w:rFonts w:asciiTheme="minorHAnsi" w:hAnsiTheme="minorHAnsi"/>
          <w:b/>
          <w:i/>
          <w:rPrChange w:id="117" w:author="Erin Stephenson" w:date="2019-03-13T19:33:00Z">
            <w:rPr>
              <w:b/>
              <w:i/>
            </w:rPr>
          </w:rPrChange>
        </w:rPr>
        <w:t>Tsc1</w:t>
      </w:r>
      <w:r w:rsidRPr="00ED672B">
        <w:rPr>
          <w:rFonts w:asciiTheme="minorHAnsi" w:hAnsiTheme="minorHAnsi"/>
          <w:b/>
          <w:rPrChange w:id="118" w:author="Erin Stephenson" w:date="2019-03-13T19:33:00Z">
            <w:rPr>
              <w:b/>
            </w:rPr>
          </w:rPrChange>
        </w:rPr>
        <w:t xml:space="preserve"> knockout mice on a normal chow diet.  </w:t>
      </w:r>
      <w:r w:rsidRPr="00ED672B">
        <w:rPr>
          <w:rFonts w:asciiTheme="minorHAnsi" w:hAnsiTheme="minorHAnsi"/>
          <w:rPrChange w:id="119" w:author="Erin Stephenson" w:date="2019-03-13T19:33:00Z">
            <w:rPr/>
          </w:rPrChange>
        </w:rPr>
        <w:t>Dotted lines indicate age at which 50% of animals died.</w:t>
      </w:r>
    </w:p>
    <w:p w14:paraId="204F8236" w14:textId="77777777" w:rsidR="005F6EBE" w:rsidRPr="00ED672B" w:rsidRDefault="005F6EBE" w:rsidP="003E7617">
      <w:pPr>
        <w:rPr>
          <w:rFonts w:asciiTheme="minorHAnsi" w:hAnsiTheme="minorHAnsi"/>
          <w:rPrChange w:id="120" w:author="Erin Stephenson" w:date="2019-03-13T19:33:00Z">
            <w:rPr/>
          </w:rPrChange>
        </w:rPr>
      </w:pPr>
    </w:p>
    <w:p w14:paraId="25A4D476" w14:textId="166E6EE7" w:rsidR="00B4522B" w:rsidRPr="00ED672B" w:rsidRDefault="00B4522B" w:rsidP="00A40A23">
      <w:pPr>
        <w:pStyle w:val="Heading1"/>
        <w:rPr>
          <w:rFonts w:asciiTheme="minorHAnsi" w:hAnsiTheme="minorHAnsi"/>
          <w:rPrChange w:id="121" w:author="Erin Stephenson" w:date="2019-03-13T19:33:00Z">
            <w:rPr/>
          </w:rPrChange>
        </w:rPr>
      </w:pPr>
      <w:r w:rsidRPr="00ED672B">
        <w:rPr>
          <w:rFonts w:asciiTheme="minorHAnsi" w:hAnsiTheme="minorHAnsi"/>
          <w:rPrChange w:id="122" w:author="Erin Stephenson" w:date="2019-03-13T19:33:00Z">
            <w:rPr/>
          </w:rPrChange>
        </w:rPr>
        <w:t>Supplementary Figure Legends</w:t>
      </w:r>
    </w:p>
    <w:p w14:paraId="0128D48A" w14:textId="77777777" w:rsidR="00B4522B" w:rsidRPr="00ED672B" w:rsidRDefault="00B4522B" w:rsidP="003E7617">
      <w:pPr>
        <w:rPr>
          <w:rFonts w:asciiTheme="minorHAnsi" w:hAnsiTheme="minorHAnsi"/>
          <w:rPrChange w:id="123" w:author="Erin Stephenson" w:date="2019-03-13T19:33:00Z">
            <w:rPr/>
          </w:rPrChange>
        </w:rPr>
      </w:pPr>
    </w:p>
    <w:p w14:paraId="4FA9BB7D" w14:textId="28FAD026" w:rsidR="00A01F29" w:rsidRPr="0055077F" w:rsidRDefault="00A01F29" w:rsidP="003E7617">
      <w:pPr>
        <w:rPr>
          <w:rFonts w:asciiTheme="minorHAnsi" w:hAnsiTheme="minorHAnsi"/>
        </w:rPr>
      </w:pPr>
      <w:commentRangeStart w:id="124"/>
      <w:r w:rsidRPr="00ED672B">
        <w:rPr>
          <w:rFonts w:asciiTheme="minorHAnsi" w:hAnsiTheme="minorHAnsi"/>
          <w:b/>
          <w:rPrChange w:id="125" w:author="Erin Stephenson" w:date="2019-03-13T19:33:00Z">
            <w:rPr>
              <w:b/>
            </w:rPr>
          </w:rPrChange>
        </w:rPr>
        <w:t xml:space="preserve">Supplementary Table 1: Gene expression differences in muscle </w:t>
      </w:r>
      <w:r w:rsidRPr="00ED672B">
        <w:rPr>
          <w:rFonts w:asciiTheme="minorHAnsi" w:hAnsiTheme="minorHAnsi"/>
          <w:b/>
          <w:i/>
          <w:rPrChange w:id="126" w:author="Erin Stephenson" w:date="2019-03-13T19:33:00Z">
            <w:rPr>
              <w:b/>
              <w:i/>
            </w:rPr>
          </w:rPrChange>
        </w:rPr>
        <w:t xml:space="preserve">Tsc1 </w:t>
      </w:r>
      <w:r w:rsidRPr="00ED672B">
        <w:rPr>
          <w:rFonts w:asciiTheme="minorHAnsi" w:hAnsiTheme="minorHAnsi"/>
          <w:b/>
          <w:rPrChange w:id="127" w:author="Erin Stephenson" w:date="2019-03-13T19:33:00Z">
            <w:rPr>
              <w:b/>
            </w:rPr>
          </w:rPrChange>
        </w:rPr>
        <w:t xml:space="preserve">knockout quadriceps.  </w:t>
      </w:r>
      <w:r w:rsidR="00406E98" w:rsidRPr="00ED672B">
        <w:rPr>
          <w:rFonts w:asciiTheme="minorHAnsi" w:hAnsiTheme="minorHAnsi"/>
          <w:rPrChange w:id="128" w:author="Erin Stephenson" w:date="2019-03-13T19:33:00Z">
            <w:rPr/>
          </w:rPrChange>
        </w:rPr>
        <w:t>Full results of differential expression analysis.</w:t>
      </w:r>
      <w:commentRangeEnd w:id="124"/>
      <w:r w:rsidR="0018769C">
        <w:rPr>
          <w:rStyle w:val="CommentReference"/>
          <w:rFonts w:asciiTheme="minorHAnsi" w:hAnsiTheme="minorHAnsi" w:cstheme="minorBidi"/>
        </w:rPr>
        <w:commentReference w:id="124"/>
      </w:r>
    </w:p>
    <w:p w14:paraId="39100E02" w14:textId="37F63227" w:rsidR="00406E98" w:rsidRPr="0055077F" w:rsidRDefault="00406E98" w:rsidP="003E7617">
      <w:pPr>
        <w:rPr>
          <w:rFonts w:asciiTheme="minorHAnsi" w:hAnsiTheme="minorHAnsi"/>
        </w:rPr>
      </w:pPr>
    </w:p>
    <w:p w14:paraId="3C0AE787" w14:textId="5440931C" w:rsidR="00406E98" w:rsidRPr="0055077F" w:rsidRDefault="00406E98" w:rsidP="00406E98">
      <w:pPr>
        <w:rPr>
          <w:rFonts w:asciiTheme="minorHAnsi" w:hAnsiTheme="minorHAnsi"/>
        </w:rPr>
      </w:pPr>
      <w:r w:rsidRPr="0055077F">
        <w:rPr>
          <w:rFonts w:asciiTheme="minorHAnsi" w:hAnsiTheme="minorHAnsi"/>
          <w:b/>
        </w:rPr>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(net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77777777" w:rsidR="00406E98" w:rsidRPr="0055077F" w:rsidRDefault="00406E98" w:rsidP="003E7617">
      <w:pPr>
        <w:rPr>
          <w:rFonts w:asciiTheme="minorHAnsi" w:hAnsiTheme="minorHAnsi"/>
        </w:rPr>
      </w:pPr>
    </w:p>
    <w:sectPr w:rsidR="00406E98" w:rsidRPr="0055077F"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98299D" w:rsidRDefault="0098299D">
      <w:pPr>
        <w:pStyle w:val="CommentText"/>
      </w:pPr>
      <w:r>
        <w:rPr>
          <w:rStyle w:val="CommentReference"/>
        </w:rPr>
        <w:annotationRef/>
      </w:r>
      <w:r>
        <w:t>Potential reviewers:</w:t>
      </w:r>
      <w:r>
        <w:br/>
        <w:t>Leslie Kozak</w:t>
      </w:r>
    </w:p>
    <w:p w14:paraId="655AA1B3" w14:textId="7C7988D3" w:rsidR="0098299D" w:rsidRDefault="0098299D">
      <w:pPr>
        <w:pStyle w:val="CommentText"/>
      </w:pPr>
      <w:r>
        <w:t xml:space="preserve">Muthu </w:t>
      </w:r>
      <w:proofErr w:type="spellStart"/>
      <w:r>
        <w:t>Periasamy</w:t>
      </w:r>
      <w:proofErr w:type="spellEnd"/>
    </w:p>
    <w:p w14:paraId="7A21C46D" w14:textId="03637713" w:rsidR="0098299D" w:rsidRDefault="0098299D">
      <w:pPr>
        <w:pStyle w:val="CommentText"/>
      </w:pPr>
      <w:r>
        <w:t>David Guertin</w:t>
      </w:r>
    </w:p>
    <w:p w14:paraId="5D82F0F9" w14:textId="1CD36490" w:rsidR="0098299D" w:rsidRDefault="0098299D">
      <w:pPr>
        <w:pStyle w:val="CommentText"/>
      </w:pPr>
      <w:r>
        <w:t>Michael Hall</w:t>
      </w:r>
    </w:p>
    <w:p w14:paraId="19DBB59F" w14:textId="5E88A870" w:rsidR="0098299D" w:rsidRDefault="0098299D">
      <w:pPr>
        <w:pStyle w:val="CommentText"/>
      </w:pPr>
      <w:r>
        <w:t xml:space="preserve">Markus </w:t>
      </w:r>
      <w:proofErr w:type="spellStart"/>
      <w:r>
        <w:t>Ruegg</w:t>
      </w:r>
      <w:proofErr w:type="spellEnd"/>
    </w:p>
    <w:p w14:paraId="74C5ACF2" w14:textId="77777777" w:rsidR="0098299D" w:rsidRDefault="0098299D">
      <w:pPr>
        <w:pStyle w:val="CommentText"/>
      </w:pPr>
    </w:p>
  </w:comment>
  <w:comment w:id="1" w:author="Erin Stephenson" w:date="2019-03-14T13:11:00Z" w:initials="EJS">
    <w:p w14:paraId="4FE63058" w14:textId="290AC1D7" w:rsidR="0098299D" w:rsidRDefault="0098299D">
      <w:pPr>
        <w:pStyle w:val="CommentText"/>
      </w:pPr>
      <w:r>
        <w:rPr>
          <w:rStyle w:val="CommentReference"/>
        </w:rPr>
        <w:annotationRef/>
      </w:r>
      <w:r>
        <w:t xml:space="preserve">I </w:t>
      </w:r>
      <w:proofErr w:type="spellStart"/>
      <w:r>
        <w:t>kinda</w:t>
      </w:r>
      <w:proofErr w:type="spellEnd"/>
      <w:r>
        <w:t xml:space="preserve"> feel like we could drop the aging stuff from this paper. Thoughts?</w:t>
      </w:r>
    </w:p>
  </w:comment>
  <w:comment w:id="2" w:author="Dave Bridges" w:date="2018-08-15T13:05:00Z" w:initials="DB">
    <w:p w14:paraId="7A793280" w14:textId="2EF25560" w:rsidR="0098299D" w:rsidRDefault="0098299D">
      <w:pPr>
        <w:pStyle w:val="CommentText"/>
      </w:pPr>
      <w:r>
        <w:rPr>
          <w:rStyle w:val="CommentReference"/>
        </w:rPr>
        <w:annotationRef/>
      </w:r>
      <w:r>
        <w:t>DS: Do you want to use a middle initial?</w:t>
      </w:r>
    </w:p>
  </w:comment>
  <w:comment w:id="4" w:author="Dave Bridges" w:date="2016-10-25T19:52:00Z" w:initials="DB">
    <w:p w14:paraId="67942093" w14:textId="77777777" w:rsidR="0098299D" w:rsidRDefault="0098299D" w:rsidP="004E21CF">
      <w:pPr>
        <w:pStyle w:val="CommentText"/>
      </w:pPr>
      <w:r>
        <w:rPr>
          <w:rStyle w:val="CommentReference"/>
        </w:rPr>
        <w:annotationRef/>
      </w:r>
      <w:r>
        <w:t>Dave: check that these are all longitudinal studies</w:t>
      </w:r>
    </w:p>
  </w:comment>
  <w:comment w:id="5" w:author="Dave Bridges" w:date="2018-01-04T14:48:00Z" w:initials="DB">
    <w:p w14:paraId="38B28BF5" w14:textId="77777777" w:rsidR="0098299D" w:rsidRDefault="0098299D"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6" w:author="Dave Bridges" w:date="2015-09-11T08:32:00Z" w:initials="DB">
    <w:p w14:paraId="780C7A5B" w14:textId="4D228BDB" w:rsidR="0098299D" w:rsidRDefault="0098299D">
      <w:pPr>
        <w:pStyle w:val="CommentText"/>
      </w:pPr>
      <w:r>
        <w:rPr>
          <w:rStyle w:val="CommentReference"/>
        </w:rPr>
        <w:annotationRef/>
      </w:r>
      <w:proofErr w:type="spellStart"/>
      <w:r>
        <w:t>JeAnna</w:t>
      </w:r>
      <w:proofErr w:type="spellEnd"/>
      <w:r>
        <w:t xml:space="preserve"> can you find out the stock number for the normal chow diets</w:t>
      </w:r>
    </w:p>
  </w:comment>
  <w:comment w:id="7" w:author="Dave Bridges" w:date="2015-11-04T11:16:00Z" w:initials="DB">
    <w:p w14:paraId="515A300A" w14:textId="77777777" w:rsidR="0098299D" w:rsidRDefault="0098299D" w:rsidP="00AC7808">
      <w:pPr>
        <w:pStyle w:val="CommentText"/>
      </w:pPr>
      <w:r>
        <w:rPr>
          <w:rStyle w:val="CommentReference"/>
        </w:rPr>
        <w:annotationRef/>
      </w:r>
      <w:r>
        <w:t>Check this</w:t>
      </w:r>
    </w:p>
  </w:comment>
  <w:comment w:id="8" w:author="Microsoft Office User" w:date="2019-03-08T15:23:00Z" w:initials="Office">
    <w:p w14:paraId="210790D4" w14:textId="18BF1813" w:rsidR="0098299D" w:rsidRDefault="0098299D">
      <w:pPr>
        <w:pStyle w:val="CommentText"/>
      </w:pPr>
      <w:r>
        <w:rPr>
          <w:rStyle w:val="CommentReference"/>
        </w:rPr>
        <w:annotationRef/>
      </w:r>
      <w:r>
        <w:t>Dave, do you think we need to calculate/include the AUC for the insulin curves? ES</w:t>
      </w:r>
    </w:p>
  </w:comment>
  <w:comment w:id="9" w:author="Dave Bridges" w:date="2019-03-18T09:12:00Z" w:initials="DB">
    <w:p w14:paraId="354BFD87" w14:textId="1EDC414E" w:rsidR="0098299D" w:rsidRDefault="0098299D">
      <w:pPr>
        <w:pStyle w:val="CommentText"/>
      </w:pPr>
      <w:r>
        <w:rPr>
          <w:rStyle w:val="CommentReference"/>
        </w:rPr>
        <w:annotationRef/>
      </w:r>
      <w:r>
        <w:t xml:space="preserve">I don’t know, they seem pretty </w:t>
      </w:r>
      <w:proofErr w:type="gramStart"/>
      <w:r>
        <w:t>clear .</w:t>
      </w:r>
      <w:proofErr w:type="gramEnd"/>
      <w:r>
        <w:t xml:space="preserve">  </w:t>
      </w:r>
      <w:proofErr w:type="spellStart"/>
      <w:r>
        <w:t>Id</w:t>
      </w:r>
      <w:proofErr w:type="spellEnd"/>
      <w:r>
        <w:t xml:space="preserve"> rather not m but if a reviewer wants we can put them in.</w:t>
      </w:r>
    </w:p>
  </w:comment>
  <w:comment w:id="10" w:author="Erin Stephenson" w:date="2019-03-08T17:00:00Z" w:initials="EJS">
    <w:p w14:paraId="5CB4BBBF" w14:textId="65A91456" w:rsidR="0098299D" w:rsidRDefault="0098299D">
      <w:pPr>
        <w:pStyle w:val="CommentText"/>
      </w:pPr>
      <w:r>
        <w:rPr>
          <w:rStyle w:val="CommentReference"/>
        </w:rPr>
        <w:annotationRef/>
      </w:r>
      <w:r>
        <w:t>Dave, are we not including the isoproterenol injection and EE or cold tolerance data? Mostly curious, can’t remember if it showed anything useful or not.</w:t>
      </w:r>
    </w:p>
  </w:comment>
  <w:comment w:id="11" w:author="Erin Stephenson" w:date="2019-03-13T12:32:00Z" w:initials="EJS">
    <w:p w14:paraId="73316506" w14:textId="6991C170" w:rsidR="0098299D" w:rsidRDefault="0098299D">
      <w:pPr>
        <w:pStyle w:val="CommentText"/>
      </w:pPr>
      <w:r>
        <w:rPr>
          <w:rStyle w:val="CommentReference"/>
        </w:rPr>
        <w:annotationRef/>
      </w:r>
      <w:r>
        <w:t xml:space="preserve">Dave, we probably need to report what age the mice were for the chow CLAMS experiments, since the </w:t>
      </w:r>
      <w:proofErr w:type="spellStart"/>
      <w:r>
        <w:t>Rüegg</w:t>
      </w:r>
      <w:proofErr w:type="spellEnd"/>
      <w:r>
        <w:t xml:space="preserve"> group don’t show changes in EE in younger, chow mice (why they don’t see any differences probably has a lot to do with how they analyzed the data).</w:t>
      </w:r>
    </w:p>
  </w:comment>
  <w:comment w:id="12" w:author="Dave Bridges" w:date="2019-03-18T09:15:00Z" w:initials="DB">
    <w:p w14:paraId="610BF337" w14:textId="1DA0B051" w:rsidR="0098299D" w:rsidRDefault="0098299D">
      <w:pPr>
        <w:pStyle w:val="CommentText"/>
      </w:pPr>
      <w:r>
        <w:rPr>
          <w:rStyle w:val="CommentReference"/>
        </w:rPr>
        <w:annotationRef/>
      </w:r>
      <w:r>
        <w:t>Good point, I will add to the figure legend.</w:t>
      </w:r>
    </w:p>
  </w:comment>
  <w:comment w:id="13" w:author="Microsoft Office User" w:date="2019-03-08T15:48:00Z" w:initials="Office">
    <w:p w14:paraId="6635F9F9" w14:textId="75A47677" w:rsidR="0098299D" w:rsidRDefault="0098299D">
      <w:pPr>
        <w:pStyle w:val="CommentText"/>
      </w:pPr>
      <w:r>
        <w:rPr>
          <w:rStyle w:val="CommentReference"/>
        </w:rPr>
        <w:annotationRef/>
      </w:r>
      <w:r>
        <w:t>Dave, I would present these results figures a bit differently. First, the column graphs in 1B depict VO2 (Side note: the units aren’t normalized to lean mass- is this accurate? The text here says they were normalized to lean, so I wanted to double check), whereas the line graph in 1D shows EE as Heat. I personally prefer to report anything I’m calling EE as heat across the board, to keep things consistent. I also prefer to show the regression curves with individual data points for both VO2 and VCO2, rather than presenting a column graph of just VO2, since I think it is more informative (EE is difficult to interpret from VO2 without also showing VCO2). This is mostly personal preference though as it just seems a bit weird that you would graph one set of mice one way (VO2 in columns) and another set of mice differently (EE as a line graph), when you’re reporting the same metric. ES</w:t>
      </w:r>
    </w:p>
  </w:comment>
  <w:comment w:id="14" w:author="Dave Bridges" w:date="2019-03-04T10:18:00Z" w:initials="DB">
    <w:p w14:paraId="695813AD" w14:textId="7FD12BA0" w:rsidR="0098299D" w:rsidRDefault="0098299D">
      <w:pPr>
        <w:pStyle w:val="CommentText"/>
      </w:pPr>
      <w:r>
        <w:rPr>
          <w:rStyle w:val="CommentReference"/>
        </w:rPr>
        <w:annotationRef/>
      </w:r>
      <w:r>
        <w:t>Update with antibodies and RRIDs</w:t>
      </w:r>
    </w:p>
  </w:comment>
  <w:comment w:id="15" w:author="Dave Bridges" w:date="2019-03-04T10:30:00Z" w:initials="DB">
    <w:p w14:paraId="1B8ECEAF" w14:textId="460A86D2" w:rsidR="0098299D" w:rsidRDefault="0098299D">
      <w:pPr>
        <w:pStyle w:val="CommentText"/>
      </w:pPr>
      <w:r>
        <w:rPr>
          <w:rStyle w:val="CommentReference"/>
        </w:rPr>
        <w:annotationRef/>
      </w:r>
      <w:r>
        <w:t>Quynh please add the accession number for this study</w:t>
      </w:r>
    </w:p>
  </w:comment>
  <w:comment w:id="16" w:author="Erin Stephenson" w:date="2019-03-11T13:59:00Z" w:initials="EJS">
    <w:p w14:paraId="4132B097" w14:textId="56A66BD5" w:rsidR="0098299D" w:rsidRDefault="0098299D">
      <w:pPr>
        <w:pStyle w:val="CommentText"/>
      </w:pPr>
      <w:r>
        <w:rPr>
          <w:rStyle w:val="CommentReference"/>
        </w:rPr>
        <w:annotationRef/>
      </w:r>
      <w:r>
        <w:t>Need to report EE as heat if saying EE is what was measured. The figure currently shows VO2.</w:t>
      </w:r>
    </w:p>
  </w:comment>
  <w:comment w:id="17" w:author="Erin Stephenson" w:date="2019-03-11T13:54:00Z" w:initials="EJS">
    <w:p w14:paraId="6A61BA2D" w14:textId="4D58EDC7" w:rsidR="0098299D" w:rsidRDefault="0098299D">
      <w:pPr>
        <w:pStyle w:val="CommentText"/>
      </w:pPr>
      <w:r>
        <w:rPr>
          <w:rStyle w:val="CommentReference"/>
        </w:rPr>
        <w:annotationRef/>
      </w:r>
      <w:r>
        <w:t>Need to say VO2 here if that is what you are going to show in the figures. Otherwise, I would change the figure to show data calculated for heat (I would probably change the figure, especially if you are talking about EE throughout).</w:t>
      </w:r>
    </w:p>
  </w:comment>
  <w:comment w:id="18" w:author="Erin Stephenson" w:date="2019-03-11T13:57:00Z" w:initials="EJS">
    <w:p w14:paraId="03C57FF0" w14:textId="1FC4B240" w:rsidR="0098299D" w:rsidRDefault="0098299D">
      <w:pPr>
        <w:pStyle w:val="CommentText"/>
      </w:pPr>
      <w:r>
        <w:rPr>
          <w:rStyle w:val="CommentReference"/>
        </w:rPr>
        <w:annotationRef/>
      </w:r>
      <w:r>
        <w:t>Definitely change the figure to show heat rather than VO2, since you are using EE throughout. Can always show VO2 and VCO2 in supplementary figures.</w:t>
      </w:r>
    </w:p>
  </w:comment>
  <w:comment w:id="19" w:author="Dave Bridges" w:date="2019-01-30T09:37:00Z" w:initials="DB">
    <w:p w14:paraId="243B2BC8" w14:textId="52B3E612" w:rsidR="0098299D" w:rsidRDefault="0098299D">
      <w:pPr>
        <w:pStyle w:val="CommentText"/>
      </w:pPr>
      <w:r>
        <w:rPr>
          <w:rStyle w:val="CommentReference"/>
        </w:rPr>
        <w:annotationRef/>
      </w:r>
      <w:r>
        <w:t>Update this figure</w:t>
      </w:r>
    </w:p>
  </w:comment>
  <w:comment w:id="21" w:author="Erin Stephenson" w:date="2019-03-11T15:07:00Z" w:initials="EJS">
    <w:p w14:paraId="23DBC50F" w14:textId="18B08ACA" w:rsidR="0098299D" w:rsidRDefault="0098299D">
      <w:pPr>
        <w:pStyle w:val="CommentText"/>
      </w:pPr>
      <w:r>
        <w:rPr>
          <w:rStyle w:val="CommentReference"/>
        </w:rPr>
        <w:annotationRef/>
      </w:r>
      <w:r>
        <w:t>The figure makes it seem like the female KO’s are trending upwards with their lean mass, whereas the males are trending down. There seems to be one weird data point at 5 weeks for both sexes, could this be affecting the stats? It might be worth checking out this data to make sure R compiled the figure correctly.</w:t>
      </w:r>
    </w:p>
  </w:comment>
  <w:comment w:id="22" w:author="Erin Stephenson" w:date="2019-03-13T15:18:00Z" w:initials="EJS">
    <w:p w14:paraId="1D57766E" w14:textId="4F3A71EA" w:rsidR="0098299D" w:rsidRDefault="0098299D">
      <w:pPr>
        <w:pStyle w:val="CommentText"/>
      </w:pPr>
      <w:r>
        <w:rPr>
          <w:rStyle w:val="CommentReference"/>
        </w:rPr>
        <w:annotationRef/>
      </w:r>
      <w:r>
        <w:t>Need to calculate and add these things</w:t>
      </w:r>
    </w:p>
  </w:comment>
  <w:comment w:id="23" w:author="Erin Stephenson" w:date="2019-03-13T15:24:00Z" w:initials="EJS">
    <w:p w14:paraId="7FE13AD2" w14:textId="5E411601" w:rsidR="0098299D" w:rsidRDefault="0098299D">
      <w:pPr>
        <w:pStyle w:val="CommentText"/>
      </w:pPr>
      <w:r>
        <w:rPr>
          <w:rStyle w:val="CommentReference"/>
        </w:rPr>
        <w:annotationRef/>
      </w:r>
      <w:r>
        <w:t xml:space="preserve">The </w:t>
      </w:r>
      <w:proofErr w:type="spellStart"/>
      <w:r>
        <w:t>RNAseq</w:t>
      </w:r>
      <w:proofErr w:type="spellEnd"/>
      <w:r>
        <w:t xml:space="preserve"> data really are the most novel component of this paper and I think we need to put greater emphasis on it since a lot of the previous results we have talked about are essentially replicating other published work in our own model with very slight differences </w:t>
      </w:r>
    </w:p>
  </w:comment>
  <w:comment w:id="24" w:author="Erin Stephenson" w:date="2019-03-11T15:26:00Z" w:initials="EJS">
    <w:p w14:paraId="3C354DBD" w14:textId="18A57183" w:rsidR="0098299D" w:rsidRDefault="0098299D">
      <w:pPr>
        <w:pStyle w:val="CommentText"/>
      </w:pPr>
      <w:r>
        <w:rPr>
          <w:rStyle w:val="CommentReference"/>
        </w:rPr>
        <w:annotationRef/>
      </w:r>
      <w:r>
        <w:t xml:space="preserve">I think we need to include the muscle and sex of the mice we did this experiment in. It was quad, right? And we just ran males? </w:t>
      </w:r>
    </w:p>
  </w:comment>
  <w:comment w:id="25" w:author="Erin Stephenson" w:date="2019-03-11T15:34:00Z" w:initials="EJS">
    <w:p w14:paraId="0C625B35" w14:textId="25E2D82B" w:rsidR="0098299D" w:rsidRDefault="0098299D">
      <w:pPr>
        <w:pStyle w:val="CommentText"/>
      </w:pPr>
      <w:r>
        <w:rPr>
          <w:rStyle w:val="CommentReference"/>
        </w:rPr>
        <w:annotationRef/>
      </w:r>
      <w:r>
        <w:t>Maybe use stronger language? Perhaps “previously unreported gene sets”?</w:t>
      </w:r>
    </w:p>
  </w:comment>
  <w:comment w:id="26" w:author="Erin Stephenson" w:date="2019-03-11T15:33:00Z" w:initials="EJS">
    <w:p w14:paraId="20519936" w14:textId="643E5AEE" w:rsidR="0098299D" w:rsidRDefault="0098299D">
      <w:pPr>
        <w:pStyle w:val="CommentText"/>
      </w:pPr>
      <w:r>
        <w:rPr>
          <w:rStyle w:val="CommentReference"/>
        </w:rPr>
        <w:annotationRef/>
      </w:r>
      <w:r>
        <w:t>There’s something weird going on with the y-axis of this figure panel.</w:t>
      </w:r>
    </w:p>
  </w:comment>
  <w:comment w:id="27" w:author="Erin Stephenson" w:date="2019-03-11T15:33:00Z" w:initials="EJS">
    <w:p w14:paraId="12059921" w14:textId="11535230" w:rsidR="0098299D" w:rsidRDefault="0098299D">
      <w:pPr>
        <w:pStyle w:val="CommentText"/>
      </w:pPr>
      <w:r>
        <w:rPr>
          <w:rStyle w:val="CommentReference"/>
        </w:rPr>
        <w:annotationRef/>
      </w:r>
      <w:r>
        <w:t>The legend in this figure is overlapping the bar depicting the KO Fabp3.</w:t>
      </w:r>
    </w:p>
  </w:comment>
  <w:comment w:id="46" w:author="Dave Bridges" w:date="2019-03-19T13:38:00Z" w:initials="DB">
    <w:p w14:paraId="7BF756EE" w14:textId="46C9441E" w:rsidR="00113599" w:rsidRDefault="00113599">
      <w:pPr>
        <w:pStyle w:val="CommentText"/>
      </w:pPr>
      <w:r>
        <w:rPr>
          <w:rStyle w:val="CommentReference"/>
        </w:rPr>
        <w:annotationRef/>
      </w:r>
      <w:r>
        <w:t>A little confused about this, could also talk about how ER dysfunction could drive mitochondrial problems.</w:t>
      </w:r>
    </w:p>
  </w:comment>
  <w:comment w:id="47" w:author="Erin Stephenson" w:date="2019-03-13T21:37:00Z" w:initials="EJS">
    <w:p w14:paraId="16A21FEA" w14:textId="02ADE046" w:rsidR="0098299D" w:rsidRDefault="0098299D">
      <w:pPr>
        <w:pStyle w:val="CommentText"/>
      </w:pPr>
      <w:r>
        <w:rPr>
          <w:rStyle w:val="CommentReference"/>
        </w:rPr>
        <w:annotationRef/>
      </w:r>
      <w:r>
        <w:t>I am not super sure about this paragraph. It feels kind of awkward but I’m not sure if moving it will help. It probably needs some amendments to help the flow. What do you think?</w:t>
      </w:r>
    </w:p>
  </w:comment>
  <w:comment w:id="48" w:author="Dave Bridges" w:date="2019-03-19T13:40:00Z" w:initials="DB">
    <w:p w14:paraId="59C5633C" w14:textId="458FB071" w:rsidR="00160141" w:rsidRDefault="00160141">
      <w:pPr>
        <w:pStyle w:val="CommentText"/>
      </w:pPr>
      <w:r>
        <w:rPr>
          <w:rStyle w:val="CommentReference"/>
        </w:rPr>
        <w:annotationRef/>
      </w:r>
      <w:r>
        <w:t>Could be we present this as “Some limitations of this study” and move it to the end</w:t>
      </w:r>
    </w:p>
  </w:comment>
  <w:comment w:id="49" w:author="Dave Bridges" w:date="2015-09-08T08:54:00Z" w:initials="DB">
    <w:p w14:paraId="4C23780D" w14:textId="23A09C42" w:rsidR="0098299D" w:rsidRDefault="0098299D">
      <w:pPr>
        <w:pStyle w:val="CommentText"/>
      </w:pPr>
      <w:r>
        <w:rPr>
          <w:rStyle w:val="CommentReference"/>
        </w:rPr>
        <w:annotationRef/>
      </w:r>
      <w:r w:rsidR="0060261F">
        <w:t>Alan</w:t>
      </w:r>
      <w:r>
        <w:t>, which grant(s) do you want to use here?</w:t>
      </w:r>
    </w:p>
  </w:comment>
  <w:comment w:id="51" w:author="Dave Bridges" w:date="2019-02-28T14:34:00Z" w:initials="DB">
    <w:p w14:paraId="4673376A" w14:textId="6E675161" w:rsidR="0098299D" w:rsidRDefault="0098299D">
      <w:pPr>
        <w:pStyle w:val="CommentText"/>
      </w:pPr>
      <w:r>
        <w:rPr>
          <w:rStyle w:val="CommentReference"/>
        </w:rPr>
        <w:annotationRef/>
      </w:r>
      <w:r>
        <w:t>Need to add asterisks</w:t>
      </w:r>
    </w:p>
  </w:comment>
  <w:comment w:id="57" w:author="Dave Bridges" w:date="2019-03-04T14:37:00Z" w:initials="DB">
    <w:p w14:paraId="3E15FFEA" w14:textId="12F8A550" w:rsidR="0098299D" w:rsidRDefault="0098299D">
      <w:pPr>
        <w:pStyle w:val="CommentText"/>
      </w:pPr>
      <w:r>
        <w:rPr>
          <w:rStyle w:val="CommentReference"/>
        </w:rPr>
        <w:annotationRef/>
      </w:r>
      <w:r>
        <w:t>Waiting for last two cages, will re-graph D-G without backgrounds.</w:t>
      </w:r>
    </w:p>
  </w:comment>
  <w:comment w:id="124" w:author="Erin Stephenson" w:date="2019-03-14T13:13:00Z" w:initials="EJS">
    <w:p w14:paraId="42DEC339" w14:textId="66DB51BF" w:rsidR="0098299D" w:rsidRDefault="0098299D">
      <w:pPr>
        <w:pStyle w:val="CommentText"/>
      </w:pPr>
      <w:r>
        <w:rPr>
          <w:rStyle w:val="CommentReference"/>
        </w:rPr>
        <w:annotationRef/>
      </w:r>
      <w:r>
        <w:t>I think this should go in the main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4FE63058" w15:done="0"/>
  <w15:commentEx w15:paraId="7A793280" w15:done="0"/>
  <w15:commentEx w15:paraId="67942093" w15:done="0"/>
  <w15:commentEx w15:paraId="38B28BF5" w15:done="0"/>
  <w15:commentEx w15:paraId="780C7A5B" w15:done="0"/>
  <w15:commentEx w15:paraId="515A300A" w15:done="0"/>
  <w15:commentEx w15:paraId="210790D4" w15:done="0"/>
  <w15:commentEx w15:paraId="354BFD87" w15:paraIdParent="210790D4" w15:done="0"/>
  <w15:commentEx w15:paraId="5CB4BBBF" w15:done="0"/>
  <w15:commentEx w15:paraId="73316506" w15:done="0"/>
  <w15:commentEx w15:paraId="610BF337" w15:paraIdParent="73316506" w15:done="0"/>
  <w15:commentEx w15:paraId="6635F9F9" w15:done="0"/>
  <w15:commentEx w15:paraId="695813AD" w15:done="0"/>
  <w15:commentEx w15:paraId="1B8ECEAF" w15:done="0"/>
  <w15:commentEx w15:paraId="4132B097" w15:done="0"/>
  <w15:commentEx w15:paraId="6A61BA2D" w15:done="0"/>
  <w15:commentEx w15:paraId="03C57FF0" w15:done="0"/>
  <w15:commentEx w15:paraId="243B2BC8" w15:done="0"/>
  <w15:commentEx w15:paraId="23DBC50F" w15:done="0"/>
  <w15:commentEx w15:paraId="1D57766E" w15:done="0"/>
  <w15:commentEx w15:paraId="7FE13AD2" w15:done="0"/>
  <w15:commentEx w15:paraId="3C354DBD" w15:done="0"/>
  <w15:commentEx w15:paraId="0C625B35" w15:done="0"/>
  <w15:commentEx w15:paraId="20519936" w15:done="0"/>
  <w15:commentEx w15:paraId="12059921" w15:done="0"/>
  <w15:commentEx w15:paraId="7BF756EE" w15:done="0"/>
  <w15:commentEx w15:paraId="16A21FEA" w15:done="0"/>
  <w15:commentEx w15:paraId="59C5633C" w15:paraIdParent="16A21FEA" w15:done="0"/>
  <w15:commentEx w15:paraId="4C23780D" w15:done="0"/>
  <w15:commentEx w15:paraId="4673376A" w15:done="0"/>
  <w15:commentEx w15:paraId="3E15FFEA" w15:done="0"/>
  <w15:commentEx w15:paraId="42DEC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4FE63058" w16cid:durableId="2039DAD4"/>
  <w16cid:commentId w16cid:paraId="7A793280" w16cid:durableId="1F1EA389"/>
  <w16cid:commentId w16cid:paraId="67942093" w16cid:durableId="1F1E9873"/>
  <w16cid:commentId w16cid:paraId="38B28BF5" w16cid:durableId="1F1E9874"/>
  <w16cid:commentId w16cid:paraId="780C7A5B" w16cid:durableId="1F1E93D5"/>
  <w16cid:commentId w16cid:paraId="515A300A" w16cid:durableId="1F1E93D6"/>
  <w16cid:commentId w16cid:paraId="210790D4" w16cid:durableId="2039DAE2"/>
  <w16cid:commentId w16cid:paraId="354BFD87" w16cid:durableId="2039DF9B"/>
  <w16cid:commentId w16cid:paraId="5CB4BBBF" w16cid:durableId="2039DAE3"/>
  <w16cid:commentId w16cid:paraId="73316506" w16cid:durableId="2039DAE4"/>
  <w16cid:commentId w16cid:paraId="610BF337" w16cid:durableId="2039E026"/>
  <w16cid:commentId w16cid:paraId="6635F9F9" w16cid:durableId="2039DAE5"/>
  <w16cid:commentId w16cid:paraId="695813AD" w16cid:durableId="20277A04"/>
  <w16cid:commentId w16cid:paraId="1B8ECEAF" w16cid:durableId="20277CB8"/>
  <w16cid:commentId w16cid:paraId="4132B097" w16cid:durableId="2039DAEA"/>
  <w16cid:commentId w16cid:paraId="6A61BA2D" w16cid:durableId="2039DAED"/>
  <w16cid:commentId w16cid:paraId="03C57FF0" w16cid:durableId="2039DAEE"/>
  <w16cid:commentId w16cid:paraId="243B2BC8" w16cid:durableId="1FFBEEDB"/>
  <w16cid:commentId w16cid:paraId="23DBC50F" w16cid:durableId="2039DAF7"/>
  <w16cid:commentId w16cid:paraId="1D57766E" w16cid:durableId="2039DAF9"/>
  <w16cid:commentId w16cid:paraId="7FE13AD2" w16cid:durableId="2039DAFC"/>
  <w16cid:commentId w16cid:paraId="3C354DBD" w16cid:durableId="2039DAFD"/>
  <w16cid:commentId w16cid:paraId="0C625B35" w16cid:durableId="2039DAFE"/>
  <w16cid:commentId w16cid:paraId="20519936" w16cid:durableId="2039DAFF"/>
  <w16cid:commentId w16cid:paraId="12059921" w16cid:durableId="2039DB00"/>
  <w16cid:commentId w16cid:paraId="7BF756EE" w16cid:durableId="203B6F66"/>
  <w16cid:commentId w16cid:paraId="16A21FEA" w16cid:durableId="2039DB16"/>
  <w16cid:commentId w16cid:paraId="59C5633C" w16cid:durableId="203B6FE6"/>
  <w16cid:commentId w16cid:paraId="4C23780D" w16cid:durableId="1F1E93EA"/>
  <w16cid:commentId w16cid:paraId="4673376A" w16cid:durableId="20226FEB"/>
  <w16cid:commentId w16cid:paraId="3E15FFEA" w16cid:durableId="2027B696"/>
  <w16cid:commentId w16cid:paraId="42DEC339" w16cid:durableId="2039D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5E51D" w14:textId="77777777" w:rsidR="00F90730" w:rsidRDefault="00F90730" w:rsidP="00907F04">
      <w:r>
        <w:separator/>
      </w:r>
    </w:p>
  </w:endnote>
  <w:endnote w:type="continuationSeparator" w:id="0">
    <w:p w14:paraId="03A75200" w14:textId="77777777" w:rsidR="00F90730" w:rsidRDefault="00F90730"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Wingdings 3">
    <w:panose1 w:val="050401020108070707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98299D" w:rsidRDefault="0098299D"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98299D" w:rsidRDefault="009829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98299D" w:rsidRDefault="0098299D"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3E31A3" w14:textId="77777777" w:rsidR="0098299D" w:rsidRDefault="00982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26931" w14:textId="77777777" w:rsidR="00F90730" w:rsidRDefault="00F90730" w:rsidP="00907F04">
      <w:r>
        <w:separator/>
      </w:r>
    </w:p>
  </w:footnote>
  <w:footnote w:type="continuationSeparator" w:id="0">
    <w:p w14:paraId="49607DF3" w14:textId="77777777" w:rsidR="00F90730" w:rsidRDefault="00F90730"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Erin Stephenson">
    <w15:presenceInfo w15:providerId="None" w15:userId="Erin Stephenso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7596"/>
    <w:rsid w:val="00010A8C"/>
    <w:rsid w:val="00012967"/>
    <w:rsid w:val="00012F08"/>
    <w:rsid w:val="00016504"/>
    <w:rsid w:val="00020F42"/>
    <w:rsid w:val="00023E0F"/>
    <w:rsid w:val="00024386"/>
    <w:rsid w:val="00026298"/>
    <w:rsid w:val="000325F7"/>
    <w:rsid w:val="0003756B"/>
    <w:rsid w:val="00037C8C"/>
    <w:rsid w:val="00040A63"/>
    <w:rsid w:val="00041C32"/>
    <w:rsid w:val="00041ED7"/>
    <w:rsid w:val="00044765"/>
    <w:rsid w:val="0004786A"/>
    <w:rsid w:val="00050078"/>
    <w:rsid w:val="000529E0"/>
    <w:rsid w:val="00053F9A"/>
    <w:rsid w:val="00062D30"/>
    <w:rsid w:val="00063666"/>
    <w:rsid w:val="00063E75"/>
    <w:rsid w:val="000654BB"/>
    <w:rsid w:val="00065538"/>
    <w:rsid w:val="000655C9"/>
    <w:rsid w:val="0006561D"/>
    <w:rsid w:val="00065C1C"/>
    <w:rsid w:val="00066817"/>
    <w:rsid w:val="000711BE"/>
    <w:rsid w:val="000740D6"/>
    <w:rsid w:val="000743D3"/>
    <w:rsid w:val="000758E8"/>
    <w:rsid w:val="0008433C"/>
    <w:rsid w:val="00085075"/>
    <w:rsid w:val="000850D2"/>
    <w:rsid w:val="00090C3D"/>
    <w:rsid w:val="000A25BD"/>
    <w:rsid w:val="000A2B99"/>
    <w:rsid w:val="000A38FF"/>
    <w:rsid w:val="000A3D43"/>
    <w:rsid w:val="000A6497"/>
    <w:rsid w:val="000A7FDA"/>
    <w:rsid w:val="000B06F3"/>
    <w:rsid w:val="000B1D82"/>
    <w:rsid w:val="000B3218"/>
    <w:rsid w:val="000B3C34"/>
    <w:rsid w:val="000B72BD"/>
    <w:rsid w:val="000C2BF5"/>
    <w:rsid w:val="000C5F3E"/>
    <w:rsid w:val="000C6C34"/>
    <w:rsid w:val="000D0D6B"/>
    <w:rsid w:val="000D2A60"/>
    <w:rsid w:val="000D52B5"/>
    <w:rsid w:val="000D7DED"/>
    <w:rsid w:val="000E1B13"/>
    <w:rsid w:val="000E292D"/>
    <w:rsid w:val="000E4630"/>
    <w:rsid w:val="000E5B4D"/>
    <w:rsid w:val="000E6F5D"/>
    <w:rsid w:val="000F00D7"/>
    <w:rsid w:val="000F0D4D"/>
    <w:rsid w:val="000F13F0"/>
    <w:rsid w:val="000F21C9"/>
    <w:rsid w:val="000F42E6"/>
    <w:rsid w:val="000F72FA"/>
    <w:rsid w:val="0010183E"/>
    <w:rsid w:val="0010266D"/>
    <w:rsid w:val="001037A6"/>
    <w:rsid w:val="00105481"/>
    <w:rsid w:val="00105909"/>
    <w:rsid w:val="00106DC4"/>
    <w:rsid w:val="00107884"/>
    <w:rsid w:val="00111E04"/>
    <w:rsid w:val="00111E5E"/>
    <w:rsid w:val="00112FF8"/>
    <w:rsid w:val="00113599"/>
    <w:rsid w:val="001137DF"/>
    <w:rsid w:val="00113DDD"/>
    <w:rsid w:val="0011510C"/>
    <w:rsid w:val="00116C5F"/>
    <w:rsid w:val="001174FB"/>
    <w:rsid w:val="00120BB9"/>
    <w:rsid w:val="00121801"/>
    <w:rsid w:val="00123A01"/>
    <w:rsid w:val="00135321"/>
    <w:rsid w:val="001358F8"/>
    <w:rsid w:val="00136D4C"/>
    <w:rsid w:val="00136E09"/>
    <w:rsid w:val="00140E42"/>
    <w:rsid w:val="0014276B"/>
    <w:rsid w:val="0014290F"/>
    <w:rsid w:val="001510C9"/>
    <w:rsid w:val="001534F6"/>
    <w:rsid w:val="00160141"/>
    <w:rsid w:val="00161EF9"/>
    <w:rsid w:val="0016200A"/>
    <w:rsid w:val="0016298F"/>
    <w:rsid w:val="001632AB"/>
    <w:rsid w:val="00165AFC"/>
    <w:rsid w:val="0017030B"/>
    <w:rsid w:val="0017194A"/>
    <w:rsid w:val="001736D0"/>
    <w:rsid w:val="00173928"/>
    <w:rsid w:val="001772CD"/>
    <w:rsid w:val="00177695"/>
    <w:rsid w:val="00184574"/>
    <w:rsid w:val="0018769C"/>
    <w:rsid w:val="00190F17"/>
    <w:rsid w:val="00193754"/>
    <w:rsid w:val="00194ECE"/>
    <w:rsid w:val="00197D3F"/>
    <w:rsid w:val="001A3C42"/>
    <w:rsid w:val="001A6A7C"/>
    <w:rsid w:val="001A6B81"/>
    <w:rsid w:val="001A6BE0"/>
    <w:rsid w:val="001A7E83"/>
    <w:rsid w:val="001B0883"/>
    <w:rsid w:val="001B3936"/>
    <w:rsid w:val="001B5133"/>
    <w:rsid w:val="001B6F0D"/>
    <w:rsid w:val="001B7D99"/>
    <w:rsid w:val="001C3ACF"/>
    <w:rsid w:val="001C6BCC"/>
    <w:rsid w:val="001D120B"/>
    <w:rsid w:val="001D14AE"/>
    <w:rsid w:val="001D1C4B"/>
    <w:rsid w:val="001D5E0D"/>
    <w:rsid w:val="001D6E41"/>
    <w:rsid w:val="001D7AC7"/>
    <w:rsid w:val="001E027C"/>
    <w:rsid w:val="001E0A5E"/>
    <w:rsid w:val="001E275B"/>
    <w:rsid w:val="001E44FD"/>
    <w:rsid w:val="001E676F"/>
    <w:rsid w:val="001F1F8C"/>
    <w:rsid w:val="00200537"/>
    <w:rsid w:val="0020060B"/>
    <w:rsid w:val="00200B41"/>
    <w:rsid w:val="00200D61"/>
    <w:rsid w:val="002027A1"/>
    <w:rsid w:val="00205F41"/>
    <w:rsid w:val="002127EF"/>
    <w:rsid w:val="002134DF"/>
    <w:rsid w:val="00216640"/>
    <w:rsid w:val="0021683F"/>
    <w:rsid w:val="00217BA9"/>
    <w:rsid w:val="0022184C"/>
    <w:rsid w:val="00221DBF"/>
    <w:rsid w:val="00224477"/>
    <w:rsid w:val="0022606C"/>
    <w:rsid w:val="00227168"/>
    <w:rsid w:val="00232F5F"/>
    <w:rsid w:val="0023334D"/>
    <w:rsid w:val="00237F34"/>
    <w:rsid w:val="0024205C"/>
    <w:rsid w:val="00245445"/>
    <w:rsid w:val="002470AA"/>
    <w:rsid w:val="00247862"/>
    <w:rsid w:val="00250F5B"/>
    <w:rsid w:val="00252048"/>
    <w:rsid w:val="00256914"/>
    <w:rsid w:val="00260872"/>
    <w:rsid w:val="002613DA"/>
    <w:rsid w:val="002638F5"/>
    <w:rsid w:val="002648CF"/>
    <w:rsid w:val="00264C84"/>
    <w:rsid w:val="00266DA2"/>
    <w:rsid w:val="00270561"/>
    <w:rsid w:val="00270732"/>
    <w:rsid w:val="00271C69"/>
    <w:rsid w:val="00275E69"/>
    <w:rsid w:val="0028395B"/>
    <w:rsid w:val="00285248"/>
    <w:rsid w:val="0029157D"/>
    <w:rsid w:val="0029220F"/>
    <w:rsid w:val="0029391D"/>
    <w:rsid w:val="00295680"/>
    <w:rsid w:val="002961A1"/>
    <w:rsid w:val="002A27DB"/>
    <w:rsid w:val="002A41C0"/>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25A9"/>
    <w:rsid w:val="002E2B03"/>
    <w:rsid w:val="002E45D2"/>
    <w:rsid w:val="002E4621"/>
    <w:rsid w:val="002E6520"/>
    <w:rsid w:val="002E6FE7"/>
    <w:rsid w:val="002F1BC5"/>
    <w:rsid w:val="00303444"/>
    <w:rsid w:val="00303563"/>
    <w:rsid w:val="003116E9"/>
    <w:rsid w:val="00311779"/>
    <w:rsid w:val="00316486"/>
    <w:rsid w:val="00316764"/>
    <w:rsid w:val="0032099B"/>
    <w:rsid w:val="003246A2"/>
    <w:rsid w:val="00325100"/>
    <w:rsid w:val="003258EE"/>
    <w:rsid w:val="003272C0"/>
    <w:rsid w:val="00331B56"/>
    <w:rsid w:val="00331F69"/>
    <w:rsid w:val="00334230"/>
    <w:rsid w:val="0033583C"/>
    <w:rsid w:val="003406C3"/>
    <w:rsid w:val="003407C9"/>
    <w:rsid w:val="0034114C"/>
    <w:rsid w:val="003425ED"/>
    <w:rsid w:val="00343477"/>
    <w:rsid w:val="00344094"/>
    <w:rsid w:val="003444C1"/>
    <w:rsid w:val="00345E99"/>
    <w:rsid w:val="00352D83"/>
    <w:rsid w:val="00353086"/>
    <w:rsid w:val="00353984"/>
    <w:rsid w:val="00353CAF"/>
    <w:rsid w:val="00357C70"/>
    <w:rsid w:val="00362533"/>
    <w:rsid w:val="00362E86"/>
    <w:rsid w:val="003657E3"/>
    <w:rsid w:val="00365FE9"/>
    <w:rsid w:val="00366056"/>
    <w:rsid w:val="003669B1"/>
    <w:rsid w:val="00372149"/>
    <w:rsid w:val="00373D35"/>
    <w:rsid w:val="003743AA"/>
    <w:rsid w:val="0038153C"/>
    <w:rsid w:val="0038168E"/>
    <w:rsid w:val="00383B21"/>
    <w:rsid w:val="003840F7"/>
    <w:rsid w:val="0038762E"/>
    <w:rsid w:val="00391357"/>
    <w:rsid w:val="0039397E"/>
    <w:rsid w:val="003952DE"/>
    <w:rsid w:val="00395526"/>
    <w:rsid w:val="0039667E"/>
    <w:rsid w:val="00396722"/>
    <w:rsid w:val="00396BD8"/>
    <w:rsid w:val="003A0720"/>
    <w:rsid w:val="003A2798"/>
    <w:rsid w:val="003A3449"/>
    <w:rsid w:val="003A5097"/>
    <w:rsid w:val="003A571F"/>
    <w:rsid w:val="003B3167"/>
    <w:rsid w:val="003B35C6"/>
    <w:rsid w:val="003B4152"/>
    <w:rsid w:val="003B5E21"/>
    <w:rsid w:val="003B6AA2"/>
    <w:rsid w:val="003B6C80"/>
    <w:rsid w:val="003C125F"/>
    <w:rsid w:val="003C3B52"/>
    <w:rsid w:val="003C4E85"/>
    <w:rsid w:val="003D1F20"/>
    <w:rsid w:val="003D3C8F"/>
    <w:rsid w:val="003D4E33"/>
    <w:rsid w:val="003D55EC"/>
    <w:rsid w:val="003D6582"/>
    <w:rsid w:val="003D7B6E"/>
    <w:rsid w:val="003E0F4D"/>
    <w:rsid w:val="003E55B5"/>
    <w:rsid w:val="003E6DE6"/>
    <w:rsid w:val="003E718A"/>
    <w:rsid w:val="003E7617"/>
    <w:rsid w:val="003F2A67"/>
    <w:rsid w:val="003F2E71"/>
    <w:rsid w:val="003F5B88"/>
    <w:rsid w:val="003F5BD8"/>
    <w:rsid w:val="003F5FAC"/>
    <w:rsid w:val="003F6A53"/>
    <w:rsid w:val="003F7532"/>
    <w:rsid w:val="003F7BBA"/>
    <w:rsid w:val="004024BF"/>
    <w:rsid w:val="004033FB"/>
    <w:rsid w:val="00403E87"/>
    <w:rsid w:val="00404B3E"/>
    <w:rsid w:val="00405893"/>
    <w:rsid w:val="00406E98"/>
    <w:rsid w:val="00410785"/>
    <w:rsid w:val="00412036"/>
    <w:rsid w:val="00415E95"/>
    <w:rsid w:val="00417585"/>
    <w:rsid w:val="00420169"/>
    <w:rsid w:val="00425416"/>
    <w:rsid w:val="00425B32"/>
    <w:rsid w:val="00426050"/>
    <w:rsid w:val="00427FDD"/>
    <w:rsid w:val="004344F0"/>
    <w:rsid w:val="00435113"/>
    <w:rsid w:val="004369E3"/>
    <w:rsid w:val="00445957"/>
    <w:rsid w:val="00446BC8"/>
    <w:rsid w:val="0045067A"/>
    <w:rsid w:val="00450BFE"/>
    <w:rsid w:val="00451202"/>
    <w:rsid w:val="0045120B"/>
    <w:rsid w:val="00451667"/>
    <w:rsid w:val="0045183A"/>
    <w:rsid w:val="00451B1E"/>
    <w:rsid w:val="004555BE"/>
    <w:rsid w:val="00460889"/>
    <w:rsid w:val="00460955"/>
    <w:rsid w:val="0046122A"/>
    <w:rsid w:val="00461ACE"/>
    <w:rsid w:val="004668BA"/>
    <w:rsid w:val="00466D21"/>
    <w:rsid w:val="00472BDC"/>
    <w:rsid w:val="004744F3"/>
    <w:rsid w:val="00475646"/>
    <w:rsid w:val="00475EC8"/>
    <w:rsid w:val="0047629B"/>
    <w:rsid w:val="00482AEB"/>
    <w:rsid w:val="0048313E"/>
    <w:rsid w:val="004905D8"/>
    <w:rsid w:val="00490637"/>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281E"/>
    <w:rsid w:val="004C46D2"/>
    <w:rsid w:val="004C5453"/>
    <w:rsid w:val="004C5CD7"/>
    <w:rsid w:val="004C6C48"/>
    <w:rsid w:val="004D0DD4"/>
    <w:rsid w:val="004D1364"/>
    <w:rsid w:val="004D290B"/>
    <w:rsid w:val="004D3C89"/>
    <w:rsid w:val="004D4201"/>
    <w:rsid w:val="004D440C"/>
    <w:rsid w:val="004D47F7"/>
    <w:rsid w:val="004D5084"/>
    <w:rsid w:val="004D7062"/>
    <w:rsid w:val="004E21CF"/>
    <w:rsid w:val="004E278F"/>
    <w:rsid w:val="004E6B13"/>
    <w:rsid w:val="004E72EC"/>
    <w:rsid w:val="004F062C"/>
    <w:rsid w:val="004F3112"/>
    <w:rsid w:val="004F328C"/>
    <w:rsid w:val="004F3617"/>
    <w:rsid w:val="004F7AD9"/>
    <w:rsid w:val="005008B3"/>
    <w:rsid w:val="00502679"/>
    <w:rsid w:val="00502BBA"/>
    <w:rsid w:val="00504B90"/>
    <w:rsid w:val="00505753"/>
    <w:rsid w:val="0050751B"/>
    <w:rsid w:val="00510897"/>
    <w:rsid w:val="00512B02"/>
    <w:rsid w:val="00512BF7"/>
    <w:rsid w:val="005149B5"/>
    <w:rsid w:val="00515D25"/>
    <w:rsid w:val="00515D2C"/>
    <w:rsid w:val="00516348"/>
    <w:rsid w:val="005169CA"/>
    <w:rsid w:val="005208D2"/>
    <w:rsid w:val="0052183D"/>
    <w:rsid w:val="005246F0"/>
    <w:rsid w:val="00526B0E"/>
    <w:rsid w:val="00526CD9"/>
    <w:rsid w:val="0053186E"/>
    <w:rsid w:val="00531AD6"/>
    <w:rsid w:val="005358DD"/>
    <w:rsid w:val="005365AD"/>
    <w:rsid w:val="00542C29"/>
    <w:rsid w:val="00543A43"/>
    <w:rsid w:val="0054445A"/>
    <w:rsid w:val="00545313"/>
    <w:rsid w:val="005453D7"/>
    <w:rsid w:val="0054587A"/>
    <w:rsid w:val="00545FBC"/>
    <w:rsid w:val="00546B6E"/>
    <w:rsid w:val="0054747C"/>
    <w:rsid w:val="0055077F"/>
    <w:rsid w:val="00551448"/>
    <w:rsid w:val="005521FA"/>
    <w:rsid w:val="00552951"/>
    <w:rsid w:val="00556422"/>
    <w:rsid w:val="005610C8"/>
    <w:rsid w:val="00561996"/>
    <w:rsid w:val="005623E3"/>
    <w:rsid w:val="00566260"/>
    <w:rsid w:val="005731CE"/>
    <w:rsid w:val="00573A9D"/>
    <w:rsid w:val="00574315"/>
    <w:rsid w:val="005749BE"/>
    <w:rsid w:val="0057610A"/>
    <w:rsid w:val="0057688D"/>
    <w:rsid w:val="00577CBA"/>
    <w:rsid w:val="00582F0B"/>
    <w:rsid w:val="005838B0"/>
    <w:rsid w:val="00583F7C"/>
    <w:rsid w:val="00585853"/>
    <w:rsid w:val="005858D1"/>
    <w:rsid w:val="0059067D"/>
    <w:rsid w:val="00594316"/>
    <w:rsid w:val="00594CED"/>
    <w:rsid w:val="00597A03"/>
    <w:rsid w:val="005A04FA"/>
    <w:rsid w:val="005B2CBA"/>
    <w:rsid w:val="005B6033"/>
    <w:rsid w:val="005D36D3"/>
    <w:rsid w:val="005D4E7E"/>
    <w:rsid w:val="005D5319"/>
    <w:rsid w:val="005E0ED1"/>
    <w:rsid w:val="005E7779"/>
    <w:rsid w:val="005E77FE"/>
    <w:rsid w:val="005F1335"/>
    <w:rsid w:val="005F1E8E"/>
    <w:rsid w:val="005F6EBE"/>
    <w:rsid w:val="005F789C"/>
    <w:rsid w:val="0060261F"/>
    <w:rsid w:val="0060356B"/>
    <w:rsid w:val="00611922"/>
    <w:rsid w:val="00611FDB"/>
    <w:rsid w:val="00620D72"/>
    <w:rsid w:val="00620F42"/>
    <w:rsid w:val="00623C92"/>
    <w:rsid w:val="0062778A"/>
    <w:rsid w:val="00631986"/>
    <w:rsid w:val="00631ABF"/>
    <w:rsid w:val="006339D8"/>
    <w:rsid w:val="00636AD6"/>
    <w:rsid w:val="006374B4"/>
    <w:rsid w:val="00642358"/>
    <w:rsid w:val="0064273C"/>
    <w:rsid w:val="00643A13"/>
    <w:rsid w:val="0064581C"/>
    <w:rsid w:val="006469A7"/>
    <w:rsid w:val="00647099"/>
    <w:rsid w:val="00652649"/>
    <w:rsid w:val="00652BAC"/>
    <w:rsid w:val="00652E5B"/>
    <w:rsid w:val="00654F70"/>
    <w:rsid w:val="00655FB4"/>
    <w:rsid w:val="00657018"/>
    <w:rsid w:val="00662B0A"/>
    <w:rsid w:val="006638A2"/>
    <w:rsid w:val="00663D4B"/>
    <w:rsid w:val="006668B8"/>
    <w:rsid w:val="00667E61"/>
    <w:rsid w:val="006740A2"/>
    <w:rsid w:val="00675B3A"/>
    <w:rsid w:val="00676964"/>
    <w:rsid w:val="006816CD"/>
    <w:rsid w:val="006821D8"/>
    <w:rsid w:val="006823FC"/>
    <w:rsid w:val="006847F1"/>
    <w:rsid w:val="006864F3"/>
    <w:rsid w:val="00686640"/>
    <w:rsid w:val="0069094C"/>
    <w:rsid w:val="00692503"/>
    <w:rsid w:val="006929D3"/>
    <w:rsid w:val="006968DB"/>
    <w:rsid w:val="00697482"/>
    <w:rsid w:val="006A182B"/>
    <w:rsid w:val="006A4F02"/>
    <w:rsid w:val="006B24A7"/>
    <w:rsid w:val="006B31B0"/>
    <w:rsid w:val="006B552C"/>
    <w:rsid w:val="006B5821"/>
    <w:rsid w:val="006C5190"/>
    <w:rsid w:val="006C7920"/>
    <w:rsid w:val="006D1412"/>
    <w:rsid w:val="006D1EFF"/>
    <w:rsid w:val="006D5C06"/>
    <w:rsid w:val="006D5C5F"/>
    <w:rsid w:val="006D6803"/>
    <w:rsid w:val="006D6FB2"/>
    <w:rsid w:val="006E202A"/>
    <w:rsid w:val="006E24D9"/>
    <w:rsid w:val="006E719C"/>
    <w:rsid w:val="006E7ABB"/>
    <w:rsid w:val="006F352E"/>
    <w:rsid w:val="006F38F5"/>
    <w:rsid w:val="006F51AF"/>
    <w:rsid w:val="006F5D2C"/>
    <w:rsid w:val="006F6A8D"/>
    <w:rsid w:val="006F76FF"/>
    <w:rsid w:val="006F77FE"/>
    <w:rsid w:val="00700562"/>
    <w:rsid w:val="0070476E"/>
    <w:rsid w:val="00706C80"/>
    <w:rsid w:val="00707E83"/>
    <w:rsid w:val="00711814"/>
    <w:rsid w:val="00711C00"/>
    <w:rsid w:val="007141D0"/>
    <w:rsid w:val="007151C0"/>
    <w:rsid w:val="0072331D"/>
    <w:rsid w:val="007239C6"/>
    <w:rsid w:val="00723E82"/>
    <w:rsid w:val="0072553D"/>
    <w:rsid w:val="007276B1"/>
    <w:rsid w:val="00730779"/>
    <w:rsid w:val="007307B3"/>
    <w:rsid w:val="00730FCC"/>
    <w:rsid w:val="0073113D"/>
    <w:rsid w:val="0073183A"/>
    <w:rsid w:val="00731EED"/>
    <w:rsid w:val="00731F12"/>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918"/>
    <w:rsid w:val="00762EF3"/>
    <w:rsid w:val="007644DA"/>
    <w:rsid w:val="00770A53"/>
    <w:rsid w:val="00770B56"/>
    <w:rsid w:val="00771F3C"/>
    <w:rsid w:val="00772CDD"/>
    <w:rsid w:val="007756BC"/>
    <w:rsid w:val="00776A6D"/>
    <w:rsid w:val="00776D93"/>
    <w:rsid w:val="00784182"/>
    <w:rsid w:val="0079375B"/>
    <w:rsid w:val="00794576"/>
    <w:rsid w:val="00794D56"/>
    <w:rsid w:val="00796DC1"/>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D199B"/>
    <w:rsid w:val="007D1A22"/>
    <w:rsid w:val="007D34F5"/>
    <w:rsid w:val="007D4121"/>
    <w:rsid w:val="007D6682"/>
    <w:rsid w:val="007E30D2"/>
    <w:rsid w:val="007E387B"/>
    <w:rsid w:val="007E574F"/>
    <w:rsid w:val="007F46DE"/>
    <w:rsid w:val="007F5FFE"/>
    <w:rsid w:val="007F68D4"/>
    <w:rsid w:val="007F72CB"/>
    <w:rsid w:val="007F73C7"/>
    <w:rsid w:val="00800F89"/>
    <w:rsid w:val="00802891"/>
    <w:rsid w:val="00803AC3"/>
    <w:rsid w:val="0080402E"/>
    <w:rsid w:val="00804E7C"/>
    <w:rsid w:val="00805A2E"/>
    <w:rsid w:val="00806FD8"/>
    <w:rsid w:val="0081035D"/>
    <w:rsid w:val="008135A7"/>
    <w:rsid w:val="008142F0"/>
    <w:rsid w:val="00814360"/>
    <w:rsid w:val="00815FB0"/>
    <w:rsid w:val="00816909"/>
    <w:rsid w:val="00816A14"/>
    <w:rsid w:val="00823A14"/>
    <w:rsid w:val="00827549"/>
    <w:rsid w:val="00827BEF"/>
    <w:rsid w:val="00827F3E"/>
    <w:rsid w:val="00834945"/>
    <w:rsid w:val="00841897"/>
    <w:rsid w:val="00841CC6"/>
    <w:rsid w:val="00842D6C"/>
    <w:rsid w:val="00842DEC"/>
    <w:rsid w:val="008437EE"/>
    <w:rsid w:val="0085280E"/>
    <w:rsid w:val="00853CF1"/>
    <w:rsid w:val="008545F6"/>
    <w:rsid w:val="0086281F"/>
    <w:rsid w:val="008629E7"/>
    <w:rsid w:val="00862AC5"/>
    <w:rsid w:val="00863DEF"/>
    <w:rsid w:val="00863F83"/>
    <w:rsid w:val="00864774"/>
    <w:rsid w:val="00864B68"/>
    <w:rsid w:val="00867669"/>
    <w:rsid w:val="00867693"/>
    <w:rsid w:val="00871236"/>
    <w:rsid w:val="0087402B"/>
    <w:rsid w:val="0087648E"/>
    <w:rsid w:val="00881C69"/>
    <w:rsid w:val="00882B61"/>
    <w:rsid w:val="00884D8B"/>
    <w:rsid w:val="00886804"/>
    <w:rsid w:val="00887CEF"/>
    <w:rsid w:val="00890B25"/>
    <w:rsid w:val="008932E1"/>
    <w:rsid w:val="008947CA"/>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51BA"/>
    <w:rsid w:val="008C576E"/>
    <w:rsid w:val="008D0B6F"/>
    <w:rsid w:val="008D469A"/>
    <w:rsid w:val="008E02A2"/>
    <w:rsid w:val="008E070C"/>
    <w:rsid w:val="008E07CF"/>
    <w:rsid w:val="008F37A7"/>
    <w:rsid w:val="008F615C"/>
    <w:rsid w:val="008F623B"/>
    <w:rsid w:val="008F69AE"/>
    <w:rsid w:val="008F7204"/>
    <w:rsid w:val="009010AA"/>
    <w:rsid w:val="00901916"/>
    <w:rsid w:val="00901963"/>
    <w:rsid w:val="00902B30"/>
    <w:rsid w:val="00905D9A"/>
    <w:rsid w:val="00906E5A"/>
    <w:rsid w:val="00907F04"/>
    <w:rsid w:val="00910E93"/>
    <w:rsid w:val="009112B4"/>
    <w:rsid w:val="00912A98"/>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BA3"/>
    <w:rsid w:val="00961C62"/>
    <w:rsid w:val="00962E78"/>
    <w:rsid w:val="00971B62"/>
    <w:rsid w:val="00972512"/>
    <w:rsid w:val="00972C88"/>
    <w:rsid w:val="009747CD"/>
    <w:rsid w:val="00974B1E"/>
    <w:rsid w:val="0097676B"/>
    <w:rsid w:val="00980BD7"/>
    <w:rsid w:val="00981CA9"/>
    <w:rsid w:val="0098299D"/>
    <w:rsid w:val="00984B85"/>
    <w:rsid w:val="00984D0B"/>
    <w:rsid w:val="009914DA"/>
    <w:rsid w:val="00991A54"/>
    <w:rsid w:val="00993E58"/>
    <w:rsid w:val="00994636"/>
    <w:rsid w:val="00996376"/>
    <w:rsid w:val="009A2E50"/>
    <w:rsid w:val="009A382D"/>
    <w:rsid w:val="009A4505"/>
    <w:rsid w:val="009A4CC0"/>
    <w:rsid w:val="009A69B7"/>
    <w:rsid w:val="009B110D"/>
    <w:rsid w:val="009B4702"/>
    <w:rsid w:val="009B5A9F"/>
    <w:rsid w:val="009B5ED5"/>
    <w:rsid w:val="009C7622"/>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4704"/>
    <w:rsid w:val="00A04A3A"/>
    <w:rsid w:val="00A055D7"/>
    <w:rsid w:val="00A078F6"/>
    <w:rsid w:val="00A07D43"/>
    <w:rsid w:val="00A10EEA"/>
    <w:rsid w:val="00A11350"/>
    <w:rsid w:val="00A154B3"/>
    <w:rsid w:val="00A15A7B"/>
    <w:rsid w:val="00A205FE"/>
    <w:rsid w:val="00A2077A"/>
    <w:rsid w:val="00A22235"/>
    <w:rsid w:val="00A22660"/>
    <w:rsid w:val="00A2298E"/>
    <w:rsid w:val="00A22BB0"/>
    <w:rsid w:val="00A243A3"/>
    <w:rsid w:val="00A25175"/>
    <w:rsid w:val="00A269C3"/>
    <w:rsid w:val="00A31CA8"/>
    <w:rsid w:val="00A3201B"/>
    <w:rsid w:val="00A32136"/>
    <w:rsid w:val="00A33E16"/>
    <w:rsid w:val="00A34EF3"/>
    <w:rsid w:val="00A40A23"/>
    <w:rsid w:val="00A43BE8"/>
    <w:rsid w:val="00A472DC"/>
    <w:rsid w:val="00A4783B"/>
    <w:rsid w:val="00A51BB6"/>
    <w:rsid w:val="00A526B3"/>
    <w:rsid w:val="00A5785E"/>
    <w:rsid w:val="00A60091"/>
    <w:rsid w:val="00A60CD9"/>
    <w:rsid w:val="00A64165"/>
    <w:rsid w:val="00A65C6D"/>
    <w:rsid w:val="00A67520"/>
    <w:rsid w:val="00A7256F"/>
    <w:rsid w:val="00A72592"/>
    <w:rsid w:val="00A760EE"/>
    <w:rsid w:val="00A76685"/>
    <w:rsid w:val="00A77C1A"/>
    <w:rsid w:val="00A77FBD"/>
    <w:rsid w:val="00A81190"/>
    <w:rsid w:val="00A81C56"/>
    <w:rsid w:val="00A82176"/>
    <w:rsid w:val="00A82233"/>
    <w:rsid w:val="00A84192"/>
    <w:rsid w:val="00A8581A"/>
    <w:rsid w:val="00A85F86"/>
    <w:rsid w:val="00A86399"/>
    <w:rsid w:val="00A91AC8"/>
    <w:rsid w:val="00A922D2"/>
    <w:rsid w:val="00A95149"/>
    <w:rsid w:val="00AA0DC8"/>
    <w:rsid w:val="00AA46FC"/>
    <w:rsid w:val="00AB3D88"/>
    <w:rsid w:val="00AB4CD1"/>
    <w:rsid w:val="00AB5F98"/>
    <w:rsid w:val="00AB7544"/>
    <w:rsid w:val="00AC305E"/>
    <w:rsid w:val="00AC53AD"/>
    <w:rsid w:val="00AC73D9"/>
    <w:rsid w:val="00AC76C9"/>
    <w:rsid w:val="00AC7808"/>
    <w:rsid w:val="00AD5513"/>
    <w:rsid w:val="00AE30D5"/>
    <w:rsid w:val="00AE7A0F"/>
    <w:rsid w:val="00AF076F"/>
    <w:rsid w:val="00AF0847"/>
    <w:rsid w:val="00AF4725"/>
    <w:rsid w:val="00AF5598"/>
    <w:rsid w:val="00AF646F"/>
    <w:rsid w:val="00B0472F"/>
    <w:rsid w:val="00B04B43"/>
    <w:rsid w:val="00B07D41"/>
    <w:rsid w:val="00B10A19"/>
    <w:rsid w:val="00B10F4F"/>
    <w:rsid w:val="00B1423F"/>
    <w:rsid w:val="00B16D14"/>
    <w:rsid w:val="00B16E04"/>
    <w:rsid w:val="00B17BC0"/>
    <w:rsid w:val="00B20F63"/>
    <w:rsid w:val="00B21B54"/>
    <w:rsid w:val="00B21BBD"/>
    <w:rsid w:val="00B2365E"/>
    <w:rsid w:val="00B3409A"/>
    <w:rsid w:val="00B350F7"/>
    <w:rsid w:val="00B355DD"/>
    <w:rsid w:val="00B4027F"/>
    <w:rsid w:val="00B4185D"/>
    <w:rsid w:val="00B421EE"/>
    <w:rsid w:val="00B441ED"/>
    <w:rsid w:val="00B44CBD"/>
    <w:rsid w:val="00B4522B"/>
    <w:rsid w:val="00B457C1"/>
    <w:rsid w:val="00B508DD"/>
    <w:rsid w:val="00B509CA"/>
    <w:rsid w:val="00B53D0C"/>
    <w:rsid w:val="00B55111"/>
    <w:rsid w:val="00B558A8"/>
    <w:rsid w:val="00B57468"/>
    <w:rsid w:val="00B57AFA"/>
    <w:rsid w:val="00B6405D"/>
    <w:rsid w:val="00B75A6D"/>
    <w:rsid w:val="00B77490"/>
    <w:rsid w:val="00B803FE"/>
    <w:rsid w:val="00B80ABE"/>
    <w:rsid w:val="00B83F46"/>
    <w:rsid w:val="00B874FC"/>
    <w:rsid w:val="00B909C6"/>
    <w:rsid w:val="00B90CD2"/>
    <w:rsid w:val="00B91EDD"/>
    <w:rsid w:val="00B93E46"/>
    <w:rsid w:val="00B96350"/>
    <w:rsid w:val="00BA01F0"/>
    <w:rsid w:val="00BA2E17"/>
    <w:rsid w:val="00BA3BA0"/>
    <w:rsid w:val="00BA59F6"/>
    <w:rsid w:val="00BA6413"/>
    <w:rsid w:val="00BB1B0B"/>
    <w:rsid w:val="00BB243B"/>
    <w:rsid w:val="00BB27F2"/>
    <w:rsid w:val="00BB2B9F"/>
    <w:rsid w:val="00BC1D34"/>
    <w:rsid w:val="00BC2B30"/>
    <w:rsid w:val="00BC2B3A"/>
    <w:rsid w:val="00BC442F"/>
    <w:rsid w:val="00BD018B"/>
    <w:rsid w:val="00BD065C"/>
    <w:rsid w:val="00BD09F2"/>
    <w:rsid w:val="00BD3178"/>
    <w:rsid w:val="00BD7496"/>
    <w:rsid w:val="00BE33EC"/>
    <w:rsid w:val="00BE3A14"/>
    <w:rsid w:val="00BF1208"/>
    <w:rsid w:val="00BF2F76"/>
    <w:rsid w:val="00BF7DE2"/>
    <w:rsid w:val="00C00B6F"/>
    <w:rsid w:val="00C01E44"/>
    <w:rsid w:val="00C10DEF"/>
    <w:rsid w:val="00C13E13"/>
    <w:rsid w:val="00C174F3"/>
    <w:rsid w:val="00C17614"/>
    <w:rsid w:val="00C17855"/>
    <w:rsid w:val="00C21535"/>
    <w:rsid w:val="00C25D68"/>
    <w:rsid w:val="00C339F2"/>
    <w:rsid w:val="00C40853"/>
    <w:rsid w:val="00C4123A"/>
    <w:rsid w:val="00C50D02"/>
    <w:rsid w:val="00C5101F"/>
    <w:rsid w:val="00C64A2D"/>
    <w:rsid w:val="00C65B35"/>
    <w:rsid w:val="00C6712D"/>
    <w:rsid w:val="00C70855"/>
    <w:rsid w:val="00C71DF5"/>
    <w:rsid w:val="00C77B43"/>
    <w:rsid w:val="00C80094"/>
    <w:rsid w:val="00C80D58"/>
    <w:rsid w:val="00C85108"/>
    <w:rsid w:val="00C856DE"/>
    <w:rsid w:val="00C868B8"/>
    <w:rsid w:val="00C9104B"/>
    <w:rsid w:val="00C913F9"/>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C69"/>
    <w:rsid w:val="00D05FF7"/>
    <w:rsid w:val="00D06530"/>
    <w:rsid w:val="00D07027"/>
    <w:rsid w:val="00D07952"/>
    <w:rsid w:val="00D14A5F"/>
    <w:rsid w:val="00D15F4B"/>
    <w:rsid w:val="00D2057A"/>
    <w:rsid w:val="00D300E1"/>
    <w:rsid w:val="00D31BD1"/>
    <w:rsid w:val="00D33583"/>
    <w:rsid w:val="00D341CE"/>
    <w:rsid w:val="00D36EF0"/>
    <w:rsid w:val="00D4082C"/>
    <w:rsid w:val="00D4462C"/>
    <w:rsid w:val="00D45DD4"/>
    <w:rsid w:val="00D513F3"/>
    <w:rsid w:val="00D515A5"/>
    <w:rsid w:val="00D52992"/>
    <w:rsid w:val="00D55200"/>
    <w:rsid w:val="00D5799A"/>
    <w:rsid w:val="00D57C8E"/>
    <w:rsid w:val="00D60A25"/>
    <w:rsid w:val="00D62BFB"/>
    <w:rsid w:val="00D65CCA"/>
    <w:rsid w:val="00D70891"/>
    <w:rsid w:val="00D70AAD"/>
    <w:rsid w:val="00D75095"/>
    <w:rsid w:val="00D75864"/>
    <w:rsid w:val="00D75E9D"/>
    <w:rsid w:val="00D80E5F"/>
    <w:rsid w:val="00D823F3"/>
    <w:rsid w:val="00D8246A"/>
    <w:rsid w:val="00D82D32"/>
    <w:rsid w:val="00D83932"/>
    <w:rsid w:val="00D83AF3"/>
    <w:rsid w:val="00D8601B"/>
    <w:rsid w:val="00D863F7"/>
    <w:rsid w:val="00D86AFE"/>
    <w:rsid w:val="00D92193"/>
    <w:rsid w:val="00D9375B"/>
    <w:rsid w:val="00D94798"/>
    <w:rsid w:val="00D95C50"/>
    <w:rsid w:val="00DA16D7"/>
    <w:rsid w:val="00DA21D3"/>
    <w:rsid w:val="00DB5881"/>
    <w:rsid w:val="00DB6758"/>
    <w:rsid w:val="00DB7429"/>
    <w:rsid w:val="00DC1E3E"/>
    <w:rsid w:val="00DC211A"/>
    <w:rsid w:val="00DC6626"/>
    <w:rsid w:val="00DD1135"/>
    <w:rsid w:val="00DD2A58"/>
    <w:rsid w:val="00DD3A40"/>
    <w:rsid w:val="00DD3F13"/>
    <w:rsid w:val="00DD4690"/>
    <w:rsid w:val="00DD4746"/>
    <w:rsid w:val="00DD4A00"/>
    <w:rsid w:val="00DE3A03"/>
    <w:rsid w:val="00DE6A31"/>
    <w:rsid w:val="00DE7EFB"/>
    <w:rsid w:val="00DF1925"/>
    <w:rsid w:val="00DF66EE"/>
    <w:rsid w:val="00DF797E"/>
    <w:rsid w:val="00E00396"/>
    <w:rsid w:val="00E0148A"/>
    <w:rsid w:val="00E01C7B"/>
    <w:rsid w:val="00E01EB0"/>
    <w:rsid w:val="00E0339D"/>
    <w:rsid w:val="00E11990"/>
    <w:rsid w:val="00E11C5F"/>
    <w:rsid w:val="00E1466D"/>
    <w:rsid w:val="00E17859"/>
    <w:rsid w:val="00E22913"/>
    <w:rsid w:val="00E24B4E"/>
    <w:rsid w:val="00E2598A"/>
    <w:rsid w:val="00E25A0B"/>
    <w:rsid w:val="00E26D9D"/>
    <w:rsid w:val="00E26E2F"/>
    <w:rsid w:val="00E324D4"/>
    <w:rsid w:val="00E328A4"/>
    <w:rsid w:val="00E32EF3"/>
    <w:rsid w:val="00E33374"/>
    <w:rsid w:val="00E35D38"/>
    <w:rsid w:val="00E35E47"/>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6963"/>
    <w:rsid w:val="00EA7C3E"/>
    <w:rsid w:val="00EB4395"/>
    <w:rsid w:val="00EB62CD"/>
    <w:rsid w:val="00EB6711"/>
    <w:rsid w:val="00EB6CB5"/>
    <w:rsid w:val="00EC0891"/>
    <w:rsid w:val="00EC660F"/>
    <w:rsid w:val="00ED5210"/>
    <w:rsid w:val="00ED65EB"/>
    <w:rsid w:val="00ED672B"/>
    <w:rsid w:val="00ED7DEB"/>
    <w:rsid w:val="00EE0421"/>
    <w:rsid w:val="00EE118A"/>
    <w:rsid w:val="00EE24AD"/>
    <w:rsid w:val="00EE2D89"/>
    <w:rsid w:val="00EE38C0"/>
    <w:rsid w:val="00EE675F"/>
    <w:rsid w:val="00EE6832"/>
    <w:rsid w:val="00EE7DA9"/>
    <w:rsid w:val="00EF0DB4"/>
    <w:rsid w:val="00EF2394"/>
    <w:rsid w:val="00F007AD"/>
    <w:rsid w:val="00F00E78"/>
    <w:rsid w:val="00F012B2"/>
    <w:rsid w:val="00F0463F"/>
    <w:rsid w:val="00F07541"/>
    <w:rsid w:val="00F07916"/>
    <w:rsid w:val="00F1021D"/>
    <w:rsid w:val="00F10B8B"/>
    <w:rsid w:val="00F10F89"/>
    <w:rsid w:val="00F11153"/>
    <w:rsid w:val="00F17406"/>
    <w:rsid w:val="00F200DF"/>
    <w:rsid w:val="00F226E3"/>
    <w:rsid w:val="00F30796"/>
    <w:rsid w:val="00F311C5"/>
    <w:rsid w:val="00F346A2"/>
    <w:rsid w:val="00F44F22"/>
    <w:rsid w:val="00F51352"/>
    <w:rsid w:val="00F52887"/>
    <w:rsid w:val="00F54AD8"/>
    <w:rsid w:val="00F55F9A"/>
    <w:rsid w:val="00F573B3"/>
    <w:rsid w:val="00F573F7"/>
    <w:rsid w:val="00F57B88"/>
    <w:rsid w:val="00F60DC7"/>
    <w:rsid w:val="00F618A8"/>
    <w:rsid w:val="00F61E9F"/>
    <w:rsid w:val="00F635E6"/>
    <w:rsid w:val="00F63ED9"/>
    <w:rsid w:val="00F6438D"/>
    <w:rsid w:val="00F64D91"/>
    <w:rsid w:val="00F704E4"/>
    <w:rsid w:val="00F7080E"/>
    <w:rsid w:val="00F70CE0"/>
    <w:rsid w:val="00F70CE4"/>
    <w:rsid w:val="00F72BF3"/>
    <w:rsid w:val="00F72D7F"/>
    <w:rsid w:val="00F7415D"/>
    <w:rsid w:val="00F75ACE"/>
    <w:rsid w:val="00F80B95"/>
    <w:rsid w:val="00F811D4"/>
    <w:rsid w:val="00F82617"/>
    <w:rsid w:val="00F82FCB"/>
    <w:rsid w:val="00F901B5"/>
    <w:rsid w:val="00F90730"/>
    <w:rsid w:val="00F91E6A"/>
    <w:rsid w:val="00F92207"/>
    <w:rsid w:val="00F93B2F"/>
    <w:rsid w:val="00F94801"/>
    <w:rsid w:val="00F951B7"/>
    <w:rsid w:val="00F95BF3"/>
    <w:rsid w:val="00F95FEE"/>
    <w:rsid w:val="00FA15D0"/>
    <w:rsid w:val="00FA495A"/>
    <w:rsid w:val="00FA5CC0"/>
    <w:rsid w:val="00FB0C26"/>
    <w:rsid w:val="00FB180A"/>
    <w:rsid w:val="00FB3462"/>
    <w:rsid w:val="00FB6A44"/>
    <w:rsid w:val="00FB6EEE"/>
    <w:rsid w:val="00FB765A"/>
    <w:rsid w:val="00FC019F"/>
    <w:rsid w:val="00FC02AD"/>
    <w:rsid w:val="00FC077B"/>
    <w:rsid w:val="00FC5CB0"/>
    <w:rsid w:val="00FC7A9D"/>
    <w:rsid w:val="00FD0A14"/>
    <w:rsid w:val="00FD1D50"/>
    <w:rsid w:val="00FD2D4C"/>
    <w:rsid w:val="00FD43D2"/>
    <w:rsid w:val="00FD5D91"/>
    <w:rsid w:val="00FE087F"/>
    <w:rsid w:val="00FE4EDB"/>
    <w:rsid w:val="00FE63C1"/>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BAB98-CD1E-5748-BABF-36ECC8FD0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5684</TotalTime>
  <Pages>19</Pages>
  <Words>65697</Words>
  <Characters>374477</Characters>
  <Application>Microsoft Office Word</Application>
  <DocSecurity>0</DocSecurity>
  <Lines>3120</Lines>
  <Paragraphs>878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798</cp:revision>
  <cp:lastPrinted>2019-03-04T17:31:00Z</cp:lastPrinted>
  <dcterms:created xsi:type="dcterms:W3CDTF">2015-07-01T15:40:00Z</dcterms:created>
  <dcterms:modified xsi:type="dcterms:W3CDTF">2019-04-03T19:52:00Z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