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Evaluation of no-items-submission-pdf</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 test case.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The submission no-items-submission-pdf, one of the documents used for testing.</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 of 1</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 of 1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Noticing documents that are missing</w:t>
            </w:r>
          </w:p>
        </w:tc>
        <w:tc>
          <w:tcPr>
            <w:tcW w:type="dxa" w:w="2256"/>
          </w:tcPr>
          <w:p>
            <w:pPr>
              <w:spacing w:line="240" w:lineRule="auto" w:after="40"/>
              <w:jc w:val="left"/>
            </w:pPr>
            <w:r/>
            <w:r>
              <w:rPr>
                <w:rFonts w:ascii="Times New Roman" w:hAnsi="Times New Roman"/>
                <w:b/>
                <w:color w:val="1E6B2B"/>
                <w:sz w:val="20"/>
              </w:rPr>
              <w:t>1 of 1</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EV-18</w:t>
            </w:r>
          </w:p>
        </w:tc>
        <w:tc>
          <w:tcPr>
            <w:tcW w:type="dxa" w:w="2222"/>
          </w:tcPr>
          <w:p>
            <w:pPr>
              <w:spacing w:line="240" w:lineRule="auto" w:after="40"/>
              <w:jc w:val="left"/>
            </w:pPr>
            <w:r/>
            <w:r>
              <w:rPr>
                <w:rFonts w:ascii="Times New Roman" w:hAnsi="Times New Roman"/>
                <w:b w:val="0"/>
                <w:sz w:val="20"/>
              </w:rPr>
              <w:t>Noticing documents that are missing</w:t>
            </w:r>
          </w:p>
        </w:tc>
        <w:tc>
          <w:tcPr>
            <w:tcW w:type="dxa" w:w="4721"/>
          </w:tcPr>
          <w:p>
            <w:pPr>
              <w:spacing w:line="240" w:lineRule="auto" w:after="40"/>
              <w:jc w:val="left"/>
            </w:pPr>
            <w:r/>
            <w:r>
              <w:rPr>
                <w:rFonts w:ascii="Times New Roman" w:hAnsi="Times New Roman"/>
                <w:b w:val="0"/>
                <w:sz w:val="20"/>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EV-18: Noticing documents that are missing</w:t>
      </w:r>
    </w:p>
    <w:p>
      <w:r>
        <w:rPr>
          <w:b/>
        </w:rPr>
        <w:t xml:space="preserve">Acceptance criteria. </w:t>
      </w:r>
      <w:r>
        <w:rPr>
          <w:i w:val="0"/>
        </w:rPr>
        <w:t>AC4</w:t>
      </w:r>
    </w:p>
    <w:p>
      <w:r>
        <w:rPr>
          <w:b/>
        </w:rPr>
        <w:t xml:space="preserve">Scenario. </w:t>
      </w:r>
      <w:r>
        <w:rPr>
          <w:i w:val="0"/>
        </w:rPr>
        <w:t>A complete, realistic tender package that contains NONE of the ten required documents: only a method statement, programme, plant schedule, personnel list and safety approach. Three unrelated checklist items are checked against it. This isolates whether the model can report absence at all, or only ever latches onto the nearest plausible text.</w:t>
      </w:r>
    </w:p>
    <w:p>
      <w:r>
        <w:rPr>
          <w:b/>
        </w:rPr>
        <w:t xml:space="preserve">Document tested. </w:t>
      </w:r>
      <w:r>
        <w:rPr>
          <w:i w:val="0"/>
        </w:rPr>
        <w:t>no-items-submission-pdf</w:t>
      </w:r>
    </w:p>
    <w:p>
      <w:r>
        <w:rPr>
          <w:b/>
        </w:rPr>
        <w:t xml:space="preserve">Expected behaviour. </w:t>
      </w:r>
      <w:r>
        <w:rPr>
          <w:i w:val="0"/>
        </w:rPr>
        <w:t>All three items Not Found, with no page number and no snippet</w:t>
      </w:r>
    </w:p>
    <w:p>
      <w:r>
        <w:rPr>
          <w:b/>
        </w:rPr>
        <w:t xml:space="preserve">Actual behaviour. </w:t>
      </w:r>
      <w:r>
        <w:rPr>
          <w:i w:val="0"/>
        </w:rPr>
        <w:t>3 of 3 items came back as expected.</w:t>
      </w:r>
    </w:p>
    <w:p>
      <w:pPr>
        <w:pStyle w:val="ListBullet"/>
      </w:pPr>
      <w:r>
        <w:t>CHK-01 (Certificate of Incorporation or business registration certificate):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pPr>
        <w:pStyle w:val="ListBullet"/>
      </w:pPr>
      <w:r>
        <w:t>CHK-02 (Valid tax clearance certificate from the revenue authority):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pPr>
        <w:pStyle w:val="ListBullet"/>
      </w:pPr>
      <w:r>
        <w:t>CHK-04 (Bid security in the form and amount stated in the bidding document): Not Found, confidence 0.00. The model was given all 5 pages of the submission and asked to find this document. It reported that no passage is this document, and returned no page and no quotation. Its match confidence was 0.00. A value of 0.00 means it saw no likely match. With nothing quoted, there was no evidence for the later checks to verify. Evidence: None. No page number and no quotation were returned.</w:t>
      </w:r>
    </w:p>
    <w:p>
      <w:r>
        <w:rPr>
          <w:b/>
        </w:rPr>
        <w:t xml:space="preserve">Result. </w:t>
      </w:r>
      <w:r>
        <w:rPr>
          <w:i w:val="0"/>
        </w:rPr>
        <w:t>Pass</w:t>
      </w:r>
    </w:p>
    <w:p>
      <w:r>
        <w:rPr>
          <w:b/>
        </w:rPr>
        <w:t xml:space="preserve">Observation. </w:t>
      </w:r>
      <w:r>
        <w:rPr>
          <w:i w:val="0"/>
        </w:rPr>
        <w:t>CHK-01: Expected Not Found. The system returned Not Found. The outcome matched the expectation. CHK-02: Expected Not Found. The system returned Not Found. The outcome matched the expectation. CHK-04: Expected Not Found. The system returned Not Found. The outcome matched the expectation.</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