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6"/>
        </w:rPr>
        <w:t>Synthetic Tender Submission B - Missing Items</w:t>
      </w:r>
    </w:p>
    <w:p>
      <w:pPr>
        <w:jc w:val="center"/>
      </w:pPr>
      <w:r>
        <w:rPr>
          <w:rFonts w:ascii="Arial" w:hAnsi="Arial"/>
          <w:b/>
          <w:color w:val="000000"/>
          <w:sz w:val="22"/>
        </w:rPr>
        <w:t>Team-Created Test Document | Public Procurement Completeness Agent</w:t>
      </w:r>
    </w:p>
    <w:p>
      <w:pPr>
        <w:pStyle w:val="Heading1"/>
      </w:pPr>
      <w:r>
        <w:t>Submission Metadata</w:t>
      </w:r>
    </w:p>
    <w:p>
      <w:r>
        <w:t>Bidder: Victoria Equipment Traders Ltd.</w:t>
        <w:br/>
        <w:t>Procurement Reference: SYN-B-2026</w:t>
        <w:br/>
        <w:t>Procurement Type: Supplies</w:t>
        <w:br/>
        <w:t>Purpose: Missing-item retrieval testing.</w:t>
      </w:r>
    </w:p>
    <w:p>
      <w:pPr>
        <w:pStyle w:val="Heading1"/>
      </w:pPr>
      <w:r>
        <w:t>1. Signed Bid Form</w:t>
      </w:r>
    </w:p>
    <w:p>
      <w:r>
        <w:t>A signed bid form is included and signed by the authorised representative.</w:t>
      </w:r>
    </w:p>
    <w:p>
      <w:pPr>
        <w:pStyle w:val="Heading1"/>
      </w:pPr>
      <w:r>
        <w:t>2. Company Registration Certificate</w:t>
      </w:r>
    </w:p>
    <w:p>
      <w:r>
        <w:t>The company registration certificate is attached.</w:t>
      </w:r>
    </w:p>
    <w:p>
      <w:pPr>
        <w:pStyle w:val="Heading1"/>
      </w:pPr>
      <w:r>
        <w:t>3. Bid Security</w:t>
      </w:r>
    </w:p>
    <w:p>
      <w:r>
        <w:t>Bid security issued by Lakeview Bank is included.</w:t>
      </w:r>
    </w:p>
    <w:p>
      <w:pPr>
        <w:pStyle w:val="Heading1"/>
      </w:pPr>
      <w:r>
        <w:t>Documents Intentionally Omitted</w:t>
      </w:r>
    </w:p>
    <w:p>
      <w:pPr/>
      <w:r>
        <w:t>• Tax Clearance Certificate is not included.</w:t>
      </w:r>
    </w:p>
    <w:p>
      <w:pPr/>
      <w:r>
        <w:t>• Power of Attorney is not included.</w:t>
      </w:r>
    </w:p>
    <w:p>
      <w:pPr/>
      <w:r>
        <w:t>• Professional indemnity insurance evidence is not included.</w:t>
      </w:r>
    </w:p>
    <w:p>
      <w:pPr>
        <w:pStyle w:val="Heading1"/>
      </w:pPr>
      <w:r>
        <w:t>Testing Note</w:t>
      </w:r>
    </w:p>
    <w:p>
      <w:r>
        <w:t>This document intentionally omits selected requirements so the system can be tested for correct retrieval and no-match behaviour.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