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Public Procurement Completeness Agent: AI Boundary Matrix</w:t>
      </w:r>
    </w:p>
    <w:p w:rsidR="00000000" w:rsidDel="00000000" w:rsidP="00000000" w:rsidRDefault="00000000" w:rsidRPr="00000000" w14:paraId="00000002">
      <w:pPr>
        <w:spacing w:line="3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ma</w:t>
      </w:r>
      <w:r w:rsidDel="00000000" w:rsidR="00000000" w:rsidRPr="00000000">
        <w:rPr>
          <w:color w:val="333333"/>
          <w:rtl w:val="0"/>
        </w:rPr>
        <w:t xml:space="preserve">trix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document sets clear boundaries for the AI system that checks public procurement documents for missing required items. It splits duties into four categories: tasks the AI handles on its own, fixed system rules, actions requiring human approval, and strictly forbidden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300" w:lineRule="auto"/>
        <w:rPr>
          <w:rFonts w:ascii="Arial" w:cs="Arial" w:eastAsia="Arial" w:hAnsi="Arial"/>
          <w:color w:val="202124"/>
        </w:rPr>
      </w:pPr>
      <w:bookmarkStart w:colFirst="0" w:colLast="0" w:name="_op1d3p5hzceh" w:id="0"/>
      <w:bookmarkEnd w:id="0"/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1. Roles and Responsibilities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059.2"/>
        <w:gridCol w:w="1684.8"/>
        <w:gridCol w:w="2808"/>
        <w:gridCol w:w="2808"/>
        <w:tblGridChange w:id="0">
          <w:tblGrid>
            <w:gridCol w:w="2059.2"/>
            <w:gridCol w:w="1684.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eaed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eaed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eaed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eaed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50" w:before="150" w:line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Safety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Reading Requirements Checklist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37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7333"/>
                <w:sz w:val="20"/>
                <w:szCs w:val="20"/>
                <w:rtl w:val="0"/>
              </w:rPr>
              <w:t xml:space="preserve">Autonomous AI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Extracts required clauses, attachments, and key criteria from procurement policy documents into a standard format.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Outputs an editable list. Mandatory standard clauses cannot be removed without an entry in the audit 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File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shd w:fill="auto" w:val="clear"/>
                <w:rtl w:val="0"/>
              </w:rPr>
              <w:t xml:space="preserve">Deterministic Code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Checks file types (PDF, DOCX), verifies digital signatures and checksums, and extracts readable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Immediately rejects corrupted files, unreadable scans, or unsupported file extensions.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Clause Detection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37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7333"/>
                <w:sz w:val="20"/>
                <w:szCs w:val="20"/>
                <w:rtl w:val="0"/>
              </w:rPr>
              <w:t xml:space="preserve">Autonomous AI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Uses natural language matching to find required clauses, even if phrased differently (e.g., matching "Limitation of Liability" to standard indemnity terms).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Every match must link directly to the exact page number and passage text so users can verify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Unclear or Low-Confidence 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e374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37400"/>
                <w:sz w:val="20"/>
                <w:szCs w:val="20"/>
                <w:shd w:fill="auto" w:val="clear"/>
                <w:rtl w:val="0"/>
              </w:rPr>
              <w:t xml:space="preserve">Human Approval Required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When match confidence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drops below 85%, the system flags the clause for manual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AI must never guess or auto-confirm unclear text. A human officer must review and decide.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Calculating Missing Items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rtl w:val="0"/>
              </w:rPr>
              <w:t xml:space="preserve">Deterministic Code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Compares verified findings against the original checklist to produce a list of missing items.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Strict rule-based comparison with no AI guessing or altered results.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Report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3e8"/>
                <w:sz w:val="20"/>
                <w:szCs w:val="20"/>
                <w:shd w:fill="auto" w:val="clear"/>
                <w:rtl w:val="0"/>
              </w:rPr>
              <w:t xml:space="preserve">Deterministic Code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Pulls verified findings into standard report formats (PDF, CSV, JSON) using pre-approved templates.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Automatically attaches required legal notices and non-evaluation disclaimers to every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 Approval &amp; Sign-off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e374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37400"/>
                <w:sz w:val="20"/>
                <w:szCs w:val="20"/>
                <w:rtl w:val="0"/>
              </w:rPr>
              <w:t xml:space="preserve">Human Approval Required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procurement officer reviews all referenced text, checks missing items, and grants final approval.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 cannot be published or sent to evaluation teams without explicit sign-off from an authorized officer.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Quality or Performance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  <w:rtl w:val="0"/>
              </w:rPr>
              <w:t xml:space="preserve">Strictly Prohibited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Assigning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scores, points, grades, or qualitative ratings (such as "strong", "weak", or "satisfactory").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rule: The system blocks scoring requests. Evaluation metrics are not included in system models or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Comparing or Ranking Proposals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  <w:rtl w:val="0"/>
              </w:rPr>
              <w:t xml:space="preserve">Strictly Prohibited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Comparing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bidders against one another or ranking proposals by completeness.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Every submission is reviewed in total isolation. Cross-submission comparisons are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Legal Validity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  <w:rtl w:val="0"/>
              </w:rPr>
              <w:t xml:space="preserve">Strictly Prohibited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Deciding whether clauses are legally binding, enforceable, or compliant with contract law.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system only checks whether required topics are present. Requests for legal reviews trigger an immediate stop.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Award or Disqualification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221f"/>
                <w:sz w:val="20"/>
                <w:szCs w:val="20"/>
                <w:shd w:fill="auto" w:val="clear"/>
                <w:rtl w:val="0"/>
              </w:rPr>
              <w:t xml:space="preserve">Strictly Prohibited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Recommending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whether to accept, approve, disqualify, or award a contract to a vendor.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e8e6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System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language rules block recommendation terms (like "Award" or "Disqualify"). Only status labels ("Present" or "Missing") are permitted.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40" w:line="300" w:lineRule="auto"/>
        <w:rPr/>
      </w:pPr>
      <w:bookmarkStart w:colFirst="0" w:colLast="0" w:name="_2qh2tv50pqxc" w:id="1"/>
      <w:bookmarkEnd w:id="1"/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2. Operational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before="0" w:line="300" w:lineRule="auto"/>
        <w:rPr/>
      </w:pPr>
      <w:bookmarkStart w:colFirst="0" w:colLast="0" w:name="_oweuk271a9iy" w:id="2"/>
      <w:bookmarkEnd w:id="2"/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A. AI Capabilities (Language &amp; Text Matching)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Text and Requirement Matching: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Map section text in vendor proposals to required checklist criteria using search and language models.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Direct Passage Extraction: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Pull exact text snippets from proposals that satisfy checklist requirements, including page numbers and location details.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Confidence Levels: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Mark items with clear confidence status (Clear Match or Unclear Match) based on similarity to standard required wording.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line="300" w:lineRule="auto"/>
        <w:rPr/>
      </w:pPr>
      <w:bookmarkStart w:colFirst="0" w:colLast="0" w:name="_5oprr9yckinw" w:id="3"/>
      <w:bookmarkEnd w:id="3"/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B. Fixed System Logic (Rules-Based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Standard Formatting: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Generate PDFs, CSV files, and structured data outputs strictly using predefined templates without altering content.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Missing Items Calculation: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Determine missing items by subtracting confirmed present items from the complete requirement list.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Input Safeguards: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Automatically block prompts asking for scores, rankings, legal opinions, or award recommendations.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Audit Logging: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Maintain unalterable logs showing timestamps, user identities, document IDs, and settings used.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300" w:lineRule="auto"/>
        <w:rPr/>
      </w:pPr>
      <w:bookmarkStart w:colFirst="0" w:colLast="0" w:name="_uscz6xjsfse7" w:id="4"/>
      <w:bookmarkEnd w:id="4"/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C. Required Human Approval (Human Oversight)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Checklist Setup: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Procurement officers must review and confirm the requirement checklist before any scanning begins.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Reviewing Unclear Items: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Any item flagged as unclear must be reviewed by a procurement officer, who makes the final decision on whether the item is present or missing.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Vendor Communications: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All follow-up actions regarding missing items—such as clarification requests or formal notices—must be initiated by human officers.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Final Certification: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Completeness reports cannot be added to official procurement records without explicit sign-off from an authorized officer.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line="300" w:lineRule="auto"/>
        <w:rPr/>
      </w:pPr>
      <w:bookmarkStart w:colFirst="0" w:colLast="0" w:name="_9mwsjbj6929j" w:id="5"/>
      <w:bookmarkEnd w:id="5"/>
      <w:r w:rsidDel="00000000" w:rsidR="00000000" w:rsidRPr="00000000">
        <w:rPr>
          <w:rFonts w:ascii="Arial" w:cs="Arial" w:eastAsia="Arial" w:hAnsi="Arial"/>
          <w:color w:val="3c4043"/>
          <w:rtl w:val="0"/>
        </w:rPr>
        <w:t xml:space="preserve">D. Strictly Forbidden Actions (Hard Boundaries)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Proposal Scoring: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must never assign points, numerical grades, or quality ratings to a proposal.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Proposal Rankings: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cannot compare proposals against each other or rank vendors by completeness.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Legal Opinions: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must not evaluate legal enforceability, statutory compliance, or legal risk in proposal text.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Award Decisions: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is strictly forbidden from recommending whether to accept, shortlist, reject, or award a contract to any vendor.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