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30"/>
        </w:rPr>
        <w:t>TOOL / FUNCTION SPECIFICATION FOR THE PUBLIC PROCUREMENT DOCUMENT COMPLETENESS AGENT</w:t>
      </w:r>
    </w:p>
    <w:p>
      <w:pPr>
        <w:pStyle w:val="Heading1"/>
        <w:spacing w:before="160" w:after="80"/>
      </w:pPr>
      <w:r>
        <w:rPr>
          <w:color w:val="000000"/>
        </w:rPr>
        <w:t>1. Introduction</w:t>
      </w:r>
    </w:p>
    <w:p>
      <w:pPr>
        <w:spacing w:after="100" w:line="259" w:lineRule="auto"/>
      </w:pPr>
      <w:r>
        <w:rPr>
          <w:color w:val="000000"/>
        </w:rPr>
        <w:t>The Public Procurement Document Completeness Agent is designed to help users check whether procurement documents contain all required information before submission or approval. To support this process, the agent uses defined tools/functions with clear inputs, outputs, authorization rules and failure behaviour.</w:t>
      </w:r>
    </w:p>
    <w:p>
      <w:pPr>
        <w:spacing w:after="100" w:line="259" w:lineRule="auto"/>
      </w:pPr>
      <w:r>
        <w:rPr>
          <w:color w:val="000000"/>
        </w:rPr>
        <w:t>This specification defines two main functions:</w:t>
      </w:r>
    </w:p>
    <w:p>
      <w:pPr>
        <w:pStyle w:val="ListNumber"/>
      </w:pPr>
      <w:r>
        <w:rPr>
          <w:color w:val="000000"/>
        </w:rPr>
        <w:t>check_document_completeness</w:t>
      </w:r>
    </w:p>
    <w:p>
      <w:pPr>
        <w:pStyle w:val="ListNumber"/>
      </w:pPr>
      <w:r>
        <w:rPr>
          <w:color w:val="000000"/>
        </w:rPr>
        <w:t>generate_completeness_report</w:t>
      </w:r>
    </w:p>
    <w:p>
      <w:pPr>
        <w:pStyle w:val="Heading1"/>
        <w:spacing w:before="160" w:after="80"/>
      </w:pPr>
      <w:r>
        <w:rPr>
          <w:color w:val="000000"/>
        </w:rPr>
        <w:t>2. Tool 1: check_document_completeness</w:t>
      </w:r>
    </w:p>
    <w:p>
      <w:pPr>
        <w:pStyle w:val="Heading2"/>
        <w:spacing w:before="160" w:after="80"/>
      </w:pPr>
      <w:r>
        <w:rPr>
          <w:color w:val="000000"/>
        </w:rPr>
        <w:t>Function Name</w:t>
      </w:r>
    </w:p>
    <w:p>
      <w:pPr>
        <w:spacing w:after="100" w:line="259" w:lineRule="auto"/>
      </w:pPr>
      <w:r>
        <w:rPr>
          <w:color w:val="000000"/>
        </w:rPr>
        <w:t>check_document_completeness</w:t>
      </w:r>
    </w:p>
    <w:p>
      <w:pPr>
        <w:pStyle w:val="Heading2"/>
        <w:spacing w:before="160" w:after="80"/>
      </w:pPr>
      <w:r>
        <w:rPr>
          <w:color w:val="000000"/>
        </w:rPr>
        <w:t>Purpose</w:t>
      </w:r>
    </w:p>
    <w:p>
      <w:pPr>
        <w:spacing w:after="100" w:line="259" w:lineRule="auto"/>
      </w:pPr>
      <w:r>
        <w:rPr>
          <w:color w:val="000000"/>
        </w:rPr>
        <w:t>The purpose of this function is to analyse the contents of a procurement document and compare them against a predefined checklist of required items. It determines whether each required item is Present, Missing or Unclear, and calculates the overall completeness percentage of the document.</w:t>
      </w:r>
    </w:p>
    <w:p>
      <w:pPr>
        <w:spacing w:after="100" w:line="259" w:lineRule="auto"/>
      </w:pPr>
      <w:r>
        <w:rPr>
          <w:color w:val="000000"/>
        </w:rPr>
        <w:t>For example, the function can check for items such as Procurement Reference Number, Procurement Method, Bid Submission Deadline, Evaluation Criteria and Terms of Reference.</w:t>
      </w:r>
    </w:p>
    <w:p>
      <w:pPr>
        <w:pStyle w:val="Heading2"/>
        <w:spacing w:before="160" w:after="80"/>
      </w:pPr>
      <w:r>
        <w:rPr>
          <w:color w:val="000000"/>
        </w:rPr>
        <w:t>Input Schema</w:t>
      </w:r>
    </w:p>
    <w:p>
      <w:pPr>
        <w:spacing w:after="140" w:before="100" w:line="240" w:lineRule="auto"/>
        <w:ind w:left="259" w:right="259"/>
        <w:shd w:fill="F2F2F2" w:val="clear"/>
        <w:pBdr>
          <w:top w:val="single" w:sz="4" w:space="3" w:color="B7B7B7"/>
          <w:left w:val="single" w:sz="4" w:space="3" w:color="B7B7B7"/>
          <w:bottom w:val="single" w:sz="4" w:space="3" w:color="B7B7B7"/>
          <w:right w:val="single" w:sz="4" w:space="3" w:color="B7B7B7"/>
        </w:pBdr>
      </w:pPr>
      <w:r>
        <w:rPr>
          <w:rFonts w:ascii="Courier New" w:hAnsi="Courier New" w:eastAsia="Courier New"/>
          <w:color w:val="000000"/>
          <w:sz w:val="19"/>
        </w:rPr>
        <w:t>{</w:t>
        <w:br/>
        <w:t xml:space="preserve">  "document_text": "string",</w:t>
        <w:br/>
        <w:t xml:space="preserve">  "document_type": "string",</w:t>
        <w:br/>
        <w:t xml:space="preserve">  "required_items": ["string"]</w:t>
        <w:br/>
        <w:t>}</w:t>
      </w:r>
    </w:p>
    <w:p>
      <w:pPr>
        <w:spacing w:after="100" w:line="259" w:lineRule="auto"/>
      </w:pPr>
      <w:r>
        <w:rPr>
          <w:color w:val="000000"/>
        </w:rPr>
        <w:t>document_text: The extracted text from the uploaded procurement document.</w:t>
      </w:r>
    </w:p>
    <w:p>
      <w:pPr>
        <w:spacing w:after="100" w:line="259" w:lineRule="auto"/>
      </w:pPr>
      <w:r>
        <w:rPr>
          <w:color w:val="000000"/>
        </w:rPr>
        <w:t>document_type: The type or category of procurement document being analysed, for example a Bid Document or Procurement Request.</w:t>
      </w:r>
    </w:p>
    <w:p>
      <w:pPr>
        <w:spacing w:after="100" w:line="259" w:lineRule="auto"/>
      </w:pPr>
      <w:r>
        <w:rPr>
          <w:color w:val="000000"/>
        </w:rPr>
        <w:t>required_items: A checklist of information expected to appear in the procurement document.</w:t>
      </w:r>
    </w:p>
    <w:p>
      <w:pPr>
        <w:pStyle w:val="Heading2"/>
        <w:spacing w:before="160" w:after="80"/>
      </w:pPr>
      <w:r>
        <w:rPr>
          <w:color w:val="000000"/>
        </w:rPr>
        <w:t>Example Input</w:t>
      </w:r>
    </w:p>
    <w:p>
      <w:pPr>
        <w:spacing w:after="140" w:before="100" w:line="240" w:lineRule="auto"/>
        <w:ind w:left="259" w:right="259"/>
        <w:shd w:fill="F2F2F2" w:val="clear"/>
        <w:pBdr>
          <w:top w:val="single" w:sz="4" w:space="3" w:color="B7B7B7"/>
          <w:left w:val="single" w:sz="4" w:space="3" w:color="B7B7B7"/>
          <w:bottom w:val="single" w:sz="4" w:space="3" w:color="B7B7B7"/>
          <w:right w:val="single" w:sz="4" w:space="3" w:color="B7B7B7"/>
        </w:pBdr>
      </w:pPr>
      <w:r>
        <w:rPr>
          <w:rFonts w:ascii="Courier New" w:hAnsi="Courier New" w:eastAsia="Courier New"/>
          <w:color w:val="000000"/>
          <w:sz w:val="19"/>
        </w:rPr>
        <w:t>{</w:t>
        <w:br/>
        <w:t xml:space="preserve">  "document_text": "Procurement Reference Number: MUK/PROC/2026/001. Procurement Method: Open Domestic Bidding. Bid Submission Deadline: 30 September 2026.",</w:t>
        <w:br/>
        <w:t xml:space="preserve">  "document_type": "Bid Document",</w:t>
        <w:br/>
        <w:t xml:space="preserve">  "required_items": [</w:t>
        <w:br/>
        <w:t xml:space="preserve">    "Procurement Reference Number",</w:t>
        <w:br/>
        <w:t xml:space="preserve">    "Procurement Method",</w:t>
        <w:br/>
        <w:t xml:space="preserve">    "Bid Submission Deadline",</w:t>
        <w:br/>
        <w:t xml:space="preserve">    "Evaluation Criteria",</w:t>
        <w:br/>
        <w:t xml:space="preserve">    "Terms of Reference"</w:t>
        <w:br/>
        <w:t xml:space="preserve">  ]</w:t>
        <w:br/>
        <w:t>}</w:t>
      </w:r>
    </w:p>
    <w:p>
      <w:pPr>
        <w:pStyle w:val="Heading2"/>
        <w:spacing w:before="160" w:after="80"/>
      </w:pPr>
      <w:r>
        <w:rPr>
          <w:color w:val="000000"/>
        </w:rPr>
        <w:t>Output Schema</w:t>
      </w:r>
    </w:p>
    <w:p>
      <w:pPr>
        <w:spacing w:after="140" w:before="100" w:line="240" w:lineRule="auto"/>
        <w:ind w:left="259" w:right="259"/>
        <w:shd w:fill="F2F2F2" w:val="clear"/>
        <w:pBdr>
          <w:top w:val="single" w:sz="4" w:space="3" w:color="B7B7B7"/>
          <w:left w:val="single" w:sz="4" w:space="3" w:color="B7B7B7"/>
          <w:bottom w:val="single" w:sz="4" w:space="3" w:color="B7B7B7"/>
          <w:right w:val="single" w:sz="4" w:space="3" w:color="B7B7B7"/>
        </w:pBdr>
      </w:pPr>
      <w:r>
        <w:rPr>
          <w:rFonts w:ascii="Courier New" w:hAnsi="Courier New" w:eastAsia="Courier New"/>
          <w:color w:val="000000"/>
          <w:sz w:val="19"/>
        </w:rPr>
        <w:t>{</w:t>
        <w:br/>
        <w:t xml:space="preserve">  "status": "success | error",</w:t>
        <w:br/>
        <w:t xml:space="preserve">  "document_type": "string",</w:t>
        <w:br/>
        <w:t xml:space="preserve">  "completeness_percentage": "number",</w:t>
        <w:br/>
        <w:t xml:space="preserve">  "results": [</w:t>
        <w:br/>
        <w:t xml:space="preserve">    {</w:t>
        <w:br/>
        <w:t xml:space="preserve">      "item": "string",</w:t>
        <w:br/>
        <w:t xml:space="preserve">      "status": "Present | Missing | Unclear",</w:t>
        <w:br/>
        <w:t xml:space="preserve">      "reason": "string"</w:t>
        <w:br/>
        <w:t xml:space="preserve">    }</w:t>
        <w:br/>
        <w:t xml:space="preserve">  ]</w:t>
        <w:br/>
        <w:t>}</w:t>
      </w:r>
    </w:p>
    <w:p>
      <w:pPr>
        <w:pStyle w:val="Heading2"/>
        <w:spacing w:before="160" w:after="80"/>
      </w:pPr>
      <w:r>
        <w:rPr>
          <w:color w:val="000000"/>
        </w:rPr>
        <w:t>Example Output</w:t>
      </w:r>
    </w:p>
    <w:p>
      <w:pPr>
        <w:spacing w:after="140" w:before="100" w:line="240" w:lineRule="auto"/>
        <w:ind w:left="259" w:right="259"/>
        <w:shd w:fill="F2F2F2" w:val="clear"/>
        <w:pBdr>
          <w:top w:val="single" w:sz="4" w:space="3" w:color="B7B7B7"/>
          <w:left w:val="single" w:sz="4" w:space="3" w:color="B7B7B7"/>
          <w:bottom w:val="single" w:sz="4" w:space="3" w:color="B7B7B7"/>
          <w:right w:val="single" w:sz="4" w:space="3" w:color="B7B7B7"/>
        </w:pBdr>
      </w:pPr>
      <w:r>
        <w:rPr>
          <w:rFonts w:ascii="Courier New" w:hAnsi="Courier New" w:eastAsia="Courier New"/>
          <w:color w:val="000000"/>
          <w:sz w:val="19"/>
        </w:rPr>
        <w:t>{</w:t>
        <w:br/>
        <w:t xml:space="preserve">  "status": "success",</w:t>
        <w:br/>
        <w:t xml:space="preserve">  "document_type": "Bid Document",</w:t>
        <w:br/>
        <w:t xml:space="preserve">  "completeness_percentage": 60,</w:t>
        <w:br/>
        <w:t xml:space="preserve">  "results": [</w:t>
        <w:br/>
        <w:t xml:space="preserve">    {"item": "Procurement Reference Number", "status": "Present", "reason": "The procurement reference number was found in the document."},</w:t>
        <w:br/>
        <w:t xml:space="preserve">    {"item": "Procurement Method", "status": "Present", "reason": "The procurement method was clearly stated."},</w:t>
        <w:br/>
        <w:t xml:space="preserve">    {"item": "Bid Submission Deadline", "status": "Present", "reason": "The submission deadline was clearly stated."},</w:t>
        <w:br/>
        <w:t xml:space="preserve">    {"item": "Evaluation Criteria", "status": "Missing", "reason": "No evaluation criteria were found in the document."},</w:t>
        <w:br/>
        <w:t xml:space="preserve">    {"item": "Terms of Reference", "status": "Missing", "reason": "No Terms of Reference section was found."}</w:t>
        <w:br/>
        <w:t xml:space="preserve">  ]</w:t>
        <w:br/>
        <w:t>}</w:t>
      </w:r>
    </w:p>
    <w:p>
      <w:pPr>
        <w:pStyle w:val="Heading2"/>
        <w:spacing w:before="160" w:after="80"/>
      </w:pPr>
      <w:r>
        <w:rPr>
          <w:color w:val="000000"/>
        </w:rPr>
        <w:t>Authorization</w:t>
      </w:r>
    </w:p>
    <w:p>
      <w:pPr>
        <w:spacing w:after="100" w:line="259" w:lineRule="auto"/>
      </w:pPr>
      <w:r>
        <w:rPr>
          <w:color w:val="000000"/>
        </w:rPr>
        <w:t>Only authenticated and authorized users of the Public Procurement Document Completeness Agent should be allowed to analyse procurement documents. A user must have permission to access the submitted procurement document. Unauthorized users should receive an access-denied response.</w:t>
      </w:r>
    </w:p>
    <w:p>
      <w:pPr>
        <w:spacing w:after="140" w:before="100" w:line="240" w:lineRule="auto"/>
        <w:ind w:left="259" w:right="259"/>
        <w:shd w:fill="F2F2F2" w:val="clear"/>
        <w:pBdr>
          <w:top w:val="single" w:sz="4" w:space="3" w:color="B7B7B7"/>
          <w:left w:val="single" w:sz="4" w:space="3" w:color="B7B7B7"/>
          <w:bottom w:val="single" w:sz="4" w:space="3" w:color="B7B7B7"/>
          <w:right w:val="single" w:sz="4" w:space="3" w:color="B7B7B7"/>
        </w:pBdr>
      </w:pPr>
      <w:r>
        <w:rPr>
          <w:rFonts w:ascii="Courier New" w:hAnsi="Courier New" w:eastAsia="Courier New"/>
          <w:color w:val="000000"/>
          <w:sz w:val="19"/>
        </w:rPr>
        <w:t>{</w:t>
        <w:br/>
        <w:t xml:space="preserve">  "status": "error",</w:t>
        <w:br/>
        <w:t xml:space="preserve">  "error_code": "UNAUTHORIZED",</w:t>
        <w:br/>
        <w:t xml:space="preserve">  "message": "You do not have permission to analyse this procurement document."</w:t>
        <w:br/>
        <w:t>}</w:t>
      </w:r>
    </w:p>
    <w:p>
      <w:pPr>
        <w:pStyle w:val="Heading2"/>
        <w:spacing w:before="160" w:after="80"/>
      </w:pPr>
      <w:r>
        <w:rPr>
          <w:color w:val="000000"/>
        </w:rPr>
        <w:t>Failure Behaviour</w:t>
      </w:r>
    </w:p>
    <w:p>
      <w:pPr>
        <w:spacing w:after="100" w:line="259" w:lineRule="auto"/>
      </w:pPr>
      <w:r>
        <w:rPr>
          <w:color w:val="000000"/>
        </w:rPr>
        <w:t>The function must handle errors safely instead of returning incorrect or invented results. Possible failures include an empty document, unreadable or unsupported document, missing checklist, or analysis failure.</w:t>
      </w:r>
    </w:p>
    <w:p>
      <w:pPr>
        <w:spacing w:after="140" w:before="100" w:line="240" w:lineRule="auto"/>
        <w:ind w:left="259" w:right="259"/>
        <w:shd w:fill="F2F2F2" w:val="clear"/>
        <w:pBdr>
          <w:top w:val="single" w:sz="4" w:space="3" w:color="B7B7B7"/>
          <w:left w:val="single" w:sz="4" w:space="3" w:color="B7B7B7"/>
          <w:bottom w:val="single" w:sz="4" w:space="3" w:color="B7B7B7"/>
          <w:right w:val="single" w:sz="4" w:space="3" w:color="B7B7B7"/>
        </w:pBdr>
      </w:pPr>
      <w:r>
        <w:rPr>
          <w:rFonts w:ascii="Courier New" w:hAnsi="Courier New" w:eastAsia="Courier New"/>
          <w:color w:val="000000"/>
          <w:sz w:val="19"/>
        </w:rPr>
        <w:t>{</w:t>
        <w:br/>
        <w:t xml:space="preserve">  "status": "error",</w:t>
        <w:br/>
        <w:t xml:space="preserve">  "error_code": "EMPTY_DOCUMENT",</w:t>
        <w:br/>
        <w:t xml:space="preserve">  "message": "The submitted procurement document contains no readable content."</w:t>
        <w:br/>
        <w:t>}</w:t>
      </w:r>
    </w:p>
    <w:p>
      <w:pPr>
        <w:spacing w:after="140" w:before="100" w:line="240" w:lineRule="auto"/>
        <w:ind w:left="259" w:right="259"/>
        <w:shd w:fill="F2F2F2" w:val="clear"/>
        <w:pBdr>
          <w:top w:val="single" w:sz="4" w:space="3" w:color="B7B7B7"/>
          <w:left w:val="single" w:sz="4" w:space="3" w:color="B7B7B7"/>
          <w:bottom w:val="single" w:sz="4" w:space="3" w:color="B7B7B7"/>
          <w:right w:val="single" w:sz="4" w:space="3" w:color="B7B7B7"/>
        </w:pBdr>
      </w:pPr>
      <w:r>
        <w:rPr>
          <w:rFonts w:ascii="Courier New" w:hAnsi="Courier New" w:eastAsia="Courier New"/>
          <w:color w:val="000000"/>
          <w:sz w:val="19"/>
        </w:rPr>
        <w:t>{</w:t>
        <w:br/>
        <w:t xml:space="preserve">  "status": "error",</w:t>
        <w:br/>
        <w:t xml:space="preserve">  "error_code": "UNSUPPORTED_DOCUMENT",</w:t>
        <w:br/>
        <w:t xml:space="preserve">  "message": "The submitted document format is not supported."</w:t>
        <w:br/>
        <w:t>}</w:t>
      </w:r>
    </w:p>
    <w:p>
      <w:pPr>
        <w:spacing w:after="140" w:before="100" w:line="240" w:lineRule="auto"/>
        <w:ind w:left="259" w:right="259"/>
        <w:shd w:fill="F2F2F2" w:val="clear"/>
        <w:pBdr>
          <w:top w:val="single" w:sz="4" w:space="3" w:color="B7B7B7"/>
          <w:left w:val="single" w:sz="4" w:space="3" w:color="B7B7B7"/>
          <w:bottom w:val="single" w:sz="4" w:space="3" w:color="B7B7B7"/>
          <w:right w:val="single" w:sz="4" w:space="3" w:color="B7B7B7"/>
        </w:pBdr>
      </w:pPr>
      <w:r>
        <w:rPr>
          <w:rFonts w:ascii="Courier New" w:hAnsi="Courier New" w:eastAsia="Courier New"/>
          <w:color w:val="000000"/>
          <w:sz w:val="19"/>
        </w:rPr>
        <w:t>{</w:t>
        <w:br/>
        <w:t xml:space="preserve">  "status": "error",</w:t>
        <w:br/>
        <w:t xml:space="preserve">  "error_code": "MISSING_CHECKLIST",</w:t>
        <w:br/>
        <w:t xml:space="preserve">  "message": "No completeness checklist was provided."</w:t>
        <w:br/>
        <w:t>}</w:t>
      </w:r>
    </w:p>
    <w:p>
      <w:pPr>
        <w:spacing w:after="140" w:before="100" w:line="240" w:lineRule="auto"/>
        <w:ind w:left="259" w:right="259"/>
        <w:shd w:fill="F2F2F2" w:val="clear"/>
        <w:pBdr>
          <w:top w:val="single" w:sz="4" w:space="3" w:color="B7B7B7"/>
          <w:left w:val="single" w:sz="4" w:space="3" w:color="B7B7B7"/>
          <w:bottom w:val="single" w:sz="4" w:space="3" w:color="B7B7B7"/>
          <w:right w:val="single" w:sz="4" w:space="3" w:color="B7B7B7"/>
        </w:pBdr>
      </w:pPr>
      <w:r>
        <w:rPr>
          <w:rFonts w:ascii="Courier New" w:hAnsi="Courier New" w:eastAsia="Courier New"/>
          <w:color w:val="000000"/>
          <w:sz w:val="19"/>
        </w:rPr>
        <w:t>{</w:t>
        <w:br/>
        <w:t xml:space="preserve">  "status": "error",</w:t>
        <w:br/>
        <w:t xml:space="preserve">  "error_code": "ANALYSIS_FAILED",</w:t>
        <w:br/>
        <w:t xml:space="preserve">  "message": "The document could not be analysed. Please try again."</w:t>
        <w:br/>
        <w:t>}</w:t>
      </w:r>
    </w:p>
    <w:p>
      <w:pPr>
        <w:spacing w:after="100" w:line="259" w:lineRule="auto"/>
      </w:pPr>
      <w:r>
        <w:rPr>
          <w:color w:val="000000"/>
        </w:rPr>
        <w:t>The function should never guess or invent procurement information when processing fails.</w:t>
      </w:r>
    </w:p>
    <w:p>
      <w:pPr>
        <w:pStyle w:val="Heading1"/>
        <w:spacing w:before="160" w:after="80"/>
      </w:pPr>
      <w:r>
        <w:rPr>
          <w:color w:val="000000"/>
        </w:rPr>
        <w:t>3. Tool 2: generate_completeness_report</w:t>
      </w:r>
    </w:p>
    <w:p>
      <w:pPr>
        <w:pStyle w:val="Heading2"/>
        <w:spacing w:before="160" w:after="80"/>
      </w:pPr>
      <w:r>
        <w:rPr>
          <w:color w:val="000000"/>
        </w:rPr>
        <w:t>Function Name</w:t>
      </w:r>
    </w:p>
    <w:p>
      <w:pPr>
        <w:spacing w:after="100" w:line="259" w:lineRule="auto"/>
      </w:pPr>
      <w:r>
        <w:rPr>
          <w:color w:val="000000"/>
        </w:rPr>
        <w:t>generate_completeness_report</w:t>
      </w:r>
    </w:p>
    <w:p>
      <w:pPr>
        <w:pStyle w:val="Heading2"/>
        <w:spacing w:before="160" w:after="80"/>
      </w:pPr>
      <w:r>
        <w:rPr>
          <w:color w:val="000000"/>
        </w:rPr>
        <w:t>Purpose</w:t>
      </w:r>
    </w:p>
    <w:p>
      <w:pPr>
        <w:spacing w:after="100" w:line="259" w:lineRule="auto"/>
      </w:pPr>
      <w:r>
        <w:rPr>
          <w:color w:val="000000"/>
        </w:rPr>
        <w:t>The purpose of this function is to generate a structured completeness report using the results produced by the check_document_completeness function. The report summarizes the overall document status, completeness percentage, present items, missing items, unclear items and recommendations for correction.</w:t>
      </w:r>
    </w:p>
    <w:p>
      <w:pPr>
        <w:pStyle w:val="Heading2"/>
        <w:spacing w:before="160" w:after="80"/>
      </w:pPr>
      <w:r>
        <w:rPr>
          <w:color w:val="000000"/>
        </w:rPr>
        <w:t>Input Schema</w:t>
      </w:r>
    </w:p>
    <w:p>
      <w:pPr>
        <w:spacing w:after="140" w:before="100" w:line="240" w:lineRule="auto"/>
        <w:ind w:left="259" w:right="259"/>
        <w:shd w:fill="F2F2F2" w:val="clear"/>
        <w:pBdr>
          <w:top w:val="single" w:sz="4" w:space="3" w:color="B7B7B7"/>
          <w:left w:val="single" w:sz="4" w:space="3" w:color="B7B7B7"/>
          <w:bottom w:val="single" w:sz="4" w:space="3" w:color="B7B7B7"/>
          <w:right w:val="single" w:sz="4" w:space="3" w:color="B7B7B7"/>
        </w:pBdr>
      </w:pPr>
      <w:r>
        <w:rPr>
          <w:rFonts w:ascii="Courier New" w:hAnsi="Courier New" w:eastAsia="Courier New"/>
          <w:color w:val="000000"/>
          <w:sz w:val="19"/>
        </w:rPr>
        <w:t>{</w:t>
        <w:br/>
        <w:t xml:space="preserve">  "document_name": "string",</w:t>
        <w:br/>
        <w:t xml:space="preserve">  "document_type": "string",</w:t>
        <w:br/>
        <w:t xml:space="preserve">  "completeness_percentage": "number",</w:t>
        <w:br/>
        <w:t xml:space="preserve">  "completeness_results": [</w:t>
        <w:br/>
        <w:t xml:space="preserve">    {</w:t>
        <w:br/>
        <w:t xml:space="preserve">      "item": "string",</w:t>
        <w:br/>
        <w:t xml:space="preserve">      "status": "Present | Missing | Unclear",</w:t>
        <w:br/>
        <w:t xml:space="preserve">      "reason": "string"</w:t>
        <w:br/>
        <w:t xml:space="preserve">    }</w:t>
        <w:br/>
        <w:t xml:space="preserve">  ]</w:t>
        <w:br/>
        <w:t>}</w:t>
      </w:r>
    </w:p>
    <w:p>
      <w:pPr>
        <w:spacing w:after="100" w:line="259" w:lineRule="auto"/>
      </w:pPr>
      <w:r>
        <w:rPr>
          <w:color w:val="000000"/>
        </w:rPr>
        <w:t>document_name: The name of the procurement document being reported on.</w:t>
      </w:r>
    </w:p>
    <w:p>
      <w:pPr>
        <w:spacing w:after="100" w:line="259" w:lineRule="auto"/>
      </w:pPr>
      <w:r>
        <w:rPr>
          <w:color w:val="000000"/>
        </w:rPr>
        <w:t>document_type: The category of procurement document.</w:t>
      </w:r>
    </w:p>
    <w:p>
      <w:pPr>
        <w:spacing w:after="100" w:line="259" w:lineRule="auto"/>
      </w:pPr>
      <w:r>
        <w:rPr>
          <w:color w:val="000000"/>
        </w:rPr>
        <w:t>completeness_percentage: The percentage calculated by the completeness-checking function.</w:t>
      </w:r>
    </w:p>
    <w:p>
      <w:pPr>
        <w:spacing w:after="100" w:line="259" w:lineRule="auto"/>
      </w:pPr>
      <w:r>
        <w:rPr>
          <w:color w:val="000000"/>
        </w:rPr>
        <w:t>completeness_results: The detailed results showing which required items are present, missing or unclear.</w:t>
      </w:r>
    </w:p>
    <w:p>
      <w:pPr>
        <w:pStyle w:val="Heading2"/>
        <w:spacing w:before="160" w:after="80"/>
      </w:pPr>
      <w:r>
        <w:rPr>
          <w:color w:val="000000"/>
        </w:rPr>
        <w:t>Example Input</w:t>
      </w:r>
    </w:p>
    <w:p>
      <w:pPr>
        <w:spacing w:after="140" w:before="100" w:line="240" w:lineRule="auto"/>
        <w:ind w:left="259" w:right="259"/>
        <w:shd w:fill="F2F2F2" w:val="clear"/>
        <w:pBdr>
          <w:top w:val="single" w:sz="4" w:space="3" w:color="B7B7B7"/>
          <w:left w:val="single" w:sz="4" w:space="3" w:color="B7B7B7"/>
          <w:bottom w:val="single" w:sz="4" w:space="3" w:color="B7B7B7"/>
          <w:right w:val="single" w:sz="4" w:space="3" w:color="B7B7B7"/>
        </w:pBdr>
      </w:pPr>
      <w:r>
        <w:rPr>
          <w:rFonts w:ascii="Courier New" w:hAnsi="Courier New" w:eastAsia="Courier New"/>
          <w:color w:val="000000"/>
          <w:sz w:val="19"/>
        </w:rPr>
        <w:t>{</w:t>
        <w:br/>
        <w:t xml:space="preserve">  "document_name": "Procurement_Request_001.pdf",</w:t>
        <w:br/>
        <w:t xml:space="preserve">  "document_type": "Procurement Request",</w:t>
        <w:br/>
        <w:t xml:space="preserve">  "completeness_percentage": 80,</w:t>
        <w:br/>
        <w:t xml:space="preserve">  "completeness_results": [</w:t>
        <w:br/>
        <w:t xml:space="preserve">    {"item": "Procurement Reference Number", "status": "Present", "reason": "The reference number was found."},</w:t>
        <w:br/>
        <w:t xml:space="preserve">    {"item": "Procurement Method", "status": "Present", "reason": "The procurement method was provided."},</w:t>
        <w:br/>
        <w:t xml:space="preserve">    {"item": "Bid Submission Deadline", "status": "Present", "reason": "The submission deadline was provided."},</w:t>
        <w:br/>
        <w:t xml:space="preserve">    {"item": "Evaluation Criteria", "status": "Missing", "reason": "No evaluation criteria were found."},</w:t>
        <w:br/>
        <w:t xml:space="preserve">    {"item": "Terms of Reference", "status": "Present", "reason": "The Terms of Reference section was found."}</w:t>
        <w:br/>
        <w:t xml:space="preserve">  ]</w:t>
        <w:br/>
        <w:t>}</w:t>
      </w:r>
    </w:p>
    <w:p>
      <w:pPr>
        <w:pStyle w:val="Heading2"/>
        <w:spacing w:before="160" w:after="80"/>
      </w:pPr>
      <w:r>
        <w:rPr>
          <w:color w:val="000000"/>
        </w:rPr>
        <w:t>Output Schema</w:t>
      </w:r>
    </w:p>
    <w:p>
      <w:pPr>
        <w:spacing w:after="140" w:before="100" w:line="240" w:lineRule="auto"/>
        <w:ind w:left="259" w:right="259"/>
        <w:shd w:fill="F2F2F2" w:val="clear"/>
        <w:pBdr>
          <w:top w:val="single" w:sz="4" w:space="3" w:color="B7B7B7"/>
          <w:left w:val="single" w:sz="4" w:space="3" w:color="B7B7B7"/>
          <w:bottom w:val="single" w:sz="4" w:space="3" w:color="B7B7B7"/>
          <w:right w:val="single" w:sz="4" w:space="3" w:color="B7B7B7"/>
        </w:pBdr>
      </w:pPr>
      <w:r>
        <w:rPr>
          <w:rFonts w:ascii="Courier New" w:hAnsi="Courier New" w:eastAsia="Courier New"/>
          <w:color w:val="000000"/>
          <w:sz w:val="19"/>
        </w:rPr>
        <w:t>{</w:t>
        <w:br/>
        <w:t xml:space="preserve">  "status": "success | error",</w:t>
        <w:br/>
        <w:t xml:space="preserve">  "report": {</w:t>
        <w:br/>
        <w:t xml:space="preserve">    "document_name": "string",</w:t>
        <w:br/>
        <w:t xml:space="preserve">    "document_type": "string",</w:t>
        <w:br/>
        <w:t xml:space="preserve">    "overall_status": "Complete | Incomplete | Needs Review",</w:t>
        <w:br/>
        <w:t xml:space="preserve">    "completeness_percentage": "number",</w:t>
        <w:br/>
        <w:t xml:space="preserve">    "present_items": ["string"],</w:t>
        <w:br/>
        <w:t xml:space="preserve">    "missing_items": ["string"],</w:t>
        <w:br/>
        <w:t xml:space="preserve">    "unclear_items": ["string"],</w:t>
        <w:br/>
        <w:t xml:space="preserve">    "recommendations": ["string"]</w:t>
        <w:br/>
        <w:t xml:space="preserve">  }</w:t>
        <w:br/>
        <w:t>}</w:t>
      </w:r>
    </w:p>
    <w:p>
      <w:pPr>
        <w:pStyle w:val="Heading2"/>
        <w:spacing w:before="160" w:after="80"/>
      </w:pPr>
      <w:r>
        <w:rPr>
          <w:color w:val="000000"/>
        </w:rPr>
        <w:t>Example Output</w:t>
      </w:r>
    </w:p>
    <w:p>
      <w:pPr>
        <w:spacing w:after="140" w:before="100" w:line="240" w:lineRule="auto"/>
        <w:ind w:left="259" w:right="259"/>
        <w:shd w:fill="F2F2F2" w:val="clear"/>
        <w:pBdr>
          <w:top w:val="single" w:sz="4" w:space="3" w:color="B7B7B7"/>
          <w:left w:val="single" w:sz="4" w:space="3" w:color="B7B7B7"/>
          <w:bottom w:val="single" w:sz="4" w:space="3" w:color="B7B7B7"/>
          <w:right w:val="single" w:sz="4" w:space="3" w:color="B7B7B7"/>
        </w:pBdr>
      </w:pPr>
      <w:r>
        <w:rPr>
          <w:rFonts w:ascii="Courier New" w:hAnsi="Courier New" w:eastAsia="Courier New"/>
          <w:color w:val="000000"/>
          <w:sz w:val="19"/>
        </w:rPr>
        <w:t>{</w:t>
        <w:br/>
        <w:t xml:space="preserve">  "status": "success",</w:t>
        <w:br/>
        <w:t xml:space="preserve">  "report": {</w:t>
        <w:br/>
        <w:t xml:space="preserve">    "document_name": "Procurement_Request_001.pdf",</w:t>
        <w:br/>
        <w:t xml:space="preserve">    "document_type": "Procurement Request",</w:t>
        <w:br/>
        <w:t xml:space="preserve">    "overall_status": "Incomplete",</w:t>
        <w:br/>
        <w:t xml:space="preserve">    "completeness_percentage": 80,</w:t>
        <w:br/>
        <w:t xml:space="preserve">    "present_items": [</w:t>
        <w:br/>
        <w:t xml:space="preserve">      "Procurement Reference Number",</w:t>
        <w:br/>
        <w:t xml:space="preserve">      "Procurement Method",</w:t>
        <w:br/>
        <w:t xml:space="preserve">      "Bid Submission Deadline",</w:t>
        <w:br/>
        <w:t xml:space="preserve">      "Terms of Reference"</w:t>
        <w:br/>
        <w:t xml:space="preserve">    ],</w:t>
        <w:br/>
        <w:t xml:space="preserve">    "missing_items": ["Evaluation Criteria"],</w:t>
        <w:br/>
        <w:t xml:space="preserve">    "unclear_items": [],</w:t>
        <w:br/>
        <w:t xml:space="preserve">    "recommendations": [</w:t>
        <w:br/>
        <w:t xml:space="preserve">      "Add the required evaluation criteria before the procurement document is submitted."</w:t>
        <w:br/>
        <w:t xml:space="preserve">    ]</w:t>
        <w:br/>
        <w:t xml:space="preserve">  }</w:t>
        <w:br/>
        <w:t>}</w:t>
      </w:r>
    </w:p>
    <w:p>
      <w:pPr>
        <w:pStyle w:val="Heading2"/>
        <w:spacing w:before="160" w:after="80"/>
      </w:pPr>
      <w:r>
        <w:rPr>
          <w:color w:val="000000"/>
        </w:rPr>
        <w:t>Authorization</w:t>
      </w:r>
    </w:p>
    <w:p>
      <w:pPr>
        <w:spacing w:after="100" w:line="259" w:lineRule="auto"/>
      </w:pPr>
      <w:r>
        <w:rPr>
          <w:color w:val="000000"/>
        </w:rPr>
        <w:t>Only authenticated users who have permission to access the procurement document and its analysis results should be able to generate or view the completeness report.</w:t>
      </w:r>
    </w:p>
    <w:p>
      <w:pPr>
        <w:spacing w:after="140" w:before="100" w:line="240" w:lineRule="auto"/>
        <w:ind w:left="259" w:right="259"/>
        <w:shd w:fill="F2F2F2" w:val="clear"/>
        <w:pBdr>
          <w:top w:val="single" w:sz="4" w:space="3" w:color="B7B7B7"/>
          <w:left w:val="single" w:sz="4" w:space="3" w:color="B7B7B7"/>
          <w:bottom w:val="single" w:sz="4" w:space="3" w:color="B7B7B7"/>
          <w:right w:val="single" w:sz="4" w:space="3" w:color="B7B7B7"/>
        </w:pBdr>
      </w:pPr>
      <w:r>
        <w:rPr>
          <w:rFonts w:ascii="Courier New" w:hAnsi="Courier New" w:eastAsia="Courier New"/>
          <w:color w:val="000000"/>
          <w:sz w:val="19"/>
        </w:rPr>
        <w:t>{</w:t>
        <w:br/>
        <w:t xml:space="preserve">  "status": "error",</w:t>
        <w:br/>
        <w:t xml:space="preserve">  "error_code": "UNAUTHORIZED",</w:t>
        <w:br/>
        <w:t xml:space="preserve">  "message": "You do not have permission to generate or access this report."</w:t>
        <w:br/>
        <w:t>}</w:t>
      </w:r>
    </w:p>
    <w:p>
      <w:pPr>
        <w:pStyle w:val="Heading2"/>
        <w:spacing w:before="160" w:after="80"/>
      </w:pPr>
      <w:r>
        <w:rPr>
          <w:color w:val="000000"/>
        </w:rPr>
        <w:t>Failure Behaviour</w:t>
      </w:r>
    </w:p>
    <w:p>
      <w:pPr>
        <w:spacing w:after="100" w:line="259" w:lineRule="auto"/>
      </w:pPr>
      <w:r>
        <w:rPr>
          <w:color w:val="000000"/>
        </w:rPr>
        <w:t>The function should not generate a report if valid completeness analysis results are unavailable or invalid. It should return a structured error instead of producing misleading information.</w:t>
      </w:r>
    </w:p>
    <w:p>
      <w:pPr>
        <w:spacing w:after="140" w:before="100" w:line="240" w:lineRule="auto"/>
        <w:ind w:left="259" w:right="259"/>
        <w:shd w:fill="F2F2F2" w:val="clear"/>
        <w:pBdr>
          <w:top w:val="single" w:sz="4" w:space="3" w:color="B7B7B7"/>
          <w:left w:val="single" w:sz="4" w:space="3" w:color="B7B7B7"/>
          <w:bottom w:val="single" w:sz="4" w:space="3" w:color="B7B7B7"/>
          <w:right w:val="single" w:sz="4" w:space="3" w:color="B7B7B7"/>
        </w:pBdr>
      </w:pPr>
      <w:r>
        <w:rPr>
          <w:rFonts w:ascii="Courier New" w:hAnsi="Courier New" w:eastAsia="Courier New"/>
          <w:color w:val="000000"/>
          <w:sz w:val="19"/>
        </w:rPr>
        <w:t>{</w:t>
        <w:br/>
        <w:t xml:space="preserve">  "status": "error",</w:t>
        <w:br/>
        <w:t xml:space="preserve">  "error_code": "NO_ANALYSIS_RESULTS",</w:t>
        <w:br/>
        <w:t xml:space="preserve">  "message": "The report cannot be generated because completeness results were not provided."</w:t>
        <w:br/>
        <w:t>}</w:t>
      </w:r>
    </w:p>
    <w:p>
      <w:pPr>
        <w:spacing w:after="140" w:before="100" w:line="240" w:lineRule="auto"/>
        <w:ind w:left="259" w:right="259"/>
        <w:shd w:fill="F2F2F2" w:val="clear"/>
        <w:pBdr>
          <w:top w:val="single" w:sz="4" w:space="3" w:color="B7B7B7"/>
          <w:left w:val="single" w:sz="4" w:space="3" w:color="B7B7B7"/>
          <w:bottom w:val="single" w:sz="4" w:space="3" w:color="B7B7B7"/>
          <w:right w:val="single" w:sz="4" w:space="3" w:color="B7B7B7"/>
        </w:pBdr>
      </w:pPr>
      <w:r>
        <w:rPr>
          <w:rFonts w:ascii="Courier New" w:hAnsi="Courier New" w:eastAsia="Courier New"/>
          <w:color w:val="000000"/>
          <w:sz w:val="19"/>
        </w:rPr>
        <w:t>{</w:t>
        <w:br/>
        <w:t xml:space="preserve">  "status": "error",</w:t>
        <w:br/>
        <w:t xml:space="preserve">  "error_code": "INVALID_RESULTS",</w:t>
        <w:br/>
        <w:t xml:space="preserve">  "message": "The supplied completeness results are invalid."</w:t>
        <w:br/>
        <w:t>}</w:t>
      </w:r>
    </w:p>
    <w:p>
      <w:pPr>
        <w:spacing w:after="140" w:before="100" w:line="240" w:lineRule="auto"/>
        <w:ind w:left="259" w:right="259"/>
        <w:shd w:fill="F2F2F2" w:val="clear"/>
        <w:pBdr>
          <w:top w:val="single" w:sz="4" w:space="3" w:color="B7B7B7"/>
          <w:left w:val="single" w:sz="4" w:space="3" w:color="B7B7B7"/>
          <w:bottom w:val="single" w:sz="4" w:space="3" w:color="B7B7B7"/>
          <w:right w:val="single" w:sz="4" w:space="3" w:color="B7B7B7"/>
        </w:pBdr>
      </w:pPr>
      <w:r>
        <w:rPr>
          <w:rFonts w:ascii="Courier New" w:hAnsi="Courier New" w:eastAsia="Courier New"/>
          <w:color w:val="000000"/>
          <w:sz w:val="19"/>
        </w:rPr>
        <w:t>{</w:t>
        <w:br/>
        <w:t xml:space="preserve">  "status": "error",</w:t>
        <w:br/>
        <w:t xml:space="preserve">  "error_code": "REPORT_GENERATION_FAILED",</w:t>
        <w:br/>
        <w:t xml:space="preserve">  "message": "The completeness report could not be generated."</w:t>
        <w:br/>
        <w:t>}</w:t>
      </w:r>
    </w:p>
    <w:p>
      <w:pPr>
        <w:pStyle w:val="Heading1"/>
        <w:spacing w:before="160" w:after="80"/>
      </w:pPr>
      <w:r>
        <w:rPr>
          <w:color w:val="000000"/>
        </w:rPr>
        <w:t>4. How the Two Tools Work Together</w:t>
      </w:r>
    </w:p>
    <w:p>
      <w:pPr>
        <w:spacing w:after="100" w:line="259" w:lineRule="auto"/>
      </w:pPr>
      <w:r>
        <w:rPr>
          <w:color w:val="000000"/>
        </w:rPr>
        <w:t>The two functions operate in sequence as part of the procurement document checking workflow:</w:t>
      </w:r>
    </w:p>
    <w:p>
      <w:pPr>
        <w:spacing w:after="140" w:before="100" w:line="240" w:lineRule="auto"/>
        <w:ind w:left="259" w:right="259"/>
        <w:shd w:fill="F2F2F2" w:val="clear"/>
        <w:pBdr>
          <w:top w:val="single" w:sz="4" w:space="3" w:color="B7B7B7"/>
          <w:left w:val="single" w:sz="4" w:space="3" w:color="B7B7B7"/>
          <w:bottom w:val="single" w:sz="4" w:space="3" w:color="B7B7B7"/>
          <w:right w:val="single" w:sz="4" w:space="3" w:color="B7B7B7"/>
        </w:pBdr>
      </w:pPr>
      <w:r>
        <w:rPr>
          <w:rFonts w:ascii="Courier New" w:hAnsi="Courier New" w:eastAsia="Courier New"/>
          <w:color w:val="000000"/>
          <w:sz w:val="19"/>
        </w:rPr>
        <w:t>User uploads procurement document</w:t>
        <w:br/>
        <w:t xml:space="preserve">        ↓</w:t>
        <w:br/>
        <w:t>System extracts document text</w:t>
        <w:br/>
        <w:t xml:space="preserve">        ↓</w:t>
        <w:br/>
        <w:t>check_document_completeness()</w:t>
        <w:br/>
        <w:t xml:space="preserve">        ↓</w:t>
        <w:br/>
        <w:t>Checks required items and returns Present, Missing or Unclear</w:t>
        <w:br/>
        <w:t xml:space="preserve">        ↓</w:t>
        <w:br/>
        <w:t>generate_completeness_report()</w:t>
        <w:br/>
        <w:t xml:space="preserve">        ↓</w:t>
        <w:br/>
        <w:t>Creates a structured completeness report</w:t>
        <w:br/>
        <w:t xml:space="preserve">        ↓</w:t>
        <w:br/>
        <w:t>User receives the final report</w:t>
      </w:r>
    </w:p>
    <w:p>
      <w:pPr>
        <w:pStyle w:val="Heading1"/>
        <w:spacing w:before="160" w:after="80"/>
      </w:pPr>
      <w:r>
        <w:rPr>
          <w:color w:val="000000"/>
        </w:rPr>
        <w:t>5. Summary of the Tool Specifications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7E6E6" w:val="clear"/>
          </w:tcPr>
          <w:p>
            <w:r>
              <w:rPr>
                <w:b/>
                <w:color w:val="000000"/>
              </w:rPr>
              <w:t>Requirement</w:t>
            </w:r>
          </w:p>
        </w:tc>
        <w:tc>
          <w:tcPr>
            <w:tcW w:type="dxa" w:w="3312"/>
            <w:vAlign w:val="center"/>
            <w:shd w:fill="E7E6E6" w:val="clear"/>
          </w:tcPr>
          <w:p>
            <w:r>
              <w:rPr>
                <w:b/>
                <w:color w:val="000000"/>
              </w:rPr>
              <w:t>Tool 1</w:t>
            </w:r>
          </w:p>
        </w:tc>
        <w:tc>
          <w:tcPr>
            <w:tcW w:type="dxa" w:w="3312"/>
            <w:vAlign w:val="center"/>
            <w:shd w:fill="E7E6E6" w:val="clear"/>
          </w:tcPr>
          <w:p>
            <w:r>
              <w:rPr>
                <w:b/>
                <w:color w:val="000000"/>
              </w:rPr>
              <w:t>Tool 2</w:t>
            </w:r>
          </w:p>
        </w:tc>
      </w:tr>
      <w:tr>
        <w:tc>
          <w:tcPr>
            <w:tcW w:type="dxa" w:w="3312"/>
            <w:vAlign w:val="center"/>
          </w:tcPr>
          <w:p>
            <w:r>
              <w:rPr>
                <w:color w:val="000000"/>
              </w:rPr>
              <w:t>Function</w:t>
            </w:r>
          </w:p>
        </w:tc>
        <w:tc>
          <w:tcPr>
            <w:tcW w:type="dxa" w:w="3312"/>
            <w:vAlign w:val="center"/>
          </w:tcPr>
          <w:p>
            <w:r>
              <w:rPr>
                <w:color w:val="000000"/>
              </w:rPr>
              <w:t>check_document_completeness</w:t>
            </w:r>
          </w:p>
        </w:tc>
        <w:tc>
          <w:tcPr>
            <w:tcW w:type="dxa" w:w="3312"/>
            <w:vAlign w:val="center"/>
          </w:tcPr>
          <w:p>
            <w:r>
              <w:rPr>
                <w:color w:val="000000"/>
              </w:rPr>
              <w:t>generate_completeness_report</w:t>
            </w:r>
          </w:p>
        </w:tc>
      </w:tr>
      <w:tr>
        <w:tc>
          <w:tcPr>
            <w:tcW w:type="dxa" w:w="3312"/>
            <w:vAlign w:val="center"/>
          </w:tcPr>
          <w:p>
            <w:r>
              <w:rPr>
                <w:color w:val="000000"/>
              </w:rPr>
              <w:t>Purpose</w:t>
            </w:r>
          </w:p>
        </w:tc>
        <w:tc>
          <w:tcPr>
            <w:tcW w:type="dxa" w:w="3312"/>
            <w:vAlign w:val="center"/>
          </w:tcPr>
          <w:p>
            <w:r>
              <w:rPr>
                <w:color w:val="000000"/>
              </w:rPr>
              <w:t>Check procurement document requirements</w:t>
            </w:r>
          </w:p>
        </w:tc>
        <w:tc>
          <w:tcPr>
            <w:tcW w:type="dxa" w:w="3312"/>
            <w:vAlign w:val="center"/>
          </w:tcPr>
          <w:p>
            <w:r>
              <w:rPr>
                <w:color w:val="000000"/>
              </w:rPr>
              <w:t>Generate final completeness report</w:t>
            </w:r>
          </w:p>
        </w:tc>
      </w:tr>
      <w:tr>
        <w:tc>
          <w:tcPr>
            <w:tcW w:type="dxa" w:w="3312"/>
            <w:vAlign w:val="center"/>
          </w:tcPr>
          <w:p>
            <w:r>
              <w:rPr>
                <w:color w:val="000000"/>
              </w:rPr>
              <w:t>Input</w:t>
            </w:r>
          </w:p>
        </w:tc>
        <w:tc>
          <w:tcPr>
            <w:tcW w:type="dxa" w:w="3312"/>
            <w:vAlign w:val="center"/>
          </w:tcPr>
          <w:p>
            <w:r>
              <w:rPr>
                <w:color w:val="000000"/>
              </w:rPr>
              <w:t>Document text, document type and checklist</w:t>
            </w:r>
          </w:p>
        </w:tc>
        <w:tc>
          <w:tcPr>
            <w:tcW w:type="dxa" w:w="3312"/>
            <w:vAlign w:val="center"/>
          </w:tcPr>
          <w:p>
            <w:r>
              <w:rPr>
                <w:color w:val="000000"/>
              </w:rPr>
              <w:t>Completeness analysis results</w:t>
            </w:r>
          </w:p>
        </w:tc>
      </w:tr>
      <w:tr>
        <w:tc>
          <w:tcPr>
            <w:tcW w:type="dxa" w:w="3312"/>
            <w:vAlign w:val="center"/>
          </w:tcPr>
          <w:p>
            <w:r>
              <w:rPr>
                <w:color w:val="000000"/>
              </w:rPr>
              <w:t>Output</w:t>
            </w:r>
          </w:p>
        </w:tc>
        <w:tc>
          <w:tcPr>
            <w:tcW w:type="dxa" w:w="3312"/>
            <w:vAlign w:val="center"/>
          </w:tcPr>
          <w:p>
            <w:r>
              <w:rPr>
                <w:color w:val="000000"/>
              </w:rPr>
              <w:t>Present, Missing and Unclear results</w:t>
            </w:r>
          </w:p>
        </w:tc>
        <w:tc>
          <w:tcPr>
            <w:tcW w:type="dxa" w:w="3312"/>
            <w:vAlign w:val="center"/>
          </w:tcPr>
          <w:p>
            <w:r>
              <w:rPr>
                <w:color w:val="000000"/>
              </w:rPr>
              <w:t>Structured completeness report</w:t>
            </w:r>
          </w:p>
        </w:tc>
      </w:tr>
      <w:tr>
        <w:tc>
          <w:tcPr>
            <w:tcW w:type="dxa" w:w="3312"/>
            <w:vAlign w:val="center"/>
          </w:tcPr>
          <w:p>
            <w:r>
              <w:rPr>
                <w:color w:val="000000"/>
              </w:rPr>
              <w:t>Authorization</w:t>
            </w:r>
          </w:p>
        </w:tc>
        <w:tc>
          <w:tcPr>
            <w:tcW w:type="dxa" w:w="3312"/>
            <w:vAlign w:val="center"/>
          </w:tcPr>
          <w:p>
            <w:r>
              <w:rPr>
                <w:color w:val="000000"/>
              </w:rPr>
              <w:t>Authenticated and permitted users only</w:t>
            </w:r>
          </w:p>
        </w:tc>
        <w:tc>
          <w:tcPr>
            <w:tcW w:type="dxa" w:w="3312"/>
            <w:vAlign w:val="center"/>
          </w:tcPr>
          <w:p>
            <w:r>
              <w:rPr>
                <w:color w:val="000000"/>
              </w:rPr>
              <w:t>Authenticated and permitted users only</w:t>
            </w:r>
          </w:p>
        </w:tc>
      </w:tr>
      <w:tr>
        <w:tc>
          <w:tcPr>
            <w:tcW w:type="dxa" w:w="3312"/>
            <w:vAlign w:val="center"/>
          </w:tcPr>
          <w:p>
            <w:r>
              <w:rPr>
                <w:color w:val="000000"/>
              </w:rPr>
              <w:t>Failure Behaviour</w:t>
            </w:r>
          </w:p>
        </w:tc>
        <w:tc>
          <w:tcPr>
            <w:tcW w:type="dxa" w:w="3312"/>
            <w:vAlign w:val="center"/>
          </w:tcPr>
          <w:p>
            <w:r>
              <w:rPr>
                <w:color w:val="000000"/>
              </w:rPr>
              <w:t>Return structured errors without inventing results</w:t>
            </w:r>
          </w:p>
        </w:tc>
        <w:tc>
          <w:tcPr>
            <w:tcW w:type="dxa" w:w="3312"/>
            <w:vAlign w:val="center"/>
          </w:tcPr>
          <w:p>
            <w:r>
              <w:rPr>
                <w:color w:val="000000"/>
              </w:rPr>
              <w:t>Do not generate a report when analysis data is unavailable</w:t>
            </w:r>
          </w:p>
        </w:tc>
      </w:tr>
    </w:tbl>
    <w:p>
      <w:pPr>
        <w:pStyle w:val="Heading1"/>
        <w:spacing w:before="160" w:after="80"/>
      </w:pPr>
      <w:r>
        <w:rPr>
          <w:color w:val="000000"/>
        </w:rPr>
        <w:t>6. Conclusion</w:t>
      </w:r>
    </w:p>
    <w:p>
      <w:pPr>
        <w:spacing w:after="100" w:line="259" w:lineRule="auto"/>
      </w:pPr>
      <w:r>
        <w:rPr>
          <w:color w:val="000000"/>
        </w:rPr>
        <w:t>The check_document_completeness function performs the actual checking of the procurement document against required procurement information. The generate_completeness_report function converts those results into a clear report that helps users identify missing or unclear information. Both functions include authorization controls and structured failure behaviour to ensure that the system handles procurement information securely and does not provide misleading results when errors occur.</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