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36"/>
        </w:rPr>
        <w:t>Synthetic Tender Submission D - Ambiguous Clauses</w:t>
      </w:r>
    </w:p>
    <w:p>
      <w:pPr>
        <w:jc w:val="center"/>
      </w:pPr>
      <w:r>
        <w:rPr>
          <w:rFonts w:ascii="Arial" w:hAnsi="Arial"/>
          <w:b/>
          <w:color w:val="000000"/>
          <w:sz w:val="22"/>
        </w:rPr>
        <w:t>Team-Created Test Document | Public Procurement Completeness Agent</w:t>
      </w:r>
    </w:p>
    <w:p>
      <w:pPr>
        <w:pStyle w:val="Heading1"/>
      </w:pPr>
      <w:r>
        <w:t>Submission Metadata</w:t>
      </w:r>
    </w:p>
    <w:p>
      <w:r>
        <w:t>Bidder: Pearl Advisory Services Ltd.</w:t>
        <w:br/>
        <w:t>Procurement Reference: SYN-D-2026</w:t>
        <w:br/>
        <w:t>Procurement Type: Consultancy Services</w:t>
        <w:br/>
        <w:t>Purpose: Human-review and low-confidence testing.</w:t>
      </w:r>
    </w:p>
    <w:p>
      <w:pPr>
        <w:pStyle w:val="Heading1"/>
      </w:pPr>
      <w:r>
        <w:t>Insurance Statement</w:t>
      </w:r>
    </w:p>
    <w:p>
      <w:r>
        <w:t>The supplier states that appropriate insurance arrangements may be obtained before commencement of the contract.</w:t>
      </w:r>
    </w:p>
    <w:p>
      <w:pPr>
        <w:pStyle w:val="Heading1"/>
      </w:pPr>
      <w:r>
        <w:t>Financial Security Statement</w:t>
      </w:r>
    </w:p>
    <w:p>
      <w:r>
        <w:t>The bidder is prepared to discuss suitable financial security arrangements if requested after evaluation.</w:t>
      </w:r>
    </w:p>
    <w:p>
      <w:pPr>
        <w:pStyle w:val="Heading1"/>
      </w:pPr>
      <w:r>
        <w:t>Authorisation Statement</w:t>
      </w:r>
    </w:p>
    <w:p>
      <w:r>
        <w:t>The proposal has been submitted by a senior company officer. No separate Power of Attorney document is attached.</w:t>
      </w:r>
    </w:p>
    <w:p>
      <w:pPr>
        <w:pStyle w:val="Heading1"/>
      </w:pPr>
      <w:r>
        <w:t>Tax Statement</w:t>
      </w:r>
    </w:p>
    <w:p>
      <w:r>
        <w:t>The bidder states that all statutory obligations are handled in the ordinary course of business, but no tax clearance certificate is attached.</w:t>
      </w:r>
    </w:p>
    <w:p>
      <w:pPr>
        <w:pStyle w:val="Heading1"/>
      </w:pPr>
      <w:r>
        <w:t>Testing Note</w:t>
      </w:r>
    </w:p>
    <w:p>
      <w:r>
        <w:t>The statements above are intentionally ambiguous. They should not be auto-confirmed as satisfying documentary requirements and should trigger human review or no-match handling.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