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>
          <w:rtl w:val="0"/>
        </w:rPr>
        <w:t xml:space="preserve">Public Procurement Agent: User Stories &amp; Acceptance Criteria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/>
      </w:pPr>
      <w:r w:rsidDel="00000000" w:rsidR="00000000" w:rsidRPr="00000000">
        <w:rPr>
          <w:rtl w:val="0"/>
        </w:rPr>
        <w:t xml:space="preserve">1. Ingesting the Checklist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User Story: As a procurement officer, I want to upload a standard procurement checklist so the agent knows what required clauses and documents to look for.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the user is on the agent interface, When they upload a checklist file (e.g., PDF, CSV, TXT), Then the system successfully parses and lists the required items.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an uploaded checklist, When extraction is complete, Then the user can manually edit, add, or delete required items before running the check.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2. Ingesting the Tender Submission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User Story: As a procurement officer, I want to upload a synthetic tender submission document so the agent can scan it against my checklist.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 confirmed checklist, When the user uploads a tender submission document, Then the system accepts the file and queues it for analysis.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an unsupported or corrupted file type, When the user attempts an upload, Then the system displays a clear error message prompting a valid format.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3. Clause Location &amp; Matching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User Story: As a procurement officer, I want the agent to automatically scan the submission and locate the required clauses so I don't have to read hundreds of pages manually.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both a checklist and a submission, When the agent runs its analysis, Then it identifies text in the submission that satisfies specific checklist requirements.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 matched requirement, When the results are displayed, Then the agent provides the exact page number or a quoted snippet from the submission as proof of location.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4. Identifying Missing Items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User Story: As a procurement officer, I want the agent to clearly flag which checklist items are absent from the submission so I can request them from the vendor.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the agent has finished scanning, When a checklist item cannot be located in the text, Then the agent explicitly categorizes that item as "Missing."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the final review screen, When the user views the results, Then "Missing" items are visually distinguished (e.g., color-coded or grouped separately) from "Found" items.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5. Generating the Missing-Item Report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User Story: As a procurement officer, I want to export a missing-item report so I can attach it to my official procurement audit file.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 completed analysis, When the user clicks "Generate Report," Then the system produces a structured document (e.g., PDF or CSV).</w:t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the generated report, When opened, Then it contains the submission metadata, a list of found clauses with their locations, and a clear list of missing items.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6. Safety Boundary: No Bid Scoring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User Story: As a system auditor, I want to ensure the agent refuses to assign a numerical score or grade to the tender submission to maintain compliance with our safety boundaries.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 prompt or user input asking the agent to "score," "grade," or "rate" the bid, When the request is submitted, Then the agent returns a predefined refusal message stating it cannot score bids.</w:t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 generated report, When reviewed, Then there are no numerical scores, percentages, or qualitative grades assigned to the submission's quality.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7. Safety Boundary: No Ranking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User Story: As a system auditor, I want to ensure the agent cannot compare or rank multiple submissions against one another.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 user attempts to upload two separate vendor submissions simultaneously for comparison, When the request is made, Then the system prevents the action or processes them entirely independently without comparative output.</w:t>
      </w:r>
    </w:p>
    <w:p w:rsidR="00000000" w:rsidDel="00000000" w:rsidP="00000000" w:rsidRDefault="00000000" w:rsidRPr="00000000" w14:paraId="0000002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 prompt asking "which bid is better," When submitted, Then the agent declines the request citing its safety boundary.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8. Safety Boundary: No Legal Conclusions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User Story: As a legal compliance officer, I want the agent to explicitly avoid evaluating the legal validity or enforceability of a located clause.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 matched legal clause (e.g., Liability Waiver), When the agent extracts it, Then it does not provide commentary on whether the clause is legally binding or sufficient.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the missing-item report, When generated, Then it includes a standard disclaimer stating that the report is a completeness check only and does not constitute legal review.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9. Safety Boundary: No Contract-Award Recommendations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User Story: As a procurement manager, I want to ensure the agent never recommends accepting or rejecting a bid so that human officers retain full decision-making authority.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 submission that perfectly matches 100% of the checklist, When the report is generated, Then the agent does not output "Approve," "Award Contract," or similar directive language.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 submission missing critical items, When the report is generated, Then the agent does not output "Reject Bid" or "Disqualify," but simply lists the items as missing.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10. Handling Ambiguous Clauses (Human-in-the-Loop)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User Story: As a procurement officer, I want the agent to flag clauses it is unsure about for human review, rather than guessing, to ensure high accuracy.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the agent finds text that only partially aligns with a checklist requirement (low confidence match), When the results are displayed, Then it tags the item as "Requires Human Review."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  <w:rPr/>
      </w:pPr>
      <w:r w:rsidDel="00000000" w:rsidR="00000000" w:rsidRPr="00000000">
        <w:rPr>
          <w:rtl w:val="0"/>
        </w:rPr>
        <w:t xml:space="preserve">Given a "Requires Human Review" tag, When the user interacts with it, Then they can manually override the system to mark it as either "Found" or "Missing."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