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4B876" w14:textId="77777777" w:rsidR="009042CF" w:rsidRDefault="009042CF">
      <w:pPr>
        <w:rPr>
          <w:rFonts w:ascii="Times New Roman" w:hAnsi="Times New Roman" w:cs="Times New Roman"/>
          <w:b/>
          <w:bCs/>
          <w:color w:val="333333"/>
          <w:sz w:val="24"/>
          <w:szCs w:val="24"/>
          <w:shd w:val="clear" w:color="auto" w:fill="FFFFFF"/>
        </w:rPr>
      </w:pPr>
    </w:p>
    <w:p w14:paraId="2CBCC614" w14:textId="77777777" w:rsidR="009D3B70" w:rsidRDefault="009D3B70" w:rsidP="009D3B70">
      <w:pPr>
        <w:jc w:val="center"/>
        <w:rPr>
          <w:rFonts w:ascii="Times New Roman" w:hAnsi="Times New Roman" w:cs="Times New Roman"/>
          <w:color w:val="333333"/>
          <w:sz w:val="24"/>
          <w:szCs w:val="24"/>
          <w:shd w:val="clear" w:color="auto" w:fill="FFFFFF"/>
        </w:rPr>
      </w:pPr>
      <w:r w:rsidRPr="009D3B70">
        <w:rPr>
          <w:rFonts w:ascii="Times New Roman" w:hAnsi="Times New Roman" w:cs="Times New Roman"/>
          <w:color w:val="333333"/>
          <w:sz w:val="24"/>
          <w:szCs w:val="24"/>
          <w:shd w:val="clear" w:color="auto" w:fill="FFFFFF"/>
        </w:rPr>
        <w:t>West Virginia University</w:t>
      </w:r>
      <w:r>
        <w:rPr>
          <w:rFonts w:ascii="Times New Roman" w:hAnsi="Times New Roman" w:cs="Times New Roman"/>
          <w:color w:val="333333"/>
          <w:sz w:val="24"/>
          <w:szCs w:val="24"/>
          <w:shd w:val="clear" w:color="auto" w:fill="FFFFFF"/>
        </w:rPr>
        <w:t xml:space="preserve"> Institute of Technology</w:t>
      </w:r>
    </w:p>
    <w:p w14:paraId="7E8015BE" w14:textId="77777777" w:rsidR="009D3B70" w:rsidRDefault="009D3B70" w:rsidP="009D3B70">
      <w:pPr>
        <w:jc w:val="center"/>
        <w:rPr>
          <w:rFonts w:ascii="Times New Roman" w:hAnsi="Times New Roman" w:cs="Times New Roman"/>
          <w:color w:val="333333"/>
          <w:sz w:val="24"/>
          <w:szCs w:val="24"/>
          <w:shd w:val="clear" w:color="auto" w:fill="FFFFFF"/>
        </w:rPr>
      </w:pPr>
    </w:p>
    <w:p w14:paraId="2BCC903C" w14:textId="77777777" w:rsidR="009D3B70" w:rsidRDefault="009D3B70" w:rsidP="009D3B70">
      <w:pPr>
        <w:jc w:val="center"/>
        <w:rPr>
          <w:rFonts w:ascii="Times New Roman" w:hAnsi="Times New Roman" w:cs="Times New Roman"/>
          <w:color w:val="333333"/>
          <w:sz w:val="24"/>
          <w:szCs w:val="24"/>
          <w:shd w:val="clear" w:color="auto" w:fill="FFFFFF"/>
        </w:rPr>
      </w:pPr>
    </w:p>
    <w:p w14:paraId="09980DA4" w14:textId="77777777" w:rsidR="009D3B70" w:rsidRDefault="009D3B70" w:rsidP="009D3B70">
      <w:pPr>
        <w:jc w:val="center"/>
        <w:rPr>
          <w:rFonts w:ascii="Times New Roman" w:hAnsi="Times New Roman" w:cs="Times New Roman"/>
          <w:color w:val="333333"/>
          <w:sz w:val="24"/>
          <w:szCs w:val="24"/>
          <w:shd w:val="clear" w:color="auto" w:fill="FFFFFF"/>
        </w:rPr>
      </w:pPr>
    </w:p>
    <w:p w14:paraId="7DB743E6" w14:textId="77777777" w:rsidR="009D3B70" w:rsidRDefault="009D3B70" w:rsidP="009D3B70">
      <w:pPr>
        <w:jc w:val="center"/>
        <w:rPr>
          <w:rFonts w:ascii="Times New Roman" w:hAnsi="Times New Roman" w:cs="Times New Roman"/>
          <w:color w:val="333333"/>
          <w:sz w:val="24"/>
          <w:szCs w:val="24"/>
          <w:shd w:val="clear" w:color="auto" w:fill="FFFFFF"/>
        </w:rPr>
      </w:pPr>
    </w:p>
    <w:p w14:paraId="071EC6C6" w14:textId="77777777" w:rsidR="009D3B70" w:rsidRDefault="009D3B70" w:rsidP="009D3B70">
      <w:pPr>
        <w:jc w:val="center"/>
        <w:rPr>
          <w:rFonts w:ascii="Times New Roman" w:hAnsi="Times New Roman" w:cs="Times New Roman"/>
          <w:color w:val="333333"/>
          <w:sz w:val="24"/>
          <w:szCs w:val="24"/>
          <w:shd w:val="clear" w:color="auto" w:fill="FFFFFF"/>
        </w:rPr>
      </w:pPr>
    </w:p>
    <w:p w14:paraId="4DB5D7A9" w14:textId="77777777" w:rsidR="009D3B70" w:rsidRDefault="009D3B70" w:rsidP="009D3B70">
      <w:pPr>
        <w:jc w:val="center"/>
        <w:rPr>
          <w:rFonts w:ascii="Times New Roman" w:hAnsi="Times New Roman" w:cs="Times New Roman"/>
          <w:color w:val="333333"/>
          <w:sz w:val="24"/>
          <w:szCs w:val="24"/>
          <w:shd w:val="clear" w:color="auto" w:fill="FFFFFF"/>
        </w:rPr>
      </w:pPr>
    </w:p>
    <w:p w14:paraId="4D514C6B" w14:textId="77777777" w:rsidR="009D3B70" w:rsidRDefault="009D3B70" w:rsidP="009D3B70">
      <w:pPr>
        <w:jc w:val="center"/>
        <w:rPr>
          <w:rFonts w:ascii="Times New Roman" w:hAnsi="Times New Roman" w:cs="Times New Roman"/>
          <w:color w:val="333333"/>
          <w:sz w:val="24"/>
          <w:szCs w:val="24"/>
          <w:shd w:val="clear" w:color="auto" w:fill="FFFFFF"/>
        </w:rPr>
      </w:pPr>
    </w:p>
    <w:p w14:paraId="2E61C3ED" w14:textId="77777777" w:rsidR="009D3B70" w:rsidRDefault="009D3B70" w:rsidP="009D3B70">
      <w:pPr>
        <w:jc w:val="center"/>
        <w:rPr>
          <w:rFonts w:ascii="Times New Roman" w:hAnsi="Times New Roman" w:cs="Times New Roman"/>
          <w:color w:val="333333"/>
          <w:sz w:val="24"/>
          <w:szCs w:val="24"/>
          <w:shd w:val="clear" w:color="auto" w:fill="FFFFFF"/>
        </w:rPr>
      </w:pPr>
    </w:p>
    <w:p w14:paraId="3B6F8DB5" w14:textId="77777777" w:rsidR="009D3B70" w:rsidRDefault="009D3B70" w:rsidP="009D3B70">
      <w:pPr>
        <w:jc w:val="center"/>
        <w:rPr>
          <w:rFonts w:ascii="Times New Roman" w:hAnsi="Times New Roman" w:cs="Times New Roman"/>
          <w:color w:val="333333"/>
          <w:sz w:val="24"/>
          <w:szCs w:val="24"/>
          <w:shd w:val="clear" w:color="auto" w:fill="FFFFFF"/>
        </w:rPr>
      </w:pPr>
    </w:p>
    <w:p w14:paraId="21E030CA" w14:textId="77777777" w:rsidR="009D3B70" w:rsidRDefault="009D3B70" w:rsidP="009D3B70">
      <w:pPr>
        <w:jc w:val="center"/>
        <w:rPr>
          <w:rFonts w:ascii="Times New Roman" w:hAnsi="Times New Roman" w:cs="Times New Roman"/>
          <w:color w:val="333333"/>
          <w:sz w:val="24"/>
          <w:szCs w:val="24"/>
          <w:shd w:val="clear" w:color="auto" w:fill="FFFFFF"/>
        </w:rPr>
      </w:pPr>
    </w:p>
    <w:p w14:paraId="68721E3A" w14:textId="75753E94" w:rsidR="00371C28" w:rsidRPr="00371C28" w:rsidRDefault="00371C28" w:rsidP="00371C28">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w:t>
      </w:r>
      <w:r w:rsidRPr="00371C28">
        <w:rPr>
          <w:rFonts w:ascii="Times New Roman" w:hAnsi="Times New Roman" w:cs="Times New Roman"/>
          <w:color w:val="333333"/>
          <w:sz w:val="24"/>
          <w:szCs w:val="24"/>
          <w:shd w:val="clear" w:color="auto" w:fill="FFFFFF"/>
        </w:rPr>
        <w:t>easonal changes of nitrogen dioxide (NO2) from warming ocean waters effects the biomass of high nucleic acid (HNA) bacteria.</w:t>
      </w:r>
    </w:p>
    <w:p w14:paraId="057FB32A" w14:textId="49501176" w:rsidR="009D3B70" w:rsidRDefault="009D3B70" w:rsidP="009D3B70">
      <w:pPr>
        <w:jc w:val="center"/>
        <w:rPr>
          <w:rFonts w:ascii="Times New Roman" w:hAnsi="Times New Roman" w:cs="Times New Roman"/>
          <w:color w:val="333333"/>
          <w:sz w:val="24"/>
          <w:szCs w:val="24"/>
          <w:shd w:val="clear" w:color="auto" w:fill="FFFFFF"/>
        </w:rPr>
      </w:pPr>
    </w:p>
    <w:p w14:paraId="6664C388" w14:textId="284377FE" w:rsidR="009D3B70" w:rsidRDefault="0089760C" w:rsidP="009D3B70">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by</w:t>
      </w:r>
    </w:p>
    <w:p w14:paraId="2B636809" w14:textId="4A4B8755" w:rsidR="009D3B70" w:rsidRDefault="0089760C" w:rsidP="009D3B70">
      <w:pPr>
        <w:jc w:val="center"/>
        <w:rPr>
          <w:rFonts w:ascii="Times New Roman" w:hAnsi="Times New Roman" w:cs="Times New Roman"/>
          <w:color w:val="333333"/>
          <w:sz w:val="24"/>
          <w:szCs w:val="24"/>
          <w:shd w:val="clear" w:color="auto" w:fill="FFFFFF"/>
        </w:rPr>
      </w:pPr>
      <w:r w:rsidRPr="0089760C">
        <w:rPr>
          <w:rFonts w:ascii="Times New Roman" w:hAnsi="Times New Roman" w:cs="Times New Roman"/>
          <w:color w:val="333333"/>
          <w:sz w:val="24"/>
          <w:szCs w:val="24"/>
          <w:shd w:val="clear" w:color="auto" w:fill="FFFFFF"/>
        </w:rPr>
        <w:t>Bridget Browning</w:t>
      </w:r>
      <w:bookmarkStart w:id="0" w:name="_GoBack"/>
      <w:bookmarkEnd w:id="0"/>
    </w:p>
    <w:p w14:paraId="1330C5EE" w14:textId="77777777" w:rsidR="009D3B70" w:rsidRDefault="009D3B70" w:rsidP="009D3B70">
      <w:pPr>
        <w:jc w:val="center"/>
        <w:rPr>
          <w:rFonts w:ascii="Times New Roman" w:hAnsi="Times New Roman" w:cs="Times New Roman"/>
          <w:color w:val="333333"/>
          <w:sz w:val="24"/>
          <w:szCs w:val="24"/>
          <w:shd w:val="clear" w:color="auto" w:fill="FFFFFF"/>
        </w:rPr>
      </w:pPr>
    </w:p>
    <w:p w14:paraId="39B6430E" w14:textId="77777777" w:rsidR="009D3B70" w:rsidRDefault="009D3B70" w:rsidP="009D3B70">
      <w:pPr>
        <w:jc w:val="center"/>
        <w:rPr>
          <w:rFonts w:ascii="Times New Roman" w:hAnsi="Times New Roman" w:cs="Times New Roman"/>
          <w:color w:val="333333"/>
          <w:sz w:val="24"/>
          <w:szCs w:val="24"/>
          <w:shd w:val="clear" w:color="auto" w:fill="FFFFFF"/>
        </w:rPr>
      </w:pPr>
    </w:p>
    <w:p w14:paraId="037DC1E3" w14:textId="77777777" w:rsidR="009D3B70" w:rsidRDefault="009D3B70" w:rsidP="009D3B70">
      <w:pPr>
        <w:jc w:val="center"/>
        <w:rPr>
          <w:rFonts w:ascii="Times New Roman" w:hAnsi="Times New Roman" w:cs="Times New Roman"/>
          <w:color w:val="333333"/>
          <w:sz w:val="24"/>
          <w:szCs w:val="24"/>
          <w:shd w:val="clear" w:color="auto" w:fill="FFFFFF"/>
        </w:rPr>
      </w:pPr>
    </w:p>
    <w:p w14:paraId="7DF49A13" w14:textId="77777777" w:rsidR="009D3B70" w:rsidRDefault="009D3B70" w:rsidP="009D3B70">
      <w:pPr>
        <w:jc w:val="center"/>
        <w:rPr>
          <w:rFonts w:ascii="Times New Roman" w:hAnsi="Times New Roman" w:cs="Times New Roman"/>
          <w:color w:val="333333"/>
          <w:sz w:val="24"/>
          <w:szCs w:val="24"/>
          <w:shd w:val="clear" w:color="auto" w:fill="FFFFFF"/>
        </w:rPr>
      </w:pPr>
    </w:p>
    <w:p w14:paraId="28F31190" w14:textId="77777777" w:rsidR="009D3B70" w:rsidRDefault="009D3B70" w:rsidP="009D3B70">
      <w:pPr>
        <w:jc w:val="center"/>
        <w:rPr>
          <w:rFonts w:ascii="Times New Roman" w:hAnsi="Times New Roman" w:cs="Times New Roman"/>
          <w:color w:val="333333"/>
          <w:sz w:val="24"/>
          <w:szCs w:val="24"/>
          <w:shd w:val="clear" w:color="auto" w:fill="FFFFFF"/>
        </w:rPr>
      </w:pPr>
    </w:p>
    <w:p w14:paraId="596B3A13" w14:textId="77777777" w:rsidR="009D3B70" w:rsidRDefault="009D3B70" w:rsidP="009D3B70">
      <w:pPr>
        <w:jc w:val="center"/>
        <w:rPr>
          <w:rFonts w:ascii="Times New Roman" w:hAnsi="Times New Roman" w:cs="Times New Roman"/>
          <w:color w:val="333333"/>
          <w:sz w:val="24"/>
          <w:szCs w:val="24"/>
          <w:shd w:val="clear" w:color="auto" w:fill="FFFFFF"/>
        </w:rPr>
      </w:pPr>
    </w:p>
    <w:p w14:paraId="6CB83740" w14:textId="77777777" w:rsidR="009D3B70" w:rsidRDefault="009D3B70" w:rsidP="009D3B70">
      <w:pPr>
        <w:jc w:val="center"/>
        <w:rPr>
          <w:rFonts w:ascii="Times New Roman" w:hAnsi="Times New Roman" w:cs="Times New Roman"/>
          <w:color w:val="333333"/>
          <w:sz w:val="24"/>
          <w:szCs w:val="24"/>
          <w:shd w:val="clear" w:color="auto" w:fill="FFFFFF"/>
        </w:rPr>
      </w:pPr>
    </w:p>
    <w:p w14:paraId="3BB66B85" w14:textId="77777777" w:rsidR="009D3B70" w:rsidRDefault="009D3B70" w:rsidP="009D3B70">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Biology 461</w:t>
      </w:r>
    </w:p>
    <w:p w14:paraId="7EB1FB2D" w14:textId="77777777" w:rsidR="009D3B70" w:rsidRDefault="009D3B70" w:rsidP="009D3B70">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Dr. Jonathan Mitchell</w:t>
      </w:r>
    </w:p>
    <w:p w14:paraId="5F438D29" w14:textId="77777777" w:rsidR="009D3B70" w:rsidRDefault="009D3B70" w:rsidP="009D3B70">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April 1, 2023</w:t>
      </w:r>
    </w:p>
    <w:p w14:paraId="24B46D21" w14:textId="77777777" w:rsidR="009D3B70" w:rsidRDefault="009D3B70" w:rsidP="009D3B70">
      <w:pPr>
        <w:jc w:val="center"/>
        <w:rPr>
          <w:rFonts w:ascii="Times New Roman" w:hAnsi="Times New Roman" w:cs="Times New Roman"/>
          <w:color w:val="333333"/>
          <w:sz w:val="24"/>
          <w:szCs w:val="24"/>
          <w:shd w:val="clear" w:color="auto" w:fill="FFFFFF"/>
        </w:rPr>
      </w:pPr>
    </w:p>
    <w:p w14:paraId="6B726702" w14:textId="6752D4E3" w:rsidR="00597C30" w:rsidRDefault="00597C30" w:rsidP="009D3B70">
      <w:pPr>
        <w:jc w:val="center"/>
        <w:rPr>
          <w:rFonts w:ascii="Times New Roman" w:hAnsi="Times New Roman" w:cs="Times New Roman"/>
          <w:color w:val="333333"/>
          <w:sz w:val="24"/>
          <w:szCs w:val="24"/>
          <w:shd w:val="clear" w:color="auto" w:fill="FFFFFF"/>
        </w:rPr>
      </w:pPr>
    </w:p>
    <w:p w14:paraId="0039CF34" w14:textId="77777777" w:rsidR="00597C30" w:rsidRDefault="00597C30" w:rsidP="00597C30">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lastRenderedPageBreak/>
        <w:t>Abstract:</w:t>
      </w:r>
    </w:p>
    <w:p w14:paraId="494ECB1F" w14:textId="5C47AA1B" w:rsidR="00597C30" w:rsidRPr="00597C30" w:rsidRDefault="00597C30" w:rsidP="00597C30">
      <w:pPr>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ab/>
      </w:r>
      <w:r w:rsidR="0057021A">
        <w:rPr>
          <w:rFonts w:ascii="Times New Roman" w:hAnsi="Times New Roman" w:cs="Times New Roman"/>
          <w:color w:val="333333"/>
          <w:sz w:val="24"/>
          <w:szCs w:val="24"/>
          <w:shd w:val="clear" w:color="auto" w:fill="FFFFFF"/>
        </w:rPr>
        <w:t xml:space="preserve">This paper discusses the importance of nitrogen fixation in marine environments. Nitrogen fixation is an important factor for evolutionary biology because nitrogen is a requirement for all living things. In the mid 1900’s it was discovered that bacterial chemoautotrophs were a major component in marine nitrogen </w:t>
      </w:r>
      <w:r w:rsidR="0089760C">
        <w:rPr>
          <w:rFonts w:ascii="Times New Roman" w:hAnsi="Times New Roman" w:cs="Times New Roman"/>
          <w:color w:val="333333"/>
          <w:sz w:val="24"/>
          <w:szCs w:val="24"/>
          <w:shd w:val="clear" w:color="auto" w:fill="FFFFFF"/>
        </w:rPr>
        <w:t>cycle</w:t>
      </w:r>
      <w:r w:rsidR="0057021A">
        <w:rPr>
          <w:rFonts w:ascii="Times New Roman" w:hAnsi="Times New Roman" w:cs="Times New Roman"/>
          <w:color w:val="333333"/>
          <w:sz w:val="24"/>
          <w:szCs w:val="24"/>
          <w:shd w:val="clear" w:color="auto" w:fill="FFFFFF"/>
        </w:rPr>
        <w:t xml:space="preserve">. </w:t>
      </w:r>
      <w:r w:rsidR="00CF2822">
        <w:rPr>
          <w:rFonts w:ascii="Times New Roman" w:hAnsi="Times New Roman" w:cs="Times New Roman"/>
          <w:color w:val="333333"/>
          <w:sz w:val="24"/>
          <w:szCs w:val="24"/>
          <w:shd w:val="clear" w:color="auto" w:fill="FFFFFF"/>
        </w:rPr>
        <w:t>Biologist have been monitoring the increase of temperatures brought on from the impact of global warming. They have found that it has become an issue for marine environments and their diversity. Biologist use ecological principals known as ASR and TSR to monitor changes in bacteria. This paper analyze</w:t>
      </w:r>
      <w:r w:rsidR="0089760C">
        <w:rPr>
          <w:rFonts w:ascii="Times New Roman" w:hAnsi="Times New Roman" w:cs="Times New Roman"/>
          <w:color w:val="333333"/>
          <w:sz w:val="24"/>
          <w:szCs w:val="24"/>
          <w:shd w:val="clear" w:color="auto" w:fill="FFFFFF"/>
        </w:rPr>
        <w:t xml:space="preserve">s </w:t>
      </w:r>
      <w:r w:rsidR="00CF2822">
        <w:rPr>
          <w:rFonts w:ascii="Times New Roman" w:hAnsi="Times New Roman" w:cs="Times New Roman"/>
          <w:color w:val="333333"/>
          <w:sz w:val="24"/>
          <w:szCs w:val="24"/>
          <w:shd w:val="clear" w:color="auto" w:fill="FFFFFF"/>
        </w:rPr>
        <w:t xml:space="preserve">data </w:t>
      </w:r>
      <w:r w:rsidR="0089760C">
        <w:rPr>
          <w:rFonts w:ascii="Times New Roman" w:hAnsi="Times New Roman" w:cs="Times New Roman"/>
          <w:color w:val="333333"/>
          <w:sz w:val="24"/>
          <w:szCs w:val="24"/>
          <w:shd w:val="clear" w:color="auto" w:fill="FFFFFF"/>
        </w:rPr>
        <w:t>that was taken over a ten-year period</w:t>
      </w:r>
      <w:r w:rsidR="00CF2822">
        <w:rPr>
          <w:rFonts w:ascii="Times New Roman" w:hAnsi="Times New Roman" w:cs="Times New Roman"/>
          <w:color w:val="333333"/>
          <w:sz w:val="24"/>
          <w:szCs w:val="24"/>
          <w:shd w:val="clear" w:color="auto" w:fill="FFFFFF"/>
        </w:rPr>
        <w:t xml:space="preserve">. </w:t>
      </w:r>
      <w:r w:rsidR="005F27B5">
        <w:rPr>
          <w:rFonts w:ascii="Times New Roman" w:hAnsi="Times New Roman" w:cs="Times New Roman"/>
          <w:color w:val="333333"/>
          <w:sz w:val="24"/>
          <w:szCs w:val="24"/>
          <w:shd w:val="clear" w:color="auto" w:fill="FFFFFF"/>
        </w:rPr>
        <w:t xml:space="preserve">The data included temperature from all four seasons, the measurement of nitrogen content present at that time, and the abundance of HNA bacteria biomass. The hypothesis that changes </w:t>
      </w:r>
      <w:r w:rsidR="0089760C">
        <w:rPr>
          <w:rFonts w:ascii="Times New Roman" w:hAnsi="Times New Roman" w:cs="Times New Roman"/>
          <w:color w:val="333333"/>
          <w:sz w:val="24"/>
          <w:szCs w:val="24"/>
          <w:shd w:val="clear" w:color="auto" w:fill="FFFFFF"/>
        </w:rPr>
        <w:t xml:space="preserve">in </w:t>
      </w:r>
      <w:r w:rsidR="005F27B5">
        <w:rPr>
          <w:rFonts w:ascii="Times New Roman" w:hAnsi="Times New Roman" w:cs="Times New Roman"/>
          <w:color w:val="333333"/>
          <w:sz w:val="24"/>
          <w:szCs w:val="24"/>
          <w:shd w:val="clear" w:color="auto" w:fill="FFFFFF"/>
        </w:rPr>
        <w:t>NO2 from the increase of ocean’s temperature would cause a reduction in HNA bacteria’s biomass was not supported from the statistical analysis.</w:t>
      </w:r>
      <w:r w:rsidR="0089760C">
        <w:rPr>
          <w:rFonts w:ascii="Times New Roman" w:hAnsi="Times New Roman" w:cs="Times New Roman"/>
          <w:color w:val="333333"/>
          <w:sz w:val="24"/>
          <w:szCs w:val="24"/>
          <w:shd w:val="clear" w:color="auto" w:fill="FFFFFF"/>
        </w:rPr>
        <w:t xml:space="preserve"> </w:t>
      </w:r>
    </w:p>
    <w:p w14:paraId="3AC588D0" w14:textId="77777777" w:rsidR="00597C30" w:rsidRDefault="00597C30" w:rsidP="00597C30">
      <w:pPr>
        <w:rPr>
          <w:rFonts w:ascii="Times New Roman" w:hAnsi="Times New Roman" w:cs="Times New Roman"/>
          <w:b/>
          <w:bCs/>
          <w:color w:val="333333"/>
          <w:sz w:val="24"/>
          <w:szCs w:val="24"/>
          <w:shd w:val="clear" w:color="auto" w:fill="FFFFFF"/>
        </w:rPr>
      </w:pPr>
    </w:p>
    <w:p w14:paraId="760FD1CF" w14:textId="77777777" w:rsidR="00597C30" w:rsidRDefault="00597C30" w:rsidP="00597C30">
      <w:pPr>
        <w:rPr>
          <w:rFonts w:ascii="Times New Roman" w:hAnsi="Times New Roman" w:cs="Times New Roman"/>
          <w:b/>
          <w:bCs/>
          <w:color w:val="333333"/>
          <w:sz w:val="24"/>
          <w:szCs w:val="24"/>
          <w:shd w:val="clear" w:color="auto" w:fill="FFFFFF"/>
        </w:rPr>
      </w:pPr>
    </w:p>
    <w:p w14:paraId="5236E3AA" w14:textId="77777777" w:rsidR="00597C30" w:rsidRDefault="00597C30" w:rsidP="00597C30">
      <w:pPr>
        <w:rPr>
          <w:rFonts w:ascii="Times New Roman" w:hAnsi="Times New Roman" w:cs="Times New Roman"/>
          <w:b/>
          <w:bCs/>
          <w:color w:val="333333"/>
          <w:sz w:val="24"/>
          <w:szCs w:val="24"/>
          <w:shd w:val="clear" w:color="auto" w:fill="FFFFFF"/>
        </w:rPr>
      </w:pPr>
    </w:p>
    <w:p w14:paraId="17B80544" w14:textId="77777777" w:rsidR="00597C30" w:rsidRDefault="00597C30" w:rsidP="00597C30">
      <w:pPr>
        <w:rPr>
          <w:rFonts w:ascii="Times New Roman" w:hAnsi="Times New Roman" w:cs="Times New Roman"/>
          <w:b/>
          <w:bCs/>
          <w:color w:val="333333"/>
          <w:sz w:val="24"/>
          <w:szCs w:val="24"/>
          <w:shd w:val="clear" w:color="auto" w:fill="FFFFFF"/>
        </w:rPr>
      </w:pPr>
    </w:p>
    <w:p w14:paraId="103E024E" w14:textId="77777777" w:rsidR="00597C30" w:rsidRDefault="00597C30" w:rsidP="00597C30">
      <w:pPr>
        <w:rPr>
          <w:rFonts w:ascii="Times New Roman" w:hAnsi="Times New Roman" w:cs="Times New Roman"/>
          <w:b/>
          <w:bCs/>
          <w:color w:val="333333"/>
          <w:sz w:val="24"/>
          <w:szCs w:val="24"/>
          <w:shd w:val="clear" w:color="auto" w:fill="FFFFFF"/>
        </w:rPr>
      </w:pPr>
    </w:p>
    <w:p w14:paraId="1AA3C68D" w14:textId="77777777" w:rsidR="00597C30" w:rsidRDefault="00597C30" w:rsidP="00597C30">
      <w:pPr>
        <w:rPr>
          <w:rFonts w:ascii="Times New Roman" w:hAnsi="Times New Roman" w:cs="Times New Roman"/>
          <w:b/>
          <w:bCs/>
          <w:color w:val="333333"/>
          <w:sz w:val="24"/>
          <w:szCs w:val="24"/>
          <w:shd w:val="clear" w:color="auto" w:fill="FFFFFF"/>
        </w:rPr>
      </w:pPr>
    </w:p>
    <w:p w14:paraId="0D881258" w14:textId="77777777" w:rsidR="00597C30" w:rsidRDefault="00597C30" w:rsidP="00597C30">
      <w:pPr>
        <w:rPr>
          <w:rFonts w:ascii="Times New Roman" w:hAnsi="Times New Roman" w:cs="Times New Roman"/>
          <w:b/>
          <w:bCs/>
          <w:color w:val="333333"/>
          <w:sz w:val="24"/>
          <w:szCs w:val="24"/>
          <w:shd w:val="clear" w:color="auto" w:fill="FFFFFF"/>
        </w:rPr>
      </w:pPr>
    </w:p>
    <w:p w14:paraId="4F2956A5" w14:textId="77777777" w:rsidR="00597C30" w:rsidRDefault="00597C30" w:rsidP="00597C30">
      <w:pPr>
        <w:rPr>
          <w:rFonts w:ascii="Times New Roman" w:hAnsi="Times New Roman" w:cs="Times New Roman"/>
          <w:b/>
          <w:bCs/>
          <w:color w:val="333333"/>
          <w:sz w:val="24"/>
          <w:szCs w:val="24"/>
          <w:shd w:val="clear" w:color="auto" w:fill="FFFFFF"/>
        </w:rPr>
      </w:pPr>
    </w:p>
    <w:p w14:paraId="626D4DA0" w14:textId="77777777" w:rsidR="00597C30" w:rsidRDefault="00597C30" w:rsidP="00597C30">
      <w:pPr>
        <w:rPr>
          <w:rFonts w:ascii="Times New Roman" w:hAnsi="Times New Roman" w:cs="Times New Roman"/>
          <w:b/>
          <w:bCs/>
          <w:color w:val="333333"/>
          <w:sz w:val="24"/>
          <w:szCs w:val="24"/>
          <w:shd w:val="clear" w:color="auto" w:fill="FFFFFF"/>
        </w:rPr>
      </w:pPr>
    </w:p>
    <w:p w14:paraId="60ECF395" w14:textId="77777777" w:rsidR="00597C30" w:rsidRDefault="00597C30" w:rsidP="00597C30">
      <w:pPr>
        <w:rPr>
          <w:rFonts w:ascii="Times New Roman" w:hAnsi="Times New Roman" w:cs="Times New Roman"/>
          <w:b/>
          <w:bCs/>
          <w:color w:val="333333"/>
          <w:sz w:val="24"/>
          <w:szCs w:val="24"/>
          <w:shd w:val="clear" w:color="auto" w:fill="FFFFFF"/>
        </w:rPr>
      </w:pPr>
    </w:p>
    <w:p w14:paraId="09C7F55A" w14:textId="77777777" w:rsidR="00597C30" w:rsidRDefault="00597C30" w:rsidP="00597C30">
      <w:pPr>
        <w:rPr>
          <w:rFonts w:ascii="Times New Roman" w:hAnsi="Times New Roman" w:cs="Times New Roman"/>
          <w:b/>
          <w:bCs/>
          <w:color w:val="333333"/>
          <w:sz w:val="24"/>
          <w:szCs w:val="24"/>
          <w:shd w:val="clear" w:color="auto" w:fill="FFFFFF"/>
        </w:rPr>
      </w:pPr>
    </w:p>
    <w:p w14:paraId="6E32C6B1" w14:textId="77777777" w:rsidR="00597C30" w:rsidRDefault="00597C30" w:rsidP="00597C30">
      <w:pPr>
        <w:rPr>
          <w:rFonts w:ascii="Times New Roman" w:hAnsi="Times New Roman" w:cs="Times New Roman"/>
          <w:b/>
          <w:bCs/>
          <w:color w:val="333333"/>
          <w:sz w:val="24"/>
          <w:szCs w:val="24"/>
          <w:shd w:val="clear" w:color="auto" w:fill="FFFFFF"/>
        </w:rPr>
      </w:pPr>
    </w:p>
    <w:p w14:paraId="0E71B865" w14:textId="77777777" w:rsidR="00597C30" w:rsidRDefault="00597C30" w:rsidP="00597C30">
      <w:pPr>
        <w:rPr>
          <w:rFonts w:ascii="Times New Roman" w:hAnsi="Times New Roman" w:cs="Times New Roman"/>
          <w:b/>
          <w:bCs/>
          <w:color w:val="333333"/>
          <w:sz w:val="24"/>
          <w:szCs w:val="24"/>
          <w:shd w:val="clear" w:color="auto" w:fill="FFFFFF"/>
        </w:rPr>
      </w:pPr>
    </w:p>
    <w:p w14:paraId="2B37CC3C" w14:textId="77777777" w:rsidR="00597C30" w:rsidRDefault="00597C30" w:rsidP="00597C30">
      <w:pPr>
        <w:rPr>
          <w:rFonts w:ascii="Times New Roman" w:hAnsi="Times New Roman" w:cs="Times New Roman"/>
          <w:b/>
          <w:bCs/>
          <w:color w:val="333333"/>
          <w:sz w:val="24"/>
          <w:szCs w:val="24"/>
          <w:shd w:val="clear" w:color="auto" w:fill="FFFFFF"/>
        </w:rPr>
      </w:pPr>
    </w:p>
    <w:p w14:paraId="7F75DEEA" w14:textId="77777777" w:rsidR="00597C30" w:rsidRDefault="00597C30" w:rsidP="00597C30">
      <w:pPr>
        <w:rPr>
          <w:rFonts w:ascii="Times New Roman" w:hAnsi="Times New Roman" w:cs="Times New Roman"/>
          <w:b/>
          <w:bCs/>
          <w:color w:val="333333"/>
          <w:sz w:val="24"/>
          <w:szCs w:val="24"/>
          <w:shd w:val="clear" w:color="auto" w:fill="FFFFFF"/>
        </w:rPr>
      </w:pPr>
    </w:p>
    <w:p w14:paraId="5A962C5D" w14:textId="77777777" w:rsidR="00597C30" w:rsidRDefault="00597C30" w:rsidP="00597C30">
      <w:pPr>
        <w:rPr>
          <w:rFonts w:ascii="Times New Roman" w:hAnsi="Times New Roman" w:cs="Times New Roman"/>
          <w:b/>
          <w:bCs/>
          <w:color w:val="333333"/>
          <w:sz w:val="24"/>
          <w:szCs w:val="24"/>
          <w:shd w:val="clear" w:color="auto" w:fill="FFFFFF"/>
        </w:rPr>
      </w:pPr>
    </w:p>
    <w:p w14:paraId="40C3F52B" w14:textId="77777777" w:rsidR="00597C30" w:rsidRDefault="00597C30" w:rsidP="00597C30">
      <w:pPr>
        <w:rPr>
          <w:rFonts w:ascii="Times New Roman" w:hAnsi="Times New Roman" w:cs="Times New Roman"/>
          <w:b/>
          <w:bCs/>
          <w:color w:val="333333"/>
          <w:sz w:val="24"/>
          <w:szCs w:val="24"/>
          <w:shd w:val="clear" w:color="auto" w:fill="FFFFFF"/>
        </w:rPr>
      </w:pPr>
    </w:p>
    <w:p w14:paraId="1CFC93B1" w14:textId="77777777" w:rsidR="00597C30" w:rsidRDefault="00597C30" w:rsidP="00597C30">
      <w:pPr>
        <w:rPr>
          <w:rFonts w:ascii="Times New Roman" w:hAnsi="Times New Roman" w:cs="Times New Roman"/>
          <w:b/>
          <w:bCs/>
          <w:color w:val="333333"/>
          <w:sz w:val="24"/>
          <w:szCs w:val="24"/>
          <w:shd w:val="clear" w:color="auto" w:fill="FFFFFF"/>
        </w:rPr>
      </w:pPr>
    </w:p>
    <w:p w14:paraId="03D7E592" w14:textId="77777777" w:rsidR="0089760C" w:rsidRDefault="0089760C" w:rsidP="00597C30">
      <w:pPr>
        <w:rPr>
          <w:rFonts w:ascii="Times New Roman" w:hAnsi="Times New Roman" w:cs="Times New Roman"/>
          <w:b/>
          <w:bCs/>
          <w:color w:val="333333"/>
          <w:sz w:val="24"/>
          <w:szCs w:val="24"/>
          <w:shd w:val="clear" w:color="auto" w:fill="FFFFFF"/>
        </w:rPr>
      </w:pPr>
    </w:p>
    <w:p w14:paraId="6D99FB7B" w14:textId="6F1B42A0" w:rsidR="00526537" w:rsidRPr="00526537" w:rsidRDefault="00526537" w:rsidP="00597C30">
      <w:pPr>
        <w:rPr>
          <w:rFonts w:ascii="Times New Roman" w:hAnsi="Times New Roman" w:cs="Times New Roman"/>
          <w:b/>
          <w:bCs/>
          <w:color w:val="333333"/>
          <w:sz w:val="24"/>
          <w:szCs w:val="24"/>
          <w:shd w:val="clear" w:color="auto" w:fill="FFFFFF"/>
        </w:rPr>
      </w:pPr>
      <w:r w:rsidRPr="00526537">
        <w:rPr>
          <w:rFonts w:ascii="Times New Roman" w:hAnsi="Times New Roman" w:cs="Times New Roman"/>
          <w:b/>
          <w:bCs/>
          <w:color w:val="333333"/>
          <w:sz w:val="24"/>
          <w:szCs w:val="24"/>
          <w:shd w:val="clear" w:color="auto" w:fill="FFFFFF"/>
        </w:rPr>
        <w:lastRenderedPageBreak/>
        <w:t>Introduction</w:t>
      </w:r>
    </w:p>
    <w:p w14:paraId="7A8629CE" w14:textId="58C91F55" w:rsidR="00727CB6" w:rsidRDefault="000816B6" w:rsidP="002B4B09">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Nitrogen fixation is a vital role </w:t>
      </w:r>
      <w:r w:rsidR="009459B7">
        <w:rPr>
          <w:rFonts w:ascii="Times New Roman" w:hAnsi="Times New Roman" w:cs="Times New Roman"/>
          <w:color w:val="333333"/>
          <w:sz w:val="24"/>
          <w:szCs w:val="24"/>
          <w:shd w:val="clear" w:color="auto" w:fill="FFFFFF"/>
        </w:rPr>
        <w:t xml:space="preserve">in the regulation of plankton production. Major components of </w:t>
      </w:r>
      <w:r w:rsidR="00B80DD0">
        <w:rPr>
          <w:rFonts w:ascii="Times New Roman" w:hAnsi="Times New Roman" w:cs="Times New Roman"/>
          <w:color w:val="333333"/>
          <w:sz w:val="24"/>
          <w:szCs w:val="24"/>
          <w:shd w:val="clear" w:color="auto" w:fill="FFFFFF"/>
        </w:rPr>
        <w:t>the ma</w:t>
      </w:r>
      <w:r w:rsidR="00014674">
        <w:rPr>
          <w:rFonts w:ascii="Times New Roman" w:hAnsi="Times New Roman" w:cs="Times New Roman"/>
          <w:color w:val="333333"/>
          <w:sz w:val="24"/>
          <w:szCs w:val="24"/>
          <w:shd w:val="clear" w:color="auto" w:fill="FFFFFF"/>
        </w:rPr>
        <w:t xml:space="preserve">rine nitrogen cycle was discovered by the </w:t>
      </w:r>
      <w:r w:rsidR="00084B20">
        <w:rPr>
          <w:rFonts w:ascii="Times New Roman" w:hAnsi="Times New Roman" w:cs="Times New Roman"/>
          <w:color w:val="333333"/>
          <w:sz w:val="24"/>
          <w:szCs w:val="24"/>
          <w:shd w:val="clear" w:color="auto" w:fill="FFFFFF"/>
        </w:rPr>
        <w:t>mid-1900s</w:t>
      </w:r>
      <w:r w:rsidR="00CD08CF">
        <w:rPr>
          <w:rFonts w:ascii="Times New Roman" w:hAnsi="Times New Roman" w:cs="Times New Roman"/>
          <w:color w:val="333333"/>
          <w:sz w:val="24"/>
          <w:szCs w:val="24"/>
          <w:shd w:val="clear" w:color="auto" w:fill="FFFFFF"/>
        </w:rPr>
        <w:t xml:space="preserve"> in such that </w:t>
      </w:r>
      <w:r w:rsidR="001525EB">
        <w:rPr>
          <w:rFonts w:ascii="Times New Roman" w:hAnsi="Times New Roman" w:cs="Times New Roman"/>
          <w:color w:val="333333"/>
          <w:sz w:val="24"/>
          <w:szCs w:val="24"/>
          <w:shd w:val="clear" w:color="auto" w:fill="FFFFFF"/>
        </w:rPr>
        <w:t>bacterial chemoautotrophs known as nitrifi</w:t>
      </w:r>
      <w:r w:rsidR="0066562F">
        <w:rPr>
          <w:rFonts w:ascii="Times New Roman" w:hAnsi="Times New Roman" w:cs="Times New Roman"/>
          <w:color w:val="333333"/>
          <w:sz w:val="24"/>
          <w:szCs w:val="24"/>
          <w:shd w:val="clear" w:color="auto" w:fill="FFFFFF"/>
        </w:rPr>
        <w:t xml:space="preserve">ers </w:t>
      </w:r>
      <w:r w:rsidR="004D78E2">
        <w:rPr>
          <w:rFonts w:ascii="Times New Roman" w:hAnsi="Times New Roman" w:cs="Times New Roman"/>
          <w:color w:val="333333"/>
          <w:sz w:val="24"/>
          <w:szCs w:val="24"/>
          <w:shd w:val="clear" w:color="auto" w:fill="FFFFFF"/>
        </w:rPr>
        <w:t xml:space="preserve">played an important role </w:t>
      </w:r>
      <w:r w:rsidR="008A44B2">
        <w:rPr>
          <w:rFonts w:ascii="Times New Roman" w:hAnsi="Times New Roman" w:cs="Times New Roman"/>
          <w:color w:val="333333"/>
          <w:sz w:val="24"/>
          <w:szCs w:val="24"/>
          <w:shd w:val="clear" w:color="auto" w:fill="FFFFFF"/>
        </w:rPr>
        <w:t xml:space="preserve">in </w:t>
      </w:r>
      <w:r w:rsidR="00084B20">
        <w:rPr>
          <w:rFonts w:ascii="Times New Roman" w:hAnsi="Times New Roman" w:cs="Times New Roman"/>
          <w:color w:val="333333"/>
          <w:sz w:val="24"/>
          <w:szCs w:val="24"/>
          <w:shd w:val="clear" w:color="auto" w:fill="FFFFFF"/>
        </w:rPr>
        <w:t xml:space="preserve">the </w:t>
      </w:r>
      <w:r w:rsidR="008A44B2">
        <w:rPr>
          <w:rFonts w:ascii="Times New Roman" w:hAnsi="Times New Roman" w:cs="Times New Roman"/>
          <w:color w:val="333333"/>
          <w:sz w:val="24"/>
          <w:szCs w:val="24"/>
          <w:shd w:val="clear" w:color="auto" w:fill="FFFFFF"/>
        </w:rPr>
        <w:t xml:space="preserve">marine </w:t>
      </w:r>
      <w:r w:rsidR="001D1771">
        <w:rPr>
          <w:rFonts w:ascii="Times New Roman" w:hAnsi="Times New Roman" w:cs="Times New Roman"/>
          <w:color w:val="333333"/>
          <w:sz w:val="24"/>
          <w:szCs w:val="24"/>
          <w:shd w:val="clear" w:color="auto" w:fill="FFFFFF"/>
        </w:rPr>
        <w:t xml:space="preserve">nitrogen cycle </w:t>
      </w:r>
      <w:sdt>
        <w:sdtPr>
          <w:rPr>
            <w:rFonts w:ascii="Times New Roman" w:hAnsi="Times New Roman" w:cs="Times New Roman"/>
            <w:color w:val="333333"/>
            <w:sz w:val="24"/>
            <w:szCs w:val="24"/>
            <w:shd w:val="clear" w:color="auto" w:fill="FFFFFF"/>
          </w:rPr>
          <w:id w:val="-662781896"/>
          <w:citation/>
        </w:sdtPr>
        <w:sdtEndPr/>
        <w:sdtContent>
          <w:r w:rsidR="001D1771">
            <w:rPr>
              <w:rFonts w:ascii="Times New Roman" w:hAnsi="Times New Roman" w:cs="Times New Roman"/>
              <w:color w:val="333333"/>
              <w:sz w:val="24"/>
              <w:szCs w:val="24"/>
              <w:shd w:val="clear" w:color="auto" w:fill="FFFFFF"/>
            </w:rPr>
            <w:fldChar w:fldCharType="begin"/>
          </w:r>
          <w:r w:rsidR="001D1771">
            <w:rPr>
              <w:rFonts w:ascii="Times New Roman" w:hAnsi="Times New Roman" w:cs="Times New Roman"/>
              <w:color w:val="333333"/>
              <w:sz w:val="24"/>
              <w:szCs w:val="24"/>
              <w:shd w:val="clear" w:color="auto" w:fill="FFFFFF"/>
            </w:rPr>
            <w:instrText xml:space="preserve"> CITATION Hut22 \l 1033 </w:instrText>
          </w:r>
          <w:r w:rsidR="001D1771">
            <w:rPr>
              <w:rFonts w:ascii="Times New Roman" w:hAnsi="Times New Roman" w:cs="Times New Roman"/>
              <w:color w:val="333333"/>
              <w:sz w:val="24"/>
              <w:szCs w:val="24"/>
              <w:shd w:val="clear" w:color="auto" w:fill="FFFFFF"/>
            </w:rPr>
            <w:fldChar w:fldCharType="separate"/>
          </w:r>
          <w:r w:rsidR="001D1771" w:rsidRPr="001D1771">
            <w:rPr>
              <w:rFonts w:ascii="Times New Roman" w:hAnsi="Times New Roman" w:cs="Times New Roman"/>
              <w:noProof/>
              <w:color w:val="333333"/>
              <w:sz w:val="24"/>
              <w:szCs w:val="24"/>
              <w:shd w:val="clear" w:color="auto" w:fill="FFFFFF"/>
            </w:rPr>
            <w:t>(Hutchins &amp; Capone, 2022)</w:t>
          </w:r>
          <w:r w:rsidR="001D1771">
            <w:rPr>
              <w:rFonts w:ascii="Times New Roman" w:hAnsi="Times New Roman" w:cs="Times New Roman"/>
              <w:color w:val="333333"/>
              <w:sz w:val="24"/>
              <w:szCs w:val="24"/>
              <w:shd w:val="clear" w:color="auto" w:fill="FFFFFF"/>
            </w:rPr>
            <w:fldChar w:fldCharType="end"/>
          </w:r>
        </w:sdtContent>
      </w:sdt>
      <w:r w:rsidR="008313ED">
        <w:rPr>
          <w:rFonts w:ascii="Times New Roman" w:hAnsi="Times New Roman" w:cs="Times New Roman"/>
          <w:color w:val="333333"/>
          <w:sz w:val="24"/>
          <w:szCs w:val="24"/>
          <w:shd w:val="clear" w:color="auto" w:fill="FFFFFF"/>
        </w:rPr>
        <w:t>.</w:t>
      </w:r>
      <w:r w:rsidR="001F521B">
        <w:rPr>
          <w:rFonts w:ascii="Times New Roman" w:hAnsi="Times New Roman" w:cs="Times New Roman"/>
          <w:color w:val="333333"/>
          <w:sz w:val="24"/>
          <w:szCs w:val="24"/>
          <w:shd w:val="clear" w:color="auto" w:fill="FFFFFF"/>
        </w:rPr>
        <w:t xml:space="preserve"> </w:t>
      </w:r>
      <w:r w:rsidR="007D7DEA">
        <w:rPr>
          <w:rFonts w:ascii="Times New Roman" w:hAnsi="Times New Roman" w:cs="Times New Roman"/>
          <w:color w:val="333333"/>
          <w:sz w:val="24"/>
          <w:szCs w:val="24"/>
          <w:shd w:val="clear" w:color="auto" w:fill="FFFFFF"/>
        </w:rPr>
        <w:t xml:space="preserve">Nitrogen fixation is thought to have evolved first in archaea and then later transferred to bacteria. </w:t>
      </w:r>
      <w:r w:rsidR="00E339A2">
        <w:rPr>
          <w:rFonts w:ascii="Times New Roman" w:hAnsi="Times New Roman" w:cs="Times New Roman"/>
          <w:color w:val="333333"/>
          <w:sz w:val="24"/>
          <w:szCs w:val="24"/>
          <w:shd w:val="clear" w:color="auto" w:fill="FFFFFF"/>
        </w:rPr>
        <w:t xml:space="preserve">Biologist have been studying </w:t>
      </w:r>
      <w:r w:rsidR="006302A6">
        <w:rPr>
          <w:rFonts w:ascii="Times New Roman" w:hAnsi="Times New Roman" w:cs="Times New Roman"/>
          <w:color w:val="333333"/>
          <w:sz w:val="24"/>
          <w:szCs w:val="24"/>
          <w:shd w:val="clear" w:color="auto" w:fill="FFFFFF"/>
        </w:rPr>
        <w:t xml:space="preserve">climate change and how it affects </w:t>
      </w:r>
      <w:r w:rsidR="00FB00DC">
        <w:rPr>
          <w:rFonts w:ascii="Times New Roman" w:hAnsi="Times New Roman" w:cs="Times New Roman"/>
          <w:color w:val="333333"/>
          <w:sz w:val="24"/>
          <w:szCs w:val="24"/>
          <w:shd w:val="clear" w:color="auto" w:fill="FFFFFF"/>
        </w:rPr>
        <w:t xml:space="preserve">ecosystems </w:t>
      </w:r>
      <w:r w:rsidR="0064746C">
        <w:rPr>
          <w:rFonts w:ascii="Times New Roman" w:hAnsi="Times New Roman" w:cs="Times New Roman"/>
          <w:color w:val="333333"/>
          <w:sz w:val="24"/>
          <w:szCs w:val="24"/>
          <w:shd w:val="clear" w:color="auto" w:fill="FFFFFF"/>
        </w:rPr>
        <w:t xml:space="preserve">and their living oceans biomass. </w:t>
      </w:r>
      <w:r w:rsidR="00963BED">
        <w:rPr>
          <w:rFonts w:ascii="Times New Roman" w:hAnsi="Times New Roman" w:cs="Times New Roman"/>
          <w:color w:val="333333"/>
          <w:sz w:val="24"/>
          <w:szCs w:val="24"/>
          <w:shd w:val="clear" w:color="auto" w:fill="FFFFFF"/>
        </w:rPr>
        <w:t xml:space="preserve">Within the </w:t>
      </w:r>
      <w:r w:rsidR="006D2665">
        <w:rPr>
          <w:rFonts w:ascii="Times New Roman" w:hAnsi="Times New Roman" w:cs="Times New Roman"/>
          <w:color w:val="333333"/>
          <w:sz w:val="24"/>
          <w:szCs w:val="24"/>
          <w:shd w:val="clear" w:color="auto" w:fill="FFFFFF"/>
        </w:rPr>
        <w:t xml:space="preserve">system heterotrophic prokaryotes make up </w:t>
      </w:r>
      <w:r w:rsidR="00DB4722">
        <w:rPr>
          <w:rFonts w:ascii="Times New Roman" w:hAnsi="Times New Roman" w:cs="Times New Roman"/>
          <w:color w:val="333333"/>
          <w:sz w:val="24"/>
          <w:szCs w:val="24"/>
          <w:shd w:val="clear" w:color="auto" w:fill="FFFFFF"/>
        </w:rPr>
        <w:t>most of</w:t>
      </w:r>
      <w:r w:rsidR="006D2665">
        <w:rPr>
          <w:rFonts w:ascii="Times New Roman" w:hAnsi="Times New Roman" w:cs="Times New Roman"/>
          <w:color w:val="333333"/>
          <w:sz w:val="24"/>
          <w:szCs w:val="24"/>
          <w:shd w:val="clear" w:color="auto" w:fill="FFFFFF"/>
        </w:rPr>
        <w:t xml:space="preserve"> the </w:t>
      </w:r>
      <w:r w:rsidR="0085491B">
        <w:rPr>
          <w:rFonts w:ascii="Times New Roman" w:hAnsi="Times New Roman" w:cs="Times New Roman"/>
          <w:color w:val="333333"/>
          <w:sz w:val="24"/>
          <w:szCs w:val="24"/>
          <w:shd w:val="clear" w:color="auto" w:fill="FFFFFF"/>
        </w:rPr>
        <w:t>biomass</w:t>
      </w:r>
      <w:r w:rsidR="00DB4722">
        <w:rPr>
          <w:rFonts w:ascii="Times New Roman" w:hAnsi="Times New Roman" w:cs="Times New Roman"/>
          <w:color w:val="333333"/>
          <w:sz w:val="24"/>
          <w:szCs w:val="24"/>
          <w:shd w:val="clear" w:color="auto" w:fill="FFFFFF"/>
        </w:rPr>
        <w:t xml:space="preserve"> and is </w:t>
      </w:r>
      <w:r w:rsidR="005754CA">
        <w:rPr>
          <w:rFonts w:ascii="Times New Roman" w:hAnsi="Times New Roman" w:cs="Times New Roman"/>
          <w:color w:val="333333"/>
          <w:sz w:val="24"/>
          <w:szCs w:val="24"/>
          <w:shd w:val="clear" w:color="auto" w:fill="FFFFFF"/>
        </w:rPr>
        <w:t xml:space="preserve">clustered into two different groups based on their nucleic acid content. </w:t>
      </w:r>
      <w:r w:rsidR="00971245">
        <w:rPr>
          <w:rFonts w:ascii="Times New Roman" w:hAnsi="Times New Roman" w:cs="Times New Roman"/>
          <w:color w:val="333333"/>
          <w:sz w:val="24"/>
          <w:szCs w:val="24"/>
          <w:shd w:val="clear" w:color="auto" w:fill="FFFFFF"/>
        </w:rPr>
        <w:t xml:space="preserve">These are </w:t>
      </w:r>
      <w:r w:rsidR="00CC1908">
        <w:rPr>
          <w:rFonts w:ascii="Times New Roman" w:hAnsi="Times New Roman" w:cs="Times New Roman"/>
          <w:color w:val="333333"/>
          <w:sz w:val="24"/>
          <w:szCs w:val="24"/>
          <w:shd w:val="clear" w:color="auto" w:fill="FFFFFF"/>
        </w:rPr>
        <w:t xml:space="preserve">classified into low (LNA) </w:t>
      </w:r>
      <w:r w:rsidR="00CC6BEF">
        <w:rPr>
          <w:rFonts w:ascii="Times New Roman" w:hAnsi="Times New Roman" w:cs="Times New Roman"/>
          <w:color w:val="333333"/>
          <w:sz w:val="24"/>
          <w:szCs w:val="24"/>
          <w:shd w:val="clear" w:color="auto" w:fill="FFFFFF"/>
        </w:rPr>
        <w:t>and high (HNA) nucleic acid bacteria</w:t>
      </w:r>
      <w:r w:rsidR="00D27D41">
        <w:rPr>
          <w:rFonts w:ascii="Times New Roman" w:hAnsi="Times New Roman" w:cs="Times New Roman"/>
          <w:color w:val="333333"/>
          <w:sz w:val="24"/>
          <w:szCs w:val="24"/>
          <w:shd w:val="clear" w:color="auto" w:fill="FFFFFF"/>
        </w:rPr>
        <w:t xml:space="preserve">. </w:t>
      </w:r>
      <w:r w:rsidR="001800B3">
        <w:rPr>
          <w:rFonts w:ascii="Times New Roman" w:hAnsi="Times New Roman" w:cs="Times New Roman"/>
          <w:color w:val="333333"/>
          <w:sz w:val="24"/>
          <w:szCs w:val="24"/>
          <w:shd w:val="clear" w:color="auto" w:fill="FFFFFF"/>
        </w:rPr>
        <w:t xml:space="preserve">The HNA are generally bigger </w:t>
      </w:r>
      <w:r w:rsidR="000572FF">
        <w:rPr>
          <w:rFonts w:ascii="Times New Roman" w:hAnsi="Times New Roman" w:cs="Times New Roman"/>
          <w:color w:val="333333"/>
          <w:sz w:val="24"/>
          <w:szCs w:val="24"/>
          <w:shd w:val="clear" w:color="auto" w:fill="FFFFFF"/>
        </w:rPr>
        <w:t xml:space="preserve">than </w:t>
      </w:r>
      <w:r w:rsidR="0015051D">
        <w:rPr>
          <w:rFonts w:ascii="Times New Roman" w:hAnsi="Times New Roman" w:cs="Times New Roman"/>
          <w:color w:val="333333"/>
          <w:sz w:val="24"/>
          <w:szCs w:val="24"/>
          <w:shd w:val="clear" w:color="auto" w:fill="FFFFFF"/>
        </w:rPr>
        <w:t>LNA</w:t>
      </w:r>
      <w:r w:rsidR="0094726F">
        <w:rPr>
          <w:rFonts w:ascii="Times New Roman" w:hAnsi="Times New Roman" w:cs="Times New Roman"/>
          <w:color w:val="333333"/>
          <w:sz w:val="24"/>
          <w:szCs w:val="24"/>
          <w:shd w:val="clear" w:color="auto" w:fill="FFFFFF"/>
        </w:rPr>
        <w:t xml:space="preserve">. </w:t>
      </w:r>
      <w:r w:rsidR="00793255">
        <w:rPr>
          <w:rFonts w:ascii="Times New Roman" w:hAnsi="Times New Roman" w:cs="Times New Roman"/>
          <w:color w:val="333333"/>
          <w:sz w:val="24"/>
          <w:szCs w:val="24"/>
          <w:shd w:val="clear" w:color="auto" w:fill="FFFFFF"/>
        </w:rPr>
        <w:t xml:space="preserve">Biomass is measured in combination with abundance and size. </w:t>
      </w:r>
      <w:r w:rsidR="00182A21">
        <w:rPr>
          <w:rFonts w:ascii="Times New Roman" w:hAnsi="Times New Roman" w:cs="Times New Roman"/>
          <w:color w:val="333333"/>
          <w:sz w:val="24"/>
          <w:szCs w:val="24"/>
          <w:shd w:val="clear" w:color="auto" w:fill="FFFFFF"/>
        </w:rPr>
        <w:t>Usually biologist will apply ecological principles that higher abun</w:t>
      </w:r>
      <w:r w:rsidR="00EF6D0B">
        <w:rPr>
          <w:rFonts w:ascii="Times New Roman" w:hAnsi="Times New Roman" w:cs="Times New Roman"/>
          <w:color w:val="333333"/>
          <w:sz w:val="24"/>
          <w:szCs w:val="24"/>
          <w:shd w:val="clear" w:color="auto" w:fill="FFFFFF"/>
        </w:rPr>
        <w:t xml:space="preserve">dance is closely associated with smaller size </w:t>
      </w:r>
      <w:r w:rsidR="00B7270E">
        <w:rPr>
          <w:rFonts w:ascii="Times New Roman" w:hAnsi="Times New Roman" w:cs="Times New Roman"/>
          <w:color w:val="333333"/>
          <w:sz w:val="24"/>
          <w:szCs w:val="24"/>
          <w:shd w:val="clear" w:color="auto" w:fill="FFFFFF"/>
        </w:rPr>
        <w:t xml:space="preserve">known as the abundance-size rule (ASR). </w:t>
      </w:r>
      <w:r w:rsidR="00BC0576">
        <w:rPr>
          <w:rFonts w:ascii="Times New Roman" w:hAnsi="Times New Roman" w:cs="Times New Roman"/>
          <w:color w:val="333333"/>
          <w:sz w:val="24"/>
          <w:szCs w:val="24"/>
          <w:shd w:val="clear" w:color="auto" w:fill="FFFFFF"/>
        </w:rPr>
        <w:t xml:space="preserve">Another principle they consider is </w:t>
      </w:r>
      <w:r w:rsidR="00474B06">
        <w:rPr>
          <w:rFonts w:ascii="Times New Roman" w:hAnsi="Times New Roman" w:cs="Times New Roman"/>
          <w:color w:val="333333"/>
          <w:sz w:val="24"/>
          <w:szCs w:val="24"/>
          <w:shd w:val="clear" w:color="auto" w:fill="FFFFFF"/>
        </w:rPr>
        <w:t xml:space="preserve">the </w:t>
      </w:r>
      <w:r w:rsidR="00BC0576">
        <w:rPr>
          <w:rFonts w:ascii="Times New Roman" w:hAnsi="Times New Roman" w:cs="Times New Roman"/>
          <w:color w:val="333333"/>
          <w:sz w:val="24"/>
          <w:szCs w:val="24"/>
          <w:shd w:val="clear" w:color="auto" w:fill="FFFFFF"/>
        </w:rPr>
        <w:t>higher the ambient te</w:t>
      </w:r>
      <w:r w:rsidR="00A0608D">
        <w:rPr>
          <w:rFonts w:ascii="Times New Roman" w:hAnsi="Times New Roman" w:cs="Times New Roman"/>
          <w:color w:val="333333"/>
          <w:sz w:val="24"/>
          <w:szCs w:val="24"/>
          <w:shd w:val="clear" w:color="auto" w:fill="FFFFFF"/>
        </w:rPr>
        <w:t xml:space="preserve">mperature </w:t>
      </w:r>
      <w:r w:rsidR="00474B06">
        <w:rPr>
          <w:rFonts w:ascii="Times New Roman" w:hAnsi="Times New Roman" w:cs="Times New Roman"/>
          <w:color w:val="333333"/>
          <w:sz w:val="24"/>
          <w:szCs w:val="24"/>
          <w:shd w:val="clear" w:color="auto" w:fill="FFFFFF"/>
        </w:rPr>
        <w:t xml:space="preserve">it </w:t>
      </w:r>
      <w:r w:rsidR="00A0608D">
        <w:rPr>
          <w:rFonts w:ascii="Times New Roman" w:hAnsi="Times New Roman" w:cs="Times New Roman"/>
          <w:color w:val="333333"/>
          <w:sz w:val="24"/>
          <w:szCs w:val="24"/>
          <w:shd w:val="clear" w:color="auto" w:fill="FFFFFF"/>
        </w:rPr>
        <w:t xml:space="preserve">will </w:t>
      </w:r>
      <w:r w:rsidR="00EE23DE">
        <w:rPr>
          <w:rFonts w:ascii="Times New Roman" w:hAnsi="Times New Roman" w:cs="Times New Roman"/>
          <w:color w:val="333333"/>
          <w:sz w:val="24"/>
          <w:szCs w:val="24"/>
          <w:shd w:val="clear" w:color="auto" w:fill="FFFFFF"/>
        </w:rPr>
        <w:t xml:space="preserve">likely </w:t>
      </w:r>
      <w:r w:rsidR="00A0608D">
        <w:rPr>
          <w:rFonts w:ascii="Times New Roman" w:hAnsi="Times New Roman" w:cs="Times New Roman"/>
          <w:color w:val="333333"/>
          <w:sz w:val="24"/>
          <w:szCs w:val="24"/>
          <w:shd w:val="clear" w:color="auto" w:fill="FFFFFF"/>
        </w:rPr>
        <w:t xml:space="preserve">result in smaller individuals </w:t>
      </w:r>
      <w:r w:rsidR="00474B06">
        <w:rPr>
          <w:rFonts w:ascii="Times New Roman" w:hAnsi="Times New Roman" w:cs="Times New Roman"/>
          <w:color w:val="333333"/>
          <w:sz w:val="24"/>
          <w:szCs w:val="24"/>
          <w:shd w:val="clear" w:color="auto" w:fill="FFFFFF"/>
        </w:rPr>
        <w:t xml:space="preserve">known as </w:t>
      </w:r>
      <w:r w:rsidR="00A0608D">
        <w:rPr>
          <w:rFonts w:ascii="Times New Roman" w:hAnsi="Times New Roman" w:cs="Times New Roman"/>
          <w:color w:val="333333"/>
          <w:sz w:val="24"/>
          <w:szCs w:val="24"/>
          <w:shd w:val="clear" w:color="auto" w:fill="FFFFFF"/>
        </w:rPr>
        <w:t>the temperature size rule (TSR)</w:t>
      </w:r>
      <w:r w:rsidR="00E24370">
        <w:rPr>
          <w:rFonts w:ascii="Times New Roman" w:hAnsi="Times New Roman" w:cs="Times New Roman"/>
          <w:color w:val="333333"/>
          <w:sz w:val="24"/>
          <w:szCs w:val="24"/>
          <w:shd w:val="clear" w:color="auto" w:fill="FFFFFF"/>
        </w:rPr>
        <w:t xml:space="preserve">. These two rules help to explain changes in </w:t>
      </w:r>
      <w:r w:rsidR="00D0130B">
        <w:rPr>
          <w:rFonts w:ascii="Times New Roman" w:hAnsi="Times New Roman" w:cs="Times New Roman"/>
          <w:color w:val="333333"/>
          <w:sz w:val="24"/>
          <w:szCs w:val="24"/>
          <w:shd w:val="clear" w:color="auto" w:fill="FFFFFF"/>
        </w:rPr>
        <w:t>planktonic heterotrophic bacteria</w:t>
      </w:r>
      <w:r w:rsidR="00A34655">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333333"/>
            <w:sz w:val="24"/>
            <w:szCs w:val="24"/>
            <w:shd w:val="clear" w:color="auto" w:fill="FFFFFF"/>
          </w:rPr>
          <w:id w:val="1660267318"/>
          <w:citation/>
        </w:sdtPr>
        <w:sdtEndPr/>
        <w:sdtContent>
          <w:r w:rsidR="00A34655">
            <w:rPr>
              <w:rFonts w:ascii="Times New Roman" w:hAnsi="Times New Roman" w:cs="Times New Roman"/>
              <w:color w:val="333333"/>
              <w:sz w:val="24"/>
              <w:szCs w:val="24"/>
              <w:shd w:val="clear" w:color="auto" w:fill="FFFFFF"/>
            </w:rPr>
            <w:fldChar w:fldCharType="begin"/>
          </w:r>
          <w:r w:rsidR="00A34655">
            <w:rPr>
              <w:rFonts w:ascii="Times New Roman" w:hAnsi="Times New Roman" w:cs="Times New Roman"/>
              <w:color w:val="333333"/>
              <w:sz w:val="24"/>
              <w:szCs w:val="24"/>
              <w:shd w:val="clear" w:color="auto" w:fill="FFFFFF"/>
            </w:rPr>
            <w:instrText xml:space="preserve"> CITATION Mor15 \l 1033 </w:instrText>
          </w:r>
          <w:r w:rsidR="00A34655">
            <w:rPr>
              <w:rFonts w:ascii="Times New Roman" w:hAnsi="Times New Roman" w:cs="Times New Roman"/>
              <w:color w:val="333333"/>
              <w:sz w:val="24"/>
              <w:szCs w:val="24"/>
              <w:shd w:val="clear" w:color="auto" w:fill="FFFFFF"/>
            </w:rPr>
            <w:fldChar w:fldCharType="separate"/>
          </w:r>
          <w:r w:rsidR="00A34655" w:rsidRPr="00A34655">
            <w:rPr>
              <w:rFonts w:ascii="Times New Roman" w:hAnsi="Times New Roman" w:cs="Times New Roman"/>
              <w:noProof/>
              <w:color w:val="333333"/>
              <w:sz w:val="24"/>
              <w:szCs w:val="24"/>
              <w:shd w:val="clear" w:color="auto" w:fill="FFFFFF"/>
            </w:rPr>
            <w:t>(Moran, et al., 2015)</w:t>
          </w:r>
          <w:r w:rsidR="00A34655">
            <w:rPr>
              <w:rFonts w:ascii="Times New Roman" w:hAnsi="Times New Roman" w:cs="Times New Roman"/>
              <w:color w:val="333333"/>
              <w:sz w:val="24"/>
              <w:szCs w:val="24"/>
              <w:shd w:val="clear" w:color="auto" w:fill="FFFFFF"/>
            </w:rPr>
            <w:fldChar w:fldCharType="end"/>
          </w:r>
        </w:sdtContent>
      </w:sdt>
      <w:r w:rsidR="00727CB6">
        <w:rPr>
          <w:rFonts w:ascii="Times New Roman" w:hAnsi="Times New Roman" w:cs="Times New Roman"/>
          <w:color w:val="333333"/>
          <w:sz w:val="24"/>
          <w:szCs w:val="24"/>
          <w:shd w:val="clear" w:color="auto" w:fill="FFFFFF"/>
        </w:rPr>
        <w:t>.</w:t>
      </w:r>
    </w:p>
    <w:p w14:paraId="772E7DFD" w14:textId="1BBCF630" w:rsidR="00F01C72" w:rsidRDefault="00727CB6" w:rsidP="00597C30">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study will go through data that was collected from 2003-2012 </w:t>
      </w:r>
      <w:r w:rsidR="00FC3EAC">
        <w:rPr>
          <w:rFonts w:ascii="Times New Roman" w:hAnsi="Times New Roman" w:cs="Times New Roman"/>
          <w:color w:val="333333"/>
          <w:sz w:val="24"/>
          <w:szCs w:val="24"/>
          <w:shd w:val="clear" w:color="auto" w:fill="FFFFFF"/>
        </w:rPr>
        <w:t xml:space="preserve">that </w:t>
      </w:r>
      <w:r w:rsidR="00EE467E">
        <w:rPr>
          <w:rFonts w:ascii="Times New Roman" w:hAnsi="Times New Roman" w:cs="Times New Roman"/>
          <w:color w:val="333333"/>
          <w:sz w:val="24"/>
          <w:szCs w:val="24"/>
          <w:shd w:val="clear" w:color="auto" w:fill="FFFFFF"/>
        </w:rPr>
        <w:t xml:space="preserve">will be able to provide </w:t>
      </w:r>
      <w:r w:rsidR="009659E6">
        <w:rPr>
          <w:rFonts w:ascii="Times New Roman" w:hAnsi="Times New Roman" w:cs="Times New Roman"/>
          <w:color w:val="333333"/>
          <w:sz w:val="24"/>
          <w:szCs w:val="24"/>
          <w:shd w:val="clear" w:color="auto" w:fill="FFFFFF"/>
        </w:rPr>
        <w:t xml:space="preserve">us with </w:t>
      </w:r>
      <w:r w:rsidR="00EE467E">
        <w:rPr>
          <w:rFonts w:ascii="Times New Roman" w:hAnsi="Times New Roman" w:cs="Times New Roman"/>
          <w:color w:val="333333"/>
          <w:sz w:val="24"/>
          <w:szCs w:val="24"/>
          <w:shd w:val="clear" w:color="auto" w:fill="FFFFFF"/>
        </w:rPr>
        <w:t xml:space="preserve">some insight to the relative </w:t>
      </w:r>
      <w:r w:rsidR="00AB431C">
        <w:rPr>
          <w:rFonts w:ascii="Times New Roman" w:hAnsi="Times New Roman" w:cs="Times New Roman"/>
          <w:color w:val="333333"/>
          <w:sz w:val="24"/>
          <w:szCs w:val="24"/>
          <w:shd w:val="clear" w:color="auto" w:fill="FFFFFF"/>
        </w:rPr>
        <w:t xml:space="preserve">biomass size </w:t>
      </w:r>
      <w:r w:rsidR="00AB5197">
        <w:rPr>
          <w:rFonts w:ascii="Times New Roman" w:hAnsi="Times New Roman" w:cs="Times New Roman"/>
          <w:color w:val="333333"/>
          <w:sz w:val="24"/>
          <w:szCs w:val="24"/>
          <w:shd w:val="clear" w:color="auto" w:fill="FFFFFF"/>
        </w:rPr>
        <w:t xml:space="preserve">of HNA over the years </w:t>
      </w:r>
      <w:r w:rsidR="00AB431C">
        <w:rPr>
          <w:rFonts w:ascii="Times New Roman" w:hAnsi="Times New Roman" w:cs="Times New Roman"/>
          <w:color w:val="333333"/>
          <w:sz w:val="24"/>
          <w:szCs w:val="24"/>
          <w:shd w:val="clear" w:color="auto" w:fill="FFFFFF"/>
        </w:rPr>
        <w:t xml:space="preserve">to see if any affects </w:t>
      </w:r>
      <w:r w:rsidR="00B63651">
        <w:rPr>
          <w:rFonts w:ascii="Times New Roman" w:hAnsi="Times New Roman" w:cs="Times New Roman"/>
          <w:color w:val="333333"/>
          <w:sz w:val="24"/>
          <w:szCs w:val="24"/>
          <w:shd w:val="clear" w:color="auto" w:fill="FFFFFF"/>
        </w:rPr>
        <w:t xml:space="preserve">from temperature and nitrogen </w:t>
      </w:r>
      <w:r w:rsidR="00C36C89">
        <w:rPr>
          <w:rFonts w:ascii="Times New Roman" w:hAnsi="Times New Roman" w:cs="Times New Roman"/>
          <w:color w:val="333333"/>
          <w:sz w:val="24"/>
          <w:szCs w:val="24"/>
          <w:shd w:val="clear" w:color="auto" w:fill="FFFFFF"/>
        </w:rPr>
        <w:t>had any impact.</w:t>
      </w:r>
      <w:r w:rsidR="00633D61">
        <w:rPr>
          <w:rFonts w:ascii="Times New Roman" w:hAnsi="Times New Roman" w:cs="Times New Roman"/>
          <w:color w:val="333333"/>
          <w:sz w:val="24"/>
          <w:szCs w:val="24"/>
          <w:shd w:val="clear" w:color="auto" w:fill="FFFFFF"/>
        </w:rPr>
        <w:t xml:space="preserve"> Based on the princ</w:t>
      </w:r>
      <w:r w:rsidR="00252032">
        <w:rPr>
          <w:rFonts w:ascii="Times New Roman" w:hAnsi="Times New Roman" w:cs="Times New Roman"/>
          <w:color w:val="333333"/>
          <w:sz w:val="24"/>
          <w:szCs w:val="24"/>
          <w:shd w:val="clear" w:color="auto" w:fill="FFFFFF"/>
        </w:rPr>
        <w:t xml:space="preserve">iples </w:t>
      </w:r>
      <w:r w:rsidR="00184B58">
        <w:rPr>
          <w:rFonts w:ascii="Times New Roman" w:hAnsi="Times New Roman" w:cs="Times New Roman"/>
          <w:color w:val="333333"/>
          <w:sz w:val="24"/>
          <w:szCs w:val="24"/>
          <w:shd w:val="clear" w:color="auto" w:fill="FFFFFF"/>
        </w:rPr>
        <w:t xml:space="preserve">stated above </w:t>
      </w:r>
      <w:r w:rsidR="00F365DE">
        <w:rPr>
          <w:rFonts w:ascii="Times New Roman" w:hAnsi="Times New Roman" w:cs="Times New Roman"/>
          <w:color w:val="333333"/>
          <w:sz w:val="24"/>
          <w:szCs w:val="24"/>
          <w:shd w:val="clear" w:color="auto" w:fill="FFFFFF"/>
        </w:rPr>
        <w:t xml:space="preserve">I would assume that if the </w:t>
      </w:r>
      <w:r w:rsidR="007E56C0">
        <w:rPr>
          <w:rFonts w:ascii="Times New Roman" w:hAnsi="Times New Roman" w:cs="Times New Roman"/>
          <w:color w:val="333333"/>
          <w:sz w:val="24"/>
          <w:szCs w:val="24"/>
          <w:shd w:val="clear" w:color="auto" w:fill="FFFFFF"/>
        </w:rPr>
        <w:t xml:space="preserve">temperature did in fact show an increase over </w:t>
      </w:r>
      <w:r w:rsidR="00464CE4">
        <w:rPr>
          <w:rFonts w:ascii="Times New Roman" w:hAnsi="Times New Roman" w:cs="Times New Roman"/>
          <w:color w:val="333333"/>
          <w:sz w:val="24"/>
          <w:szCs w:val="24"/>
          <w:shd w:val="clear" w:color="auto" w:fill="FFFFFF"/>
        </w:rPr>
        <w:t xml:space="preserve">those ten years then the </w:t>
      </w:r>
      <w:r w:rsidR="00E244E8">
        <w:rPr>
          <w:rFonts w:ascii="Times New Roman" w:hAnsi="Times New Roman" w:cs="Times New Roman"/>
          <w:color w:val="333333"/>
          <w:sz w:val="24"/>
          <w:szCs w:val="24"/>
          <w:shd w:val="clear" w:color="auto" w:fill="FFFFFF"/>
        </w:rPr>
        <w:t xml:space="preserve">biomass of the bacteria should </w:t>
      </w:r>
      <w:r w:rsidR="00147BBC">
        <w:rPr>
          <w:rFonts w:ascii="Times New Roman" w:hAnsi="Times New Roman" w:cs="Times New Roman"/>
          <w:color w:val="333333"/>
          <w:sz w:val="24"/>
          <w:szCs w:val="24"/>
          <w:shd w:val="clear" w:color="auto" w:fill="FFFFFF"/>
        </w:rPr>
        <w:t xml:space="preserve">result in a smaller </w:t>
      </w:r>
      <w:r w:rsidR="00860848">
        <w:rPr>
          <w:rFonts w:ascii="Times New Roman" w:hAnsi="Times New Roman" w:cs="Times New Roman"/>
          <w:color w:val="333333"/>
          <w:sz w:val="24"/>
          <w:szCs w:val="24"/>
          <w:shd w:val="clear" w:color="auto" w:fill="FFFFFF"/>
        </w:rPr>
        <w:t>size</w:t>
      </w:r>
      <w:r w:rsidR="0068360E">
        <w:rPr>
          <w:rFonts w:ascii="Times New Roman" w:hAnsi="Times New Roman" w:cs="Times New Roman"/>
          <w:color w:val="333333"/>
          <w:sz w:val="24"/>
          <w:szCs w:val="24"/>
          <w:shd w:val="clear" w:color="auto" w:fill="FFFFFF"/>
        </w:rPr>
        <w:t xml:space="preserve"> according to the </w:t>
      </w:r>
      <w:r w:rsidR="00B51CDF">
        <w:rPr>
          <w:rFonts w:ascii="Times New Roman" w:hAnsi="Times New Roman" w:cs="Times New Roman"/>
          <w:color w:val="333333"/>
          <w:sz w:val="24"/>
          <w:szCs w:val="24"/>
          <w:shd w:val="clear" w:color="auto" w:fill="FFFFFF"/>
        </w:rPr>
        <w:t>T</w:t>
      </w:r>
      <w:r w:rsidR="0068360E">
        <w:rPr>
          <w:rFonts w:ascii="Times New Roman" w:hAnsi="Times New Roman" w:cs="Times New Roman"/>
          <w:color w:val="333333"/>
          <w:sz w:val="24"/>
          <w:szCs w:val="24"/>
          <w:shd w:val="clear" w:color="auto" w:fill="FFFFFF"/>
        </w:rPr>
        <w:t>SR rule.</w:t>
      </w:r>
      <w:r w:rsidR="00F314B4">
        <w:rPr>
          <w:rFonts w:ascii="Times New Roman" w:hAnsi="Times New Roman" w:cs="Times New Roman"/>
          <w:color w:val="333333"/>
          <w:sz w:val="24"/>
          <w:szCs w:val="24"/>
          <w:shd w:val="clear" w:color="auto" w:fill="FFFFFF"/>
        </w:rPr>
        <w:t xml:space="preserve"> </w:t>
      </w:r>
      <w:r w:rsidR="002B551B">
        <w:rPr>
          <w:rFonts w:ascii="Times New Roman" w:hAnsi="Times New Roman" w:cs="Times New Roman"/>
          <w:color w:val="333333"/>
          <w:sz w:val="24"/>
          <w:szCs w:val="24"/>
          <w:shd w:val="clear" w:color="auto" w:fill="FFFFFF"/>
        </w:rPr>
        <w:t xml:space="preserve">We can also look to see if there are any differences among the seasons to see if the biomass of HNA varies among the time of year. </w:t>
      </w:r>
      <w:r w:rsidR="00FD4E6F">
        <w:rPr>
          <w:rFonts w:ascii="Times New Roman" w:hAnsi="Times New Roman" w:cs="Times New Roman"/>
          <w:color w:val="333333"/>
          <w:sz w:val="24"/>
          <w:szCs w:val="24"/>
          <w:shd w:val="clear" w:color="auto" w:fill="FFFFFF"/>
        </w:rPr>
        <w:t xml:space="preserve">Since nitrogen fixation is a major </w:t>
      </w:r>
      <w:r w:rsidR="000904DE">
        <w:rPr>
          <w:rFonts w:ascii="Times New Roman" w:hAnsi="Times New Roman" w:cs="Times New Roman"/>
          <w:color w:val="333333"/>
          <w:sz w:val="24"/>
          <w:szCs w:val="24"/>
          <w:shd w:val="clear" w:color="auto" w:fill="FFFFFF"/>
        </w:rPr>
        <w:t xml:space="preserve">component of the marine </w:t>
      </w:r>
      <w:r w:rsidR="00517F54">
        <w:rPr>
          <w:rFonts w:ascii="Times New Roman" w:hAnsi="Times New Roman" w:cs="Times New Roman"/>
          <w:color w:val="333333"/>
          <w:sz w:val="24"/>
          <w:szCs w:val="24"/>
          <w:shd w:val="clear" w:color="auto" w:fill="FFFFFF"/>
        </w:rPr>
        <w:t>ecosystem</w:t>
      </w:r>
      <w:r w:rsidR="00B37DB7">
        <w:rPr>
          <w:rFonts w:ascii="Times New Roman" w:hAnsi="Times New Roman" w:cs="Times New Roman"/>
          <w:color w:val="333333"/>
          <w:sz w:val="24"/>
          <w:szCs w:val="24"/>
          <w:shd w:val="clear" w:color="auto" w:fill="FFFFFF"/>
        </w:rPr>
        <w:t xml:space="preserve"> </w:t>
      </w:r>
      <w:r w:rsidR="008B7093">
        <w:rPr>
          <w:rFonts w:ascii="Times New Roman" w:hAnsi="Times New Roman" w:cs="Times New Roman"/>
          <w:color w:val="333333"/>
          <w:sz w:val="24"/>
          <w:szCs w:val="24"/>
          <w:shd w:val="clear" w:color="auto" w:fill="FFFFFF"/>
        </w:rPr>
        <w:lastRenderedPageBreak/>
        <w:t xml:space="preserve">this study </w:t>
      </w:r>
      <w:r w:rsidR="005570DF">
        <w:rPr>
          <w:rFonts w:ascii="Times New Roman" w:hAnsi="Times New Roman" w:cs="Times New Roman"/>
          <w:color w:val="333333"/>
          <w:sz w:val="24"/>
          <w:szCs w:val="24"/>
          <w:shd w:val="clear" w:color="auto" w:fill="FFFFFF"/>
        </w:rPr>
        <w:t xml:space="preserve">aids to test the hypostasis that </w:t>
      </w:r>
      <w:r w:rsidR="00933156">
        <w:rPr>
          <w:rFonts w:ascii="Times New Roman" w:hAnsi="Times New Roman" w:cs="Times New Roman"/>
          <w:color w:val="333333"/>
          <w:sz w:val="24"/>
          <w:szCs w:val="24"/>
          <w:shd w:val="clear" w:color="auto" w:fill="FFFFFF"/>
        </w:rPr>
        <w:t xml:space="preserve">seasonal changes of </w:t>
      </w:r>
      <w:r w:rsidR="00F250E4">
        <w:rPr>
          <w:rFonts w:ascii="Times New Roman" w:hAnsi="Times New Roman" w:cs="Times New Roman"/>
          <w:color w:val="333333"/>
          <w:sz w:val="24"/>
          <w:szCs w:val="24"/>
          <w:shd w:val="clear" w:color="auto" w:fill="FFFFFF"/>
        </w:rPr>
        <w:t>nitro</w:t>
      </w:r>
      <w:r w:rsidR="00557817">
        <w:rPr>
          <w:rFonts w:ascii="Times New Roman" w:hAnsi="Times New Roman" w:cs="Times New Roman"/>
          <w:color w:val="333333"/>
          <w:sz w:val="24"/>
          <w:szCs w:val="24"/>
          <w:shd w:val="clear" w:color="auto" w:fill="FFFFFF"/>
        </w:rPr>
        <w:t xml:space="preserve">gen dioxide </w:t>
      </w:r>
      <w:r w:rsidR="00014013">
        <w:rPr>
          <w:rFonts w:ascii="Times New Roman" w:hAnsi="Times New Roman" w:cs="Times New Roman"/>
          <w:color w:val="333333"/>
          <w:sz w:val="24"/>
          <w:szCs w:val="24"/>
          <w:shd w:val="clear" w:color="auto" w:fill="FFFFFF"/>
        </w:rPr>
        <w:t xml:space="preserve">(NO2) from warming ocean waters effects the </w:t>
      </w:r>
      <w:r w:rsidR="003A0BC1">
        <w:rPr>
          <w:rFonts w:ascii="Times New Roman" w:hAnsi="Times New Roman" w:cs="Times New Roman"/>
          <w:color w:val="333333"/>
          <w:sz w:val="24"/>
          <w:szCs w:val="24"/>
          <w:shd w:val="clear" w:color="auto" w:fill="FFFFFF"/>
        </w:rPr>
        <w:t xml:space="preserve">biomass of high nucleic acid </w:t>
      </w:r>
      <w:r w:rsidR="006D4CFE">
        <w:rPr>
          <w:rFonts w:ascii="Times New Roman" w:hAnsi="Times New Roman" w:cs="Times New Roman"/>
          <w:color w:val="333333"/>
          <w:sz w:val="24"/>
          <w:szCs w:val="24"/>
          <w:shd w:val="clear" w:color="auto" w:fill="FFFFFF"/>
        </w:rPr>
        <w:t xml:space="preserve">(HNA) </w:t>
      </w:r>
      <w:r w:rsidR="003A0BC1">
        <w:rPr>
          <w:rFonts w:ascii="Times New Roman" w:hAnsi="Times New Roman" w:cs="Times New Roman"/>
          <w:color w:val="333333"/>
          <w:sz w:val="24"/>
          <w:szCs w:val="24"/>
          <w:shd w:val="clear" w:color="auto" w:fill="FFFFFF"/>
        </w:rPr>
        <w:t>bacteria.</w:t>
      </w:r>
    </w:p>
    <w:p w14:paraId="1294F9BA" w14:textId="7A269DEA" w:rsidR="00F01C72" w:rsidRPr="00F01C72" w:rsidRDefault="00076266" w:rsidP="00B80DD0">
      <w:pPr>
        <w:spacing w:line="48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Materials &amp; </w:t>
      </w:r>
      <w:r w:rsidR="00F01C72" w:rsidRPr="00F01C72">
        <w:rPr>
          <w:rFonts w:ascii="Times New Roman" w:hAnsi="Times New Roman" w:cs="Times New Roman"/>
          <w:b/>
          <w:bCs/>
          <w:color w:val="333333"/>
          <w:sz w:val="24"/>
          <w:szCs w:val="24"/>
          <w:shd w:val="clear" w:color="auto" w:fill="FFFFFF"/>
        </w:rPr>
        <w:t>Methods:</w:t>
      </w:r>
    </w:p>
    <w:p w14:paraId="17BA3E6E" w14:textId="3981D673" w:rsidR="00C711E6" w:rsidRDefault="00EB1071" w:rsidP="002B4B09">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Using the data collected from a </w:t>
      </w:r>
      <w:r w:rsidR="0016189A">
        <w:rPr>
          <w:rFonts w:ascii="Times New Roman" w:hAnsi="Times New Roman" w:cs="Times New Roman"/>
          <w:color w:val="333333"/>
          <w:sz w:val="24"/>
          <w:szCs w:val="24"/>
          <w:shd w:val="clear" w:color="auto" w:fill="FFFFFF"/>
        </w:rPr>
        <w:t xml:space="preserve">2015 </w:t>
      </w:r>
      <w:r w:rsidR="006D68E4">
        <w:rPr>
          <w:rFonts w:ascii="Times New Roman" w:hAnsi="Times New Roman" w:cs="Times New Roman"/>
          <w:color w:val="333333"/>
          <w:sz w:val="24"/>
          <w:szCs w:val="24"/>
          <w:shd w:val="clear" w:color="auto" w:fill="FFFFFF"/>
        </w:rPr>
        <w:t xml:space="preserve">study </w:t>
      </w:r>
      <w:r w:rsidR="007D7DEA">
        <w:rPr>
          <w:rFonts w:ascii="Times New Roman" w:hAnsi="Times New Roman" w:cs="Times New Roman"/>
          <w:color w:val="333333"/>
          <w:sz w:val="24"/>
          <w:szCs w:val="24"/>
          <w:shd w:val="clear" w:color="auto" w:fill="FFFFFF"/>
        </w:rPr>
        <w:t xml:space="preserve">“More, smaller bacteria in response to ocean’s warming”, </w:t>
      </w:r>
      <w:r w:rsidR="00000B0C">
        <w:rPr>
          <w:rFonts w:ascii="Times New Roman" w:hAnsi="Times New Roman" w:cs="Times New Roman"/>
          <w:color w:val="333333"/>
          <w:sz w:val="24"/>
          <w:szCs w:val="24"/>
          <w:shd w:val="clear" w:color="auto" w:fill="FFFFFF"/>
        </w:rPr>
        <w:t xml:space="preserve">by Moran et al PRSB. This study </w:t>
      </w:r>
      <w:r w:rsidR="006D68E4">
        <w:rPr>
          <w:rFonts w:ascii="Times New Roman" w:hAnsi="Times New Roman" w:cs="Times New Roman"/>
          <w:color w:val="333333"/>
          <w:sz w:val="24"/>
          <w:szCs w:val="24"/>
          <w:shd w:val="clear" w:color="auto" w:fill="FFFFFF"/>
        </w:rPr>
        <w:t xml:space="preserve">will compare the </w:t>
      </w:r>
      <w:r w:rsidR="00B96734">
        <w:rPr>
          <w:rFonts w:ascii="Times New Roman" w:hAnsi="Times New Roman" w:cs="Times New Roman"/>
          <w:color w:val="333333"/>
          <w:sz w:val="24"/>
          <w:szCs w:val="24"/>
          <w:shd w:val="clear" w:color="auto" w:fill="FFFFFF"/>
        </w:rPr>
        <w:t xml:space="preserve">biomass </w:t>
      </w:r>
      <w:r w:rsidR="005523A8">
        <w:rPr>
          <w:rFonts w:ascii="Times New Roman" w:hAnsi="Times New Roman" w:cs="Times New Roman"/>
          <w:color w:val="333333"/>
          <w:sz w:val="24"/>
          <w:szCs w:val="24"/>
          <w:shd w:val="clear" w:color="auto" w:fill="FFFFFF"/>
        </w:rPr>
        <w:t xml:space="preserve">of HNA across the seasons </w:t>
      </w:r>
      <w:r w:rsidR="00B65EB2">
        <w:rPr>
          <w:rFonts w:ascii="Times New Roman" w:hAnsi="Times New Roman" w:cs="Times New Roman"/>
          <w:color w:val="333333"/>
          <w:sz w:val="24"/>
          <w:szCs w:val="24"/>
          <w:shd w:val="clear" w:color="auto" w:fill="FFFFFF"/>
        </w:rPr>
        <w:t xml:space="preserve">for each of the years from 2003-2012. </w:t>
      </w:r>
      <w:r w:rsidR="00000B0C">
        <w:rPr>
          <w:rFonts w:ascii="Times New Roman" w:hAnsi="Times New Roman" w:cs="Times New Roman"/>
          <w:color w:val="333333"/>
          <w:sz w:val="24"/>
          <w:szCs w:val="24"/>
          <w:shd w:val="clear" w:color="auto" w:fill="FFFFFF"/>
        </w:rPr>
        <w:t>A</w:t>
      </w:r>
      <w:r w:rsidR="00B65EB2">
        <w:rPr>
          <w:rFonts w:ascii="Times New Roman" w:hAnsi="Times New Roman" w:cs="Times New Roman"/>
          <w:color w:val="333333"/>
          <w:sz w:val="24"/>
          <w:szCs w:val="24"/>
          <w:shd w:val="clear" w:color="auto" w:fill="FFFFFF"/>
        </w:rPr>
        <w:t xml:space="preserve"> statistical ANOVA analysis </w:t>
      </w:r>
      <w:r w:rsidR="00000B0C">
        <w:rPr>
          <w:rFonts w:ascii="Times New Roman" w:hAnsi="Times New Roman" w:cs="Times New Roman"/>
          <w:color w:val="333333"/>
          <w:sz w:val="24"/>
          <w:szCs w:val="24"/>
          <w:shd w:val="clear" w:color="auto" w:fill="FFFFFF"/>
        </w:rPr>
        <w:t xml:space="preserve">was used to see </w:t>
      </w:r>
      <w:r w:rsidR="00416684">
        <w:rPr>
          <w:rFonts w:ascii="Times New Roman" w:hAnsi="Times New Roman" w:cs="Times New Roman"/>
          <w:color w:val="333333"/>
          <w:sz w:val="24"/>
          <w:szCs w:val="24"/>
          <w:shd w:val="clear" w:color="auto" w:fill="FFFFFF"/>
        </w:rPr>
        <w:t xml:space="preserve">if </w:t>
      </w:r>
      <w:r w:rsidR="00000B0C">
        <w:rPr>
          <w:rFonts w:ascii="Times New Roman" w:hAnsi="Times New Roman" w:cs="Times New Roman"/>
          <w:color w:val="333333"/>
          <w:sz w:val="24"/>
          <w:szCs w:val="24"/>
          <w:shd w:val="clear" w:color="auto" w:fill="FFFFFF"/>
        </w:rPr>
        <w:t xml:space="preserve">there are </w:t>
      </w:r>
      <w:r w:rsidR="0067034C">
        <w:rPr>
          <w:rFonts w:ascii="Times New Roman" w:hAnsi="Times New Roman" w:cs="Times New Roman"/>
          <w:color w:val="333333"/>
          <w:sz w:val="24"/>
          <w:szCs w:val="24"/>
          <w:shd w:val="clear" w:color="auto" w:fill="FFFFFF"/>
        </w:rPr>
        <w:t xml:space="preserve">any </w:t>
      </w:r>
      <w:r w:rsidR="00416684">
        <w:rPr>
          <w:rFonts w:ascii="Times New Roman" w:hAnsi="Times New Roman" w:cs="Times New Roman"/>
          <w:color w:val="333333"/>
          <w:sz w:val="24"/>
          <w:szCs w:val="24"/>
          <w:shd w:val="clear" w:color="auto" w:fill="FFFFFF"/>
        </w:rPr>
        <w:t>differences</w:t>
      </w:r>
      <w:r w:rsidR="0067034C">
        <w:rPr>
          <w:rFonts w:ascii="Times New Roman" w:hAnsi="Times New Roman" w:cs="Times New Roman"/>
          <w:color w:val="333333"/>
          <w:sz w:val="24"/>
          <w:szCs w:val="24"/>
          <w:shd w:val="clear" w:color="auto" w:fill="FFFFFF"/>
        </w:rPr>
        <w:t xml:space="preserve"> </w:t>
      </w:r>
      <w:r w:rsidR="00A95A77">
        <w:rPr>
          <w:rFonts w:ascii="Times New Roman" w:hAnsi="Times New Roman" w:cs="Times New Roman"/>
          <w:color w:val="333333"/>
          <w:sz w:val="24"/>
          <w:szCs w:val="24"/>
          <w:shd w:val="clear" w:color="auto" w:fill="FFFFFF"/>
        </w:rPr>
        <w:t xml:space="preserve">among the </w:t>
      </w:r>
      <w:r w:rsidR="003A7F72">
        <w:rPr>
          <w:rFonts w:ascii="Times New Roman" w:hAnsi="Times New Roman" w:cs="Times New Roman"/>
          <w:color w:val="333333"/>
          <w:sz w:val="24"/>
          <w:szCs w:val="24"/>
          <w:shd w:val="clear" w:color="auto" w:fill="FFFFFF"/>
        </w:rPr>
        <w:t xml:space="preserve">seasons. </w:t>
      </w:r>
      <w:r w:rsidR="00411BE9">
        <w:rPr>
          <w:rFonts w:ascii="Times New Roman" w:hAnsi="Times New Roman" w:cs="Times New Roman"/>
          <w:color w:val="333333"/>
          <w:sz w:val="24"/>
          <w:szCs w:val="24"/>
          <w:shd w:val="clear" w:color="auto" w:fill="FFFFFF"/>
        </w:rPr>
        <w:t xml:space="preserve">Since biomass is </w:t>
      </w:r>
      <w:r w:rsidR="00000B0C">
        <w:rPr>
          <w:rFonts w:ascii="Times New Roman" w:hAnsi="Times New Roman" w:cs="Times New Roman"/>
          <w:color w:val="333333"/>
          <w:sz w:val="24"/>
          <w:szCs w:val="24"/>
          <w:shd w:val="clear" w:color="auto" w:fill="FFFFFF"/>
        </w:rPr>
        <w:t xml:space="preserve">the </w:t>
      </w:r>
      <w:r w:rsidR="00A86576">
        <w:rPr>
          <w:rFonts w:ascii="Times New Roman" w:hAnsi="Times New Roman" w:cs="Times New Roman"/>
          <w:color w:val="333333"/>
          <w:sz w:val="24"/>
          <w:szCs w:val="24"/>
          <w:shd w:val="clear" w:color="auto" w:fill="FFFFFF"/>
        </w:rPr>
        <w:t xml:space="preserve">main </w:t>
      </w:r>
      <w:r w:rsidR="00511E71">
        <w:rPr>
          <w:rFonts w:ascii="Times New Roman" w:hAnsi="Times New Roman" w:cs="Times New Roman"/>
          <w:color w:val="333333"/>
          <w:sz w:val="24"/>
          <w:szCs w:val="24"/>
          <w:shd w:val="clear" w:color="auto" w:fill="FFFFFF"/>
        </w:rPr>
        <w:t>concern,</w:t>
      </w:r>
      <w:r w:rsidR="00A86576">
        <w:rPr>
          <w:rFonts w:ascii="Times New Roman" w:hAnsi="Times New Roman" w:cs="Times New Roman"/>
          <w:color w:val="333333"/>
          <w:sz w:val="24"/>
          <w:szCs w:val="24"/>
          <w:shd w:val="clear" w:color="auto" w:fill="FFFFFF"/>
        </w:rPr>
        <w:t xml:space="preserve"> a </w:t>
      </w:r>
      <w:r w:rsidR="00505B7A">
        <w:rPr>
          <w:rFonts w:ascii="Times New Roman" w:hAnsi="Times New Roman" w:cs="Times New Roman"/>
          <w:color w:val="333333"/>
          <w:sz w:val="24"/>
          <w:szCs w:val="24"/>
          <w:shd w:val="clear" w:color="auto" w:fill="FFFFFF"/>
        </w:rPr>
        <w:t xml:space="preserve">statistical </w:t>
      </w:r>
      <w:r w:rsidR="00F9076A">
        <w:rPr>
          <w:rFonts w:ascii="Times New Roman" w:hAnsi="Times New Roman" w:cs="Times New Roman"/>
          <w:color w:val="333333"/>
          <w:sz w:val="24"/>
          <w:szCs w:val="24"/>
          <w:shd w:val="clear" w:color="auto" w:fill="FFFFFF"/>
        </w:rPr>
        <w:t xml:space="preserve">Welch two sample </w:t>
      </w:r>
      <w:r w:rsidR="002B01BC">
        <w:rPr>
          <w:rFonts w:ascii="Times New Roman" w:hAnsi="Times New Roman" w:cs="Times New Roman"/>
          <w:color w:val="333333"/>
          <w:sz w:val="24"/>
          <w:szCs w:val="24"/>
          <w:shd w:val="clear" w:color="auto" w:fill="FFFFFF"/>
        </w:rPr>
        <w:t xml:space="preserve">t-test </w:t>
      </w:r>
      <w:r w:rsidR="00000B0C">
        <w:rPr>
          <w:rFonts w:ascii="Times New Roman" w:hAnsi="Times New Roman" w:cs="Times New Roman"/>
          <w:color w:val="333333"/>
          <w:sz w:val="24"/>
          <w:szCs w:val="24"/>
          <w:shd w:val="clear" w:color="auto" w:fill="FFFFFF"/>
        </w:rPr>
        <w:t xml:space="preserve">was done </w:t>
      </w:r>
      <w:r w:rsidR="002B01BC">
        <w:rPr>
          <w:rFonts w:ascii="Times New Roman" w:hAnsi="Times New Roman" w:cs="Times New Roman"/>
          <w:color w:val="333333"/>
          <w:sz w:val="24"/>
          <w:szCs w:val="24"/>
          <w:shd w:val="clear" w:color="auto" w:fill="FFFFFF"/>
        </w:rPr>
        <w:t xml:space="preserve">to see if </w:t>
      </w:r>
      <w:r w:rsidR="00291F06">
        <w:rPr>
          <w:rFonts w:ascii="Times New Roman" w:hAnsi="Times New Roman" w:cs="Times New Roman"/>
          <w:color w:val="333333"/>
          <w:sz w:val="24"/>
          <w:szCs w:val="24"/>
          <w:shd w:val="clear" w:color="auto" w:fill="FFFFFF"/>
        </w:rPr>
        <w:t>the</w:t>
      </w:r>
      <w:r w:rsidR="00965327">
        <w:rPr>
          <w:rFonts w:ascii="Times New Roman" w:hAnsi="Times New Roman" w:cs="Times New Roman"/>
          <w:color w:val="333333"/>
          <w:sz w:val="24"/>
          <w:szCs w:val="24"/>
          <w:shd w:val="clear" w:color="auto" w:fill="FFFFFF"/>
        </w:rPr>
        <w:t xml:space="preserve">re </w:t>
      </w:r>
      <w:r w:rsidR="00000B0C">
        <w:rPr>
          <w:rFonts w:ascii="Times New Roman" w:hAnsi="Times New Roman" w:cs="Times New Roman"/>
          <w:color w:val="333333"/>
          <w:sz w:val="24"/>
          <w:szCs w:val="24"/>
          <w:shd w:val="clear" w:color="auto" w:fill="FFFFFF"/>
        </w:rPr>
        <w:t xml:space="preserve">were </w:t>
      </w:r>
      <w:r w:rsidR="00965327">
        <w:rPr>
          <w:rFonts w:ascii="Times New Roman" w:hAnsi="Times New Roman" w:cs="Times New Roman"/>
          <w:color w:val="333333"/>
          <w:sz w:val="24"/>
          <w:szCs w:val="24"/>
          <w:shd w:val="clear" w:color="auto" w:fill="FFFFFF"/>
        </w:rPr>
        <w:t>any</w:t>
      </w:r>
      <w:r w:rsidR="00291F06">
        <w:rPr>
          <w:rFonts w:ascii="Times New Roman" w:hAnsi="Times New Roman" w:cs="Times New Roman"/>
          <w:color w:val="333333"/>
          <w:sz w:val="24"/>
          <w:szCs w:val="24"/>
          <w:shd w:val="clear" w:color="auto" w:fill="FFFFFF"/>
        </w:rPr>
        <w:t xml:space="preserve"> </w:t>
      </w:r>
      <w:r w:rsidR="00965327">
        <w:rPr>
          <w:rFonts w:ascii="Times New Roman" w:hAnsi="Times New Roman" w:cs="Times New Roman"/>
          <w:color w:val="333333"/>
          <w:sz w:val="24"/>
          <w:szCs w:val="24"/>
          <w:shd w:val="clear" w:color="auto" w:fill="FFFFFF"/>
        </w:rPr>
        <w:t xml:space="preserve">differences </w:t>
      </w:r>
      <w:r w:rsidR="00AE57DB">
        <w:rPr>
          <w:rFonts w:ascii="Times New Roman" w:hAnsi="Times New Roman" w:cs="Times New Roman"/>
          <w:color w:val="333333"/>
          <w:sz w:val="24"/>
          <w:szCs w:val="24"/>
          <w:shd w:val="clear" w:color="auto" w:fill="FFFFFF"/>
        </w:rPr>
        <w:t xml:space="preserve">between </w:t>
      </w:r>
      <w:r w:rsidR="00AF3D2B">
        <w:rPr>
          <w:rFonts w:ascii="Times New Roman" w:hAnsi="Times New Roman" w:cs="Times New Roman"/>
          <w:color w:val="333333"/>
          <w:sz w:val="24"/>
          <w:szCs w:val="24"/>
          <w:shd w:val="clear" w:color="auto" w:fill="FFFFFF"/>
        </w:rPr>
        <w:t xml:space="preserve">2005 and 2009 data </w:t>
      </w:r>
      <w:r w:rsidR="0041152D">
        <w:rPr>
          <w:rFonts w:ascii="Times New Roman" w:hAnsi="Times New Roman" w:cs="Times New Roman"/>
          <w:color w:val="333333"/>
          <w:sz w:val="24"/>
          <w:szCs w:val="24"/>
          <w:shd w:val="clear" w:color="auto" w:fill="FFFFFF"/>
        </w:rPr>
        <w:t xml:space="preserve">on the </w:t>
      </w:r>
      <w:r w:rsidR="00511E71">
        <w:rPr>
          <w:rFonts w:ascii="Times New Roman" w:hAnsi="Times New Roman" w:cs="Times New Roman"/>
          <w:color w:val="333333"/>
          <w:sz w:val="24"/>
          <w:szCs w:val="24"/>
          <w:shd w:val="clear" w:color="auto" w:fill="FFFFFF"/>
        </w:rPr>
        <w:t>biomass</w:t>
      </w:r>
      <w:r w:rsidR="00CA2DEF">
        <w:rPr>
          <w:rFonts w:ascii="Times New Roman" w:hAnsi="Times New Roman" w:cs="Times New Roman"/>
          <w:color w:val="333333"/>
          <w:sz w:val="24"/>
          <w:szCs w:val="24"/>
          <w:shd w:val="clear" w:color="auto" w:fill="FFFFFF"/>
        </w:rPr>
        <w:t xml:space="preserve"> because those two </w:t>
      </w:r>
      <w:r w:rsidR="0041152D">
        <w:rPr>
          <w:rFonts w:ascii="Times New Roman" w:hAnsi="Times New Roman" w:cs="Times New Roman"/>
          <w:color w:val="333333"/>
          <w:sz w:val="24"/>
          <w:szCs w:val="24"/>
          <w:shd w:val="clear" w:color="auto" w:fill="FFFFFF"/>
        </w:rPr>
        <w:t>years</w:t>
      </w:r>
      <w:r w:rsidR="00CA2DEF">
        <w:rPr>
          <w:rFonts w:ascii="Times New Roman" w:hAnsi="Times New Roman" w:cs="Times New Roman"/>
          <w:color w:val="333333"/>
          <w:sz w:val="24"/>
          <w:szCs w:val="24"/>
          <w:shd w:val="clear" w:color="auto" w:fill="FFFFFF"/>
        </w:rPr>
        <w:t xml:space="preserve"> s</w:t>
      </w:r>
      <w:r w:rsidR="0041152D">
        <w:rPr>
          <w:rFonts w:ascii="Times New Roman" w:hAnsi="Times New Roman" w:cs="Times New Roman"/>
          <w:color w:val="333333"/>
          <w:sz w:val="24"/>
          <w:szCs w:val="24"/>
          <w:shd w:val="clear" w:color="auto" w:fill="FFFFFF"/>
        </w:rPr>
        <w:t>how</w:t>
      </w:r>
      <w:r w:rsidR="0084252C">
        <w:rPr>
          <w:rFonts w:ascii="Times New Roman" w:hAnsi="Times New Roman" w:cs="Times New Roman"/>
          <w:color w:val="333333"/>
          <w:sz w:val="24"/>
          <w:szCs w:val="24"/>
          <w:shd w:val="clear" w:color="auto" w:fill="FFFFFF"/>
        </w:rPr>
        <w:t xml:space="preserve">ed </w:t>
      </w:r>
      <w:r w:rsidR="00CA2DEF">
        <w:rPr>
          <w:rFonts w:ascii="Times New Roman" w:hAnsi="Times New Roman" w:cs="Times New Roman"/>
          <w:color w:val="333333"/>
          <w:sz w:val="24"/>
          <w:szCs w:val="24"/>
          <w:shd w:val="clear" w:color="auto" w:fill="FFFFFF"/>
        </w:rPr>
        <w:t xml:space="preserve">the </w:t>
      </w:r>
      <w:r w:rsidR="00C711E6">
        <w:rPr>
          <w:rFonts w:ascii="Times New Roman" w:hAnsi="Times New Roman" w:cs="Times New Roman"/>
          <w:color w:val="333333"/>
          <w:sz w:val="24"/>
          <w:szCs w:val="24"/>
          <w:shd w:val="clear" w:color="auto" w:fill="FFFFFF"/>
        </w:rPr>
        <w:t xml:space="preserve">largest difference in </w:t>
      </w:r>
      <w:r w:rsidR="0084252C">
        <w:rPr>
          <w:rFonts w:ascii="Times New Roman" w:hAnsi="Times New Roman" w:cs="Times New Roman"/>
          <w:color w:val="333333"/>
          <w:sz w:val="24"/>
          <w:szCs w:val="24"/>
          <w:shd w:val="clear" w:color="auto" w:fill="FFFFFF"/>
        </w:rPr>
        <w:t xml:space="preserve">seasonal </w:t>
      </w:r>
      <w:r w:rsidR="00C711E6">
        <w:rPr>
          <w:rFonts w:ascii="Times New Roman" w:hAnsi="Times New Roman" w:cs="Times New Roman"/>
          <w:color w:val="333333"/>
          <w:sz w:val="24"/>
          <w:szCs w:val="24"/>
          <w:shd w:val="clear" w:color="auto" w:fill="FFFFFF"/>
        </w:rPr>
        <w:t xml:space="preserve">temperatures. </w:t>
      </w:r>
    </w:p>
    <w:p w14:paraId="5946865E" w14:textId="77777777" w:rsidR="00B53672" w:rsidRDefault="00B53672" w:rsidP="00B80DD0">
      <w:pPr>
        <w:spacing w:line="480" w:lineRule="auto"/>
        <w:rPr>
          <w:rFonts w:ascii="Times New Roman" w:hAnsi="Times New Roman" w:cs="Times New Roman"/>
          <w:b/>
          <w:bCs/>
          <w:color w:val="333333"/>
          <w:sz w:val="24"/>
          <w:szCs w:val="24"/>
          <w:shd w:val="clear" w:color="auto" w:fill="FFFFFF"/>
        </w:rPr>
      </w:pPr>
    </w:p>
    <w:p w14:paraId="19B3E2B4" w14:textId="77777777" w:rsidR="00B53672" w:rsidRDefault="00B53672" w:rsidP="00B80DD0">
      <w:pPr>
        <w:spacing w:line="480" w:lineRule="auto"/>
        <w:rPr>
          <w:rFonts w:ascii="Times New Roman" w:hAnsi="Times New Roman" w:cs="Times New Roman"/>
          <w:b/>
          <w:bCs/>
          <w:color w:val="333333"/>
          <w:sz w:val="24"/>
          <w:szCs w:val="24"/>
          <w:shd w:val="clear" w:color="auto" w:fill="FFFFFF"/>
        </w:rPr>
      </w:pPr>
    </w:p>
    <w:p w14:paraId="75501A2A" w14:textId="77777777" w:rsidR="00B53672" w:rsidRDefault="00B53672" w:rsidP="00B80DD0">
      <w:pPr>
        <w:spacing w:line="480" w:lineRule="auto"/>
        <w:rPr>
          <w:rFonts w:ascii="Times New Roman" w:hAnsi="Times New Roman" w:cs="Times New Roman"/>
          <w:b/>
          <w:bCs/>
          <w:color w:val="333333"/>
          <w:sz w:val="24"/>
          <w:szCs w:val="24"/>
          <w:shd w:val="clear" w:color="auto" w:fill="FFFFFF"/>
        </w:rPr>
      </w:pPr>
    </w:p>
    <w:p w14:paraId="7323FC0B" w14:textId="77777777" w:rsidR="00B53672" w:rsidRDefault="00B53672" w:rsidP="00B80DD0">
      <w:pPr>
        <w:spacing w:line="480" w:lineRule="auto"/>
        <w:rPr>
          <w:rFonts w:ascii="Times New Roman" w:hAnsi="Times New Roman" w:cs="Times New Roman"/>
          <w:b/>
          <w:bCs/>
          <w:color w:val="333333"/>
          <w:sz w:val="24"/>
          <w:szCs w:val="24"/>
          <w:shd w:val="clear" w:color="auto" w:fill="FFFFFF"/>
        </w:rPr>
      </w:pPr>
    </w:p>
    <w:p w14:paraId="1404F224" w14:textId="77777777" w:rsidR="00B53672" w:rsidRDefault="00B53672" w:rsidP="00B80DD0">
      <w:pPr>
        <w:spacing w:line="480" w:lineRule="auto"/>
        <w:rPr>
          <w:rFonts w:ascii="Times New Roman" w:hAnsi="Times New Roman" w:cs="Times New Roman"/>
          <w:b/>
          <w:bCs/>
          <w:color w:val="333333"/>
          <w:sz w:val="24"/>
          <w:szCs w:val="24"/>
          <w:shd w:val="clear" w:color="auto" w:fill="FFFFFF"/>
        </w:rPr>
      </w:pPr>
    </w:p>
    <w:p w14:paraId="10E44451" w14:textId="77777777" w:rsidR="00B53672" w:rsidRDefault="00B53672" w:rsidP="00B80DD0">
      <w:pPr>
        <w:spacing w:line="480" w:lineRule="auto"/>
        <w:rPr>
          <w:rFonts w:ascii="Times New Roman" w:hAnsi="Times New Roman" w:cs="Times New Roman"/>
          <w:b/>
          <w:bCs/>
          <w:color w:val="333333"/>
          <w:sz w:val="24"/>
          <w:szCs w:val="24"/>
          <w:shd w:val="clear" w:color="auto" w:fill="FFFFFF"/>
        </w:rPr>
      </w:pPr>
    </w:p>
    <w:p w14:paraId="285DF1FB" w14:textId="77777777" w:rsidR="00B53672" w:rsidRDefault="00B53672" w:rsidP="00B80DD0">
      <w:pPr>
        <w:spacing w:line="480" w:lineRule="auto"/>
        <w:rPr>
          <w:rFonts w:ascii="Times New Roman" w:hAnsi="Times New Roman" w:cs="Times New Roman"/>
          <w:b/>
          <w:bCs/>
          <w:color w:val="333333"/>
          <w:sz w:val="24"/>
          <w:szCs w:val="24"/>
          <w:shd w:val="clear" w:color="auto" w:fill="FFFFFF"/>
        </w:rPr>
      </w:pPr>
    </w:p>
    <w:p w14:paraId="51C57981" w14:textId="77777777" w:rsidR="00B53672" w:rsidRDefault="00B53672" w:rsidP="00B80DD0">
      <w:pPr>
        <w:spacing w:line="480" w:lineRule="auto"/>
        <w:rPr>
          <w:rFonts w:ascii="Times New Roman" w:hAnsi="Times New Roman" w:cs="Times New Roman"/>
          <w:b/>
          <w:bCs/>
          <w:color w:val="333333"/>
          <w:sz w:val="24"/>
          <w:szCs w:val="24"/>
          <w:shd w:val="clear" w:color="auto" w:fill="FFFFFF"/>
        </w:rPr>
      </w:pPr>
    </w:p>
    <w:p w14:paraId="01866825" w14:textId="77777777" w:rsidR="00B53672" w:rsidRDefault="00B53672" w:rsidP="00B80DD0">
      <w:pPr>
        <w:spacing w:line="480" w:lineRule="auto"/>
        <w:rPr>
          <w:rFonts w:ascii="Times New Roman" w:hAnsi="Times New Roman" w:cs="Times New Roman"/>
          <w:b/>
          <w:bCs/>
          <w:color w:val="333333"/>
          <w:sz w:val="24"/>
          <w:szCs w:val="24"/>
          <w:shd w:val="clear" w:color="auto" w:fill="FFFFFF"/>
        </w:rPr>
      </w:pPr>
    </w:p>
    <w:p w14:paraId="2B8AD497" w14:textId="77777777" w:rsidR="00B53672" w:rsidRDefault="00B53672" w:rsidP="00B80DD0">
      <w:pPr>
        <w:spacing w:line="480" w:lineRule="auto"/>
        <w:rPr>
          <w:rFonts w:ascii="Times New Roman" w:hAnsi="Times New Roman" w:cs="Times New Roman"/>
          <w:b/>
          <w:bCs/>
          <w:color w:val="333333"/>
          <w:sz w:val="24"/>
          <w:szCs w:val="24"/>
          <w:shd w:val="clear" w:color="auto" w:fill="FFFFFF"/>
        </w:rPr>
      </w:pPr>
    </w:p>
    <w:p w14:paraId="48B3001C" w14:textId="1C560858" w:rsidR="00C711E6" w:rsidRDefault="00C711E6" w:rsidP="00B80DD0">
      <w:pPr>
        <w:spacing w:line="480" w:lineRule="auto"/>
        <w:rPr>
          <w:rFonts w:ascii="Times New Roman" w:hAnsi="Times New Roman" w:cs="Times New Roman"/>
          <w:b/>
          <w:bCs/>
          <w:color w:val="333333"/>
          <w:sz w:val="24"/>
          <w:szCs w:val="24"/>
          <w:shd w:val="clear" w:color="auto" w:fill="FFFFFF"/>
        </w:rPr>
      </w:pPr>
      <w:r w:rsidRPr="00C711E6">
        <w:rPr>
          <w:rFonts w:ascii="Times New Roman" w:hAnsi="Times New Roman" w:cs="Times New Roman"/>
          <w:b/>
          <w:bCs/>
          <w:color w:val="333333"/>
          <w:sz w:val="24"/>
          <w:szCs w:val="24"/>
          <w:shd w:val="clear" w:color="auto" w:fill="FFFFFF"/>
        </w:rPr>
        <w:lastRenderedPageBreak/>
        <w:t>Results:</w:t>
      </w:r>
    </w:p>
    <w:p w14:paraId="0003DA50" w14:textId="326E4B62" w:rsidR="0016189A" w:rsidRDefault="001D31EE" w:rsidP="002B4B09">
      <w:pPr>
        <w:spacing w:line="480" w:lineRule="auto"/>
        <w:ind w:firstLine="720"/>
        <w:rPr>
          <w:rFonts w:ascii="Times New Roman" w:hAnsi="Times New Roman" w:cs="Times New Roman"/>
          <w:color w:val="333333"/>
          <w:sz w:val="24"/>
          <w:szCs w:val="24"/>
          <w:shd w:val="clear" w:color="auto" w:fill="FFFFFF"/>
        </w:rPr>
      </w:pPr>
      <w:r>
        <w:rPr>
          <w:noProof/>
        </w:rPr>
        <mc:AlternateContent>
          <mc:Choice Requires="wps">
            <w:drawing>
              <wp:anchor distT="0" distB="0" distL="114300" distR="114300" simplePos="0" relativeHeight="251667456" behindDoc="0" locked="0" layoutInCell="1" allowOverlap="1" wp14:anchorId="433977E7" wp14:editId="7B07F6C5">
                <wp:simplePos x="0" y="0"/>
                <wp:positionH relativeFrom="column">
                  <wp:posOffset>2444115</wp:posOffset>
                </wp:positionH>
                <wp:positionV relativeFrom="paragraph">
                  <wp:posOffset>5133975</wp:posOffset>
                </wp:positionV>
                <wp:extent cx="243078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737CEFB3" w14:textId="73F00419" w:rsidR="001D31EE" w:rsidRPr="00A17AD9" w:rsidRDefault="001D31EE" w:rsidP="001D31EE">
                            <w:pPr>
                              <w:pStyle w:val="Caption"/>
                              <w:rPr>
                                <w:noProof/>
                              </w:rPr>
                            </w:pPr>
                            <w:r>
                              <w:t xml:space="preserve">Figure 2: Biomass of HNA to the NO2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3977E7" id="_x0000_t202" coordsize="21600,21600" o:spt="202" path="m,l,21600r21600,l21600,xe">
                <v:stroke joinstyle="miter"/>
                <v:path gradientshapeok="t" o:connecttype="rect"/>
              </v:shapetype>
              <v:shape id="Text Box 10" o:spid="_x0000_s1026" type="#_x0000_t202" style="position:absolute;left:0;text-align:left;margin-left:192.45pt;margin-top:404.25pt;width:191.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" stroked="f">
                <v:textbox style="mso-fit-shape-to-text:t" inset="0,0,0,0">
                  <w:txbxContent>
                    <w:p w14:paraId="737CEFB3" w14:textId="73F00419" w:rsidR="001D31EE" w:rsidRPr="00A17AD9" w:rsidRDefault="001D31EE" w:rsidP="001D31EE">
                      <w:pPr>
                        <w:pStyle w:val="Caption"/>
                        <w:rPr>
                          <w:noProof/>
                        </w:rPr>
                      </w:pPr>
                      <w:r>
                        <w:t xml:space="preserve">Figure 2: Biomass of HNA to the NO2 </w:t>
                      </w:r>
                    </w:p>
                  </w:txbxContent>
                </v:textbox>
                <w10:wrap type="topAndBottom"/>
              </v:shape>
            </w:pict>
          </mc:Fallback>
        </mc:AlternateContent>
      </w:r>
      <w:r w:rsidR="00B53672" w:rsidRPr="004E48B6">
        <w:rPr>
          <w:noProof/>
        </w:rPr>
        <w:drawing>
          <wp:anchor distT="0" distB="0" distL="114300" distR="114300" simplePos="0" relativeHeight="251665408" behindDoc="0" locked="0" layoutInCell="1" allowOverlap="1" wp14:anchorId="4AB10413" wp14:editId="26E1CA98">
            <wp:simplePos x="0" y="0"/>
            <wp:positionH relativeFrom="column">
              <wp:posOffset>2444436</wp:posOffset>
            </wp:positionH>
            <wp:positionV relativeFrom="page">
              <wp:posOffset>3453897</wp:posOffset>
            </wp:positionV>
            <wp:extent cx="2430780" cy="2989580"/>
            <wp:effectExtent l="0" t="0" r="762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9" t="-2271" r="40769" b="2271"/>
                    <a:stretch/>
                  </pic:blipFill>
                  <pic:spPr bwMode="auto">
                    <a:xfrm>
                      <a:off x="0" y="0"/>
                      <a:ext cx="2430780" cy="298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53672">
        <w:rPr>
          <w:noProof/>
        </w:rPr>
        <mc:AlternateContent>
          <mc:Choice Requires="wps">
            <w:drawing>
              <wp:anchor distT="0" distB="0" distL="114300" distR="114300" simplePos="0" relativeHeight="251662336" behindDoc="0" locked="0" layoutInCell="1" allowOverlap="1" wp14:anchorId="0B476E06" wp14:editId="2EAE5F40">
                <wp:simplePos x="0" y="0"/>
                <wp:positionH relativeFrom="column">
                  <wp:posOffset>49530</wp:posOffset>
                </wp:positionH>
                <wp:positionV relativeFrom="paragraph">
                  <wp:posOffset>4753610</wp:posOffset>
                </wp:positionV>
                <wp:extent cx="2113915" cy="298450"/>
                <wp:effectExtent l="0" t="0" r="635" b="6350"/>
                <wp:wrapTopAndBottom/>
                <wp:docPr id="8" name="Text Box 8"/>
                <wp:cNvGraphicFramePr/>
                <a:graphic xmlns:a="http://schemas.openxmlformats.org/drawingml/2006/main">
                  <a:graphicData uri="http://schemas.microsoft.com/office/word/2010/wordprocessingShape">
                    <wps:wsp>
                      <wps:cNvSpPr txBox="1"/>
                      <wps:spPr>
                        <a:xfrm>
                          <a:off x="0" y="0"/>
                          <a:ext cx="2113915" cy="298450"/>
                        </a:xfrm>
                        <a:prstGeom prst="rect">
                          <a:avLst/>
                        </a:prstGeom>
                        <a:solidFill>
                          <a:prstClr val="white"/>
                        </a:solidFill>
                        <a:ln>
                          <a:noFill/>
                        </a:ln>
                      </wps:spPr>
                      <wps:txbx>
                        <w:txbxContent>
                          <w:p w14:paraId="74C6B938" w14:textId="3621DCE2" w:rsidR="00B53672" w:rsidRPr="00F46503" w:rsidRDefault="00B53672" w:rsidP="00B53672">
                            <w:pPr>
                              <w:pStyle w:val="Caption"/>
                              <w:rPr>
                                <w:rFonts w:ascii="Times New Roman" w:hAnsi="Times New Roman" w:cs="Times New Roman"/>
                                <w:noProof/>
                                <w:color w:val="333333"/>
                                <w:sz w:val="24"/>
                                <w:szCs w:val="24"/>
                                <w:shd w:val="clear" w:color="auto" w:fill="FFFFFF"/>
                              </w:rPr>
                            </w:pPr>
                            <w:r>
                              <w:t xml:space="preserve">Figure </w:t>
                            </w:r>
                            <w:fldSimple w:instr=" SEQ Figure \* ARABIC ">
                              <w:r w:rsidR="001D31EE">
                                <w:rPr>
                                  <w:noProof/>
                                </w:rPr>
                                <w:t>1</w:t>
                              </w:r>
                            </w:fldSimple>
                            <w:r>
                              <w:t xml:space="preserve">: </w:t>
                            </w:r>
                            <w:r w:rsidRPr="00FE4EC3">
                              <w:t>Seasonal plot of HNA biomass from 2003-2012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76E06" id="Text Box 8" o:spid="_x0000_s1027" type="#_x0000_t202" style="position:absolute;left:0;text-align:left;margin-left:3.9pt;margin-top:374.3pt;width:166.45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" stroked="f">
                <v:textbox inset="0,0,0,0">
                  <w:txbxContent>
                    <w:p w14:paraId="74C6B938" w14:textId="3621DCE2" w:rsidR="00B53672" w:rsidRPr="00F46503" w:rsidRDefault="00B53672" w:rsidP="00B53672">
                      <w:pPr>
                        <w:pStyle w:val="Caption"/>
                        <w:rPr>
                          <w:rFonts w:ascii="Times New Roman" w:hAnsi="Times New Roman" w:cs="Times New Roman"/>
                          <w:noProof/>
                          <w:color w:val="333333"/>
                          <w:sz w:val="24"/>
                          <w:szCs w:val="24"/>
                          <w:shd w:val="clear" w:color="auto" w:fill="FFFFFF"/>
                        </w:rPr>
                      </w:pPr>
                      <w:r>
                        <w:t xml:space="preserve">Figure </w:t>
                      </w:r>
                      <w:fldSimple w:instr=" SEQ Figure \* ARABIC ">
                        <w:r w:rsidR="001D31EE">
                          <w:rPr>
                            <w:noProof/>
                          </w:rPr>
                          <w:t>1</w:t>
                        </w:r>
                      </w:fldSimple>
                      <w:r>
                        <w:t xml:space="preserve">: </w:t>
                      </w:r>
                      <w:r w:rsidRPr="00FE4EC3">
                        <w:t>Seasonal plot of HNA biomass from 2003-2012</w:t>
                      </w:r>
                    </w:p>
                  </w:txbxContent>
                </v:textbox>
                <w10:wrap type="topAndBottom"/>
              </v:shape>
            </w:pict>
          </mc:Fallback>
        </mc:AlternateContent>
      </w:r>
      <w:r w:rsidR="00B53672">
        <w:rPr>
          <w:rFonts w:ascii="Times New Roman" w:hAnsi="Times New Roman" w:cs="Times New Roman"/>
          <w:noProof/>
          <w:color w:val="333333"/>
          <w:sz w:val="24"/>
          <w:szCs w:val="24"/>
          <w:shd w:val="clear" w:color="auto" w:fill="FFFFFF"/>
        </w:rPr>
        <w:drawing>
          <wp:anchor distT="0" distB="0" distL="114300" distR="114300" simplePos="0" relativeHeight="251660288" behindDoc="0" locked="0" layoutInCell="1" allowOverlap="1" wp14:anchorId="0038185E" wp14:editId="39E608CD">
            <wp:simplePos x="0" y="0"/>
            <wp:positionH relativeFrom="column">
              <wp:posOffset>48895</wp:posOffset>
            </wp:positionH>
            <wp:positionV relativeFrom="page">
              <wp:posOffset>3595370</wp:posOffset>
            </wp:positionV>
            <wp:extent cx="1663700" cy="2468880"/>
            <wp:effectExtent l="0" t="0" r="0" b="762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son 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3700" cy="2468880"/>
                    </a:xfrm>
                    <a:prstGeom prst="rect">
                      <a:avLst/>
                    </a:prstGeom>
                  </pic:spPr>
                </pic:pic>
              </a:graphicData>
            </a:graphic>
          </wp:anchor>
        </w:drawing>
      </w:r>
      <w:r w:rsidR="006B1CAB">
        <w:rPr>
          <w:rFonts w:ascii="Times New Roman" w:hAnsi="Times New Roman" w:cs="Times New Roman"/>
          <w:color w:val="333333"/>
          <w:sz w:val="24"/>
          <w:szCs w:val="24"/>
          <w:shd w:val="clear" w:color="auto" w:fill="FFFFFF"/>
        </w:rPr>
        <w:t xml:space="preserve">Looking at the season plot that is in </w:t>
      </w:r>
      <w:r w:rsidR="00B46B15">
        <w:rPr>
          <w:rFonts w:ascii="Times New Roman" w:hAnsi="Times New Roman" w:cs="Times New Roman"/>
          <w:color w:val="333333"/>
          <w:sz w:val="24"/>
          <w:szCs w:val="24"/>
          <w:shd w:val="clear" w:color="auto" w:fill="FFFFFF"/>
        </w:rPr>
        <w:t>F</w:t>
      </w:r>
      <w:r w:rsidR="006B1CAB">
        <w:rPr>
          <w:rFonts w:ascii="Times New Roman" w:hAnsi="Times New Roman" w:cs="Times New Roman"/>
          <w:color w:val="333333"/>
          <w:sz w:val="24"/>
          <w:szCs w:val="24"/>
          <w:shd w:val="clear" w:color="auto" w:fill="FFFFFF"/>
        </w:rPr>
        <w:t xml:space="preserve">igure 1 it shows that </w:t>
      </w:r>
      <w:r w:rsidR="00C07EAD">
        <w:rPr>
          <w:rFonts w:ascii="Times New Roman" w:hAnsi="Times New Roman" w:cs="Times New Roman"/>
          <w:color w:val="333333"/>
          <w:sz w:val="24"/>
          <w:szCs w:val="24"/>
          <w:shd w:val="clear" w:color="auto" w:fill="FFFFFF"/>
        </w:rPr>
        <w:t xml:space="preserve">season </w:t>
      </w:r>
      <w:r w:rsidR="00BC40AE">
        <w:rPr>
          <w:rFonts w:ascii="Times New Roman" w:hAnsi="Times New Roman" w:cs="Times New Roman"/>
          <w:color w:val="333333"/>
          <w:sz w:val="24"/>
          <w:szCs w:val="24"/>
          <w:shd w:val="clear" w:color="auto" w:fill="FFFFFF"/>
        </w:rPr>
        <w:t xml:space="preserve">2 and 4 has the most variance in the </w:t>
      </w:r>
      <w:r w:rsidR="00DF3E03">
        <w:rPr>
          <w:rFonts w:ascii="Times New Roman" w:hAnsi="Times New Roman" w:cs="Times New Roman"/>
          <w:color w:val="333333"/>
          <w:sz w:val="24"/>
          <w:szCs w:val="24"/>
          <w:shd w:val="clear" w:color="auto" w:fill="FFFFFF"/>
        </w:rPr>
        <w:t>size of HNA bacteria</w:t>
      </w:r>
      <w:r w:rsidR="001772A8">
        <w:rPr>
          <w:rFonts w:ascii="Times New Roman" w:hAnsi="Times New Roman" w:cs="Times New Roman"/>
          <w:color w:val="333333"/>
          <w:sz w:val="24"/>
          <w:szCs w:val="24"/>
          <w:shd w:val="clear" w:color="auto" w:fill="FFFFFF"/>
        </w:rPr>
        <w:t xml:space="preserve"> over the years. </w:t>
      </w:r>
      <w:r w:rsidR="00D82C06">
        <w:rPr>
          <w:rFonts w:ascii="Times New Roman" w:hAnsi="Times New Roman" w:cs="Times New Roman"/>
          <w:color w:val="333333"/>
          <w:sz w:val="24"/>
          <w:szCs w:val="24"/>
          <w:shd w:val="clear" w:color="auto" w:fill="FFFFFF"/>
        </w:rPr>
        <w:t xml:space="preserve">According to this in the summer of 2005 the amount of </w:t>
      </w:r>
      <w:r w:rsidR="006250A3">
        <w:rPr>
          <w:rFonts w:ascii="Times New Roman" w:hAnsi="Times New Roman" w:cs="Times New Roman"/>
          <w:color w:val="333333"/>
          <w:sz w:val="24"/>
          <w:szCs w:val="24"/>
          <w:shd w:val="clear" w:color="auto" w:fill="FFFFFF"/>
        </w:rPr>
        <w:t xml:space="preserve">HNA topped the chart </w:t>
      </w:r>
      <w:r w:rsidR="00464A6C">
        <w:rPr>
          <w:rFonts w:ascii="Times New Roman" w:hAnsi="Times New Roman" w:cs="Times New Roman"/>
          <w:color w:val="333333"/>
          <w:sz w:val="24"/>
          <w:szCs w:val="24"/>
          <w:shd w:val="clear" w:color="auto" w:fill="FFFFFF"/>
        </w:rPr>
        <w:t xml:space="preserve">being the highest </w:t>
      </w:r>
      <w:r w:rsidR="00813EEB">
        <w:rPr>
          <w:rFonts w:ascii="Times New Roman" w:hAnsi="Times New Roman" w:cs="Times New Roman"/>
          <w:color w:val="333333"/>
          <w:sz w:val="24"/>
          <w:szCs w:val="24"/>
          <w:shd w:val="clear" w:color="auto" w:fill="FFFFFF"/>
        </w:rPr>
        <w:t>14</w:t>
      </w:r>
      <w:r w:rsidR="00A926AE">
        <w:rPr>
          <w:rFonts w:ascii="Times New Roman" w:hAnsi="Times New Roman" w:cs="Times New Roman"/>
          <w:color w:val="333333"/>
          <w:sz w:val="24"/>
          <w:szCs w:val="24"/>
          <w:shd w:val="clear" w:color="auto" w:fill="FFFFFF"/>
        </w:rPr>
        <w:t xml:space="preserve"> ug CL-1 </w:t>
      </w:r>
      <w:r w:rsidR="00EC682D">
        <w:rPr>
          <w:rFonts w:ascii="Times New Roman" w:hAnsi="Times New Roman" w:cs="Times New Roman"/>
          <w:color w:val="333333"/>
          <w:sz w:val="24"/>
          <w:szCs w:val="24"/>
          <w:shd w:val="clear" w:color="auto" w:fill="FFFFFF"/>
        </w:rPr>
        <w:t>record of numbers</w:t>
      </w:r>
      <w:r w:rsidR="006E78B3">
        <w:rPr>
          <w:rFonts w:ascii="Times New Roman" w:hAnsi="Times New Roman" w:cs="Times New Roman"/>
          <w:color w:val="333333"/>
          <w:sz w:val="24"/>
          <w:szCs w:val="24"/>
          <w:shd w:val="clear" w:color="auto" w:fill="FFFFFF"/>
        </w:rPr>
        <w:t xml:space="preserve"> </w:t>
      </w:r>
      <w:r w:rsidR="00C451E3">
        <w:rPr>
          <w:rFonts w:ascii="Times New Roman" w:hAnsi="Times New Roman" w:cs="Times New Roman"/>
          <w:color w:val="333333"/>
          <w:sz w:val="24"/>
          <w:szCs w:val="24"/>
          <w:shd w:val="clear" w:color="auto" w:fill="FFFFFF"/>
        </w:rPr>
        <w:t>and</w:t>
      </w:r>
      <w:r w:rsidR="006E78B3">
        <w:rPr>
          <w:rFonts w:ascii="Times New Roman" w:hAnsi="Times New Roman" w:cs="Times New Roman"/>
          <w:color w:val="333333"/>
          <w:sz w:val="24"/>
          <w:szCs w:val="24"/>
          <w:shd w:val="clear" w:color="auto" w:fill="FFFFFF"/>
        </w:rPr>
        <w:t xml:space="preserve"> the record of lowest </w:t>
      </w:r>
      <w:r w:rsidR="00A926AE">
        <w:rPr>
          <w:rFonts w:ascii="Times New Roman" w:hAnsi="Times New Roman" w:cs="Times New Roman"/>
          <w:color w:val="333333"/>
          <w:sz w:val="24"/>
          <w:szCs w:val="24"/>
          <w:shd w:val="clear" w:color="auto" w:fill="FFFFFF"/>
        </w:rPr>
        <w:t xml:space="preserve">4 ug CL-1 </w:t>
      </w:r>
      <w:r w:rsidR="006E78B3">
        <w:rPr>
          <w:rFonts w:ascii="Times New Roman" w:hAnsi="Times New Roman" w:cs="Times New Roman"/>
          <w:color w:val="333333"/>
          <w:sz w:val="24"/>
          <w:szCs w:val="24"/>
          <w:shd w:val="clear" w:color="auto" w:fill="FFFFFF"/>
        </w:rPr>
        <w:t xml:space="preserve">biomass that winter. </w:t>
      </w:r>
      <w:r w:rsidR="00C451E3">
        <w:rPr>
          <w:rFonts w:ascii="Times New Roman" w:hAnsi="Times New Roman" w:cs="Times New Roman"/>
          <w:color w:val="333333"/>
          <w:sz w:val="24"/>
          <w:szCs w:val="24"/>
          <w:shd w:val="clear" w:color="auto" w:fill="FFFFFF"/>
        </w:rPr>
        <w:t xml:space="preserve">The </w:t>
      </w:r>
      <w:r w:rsidR="00EF4C8C">
        <w:rPr>
          <w:rFonts w:ascii="Times New Roman" w:hAnsi="Times New Roman" w:cs="Times New Roman"/>
          <w:color w:val="333333"/>
          <w:sz w:val="24"/>
          <w:szCs w:val="24"/>
          <w:shd w:val="clear" w:color="auto" w:fill="FFFFFF"/>
        </w:rPr>
        <w:t xml:space="preserve">winter of 2009 </w:t>
      </w:r>
      <w:r w:rsidR="00463C59">
        <w:rPr>
          <w:rFonts w:ascii="Times New Roman" w:hAnsi="Times New Roman" w:cs="Times New Roman"/>
          <w:color w:val="333333"/>
          <w:sz w:val="24"/>
          <w:szCs w:val="24"/>
          <w:shd w:val="clear" w:color="auto" w:fill="FFFFFF"/>
        </w:rPr>
        <w:t xml:space="preserve">ranked the highest </w:t>
      </w:r>
      <w:r w:rsidR="00F45A36">
        <w:rPr>
          <w:rFonts w:ascii="Times New Roman" w:hAnsi="Times New Roman" w:cs="Times New Roman"/>
          <w:color w:val="333333"/>
          <w:sz w:val="24"/>
          <w:szCs w:val="24"/>
          <w:shd w:val="clear" w:color="auto" w:fill="FFFFFF"/>
        </w:rPr>
        <w:t xml:space="preserve">of </w:t>
      </w:r>
      <w:r w:rsidR="00463C59">
        <w:rPr>
          <w:rFonts w:ascii="Times New Roman" w:hAnsi="Times New Roman" w:cs="Times New Roman"/>
          <w:color w:val="333333"/>
          <w:sz w:val="24"/>
          <w:szCs w:val="24"/>
          <w:shd w:val="clear" w:color="auto" w:fill="FFFFFF"/>
        </w:rPr>
        <w:t>winter</w:t>
      </w:r>
      <w:r w:rsidR="00F45A36">
        <w:rPr>
          <w:rFonts w:ascii="Times New Roman" w:hAnsi="Times New Roman" w:cs="Times New Roman"/>
          <w:color w:val="333333"/>
          <w:sz w:val="24"/>
          <w:szCs w:val="24"/>
          <w:shd w:val="clear" w:color="auto" w:fill="FFFFFF"/>
        </w:rPr>
        <w:t>s</w:t>
      </w:r>
      <w:r w:rsidR="00463C59">
        <w:rPr>
          <w:rFonts w:ascii="Times New Roman" w:hAnsi="Times New Roman" w:cs="Times New Roman"/>
          <w:color w:val="333333"/>
          <w:sz w:val="24"/>
          <w:szCs w:val="24"/>
          <w:shd w:val="clear" w:color="auto" w:fill="FFFFFF"/>
        </w:rPr>
        <w:t xml:space="preserve"> biomass</w:t>
      </w:r>
      <w:r w:rsidR="00F45A36">
        <w:rPr>
          <w:rFonts w:ascii="Times New Roman" w:hAnsi="Times New Roman" w:cs="Times New Roman"/>
          <w:color w:val="333333"/>
          <w:sz w:val="24"/>
          <w:szCs w:val="24"/>
          <w:shd w:val="clear" w:color="auto" w:fill="FFFFFF"/>
        </w:rPr>
        <w:t xml:space="preserve"> at 10</w:t>
      </w:r>
      <w:r w:rsidR="001559A0">
        <w:rPr>
          <w:rFonts w:ascii="Times New Roman" w:hAnsi="Times New Roman" w:cs="Times New Roman"/>
          <w:color w:val="333333"/>
          <w:sz w:val="24"/>
          <w:szCs w:val="24"/>
          <w:shd w:val="clear" w:color="auto" w:fill="FFFFFF"/>
        </w:rPr>
        <w:t xml:space="preserve"> ug CL-1</w:t>
      </w:r>
      <w:r w:rsidR="005B0366">
        <w:rPr>
          <w:rFonts w:ascii="Times New Roman" w:hAnsi="Times New Roman" w:cs="Times New Roman"/>
          <w:color w:val="333333"/>
          <w:sz w:val="24"/>
          <w:szCs w:val="24"/>
          <w:shd w:val="clear" w:color="auto" w:fill="FFFFFF"/>
        </w:rPr>
        <w:t>.</w:t>
      </w:r>
      <w:r w:rsidR="000E6EF6">
        <w:rPr>
          <w:rFonts w:ascii="Times New Roman" w:hAnsi="Times New Roman" w:cs="Times New Roman"/>
          <w:color w:val="333333"/>
          <w:sz w:val="24"/>
          <w:szCs w:val="24"/>
          <w:shd w:val="clear" w:color="auto" w:fill="FFFFFF"/>
        </w:rPr>
        <w:t xml:space="preserve"> </w:t>
      </w:r>
      <w:r w:rsidR="00B46B15">
        <w:rPr>
          <w:rFonts w:ascii="Times New Roman" w:hAnsi="Times New Roman" w:cs="Times New Roman"/>
          <w:color w:val="333333"/>
          <w:sz w:val="24"/>
          <w:szCs w:val="24"/>
          <w:shd w:val="clear" w:color="auto" w:fill="FFFFFF"/>
        </w:rPr>
        <w:t xml:space="preserve">The Welch t-test results in </w:t>
      </w:r>
      <w:r w:rsidR="0009333B">
        <w:rPr>
          <w:rFonts w:ascii="Times New Roman" w:hAnsi="Times New Roman" w:cs="Times New Roman"/>
          <w:color w:val="333333"/>
          <w:sz w:val="24"/>
          <w:szCs w:val="24"/>
          <w:shd w:val="clear" w:color="auto" w:fill="FFFFFF"/>
        </w:rPr>
        <w:t>Table 1</w:t>
      </w:r>
      <w:r w:rsidR="00210FD6">
        <w:rPr>
          <w:rFonts w:ascii="Times New Roman" w:hAnsi="Times New Roman" w:cs="Times New Roman"/>
          <w:color w:val="333333"/>
          <w:sz w:val="24"/>
          <w:szCs w:val="24"/>
          <w:shd w:val="clear" w:color="auto" w:fill="FFFFFF"/>
        </w:rPr>
        <w:t xml:space="preserve"> revealed that the </w:t>
      </w:r>
      <w:r w:rsidR="004D4924">
        <w:rPr>
          <w:rFonts w:ascii="Times New Roman" w:hAnsi="Times New Roman" w:cs="Times New Roman"/>
          <w:color w:val="333333"/>
          <w:sz w:val="24"/>
          <w:szCs w:val="24"/>
          <w:shd w:val="clear" w:color="auto" w:fill="FFFFFF"/>
        </w:rPr>
        <w:t xml:space="preserve">mean </w:t>
      </w:r>
      <w:r w:rsidR="003A26E6">
        <w:rPr>
          <w:rFonts w:ascii="Times New Roman" w:hAnsi="Times New Roman" w:cs="Times New Roman"/>
          <w:color w:val="333333"/>
          <w:sz w:val="24"/>
          <w:szCs w:val="24"/>
          <w:shd w:val="clear" w:color="auto" w:fill="FFFFFF"/>
        </w:rPr>
        <w:t>of x</w:t>
      </w:r>
      <w:r w:rsidR="00865BE8">
        <w:rPr>
          <w:rFonts w:ascii="Times New Roman" w:hAnsi="Times New Roman" w:cs="Times New Roman"/>
          <w:color w:val="333333"/>
          <w:sz w:val="24"/>
          <w:szCs w:val="24"/>
          <w:shd w:val="clear" w:color="auto" w:fill="FFFFFF"/>
        </w:rPr>
        <w:t xml:space="preserve"> 7.6</w:t>
      </w:r>
      <w:r w:rsidR="00464D6E">
        <w:rPr>
          <w:rFonts w:ascii="Times New Roman" w:hAnsi="Times New Roman" w:cs="Times New Roman"/>
          <w:color w:val="333333"/>
          <w:sz w:val="24"/>
          <w:szCs w:val="24"/>
          <w:shd w:val="clear" w:color="auto" w:fill="FFFFFF"/>
        </w:rPr>
        <w:t>05455 and the mean of y 7.593333</w:t>
      </w:r>
      <w:r w:rsidR="00C4120A">
        <w:rPr>
          <w:rFonts w:ascii="Times New Roman" w:hAnsi="Times New Roman" w:cs="Times New Roman"/>
          <w:color w:val="333333"/>
          <w:sz w:val="24"/>
          <w:szCs w:val="24"/>
          <w:shd w:val="clear" w:color="auto" w:fill="FFFFFF"/>
        </w:rPr>
        <w:t>, t</w:t>
      </w:r>
      <w:r w:rsidR="000A350F">
        <w:rPr>
          <w:rFonts w:ascii="Times New Roman" w:hAnsi="Times New Roman" w:cs="Times New Roman"/>
          <w:color w:val="333333"/>
          <w:sz w:val="24"/>
          <w:szCs w:val="24"/>
          <w:shd w:val="clear" w:color="auto" w:fill="FFFFFF"/>
        </w:rPr>
        <w:t xml:space="preserve"> </w:t>
      </w:r>
      <w:r w:rsidR="00C4120A">
        <w:rPr>
          <w:rFonts w:ascii="Times New Roman" w:hAnsi="Times New Roman" w:cs="Times New Roman"/>
          <w:color w:val="333333"/>
          <w:sz w:val="24"/>
          <w:szCs w:val="24"/>
          <w:shd w:val="clear" w:color="auto" w:fill="FFFFFF"/>
        </w:rPr>
        <w:t>=</w:t>
      </w:r>
      <w:r w:rsidR="000A350F">
        <w:rPr>
          <w:rFonts w:ascii="Times New Roman" w:hAnsi="Times New Roman" w:cs="Times New Roman"/>
          <w:color w:val="333333"/>
          <w:sz w:val="24"/>
          <w:szCs w:val="24"/>
          <w:shd w:val="clear" w:color="auto" w:fill="FFFFFF"/>
        </w:rPr>
        <w:t xml:space="preserve"> </w:t>
      </w:r>
      <w:r w:rsidR="00C4120A">
        <w:rPr>
          <w:rFonts w:ascii="Times New Roman" w:hAnsi="Times New Roman" w:cs="Times New Roman"/>
          <w:color w:val="333333"/>
          <w:sz w:val="24"/>
          <w:szCs w:val="24"/>
          <w:shd w:val="clear" w:color="auto" w:fill="FFFFFF"/>
        </w:rPr>
        <w:t xml:space="preserve">0.0054815, and </w:t>
      </w:r>
      <w:r w:rsidR="000A350F">
        <w:rPr>
          <w:rFonts w:ascii="Times New Roman" w:hAnsi="Times New Roman" w:cs="Times New Roman"/>
          <w:color w:val="333333"/>
          <w:sz w:val="24"/>
          <w:szCs w:val="24"/>
          <w:shd w:val="clear" w:color="auto" w:fill="FFFFFF"/>
        </w:rPr>
        <w:t>a p-value = 0.9957.</w:t>
      </w:r>
      <w:r w:rsidR="00B53672">
        <w:rPr>
          <w:rFonts w:ascii="Times New Roman" w:hAnsi="Times New Roman" w:cs="Times New Roman"/>
          <w:color w:val="333333"/>
          <w:sz w:val="24"/>
          <w:szCs w:val="24"/>
          <w:shd w:val="clear" w:color="auto" w:fill="FFFFFF"/>
        </w:rPr>
        <w:t xml:space="preserve"> </w:t>
      </w:r>
    </w:p>
    <w:p w14:paraId="11572632" w14:textId="0EE0D359" w:rsidR="00B53672" w:rsidRDefault="001D31EE" w:rsidP="00B80DD0">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Figure 2 shows the biomass size of the HNA bacteria that is measured in ug C L-1 units to that of the amount of nitrogen per umol L-1. The data reports that the bulk of the biomass is </w:t>
      </w:r>
      <w:r w:rsidR="0009333B">
        <w:rPr>
          <w:rFonts w:ascii="Times New Roman" w:hAnsi="Times New Roman" w:cs="Times New Roman"/>
          <w:color w:val="333333"/>
          <w:sz w:val="24"/>
          <w:szCs w:val="24"/>
          <w:shd w:val="clear" w:color="auto" w:fill="FFFFFF"/>
        </w:rPr>
        <w:t xml:space="preserve">found </w:t>
      </w:r>
      <w:r>
        <w:rPr>
          <w:rFonts w:ascii="Times New Roman" w:hAnsi="Times New Roman" w:cs="Times New Roman"/>
          <w:color w:val="333333"/>
          <w:sz w:val="24"/>
          <w:szCs w:val="24"/>
          <w:shd w:val="clear" w:color="auto" w:fill="FFFFFF"/>
        </w:rPr>
        <w:t xml:space="preserve">approximately </w:t>
      </w:r>
      <w:r w:rsidR="0009333B">
        <w:rPr>
          <w:rFonts w:ascii="Times New Roman" w:hAnsi="Times New Roman" w:cs="Times New Roman"/>
          <w:color w:val="333333"/>
          <w:sz w:val="24"/>
          <w:szCs w:val="24"/>
          <w:shd w:val="clear" w:color="auto" w:fill="FFFFFF"/>
        </w:rPr>
        <w:t xml:space="preserve">around </w:t>
      </w:r>
      <w:r>
        <w:rPr>
          <w:rFonts w:ascii="Times New Roman" w:hAnsi="Times New Roman" w:cs="Times New Roman"/>
          <w:color w:val="333333"/>
          <w:sz w:val="24"/>
          <w:szCs w:val="24"/>
          <w:shd w:val="clear" w:color="auto" w:fill="FFFFFF"/>
        </w:rPr>
        <w:t>5ug</w:t>
      </w:r>
      <w:r w:rsidR="0009333B">
        <w:rPr>
          <w:rFonts w:ascii="Times New Roman" w:hAnsi="Times New Roman" w:cs="Times New Roman"/>
          <w:color w:val="333333"/>
          <w:sz w:val="24"/>
          <w:szCs w:val="24"/>
          <w:shd w:val="clear" w:color="auto" w:fill="FFFFFF"/>
        </w:rPr>
        <w:t xml:space="preserve"> per the 0.0-0.2umols of nitrogen. </w:t>
      </w:r>
    </w:p>
    <w:p w14:paraId="11E5BF75" w14:textId="6446B191" w:rsidR="0009333B" w:rsidRDefault="0009333B" w:rsidP="0009333B">
      <w:pPr>
        <w:pStyle w:val="Caption"/>
        <w:keepNext/>
      </w:pPr>
      <w:r>
        <w:t xml:space="preserve">Table 1: Welch two tailed t-test  </w:t>
      </w:r>
      <w:fldSimple w:instr=" SEQ Table_1:_Welch_two_tailed_t-test_ \* ARABIC ">
        <w:r>
          <w:rPr>
            <w:noProof/>
          </w:rPr>
          <w:t>1</w:t>
        </w:r>
      </w:fldSimple>
    </w:p>
    <w:tbl>
      <w:tblPr>
        <w:tblpPr w:leftFromText="180" w:rightFromText="180"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9"/>
        <w:gridCol w:w="1856"/>
        <w:gridCol w:w="2804"/>
      </w:tblGrid>
      <w:tr w:rsidR="0009333B" w14:paraId="351DB8EC" w14:textId="77777777" w:rsidTr="0009333B">
        <w:tblPrEx>
          <w:tblCellMar>
            <w:top w:w="0" w:type="dxa"/>
            <w:bottom w:w="0" w:type="dxa"/>
          </w:tblCellMar>
        </w:tblPrEx>
        <w:trPr>
          <w:trHeight w:val="253"/>
        </w:trPr>
        <w:tc>
          <w:tcPr>
            <w:tcW w:w="1919" w:type="dxa"/>
          </w:tcPr>
          <w:p w14:paraId="3B9E3D44" w14:textId="77777777" w:rsidR="0009333B" w:rsidRDefault="0009333B" w:rsidP="0009333B">
            <w:pPr>
              <w:keepNext/>
              <w:spacing w:line="480" w:lineRule="auto"/>
            </w:pPr>
            <w:r>
              <w:t>t = 0.0054815</w:t>
            </w:r>
          </w:p>
        </w:tc>
        <w:tc>
          <w:tcPr>
            <w:tcW w:w="1856" w:type="dxa"/>
          </w:tcPr>
          <w:p w14:paraId="40A13DE2" w14:textId="77777777" w:rsidR="0009333B" w:rsidRDefault="0009333B" w:rsidP="0009333B">
            <w:pPr>
              <w:keepNext/>
              <w:spacing w:line="480" w:lineRule="auto"/>
            </w:pPr>
            <w:r>
              <w:t>df = 14.18</w:t>
            </w:r>
          </w:p>
        </w:tc>
        <w:tc>
          <w:tcPr>
            <w:tcW w:w="2804" w:type="dxa"/>
          </w:tcPr>
          <w:p w14:paraId="04CFDB53" w14:textId="77777777" w:rsidR="0009333B" w:rsidRDefault="0009333B" w:rsidP="0009333B">
            <w:pPr>
              <w:keepNext/>
              <w:spacing w:line="480" w:lineRule="auto"/>
            </w:pPr>
            <w:r>
              <w:t>p-value = 0.9957</w:t>
            </w:r>
          </w:p>
        </w:tc>
      </w:tr>
      <w:tr w:rsidR="0009333B" w14:paraId="1140691A" w14:textId="77777777" w:rsidTr="0009333B">
        <w:tblPrEx>
          <w:tblCellMar>
            <w:top w:w="0" w:type="dxa"/>
            <w:bottom w:w="0" w:type="dxa"/>
          </w:tblCellMar>
        </w:tblPrEx>
        <w:trPr>
          <w:trHeight w:val="519"/>
        </w:trPr>
        <w:tc>
          <w:tcPr>
            <w:tcW w:w="6579" w:type="dxa"/>
            <w:gridSpan w:val="3"/>
          </w:tcPr>
          <w:p w14:paraId="504C114C" w14:textId="77777777" w:rsidR="0009333B" w:rsidRDefault="0009333B" w:rsidP="0009333B">
            <w:pPr>
              <w:keepNext/>
              <w:spacing w:line="480" w:lineRule="auto"/>
            </w:pPr>
            <w:r>
              <w:t>Sample estimates: mean of x (7.605455) mean of y (7.59333)</w:t>
            </w:r>
          </w:p>
        </w:tc>
      </w:tr>
    </w:tbl>
    <w:p w14:paraId="4D1DA74C" w14:textId="2F1DFAD4" w:rsidR="00B53672" w:rsidRDefault="00B53672" w:rsidP="00B80DD0">
      <w:pPr>
        <w:spacing w:line="480" w:lineRule="auto"/>
        <w:rPr>
          <w:rFonts w:ascii="Times New Roman" w:hAnsi="Times New Roman" w:cs="Times New Roman"/>
          <w:color w:val="333333"/>
          <w:sz w:val="24"/>
          <w:szCs w:val="24"/>
          <w:shd w:val="clear" w:color="auto" w:fill="FFFFFF"/>
        </w:rPr>
      </w:pPr>
    </w:p>
    <w:p w14:paraId="1470C241" w14:textId="65842A43" w:rsidR="00B53672" w:rsidRDefault="00B53672" w:rsidP="00B80DD0">
      <w:pPr>
        <w:spacing w:line="480" w:lineRule="auto"/>
        <w:rPr>
          <w:rFonts w:ascii="Times New Roman" w:hAnsi="Times New Roman" w:cs="Times New Roman"/>
          <w:color w:val="333333"/>
          <w:sz w:val="24"/>
          <w:szCs w:val="24"/>
          <w:shd w:val="clear" w:color="auto" w:fill="FFFFFF"/>
        </w:rPr>
      </w:pPr>
    </w:p>
    <w:p w14:paraId="6D8263E3" w14:textId="1AF3305D" w:rsidR="0016428E" w:rsidRPr="00E46B49" w:rsidRDefault="0016428E" w:rsidP="00B80DD0">
      <w:pPr>
        <w:spacing w:line="480" w:lineRule="auto"/>
        <w:rPr>
          <w:rFonts w:ascii="Times New Roman" w:hAnsi="Times New Roman" w:cs="Times New Roman"/>
          <w:b/>
          <w:bCs/>
          <w:color w:val="333333"/>
          <w:sz w:val="24"/>
          <w:szCs w:val="24"/>
          <w:shd w:val="clear" w:color="auto" w:fill="FFFFFF"/>
        </w:rPr>
      </w:pPr>
      <w:r w:rsidRPr="00E46B49">
        <w:rPr>
          <w:rFonts w:ascii="Times New Roman" w:hAnsi="Times New Roman" w:cs="Times New Roman"/>
          <w:b/>
          <w:bCs/>
          <w:color w:val="333333"/>
          <w:sz w:val="24"/>
          <w:szCs w:val="24"/>
          <w:shd w:val="clear" w:color="auto" w:fill="FFFFFF"/>
        </w:rPr>
        <w:lastRenderedPageBreak/>
        <w:t>Discussion:</w:t>
      </w:r>
    </w:p>
    <w:p w14:paraId="55CDCEB9" w14:textId="21181C9B" w:rsidR="00657435" w:rsidRDefault="00745665" w:rsidP="00597C30">
      <w:pPr>
        <w:spacing w:line="480" w:lineRule="auto"/>
        <w:ind w:firstLine="720"/>
        <w:rPr>
          <w:rFonts w:ascii="Times New Roman" w:hAnsi="Times New Roman" w:cs="Times New Roman"/>
          <w:color w:val="262626"/>
          <w:sz w:val="24"/>
          <w:szCs w:val="24"/>
          <w:shd w:val="clear" w:color="auto" w:fill="FFFFFF"/>
        </w:rPr>
      </w:pPr>
      <w:r>
        <w:rPr>
          <w:rFonts w:ascii="Times New Roman" w:hAnsi="Times New Roman" w:cs="Times New Roman"/>
          <w:color w:val="333333"/>
          <w:sz w:val="24"/>
          <w:szCs w:val="24"/>
          <w:shd w:val="clear" w:color="auto" w:fill="FFFFFF"/>
        </w:rPr>
        <w:t xml:space="preserve">In </w:t>
      </w:r>
      <w:r w:rsidR="00576A3E">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 xml:space="preserve">study </w:t>
      </w:r>
      <w:r w:rsidR="00576A3E">
        <w:rPr>
          <w:rFonts w:ascii="Times New Roman" w:hAnsi="Times New Roman" w:cs="Times New Roman"/>
          <w:color w:val="333333"/>
          <w:sz w:val="24"/>
          <w:szCs w:val="24"/>
          <w:shd w:val="clear" w:color="auto" w:fill="FFFFFF"/>
        </w:rPr>
        <w:t>“</w:t>
      </w:r>
      <w:r w:rsidR="00576A3E" w:rsidRPr="00677D29">
        <w:rPr>
          <w:rStyle w:val="fal6plv"/>
          <w:rFonts w:ascii="Times New Roman" w:hAnsi="Times New Roman" w:cs="Times New Roman"/>
          <w:color w:val="0E101A"/>
          <w:sz w:val="24"/>
          <w:szCs w:val="24"/>
          <w:shd w:val="clear" w:color="auto" w:fill="FFFFFF"/>
        </w:rPr>
        <w:t>The biomass distribution on Earth</w:t>
      </w:r>
      <w:r w:rsidR="00576A3E">
        <w:rPr>
          <w:rStyle w:val="fal6plv"/>
          <w:rFonts w:ascii="Times New Roman" w:hAnsi="Times New Roman" w:cs="Times New Roman"/>
          <w:color w:val="0E101A"/>
          <w:sz w:val="24"/>
          <w:szCs w:val="24"/>
          <w:shd w:val="clear" w:color="auto" w:fill="FFFFFF"/>
        </w:rPr>
        <w:t>”,</w:t>
      </w:r>
      <w:r w:rsidR="00AA1D2D">
        <w:rPr>
          <w:rFonts w:ascii="Times New Roman" w:hAnsi="Times New Roman" w:cs="Times New Roman"/>
          <w:color w:val="333333"/>
          <w:sz w:val="24"/>
          <w:szCs w:val="24"/>
          <w:shd w:val="clear" w:color="auto" w:fill="FFFFFF"/>
        </w:rPr>
        <w:t xml:space="preserve"> explained how biologist measure the prokaryotes </w:t>
      </w:r>
      <w:r w:rsidR="00155635">
        <w:rPr>
          <w:rFonts w:ascii="Times New Roman" w:hAnsi="Times New Roman" w:cs="Times New Roman"/>
          <w:color w:val="333333"/>
          <w:sz w:val="24"/>
          <w:szCs w:val="24"/>
          <w:shd w:val="clear" w:color="auto" w:fill="FFFFFF"/>
        </w:rPr>
        <w:t>cells biomass.</w:t>
      </w:r>
      <w:r w:rsidR="00BE4912">
        <w:rPr>
          <w:rFonts w:ascii="Arial" w:hAnsi="Arial" w:cs="Arial"/>
          <w:color w:val="262626"/>
          <w:sz w:val="27"/>
          <w:szCs w:val="27"/>
          <w:shd w:val="clear" w:color="auto" w:fill="FFFFFF"/>
        </w:rPr>
        <w:t xml:space="preserve"> </w:t>
      </w:r>
      <w:r w:rsidR="006C3956">
        <w:rPr>
          <w:rFonts w:ascii="Times New Roman" w:hAnsi="Times New Roman" w:cs="Times New Roman"/>
          <w:color w:val="262626"/>
          <w:sz w:val="24"/>
          <w:szCs w:val="24"/>
          <w:shd w:val="clear" w:color="auto" w:fill="FFFFFF"/>
        </w:rPr>
        <w:t>T</w:t>
      </w:r>
      <w:r w:rsidR="00BE4912" w:rsidRPr="00904DCC">
        <w:rPr>
          <w:rFonts w:ascii="Times New Roman" w:hAnsi="Times New Roman" w:cs="Times New Roman"/>
          <w:color w:val="262626"/>
          <w:sz w:val="24"/>
          <w:szCs w:val="24"/>
          <w:shd w:val="clear" w:color="auto" w:fill="FFFFFF"/>
        </w:rPr>
        <w:t>he average cell concentration is calculated and the</w:t>
      </w:r>
      <w:r w:rsidR="006C3956">
        <w:rPr>
          <w:rFonts w:ascii="Times New Roman" w:hAnsi="Times New Roman" w:cs="Times New Roman"/>
          <w:color w:val="262626"/>
          <w:sz w:val="24"/>
          <w:szCs w:val="24"/>
          <w:shd w:val="clear" w:color="auto" w:fill="FFFFFF"/>
        </w:rPr>
        <w:t>n</w:t>
      </w:r>
      <w:r w:rsidR="00BE4912" w:rsidRPr="00904DCC">
        <w:rPr>
          <w:rFonts w:ascii="Times New Roman" w:hAnsi="Times New Roman" w:cs="Times New Roman"/>
          <w:color w:val="262626"/>
          <w:sz w:val="24"/>
          <w:szCs w:val="24"/>
          <w:shd w:val="clear" w:color="auto" w:fill="FFFFFF"/>
        </w:rPr>
        <w:t xml:space="preserve"> </w:t>
      </w:r>
      <w:r w:rsidR="006C3956">
        <w:rPr>
          <w:rFonts w:ascii="Times New Roman" w:hAnsi="Times New Roman" w:cs="Times New Roman"/>
          <w:color w:val="262626"/>
          <w:sz w:val="24"/>
          <w:szCs w:val="24"/>
          <w:shd w:val="clear" w:color="auto" w:fill="FFFFFF"/>
        </w:rPr>
        <w:t xml:space="preserve">the </w:t>
      </w:r>
      <w:r w:rsidR="00BE4912" w:rsidRPr="00904DCC">
        <w:rPr>
          <w:rFonts w:ascii="Times New Roman" w:hAnsi="Times New Roman" w:cs="Times New Roman"/>
          <w:color w:val="262626"/>
          <w:sz w:val="24"/>
          <w:szCs w:val="24"/>
          <w:shd w:val="clear" w:color="auto" w:fill="FFFFFF"/>
        </w:rPr>
        <w:t xml:space="preserve">total number of marine prokaryotes </w:t>
      </w:r>
      <w:r w:rsidR="005E27A1">
        <w:rPr>
          <w:rFonts w:ascii="Times New Roman" w:hAnsi="Times New Roman" w:cs="Times New Roman"/>
          <w:color w:val="262626"/>
          <w:sz w:val="24"/>
          <w:szCs w:val="24"/>
          <w:shd w:val="clear" w:color="auto" w:fill="FFFFFF"/>
        </w:rPr>
        <w:t>are</w:t>
      </w:r>
      <w:r w:rsidR="00BE4912" w:rsidRPr="00904DCC">
        <w:rPr>
          <w:rFonts w:ascii="Times New Roman" w:hAnsi="Times New Roman" w:cs="Times New Roman"/>
          <w:color w:val="262626"/>
          <w:sz w:val="24"/>
          <w:szCs w:val="24"/>
          <w:shd w:val="clear" w:color="auto" w:fill="FFFFFF"/>
        </w:rPr>
        <w:t xml:space="preserve"> estimated through multiplication by the water volume in each depth range</w:t>
      </w:r>
      <w:r w:rsidR="005E27A1">
        <w:rPr>
          <w:rFonts w:ascii="Times New Roman" w:hAnsi="Times New Roman" w:cs="Times New Roman"/>
          <w:color w:val="262626"/>
          <w:sz w:val="24"/>
          <w:szCs w:val="24"/>
          <w:shd w:val="clear" w:color="auto" w:fill="FFFFFF"/>
        </w:rPr>
        <w:t xml:space="preserve"> they measure</w:t>
      </w:r>
      <w:r w:rsidR="00BE4912" w:rsidRPr="00904DCC">
        <w:rPr>
          <w:rFonts w:ascii="Times New Roman" w:hAnsi="Times New Roman" w:cs="Times New Roman"/>
          <w:color w:val="262626"/>
          <w:sz w:val="24"/>
          <w:szCs w:val="24"/>
          <w:shd w:val="clear" w:color="auto" w:fill="FFFFFF"/>
        </w:rPr>
        <w:t xml:space="preserve">. The total number of cells is </w:t>
      </w:r>
      <w:r w:rsidR="00E9137B">
        <w:rPr>
          <w:rFonts w:ascii="Times New Roman" w:hAnsi="Times New Roman" w:cs="Times New Roman"/>
          <w:color w:val="262626"/>
          <w:sz w:val="24"/>
          <w:szCs w:val="24"/>
          <w:shd w:val="clear" w:color="auto" w:fill="FFFFFF"/>
        </w:rPr>
        <w:t xml:space="preserve">then </w:t>
      </w:r>
      <w:r w:rsidR="00BE4912" w:rsidRPr="00904DCC">
        <w:rPr>
          <w:rFonts w:ascii="Times New Roman" w:hAnsi="Times New Roman" w:cs="Times New Roman"/>
          <w:color w:val="262626"/>
          <w:sz w:val="24"/>
          <w:szCs w:val="24"/>
          <w:shd w:val="clear" w:color="auto" w:fill="FFFFFF"/>
        </w:rPr>
        <w:t>converted to biomass by using the characteristic carbon content per marine prokaryote</w:t>
      </w:r>
      <w:r w:rsidR="00E9137B">
        <w:rPr>
          <w:rFonts w:ascii="Times New Roman" w:hAnsi="Times New Roman" w:cs="Times New Roman"/>
          <w:color w:val="262626"/>
          <w:sz w:val="24"/>
          <w:szCs w:val="24"/>
          <w:shd w:val="clear" w:color="auto" w:fill="FFFFFF"/>
        </w:rPr>
        <w:t xml:space="preserve"> </w:t>
      </w:r>
      <w:sdt>
        <w:sdtPr>
          <w:rPr>
            <w:rFonts w:ascii="Times New Roman" w:hAnsi="Times New Roman" w:cs="Times New Roman"/>
            <w:color w:val="262626"/>
            <w:sz w:val="24"/>
            <w:szCs w:val="24"/>
            <w:shd w:val="clear" w:color="auto" w:fill="FFFFFF"/>
          </w:rPr>
          <w:id w:val="-779943225"/>
          <w:citation/>
        </w:sdtPr>
        <w:sdtEndPr/>
        <w:sdtContent>
          <w:r w:rsidR="00E9137B">
            <w:rPr>
              <w:rFonts w:ascii="Times New Roman" w:hAnsi="Times New Roman" w:cs="Times New Roman"/>
              <w:color w:val="262626"/>
              <w:sz w:val="24"/>
              <w:szCs w:val="24"/>
              <w:shd w:val="clear" w:color="auto" w:fill="FFFFFF"/>
            </w:rPr>
            <w:fldChar w:fldCharType="begin"/>
          </w:r>
          <w:r w:rsidR="00E9137B">
            <w:rPr>
              <w:rFonts w:ascii="Times New Roman" w:hAnsi="Times New Roman" w:cs="Times New Roman"/>
              <w:color w:val="262626"/>
              <w:sz w:val="24"/>
              <w:szCs w:val="24"/>
              <w:shd w:val="clear" w:color="auto" w:fill="FFFFFF"/>
            </w:rPr>
            <w:instrText xml:space="preserve"> CITATION Phi18 \l 1033 </w:instrText>
          </w:r>
          <w:r w:rsidR="00E9137B">
            <w:rPr>
              <w:rFonts w:ascii="Times New Roman" w:hAnsi="Times New Roman" w:cs="Times New Roman"/>
              <w:color w:val="262626"/>
              <w:sz w:val="24"/>
              <w:szCs w:val="24"/>
              <w:shd w:val="clear" w:color="auto" w:fill="FFFFFF"/>
            </w:rPr>
            <w:fldChar w:fldCharType="separate"/>
          </w:r>
          <w:r w:rsidR="00E9137B" w:rsidRPr="00E9137B">
            <w:rPr>
              <w:rFonts w:ascii="Times New Roman" w:hAnsi="Times New Roman" w:cs="Times New Roman"/>
              <w:noProof/>
              <w:color w:val="262626"/>
              <w:sz w:val="24"/>
              <w:szCs w:val="24"/>
              <w:shd w:val="clear" w:color="auto" w:fill="FFFFFF"/>
            </w:rPr>
            <w:t>(Phillips &amp; and Milo, 2018)</w:t>
          </w:r>
          <w:r w:rsidR="00E9137B">
            <w:rPr>
              <w:rFonts w:ascii="Times New Roman" w:hAnsi="Times New Roman" w:cs="Times New Roman"/>
              <w:color w:val="262626"/>
              <w:sz w:val="24"/>
              <w:szCs w:val="24"/>
              <w:shd w:val="clear" w:color="auto" w:fill="FFFFFF"/>
            </w:rPr>
            <w:fldChar w:fldCharType="end"/>
          </w:r>
        </w:sdtContent>
      </w:sdt>
      <w:r w:rsidR="00BE4912" w:rsidRPr="00904DCC">
        <w:rPr>
          <w:rFonts w:ascii="Times New Roman" w:hAnsi="Times New Roman" w:cs="Times New Roman"/>
          <w:color w:val="262626"/>
          <w:sz w:val="24"/>
          <w:szCs w:val="24"/>
          <w:shd w:val="clear" w:color="auto" w:fill="FFFFFF"/>
        </w:rPr>
        <w:t>.</w:t>
      </w:r>
      <w:r w:rsidR="00A7531F">
        <w:rPr>
          <w:rFonts w:ascii="Times New Roman" w:hAnsi="Times New Roman" w:cs="Times New Roman"/>
          <w:color w:val="262626"/>
          <w:sz w:val="24"/>
          <w:szCs w:val="24"/>
          <w:shd w:val="clear" w:color="auto" w:fill="FFFFFF"/>
        </w:rPr>
        <w:t xml:space="preserve"> </w:t>
      </w:r>
      <w:r w:rsidR="007647EF">
        <w:rPr>
          <w:rFonts w:ascii="Times New Roman" w:hAnsi="Times New Roman" w:cs="Times New Roman"/>
          <w:color w:val="262626"/>
          <w:sz w:val="24"/>
          <w:szCs w:val="24"/>
          <w:shd w:val="clear" w:color="auto" w:fill="FFFFFF"/>
        </w:rPr>
        <w:t xml:space="preserve">Marine </w:t>
      </w:r>
      <w:r w:rsidR="00A7531F">
        <w:rPr>
          <w:rFonts w:ascii="Times New Roman" w:hAnsi="Times New Roman" w:cs="Times New Roman"/>
          <w:color w:val="262626"/>
          <w:sz w:val="24"/>
          <w:szCs w:val="24"/>
          <w:shd w:val="clear" w:color="auto" w:fill="FFFFFF"/>
        </w:rPr>
        <w:t xml:space="preserve">organisms are </w:t>
      </w:r>
      <w:r w:rsidR="00833AE9">
        <w:rPr>
          <w:rFonts w:ascii="Times New Roman" w:hAnsi="Times New Roman" w:cs="Times New Roman"/>
          <w:color w:val="262626"/>
          <w:sz w:val="24"/>
          <w:szCs w:val="24"/>
          <w:shd w:val="clear" w:color="auto" w:fill="FFFFFF"/>
        </w:rPr>
        <w:t>dependent</w:t>
      </w:r>
      <w:r w:rsidR="00A7531F">
        <w:rPr>
          <w:rFonts w:ascii="Times New Roman" w:hAnsi="Times New Roman" w:cs="Times New Roman"/>
          <w:color w:val="262626"/>
          <w:sz w:val="24"/>
          <w:szCs w:val="24"/>
          <w:shd w:val="clear" w:color="auto" w:fill="FFFFFF"/>
        </w:rPr>
        <w:t xml:space="preserve"> on the </w:t>
      </w:r>
      <w:r w:rsidR="00885876">
        <w:rPr>
          <w:rFonts w:ascii="Times New Roman" w:hAnsi="Times New Roman" w:cs="Times New Roman"/>
          <w:color w:val="262626"/>
          <w:sz w:val="24"/>
          <w:szCs w:val="24"/>
          <w:shd w:val="clear" w:color="auto" w:fill="FFFFFF"/>
        </w:rPr>
        <w:t>ability of bacter</w:t>
      </w:r>
      <w:r w:rsidR="002F736A">
        <w:rPr>
          <w:rFonts w:ascii="Times New Roman" w:hAnsi="Times New Roman" w:cs="Times New Roman"/>
          <w:color w:val="262626"/>
          <w:sz w:val="24"/>
          <w:szCs w:val="24"/>
          <w:shd w:val="clear" w:color="auto" w:fill="FFFFFF"/>
        </w:rPr>
        <w:t xml:space="preserve">ia to be able to fix nitrogen by oxidation. </w:t>
      </w:r>
      <w:r w:rsidR="00FE6645">
        <w:rPr>
          <w:rFonts w:ascii="Times New Roman" w:hAnsi="Times New Roman" w:cs="Times New Roman"/>
          <w:color w:val="262626"/>
          <w:sz w:val="24"/>
          <w:szCs w:val="24"/>
          <w:shd w:val="clear" w:color="auto" w:fill="FFFFFF"/>
        </w:rPr>
        <w:t xml:space="preserve">The marine </w:t>
      </w:r>
      <w:r w:rsidR="00A435E6">
        <w:rPr>
          <w:rFonts w:ascii="Times New Roman" w:hAnsi="Times New Roman" w:cs="Times New Roman"/>
          <w:color w:val="262626"/>
          <w:sz w:val="24"/>
          <w:szCs w:val="24"/>
          <w:shd w:val="clear" w:color="auto" w:fill="FFFFFF"/>
        </w:rPr>
        <w:t xml:space="preserve">nitrogen cycle </w:t>
      </w:r>
      <w:r w:rsidR="005F43F4">
        <w:rPr>
          <w:rFonts w:ascii="Times New Roman" w:hAnsi="Times New Roman" w:cs="Times New Roman"/>
          <w:color w:val="262626"/>
          <w:sz w:val="24"/>
          <w:szCs w:val="24"/>
          <w:shd w:val="clear" w:color="auto" w:fill="FFFFFF"/>
        </w:rPr>
        <w:t xml:space="preserve">aids in </w:t>
      </w:r>
      <w:r w:rsidR="005F43F4" w:rsidRPr="005F43F4">
        <w:rPr>
          <w:rFonts w:ascii="Times New Roman" w:hAnsi="Times New Roman" w:cs="Times New Roman"/>
          <w:color w:val="262626"/>
          <w:sz w:val="24"/>
          <w:szCs w:val="24"/>
          <w:shd w:val="clear" w:color="auto" w:fill="FFFFFF"/>
        </w:rPr>
        <w:t xml:space="preserve">denitrification, </w:t>
      </w:r>
      <w:r w:rsidR="005F43F4">
        <w:rPr>
          <w:rFonts w:ascii="Times New Roman" w:hAnsi="Times New Roman" w:cs="Times New Roman"/>
          <w:color w:val="262626"/>
          <w:sz w:val="24"/>
          <w:szCs w:val="24"/>
          <w:shd w:val="clear" w:color="auto" w:fill="FFFFFF"/>
        </w:rPr>
        <w:t xml:space="preserve">where </w:t>
      </w:r>
      <w:r w:rsidR="005F43F4" w:rsidRPr="005F43F4">
        <w:rPr>
          <w:rFonts w:ascii="Times New Roman" w:hAnsi="Times New Roman" w:cs="Times New Roman"/>
          <w:color w:val="262626"/>
          <w:sz w:val="24"/>
          <w:szCs w:val="24"/>
          <w:shd w:val="clear" w:color="auto" w:fill="FFFFFF"/>
        </w:rPr>
        <w:t>dissolved NO</w:t>
      </w:r>
      <w:r w:rsidR="005F43F4" w:rsidRPr="005F43F4">
        <w:rPr>
          <w:rFonts w:ascii="Times New Roman" w:hAnsi="Times New Roman" w:cs="Times New Roman"/>
          <w:color w:val="262626"/>
          <w:sz w:val="24"/>
          <w:szCs w:val="24"/>
          <w:shd w:val="clear" w:color="auto" w:fill="FFFFFF"/>
          <w:vertAlign w:val="subscript"/>
        </w:rPr>
        <w:t>3</w:t>
      </w:r>
      <w:r w:rsidR="005F43F4">
        <w:rPr>
          <w:rFonts w:ascii="Times New Roman" w:hAnsi="Times New Roman" w:cs="Times New Roman"/>
          <w:color w:val="262626"/>
          <w:sz w:val="24"/>
          <w:szCs w:val="24"/>
          <w:shd w:val="clear" w:color="auto" w:fill="FFFFFF"/>
          <w:vertAlign w:val="superscript"/>
        </w:rPr>
        <w:t xml:space="preserve"> </w:t>
      </w:r>
      <w:r w:rsidR="005F43F4" w:rsidRPr="005F43F4">
        <w:rPr>
          <w:rFonts w:ascii="Times New Roman" w:hAnsi="Times New Roman" w:cs="Times New Roman"/>
          <w:color w:val="262626"/>
          <w:sz w:val="24"/>
          <w:szCs w:val="24"/>
          <w:shd w:val="clear" w:color="auto" w:fill="FFFFFF"/>
        </w:rPr>
        <w:t>is reduced to N</w:t>
      </w:r>
      <w:r w:rsidR="005F43F4" w:rsidRPr="005F43F4">
        <w:rPr>
          <w:rFonts w:ascii="Times New Roman" w:hAnsi="Times New Roman" w:cs="Times New Roman"/>
          <w:color w:val="262626"/>
          <w:sz w:val="24"/>
          <w:szCs w:val="24"/>
          <w:shd w:val="clear" w:color="auto" w:fill="FFFFFF"/>
          <w:vertAlign w:val="subscript"/>
        </w:rPr>
        <w:t>2</w:t>
      </w:r>
      <w:r w:rsidR="005F43F4">
        <w:rPr>
          <w:rFonts w:ascii="Times New Roman" w:hAnsi="Times New Roman" w:cs="Times New Roman"/>
          <w:color w:val="262626"/>
          <w:sz w:val="24"/>
          <w:szCs w:val="24"/>
          <w:shd w:val="clear" w:color="auto" w:fill="FFFFFF"/>
        </w:rPr>
        <w:t xml:space="preserve"> </w:t>
      </w:r>
      <w:r w:rsidR="005F43F4" w:rsidRPr="005F43F4">
        <w:rPr>
          <w:rFonts w:ascii="Times New Roman" w:hAnsi="Times New Roman" w:cs="Times New Roman"/>
          <w:color w:val="262626"/>
          <w:sz w:val="24"/>
          <w:szCs w:val="24"/>
          <w:shd w:val="clear" w:color="auto" w:fill="FFFFFF"/>
        </w:rPr>
        <w:t>gas through a series of intermediates. As most marine organisms that require nitrogen for nutrition cannot assimilate either N</w:t>
      </w:r>
      <w:r w:rsidR="005F43F4" w:rsidRPr="005F43F4">
        <w:rPr>
          <w:rFonts w:ascii="Times New Roman" w:hAnsi="Times New Roman" w:cs="Times New Roman"/>
          <w:color w:val="262626"/>
          <w:sz w:val="24"/>
          <w:szCs w:val="24"/>
          <w:shd w:val="clear" w:color="auto" w:fill="FFFFFF"/>
          <w:vertAlign w:val="subscript"/>
        </w:rPr>
        <w:t>2</w:t>
      </w:r>
      <w:r w:rsidR="005F43F4" w:rsidRPr="005F43F4">
        <w:rPr>
          <w:rFonts w:ascii="Times New Roman" w:hAnsi="Times New Roman" w:cs="Times New Roman"/>
          <w:color w:val="262626"/>
          <w:sz w:val="24"/>
          <w:szCs w:val="24"/>
          <w:shd w:val="clear" w:color="auto" w:fill="FFFFFF"/>
        </w:rPr>
        <w:t>O or N</w:t>
      </w:r>
      <w:r w:rsidR="005F43F4" w:rsidRPr="005F43F4">
        <w:rPr>
          <w:rFonts w:ascii="Times New Roman" w:hAnsi="Times New Roman" w:cs="Times New Roman"/>
          <w:color w:val="262626"/>
          <w:sz w:val="24"/>
          <w:szCs w:val="24"/>
          <w:shd w:val="clear" w:color="auto" w:fill="FFFFFF"/>
          <w:vertAlign w:val="subscript"/>
        </w:rPr>
        <w:t>2</w:t>
      </w:r>
      <w:r w:rsidR="005F43F4" w:rsidRPr="005F43F4">
        <w:rPr>
          <w:rFonts w:ascii="Times New Roman" w:hAnsi="Times New Roman" w:cs="Times New Roman"/>
          <w:color w:val="262626"/>
          <w:sz w:val="24"/>
          <w:szCs w:val="24"/>
          <w:shd w:val="clear" w:color="auto" w:fill="FFFFFF"/>
        </w:rPr>
        <w:t>, denitrification generally results in a net loss of N from the system</w:t>
      </w:r>
      <w:r w:rsidR="00D66519">
        <w:rPr>
          <w:rFonts w:ascii="Times New Roman" w:hAnsi="Times New Roman" w:cs="Times New Roman"/>
          <w:color w:val="262626"/>
          <w:sz w:val="24"/>
          <w:szCs w:val="24"/>
          <w:shd w:val="clear" w:color="auto" w:fill="FFFFFF"/>
        </w:rPr>
        <w:t xml:space="preserve"> </w:t>
      </w:r>
      <w:sdt>
        <w:sdtPr>
          <w:rPr>
            <w:rFonts w:ascii="Times New Roman" w:hAnsi="Times New Roman" w:cs="Times New Roman"/>
            <w:color w:val="262626"/>
            <w:sz w:val="24"/>
            <w:szCs w:val="24"/>
            <w:shd w:val="clear" w:color="auto" w:fill="FFFFFF"/>
          </w:rPr>
          <w:id w:val="1639920945"/>
          <w:citation/>
        </w:sdtPr>
        <w:sdtEndPr/>
        <w:sdtContent>
          <w:r w:rsidR="00D66519">
            <w:rPr>
              <w:rFonts w:ascii="Times New Roman" w:hAnsi="Times New Roman" w:cs="Times New Roman"/>
              <w:color w:val="262626"/>
              <w:sz w:val="24"/>
              <w:szCs w:val="24"/>
              <w:shd w:val="clear" w:color="auto" w:fill="FFFFFF"/>
            </w:rPr>
            <w:fldChar w:fldCharType="begin"/>
          </w:r>
          <w:r w:rsidR="00D66519">
            <w:rPr>
              <w:rFonts w:ascii="Times New Roman" w:hAnsi="Times New Roman" w:cs="Times New Roman"/>
              <w:color w:val="262626"/>
              <w:sz w:val="24"/>
              <w:szCs w:val="24"/>
              <w:shd w:val="clear" w:color="auto" w:fill="FFFFFF"/>
            </w:rPr>
            <w:instrText xml:space="preserve"> CITATION Hul05 \l 1033 </w:instrText>
          </w:r>
          <w:r w:rsidR="00D66519">
            <w:rPr>
              <w:rFonts w:ascii="Times New Roman" w:hAnsi="Times New Roman" w:cs="Times New Roman"/>
              <w:color w:val="262626"/>
              <w:sz w:val="24"/>
              <w:szCs w:val="24"/>
              <w:shd w:val="clear" w:color="auto" w:fill="FFFFFF"/>
            </w:rPr>
            <w:fldChar w:fldCharType="separate"/>
          </w:r>
          <w:r w:rsidR="00D66519" w:rsidRPr="00D66519">
            <w:rPr>
              <w:rFonts w:ascii="Times New Roman" w:hAnsi="Times New Roman" w:cs="Times New Roman"/>
              <w:noProof/>
              <w:color w:val="262626"/>
              <w:sz w:val="24"/>
              <w:szCs w:val="24"/>
              <w:shd w:val="clear" w:color="auto" w:fill="FFFFFF"/>
            </w:rPr>
            <w:t>(Hulth, et al., 2005)</w:t>
          </w:r>
          <w:r w:rsidR="00D66519">
            <w:rPr>
              <w:rFonts w:ascii="Times New Roman" w:hAnsi="Times New Roman" w:cs="Times New Roman"/>
              <w:color w:val="262626"/>
              <w:sz w:val="24"/>
              <w:szCs w:val="24"/>
              <w:shd w:val="clear" w:color="auto" w:fill="FFFFFF"/>
            </w:rPr>
            <w:fldChar w:fldCharType="end"/>
          </w:r>
        </w:sdtContent>
      </w:sdt>
      <w:r w:rsidR="005F43F4" w:rsidRPr="005F43F4">
        <w:rPr>
          <w:rFonts w:ascii="Times New Roman" w:hAnsi="Times New Roman" w:cs="Times New Roman"/>
          <w:color w:val="262626"/>
          <w:sz w:val="24"/>
          <w:szCs w:val="24"/>
          <w:shd w:val="clear" w:color="auto" w:fill="FFFFFF"/>
        </w:rPr>
        <w:t>.</w:t>
      </w:r>
      <w:r w:rsidR="006B376F">
        <w:rPr>
          <w:rFonts w:ascii="Times New Roman" w:hAnsi="Times New Roman" w:cs="Times New Roman"/>
          <w:color w:val="262626"/>
          <w:sz w:val="24"/>
          <w:szCs w:val="24"/>
          <w:shd w:val="clear" w:color="auto" w:fill="FFFFFF"/>
        </w:rPr>
        <w:t xml:space="preserve"> </w:t>
      </w:r>
      <w:r w:rsidR="00950CD9">
        <w:rPr>
          <w:rFonts w:ascii="Times New Roman" w:hAnsi="Times New Roman" w:cs="Times New Roman"/>
          <w:color w:val="262626"/>
          <w:sz w:val="24"/>
          <w:szCs w:val="24"/>
          <w:shd w:val="clear" w:color="auto" w:fill="FFFFFF"/>
        </w:rPr>
        <w:t xml:space="preserve">The results </w:t>
      </w:r>
      <w:r w:rsidR="007E3C4E">
        <w:rPr>
          <w:rFonts w:ascii="Times New Roman" w:hAnsi="Times New Roman" w:cs="Times New Roman"/>
          <w:color w:val="262626"/>
          <w:sz w:val="24"/>
          <w:szCs w:val="24"/>
          <w:shd w:val="clear" w:color="auto" w:fill="FFFFFF"/>
        </w:rPr>
        <w:t>from</w:t>
      </w:r>
      <w:r w:rsidR="00950CD9">
        <w:rPr>
          <w:rFonts w:ascii="Times New Roman" w:hAnsi="Times New Roman" w:cs="Times New Roman"/>
          <w:color w:val="262626"/>
          <w:sz w:val="24"/>
          <w:szCs w:val="24"/>
          <w:shd w:val="clear" w:color="auto" w:fill="FFFFFF"/>
        </w:rPr>
        <w:t xml:space="preserve"> the Welch’s two sample t-test </w:t>
      </w:r>
      <w:r w:rsidR="007E3C4E">
        <w:rPr>
          <w:rFonts w:ascii="Times New Roman" w:hAnsi="Times New Roman" w:cs="Times New Roman"/>
          <w:color w:val="262626"/>
          <w:sz w:val="24"/>
          <w:szCs w:val="24"/>
          <w:shd w:val="clear" w:color="auto" w:fill="FFFFFF"/>
        </w:rPr>
        <w:t xml:space="preserve">showed us that </w:t>
      </w:r>
      <w:r w:rsidR="00657435">
        <w:rPr>
          <w:rFonts w:ascii="Times New Roman" w:hAnsi="Times New Roman" w:cs="Times New Roman"/>
          <w:color w:val="262626"/>
          <w:sz w:val="24"/>
          <w:szCs w:val="24"/>
          <w:shd w:val="clear" w:color="auto" w:fill="FFFFFF"/>
        </w:rPr>
        <w:t xml:space="preserve">in the </w:t>
      </w:r>
      <w:r w:rsidR="00A87EBF">
        <w:rPr>
          <w:rFonts w:ascii="Times New Roman" w:hAnsi="Times New Roman" w:cs="Times New Roman"/>
          <w:color w:val="262626"/>
          <w:sz w:val="24"/>
          <w:szCs w:val="24"/>
          <w:shd w:val="clear" w:color="auto" w:fill="FFFFFF"/>
        </w:rPr>
        <w:t xml:space="preserve">years of 2005 and 2009 </w:t>
      </w:r>
      <w:r w:rsidR="0023293D">
        <w:rPr>
          <w:rFonts w:ascii="Times New Roman" w:hAnsi="Times New Roman" w:cs="Times New Roman"/>
          <w:color w:val="262626"/>
          <w:sz w:val="24"/>
          <w:szCs w:val="24"/>
          <w:shd w:val="clear" w:color="auto" w:fill="FFFFFF"/>
        </w:rPr>
        <w:t>which had the largest difference in seasonal temperatures had a p-value</w:t>
      </w:r>
      <w:r w:rsidR="00DD52F6">
        <w:rPr>
          <w:rFonts w:ascii="Times New Roman" w:hAnsi="Times New Roman" w:cs="Times New Roman"/>
          <w:color w:val="262626"/>
          <w:sz w:val="24"/>
          <w:szCs w:val="24"/>
          <w:shd w:val="clear" w:color="auto" w:fill="FFFFFF"/>
        </w:rPr>
        <w:t xml:space="preserve"> </w:t>
      </w:r>
      <w:r w:rsidR="00657435">
        <w:rPr>
          <w:rFonts w:ascii="Times New Roman" w:hAnsi="Times New Roman" w:cs="Times New Roman"/>
          <w:color w:val="262626"/>
          <w:sz w:val="24"/>
          <w:szCs w:val="24"/>
          <w:shd w:val="clear" w:color="auto" w:fill="FFFFFF"/>
        </w:rPr>
        <w:t>0</w:t>
      </w:r>
      <w:r w:rsidR="00DD52F6">
        <w:rPr>
          <w:rFonts w:ascii="Times New Roman" w:hAnsi="Times New Roman" w:cs="Times New Roman"/>
          <w:color w:val="262626"/>
          <w:sz w:val="24"/>
          <w:szCs w:val="24"/>
          <w:shd w:val="clear" w:color="auto" w:fill="FFFFFF"/>
        </w:rPr>
        <w:t xml:space="preserve">.9957. </w:t>
      </w:r>
      <w:r w:rsidR="008A367F">
        <w:rPr>
          <w:rFonts w:ascii="Times New Roman" w:hAnsi="Times New Roman" w:cs="Times New Roman"/>
          <w:color w:val="262626"/>
          <w:sz w:val="24"/>
          <w:szCs w:val="24"/>
          <w:shd w:val="clear" w:color="auto" w:fill="FFFFFF"/>
        </w:rPr>
        <w:t xml:space="preserve">So, since that p-value is not less than the </w:t>
      </w:r>
      <w:r w:rsidR="00281BF4">
        <w:rPr>
          <w:rFonts w:ascii="Times New Roman" w:hAnsi="Times New Roman" w:cs="Times New Roman"/>
          <w:color w:val="262626"/>
          <w:sz w:val="24"/>
          <w:szCs w:val="24"/>
          <w:shd w:val="clear" w:color="auto" w:fill="FFFFFF"/>
        </w:rPr>
        <w:t>significance le</w:t>
      </w:r>
      <w:r w:rsidR="00090DBF">
        <w:rPr>
          <w:rFonts w:ascii="Times New Roman" w:hAnsi="Times New Roman" w:cs="Times New Roman"/>
          <w:color w:val="262626"/>
          <w:sz w:val="24"/>
          <w:szCs w:val="24"/>
          <w:shd w:val="clear" w:color="auto" w:fill="FFFFFF"/>
        </w:rPr>
        <w:t xml:space="preserve">vel of p=0.05 then </w:t>
      </w:r>
      <w:r w:rsidR="00576A3E">
        <w:rPr>
          <w:rFonts w:ascii="Times New Roman" w:hAnsi="Times New Roman" w:cs="Times New Roman"/>
          <w:color w:val="262626"/>
          <w:sz w:val="24"/>
          <w:szCs w:val="24"/>
          <w:shd w:val="clear" w:color="auto" w:fill="FFFFFF"/>
        </w:rPr>
        <w:t>the</w:t>
      </w:r>
      <w:r w:rsidR="00090DBF">
        <w:rPr>
          <w:rFonts w:ascii="Times New Roman" w:hAnsi="Times New Roman" w:cs="Times New Roman"/>
          <w:color w:val="262626"/>
          <w:sz w:val="24"/>
          <w:szCs w:val="24"/>
          <w:shd w:val="clear" w:color="auto" w:fill="FFFFFF"/>
        </w:rPr>
        <w:t xml:space="preserve"> data </w:t>
      </w:r>
      <w:r w:rsidR="00576A3E">
        <w:rPr>
          <w:rFonts w:ascii="Times New Roman" w:hAnsi="Times New Roman" w:cs="Times New Roman"/>
          <w:color w:val="262626"/>
          <w:sz w:val="24"/>
          <w:szCs w:val="24"/>
          <w:shd w:val="clear" w:color="auto" w:fill="FFFFFF"/>
        </w:rPr>
        <w:t xml:space="preserve">tested in this study </w:t>
      </w:r>
      <w:r w:rsidR="00090DBF">
        <w:rPr>
          <w:rFonts w:ascii="Times New Roman" w:hAnsi="Times New Roman" w:cs="Times New Roman"/>
          <w:color w:val="262626"/>
          <w:sz w:val="24"/>
          <w:szCs w:val="24"/>
          <w:shd w:val="clear" w:color="auto" w:fill="FFFFFF"/>
        </w:rPr>
        <w:t xml:space="preserve">failed to </w:t>
      </w:r>
      <w:r w:rsidR="00853F45">
        <w:rPr>
          <w:rFonts w:ascii="Times New Roman" w:hAnsi="Times New Roman" w:cs="Times New Roman"/>
          <w:color w:val="262626"/>
          <w:sz w:val="24"/>
          <w:szCs w:val="24"/>
          <w:shd w:val="clear" w:color="auto" w:fill="FFFFFF"/>
        </w:rPr>
        <w:t>reject the null hypothes</w:t>
      </w:r>
      <w:r w:rsidR="008477CF">
        <w:rPr>
          <w:rFonts w:ascii="Times New Roman" w:hAnsi="Times New Roman" w:cs="Times New Roman"/>
          <w:color w:val="262626"/>
          <w:sz w:val="24"/>
          <w:szCs w:val="24"/>
          <w:shd w:val="clear" w:color="auto" w:fill="FFFFFF"/>
        </w:rPr>
        <w:t>is.</w:t>
      </w:r>
      <w:r w:rsidR="008714EC">
        <w:rPr>
          <w:rFonts w:ascii="Times New Roman" w:hAnsi="Times New Roman" w:cs="Times New Roman"/>
          <w:color w:val="262626"/>
          <w:sz w:val="24"/>
          <w:szCs w:val="24"/>
          <w:shd w:val="clear" w:color="auto" w:fill="FFFFFF"/>
        </w:rPr>
        <w:t xml:space="preserve"> The data that was given does not show any changes in the biomass from the </w:t>
      </w:r>
      <w:r w:rsidR="00916BA2">
        <w:rPr>
          <w:rFonts w:ascii="Times New Roman" w:hAnsi="Times New Roman" w:cs="Times New Roman"/>
          <w:color w:val="262626"/>
          <w:sz w:val="24"/>
          <w:szCs w:val="24"/>
          <w:shd w:val="clear" w:color="auto" w:fill="FFFFFF"/>
        </w:rPr>
        <w:t xml:space="preserve">amount of nitrogen dioxide </w:t>
      </w:r>
      <w:r w:rsidR="008D2AF0">
        <w:rPr>
          <w:rFonts w:ascii="Times New Roman" w:hAnsi="Times New Roman" w:cs="Times New Roman"/>
          <w:color w:val="262626"/>
          <w:sz w:val="24"/>
          <w:szCs w:val="24"/>
          <w:shd w:val="clear" w:color="auto" w:fill="FFFFFF"/>
        </w:rPr>
        <w:t xml:space="preserve">levels. </w:t>
      </w:r>
      <w:r w:rsidR="00FC4C1D">
        <w:rPr>
          <w:rFonts w:ascii="Times New Roman" w:hAnsi="Times New Roman" w:cs="Times New Roman"/>
          <w:color w:val="262626"/>
          <w:sz w:val="24"/>
          <w:szCs w:val="24"/>
          <w:shd w:val="clear" w:color="auto" w:fill="FFFFFF"/>
        </w:rPr>
        <w:t>Th</w:t>
      </w:r>
      <w:r w:rsidR="003D0E00">
        <w:rPr>
          <w:rFonts w:ascii="Times New Roman" w:hAnsi="Times New Roman" w:cs="Times New Roman"/>
          <w:color w:val="262626"/>
          <w:sz w:val="24"/>
          <w:szCs w:val="24"/>
          <w:shd w:val="clear" w:color="auto" w:fill="FFFFFF"/>
        </w:rPr>
        <w:t xml:space="preserve">is means that the results of the NO2 did not </w:t>
      </w:r>
      <w:r w:rsidR="002B4B09">
        <w:rPr>
          <w:rFonts w:ascii="Times New Roman" w:hAnsi="Times New Roman" w:cs="Times New Roman"/>
          <w:color w:val="262626"/>
          <w:sz w:val="24"/>
          <w:szCs w:val="24"/>
          <w:shd w:val="clear" w:color="auto" w:fill="FFFFFF"/>
        </w:rPr>
        <w:t>affect</w:t>
      </w:r>
      <w:r w:rsidR="003D0E00">
        <w:rPr>
          <w:rFonts w:ascii="Times New Roman" w:hAnsi="Times New Roman" w:cs="Times New Roman"/>
          <w:color w:val="262626"/>
          <w:sz w:val="24"/>
          <w:szCs w:val="24"/>
          <w:shd w:val="clear" w:color="auto" w:fill="FFFFFF"/>
        </w:rPr>
        <w:t xml:space="preserve"> the HNA</w:t>
      </w:r>
      <w:r w:rsidR="003C037B">
        <w:rPr>
          <w:rFonts w:ascii="Times New Roman" w:hAnsi="Times New Roman" w:cs="Times New Roman"/>
          <w:color w:val="262626"/>
          <w:sz w:val="24"/>
          <w:szCs w:val="24"/>
          <w:shd w:val="clear" w:color="auto" w:fill="FFFFFF"/>
        </w:rPr>
        <w:t xml:space="preserve"> bacteria’s biomass</w:t>
      </w:r>
      <w:r w:rsidR="00270E63">
        <w:rPr>
          <w:rFonts w:ascii="Times New Roman" w:hAnsi="Times New Roman" w:cs="Times New Roman"/>
          <w:color w:val="262626"/>
          <w:sz w:val="24"/>
          <w:szCs w:val="24"/>
          <w:shd w:val="clear" w:color="auto" w:fill="FFFFFF"/>
        </w:rPr>
        <w:t xml:space="preserve"> during the most drastic </w:t>
      </w:r>
      <w:r w:rsidR="00D64695">
        <w:rPr>
          <w:rFonts w:ascii="Times New Roman" w:hAnsi="Times New Roman" w:cs="Times New Roman"/>
          <w:color w:val="262626"/>
          <w:sz w:val="24"/>
          <w:szCs w:val="24"/>
          <w:shd w:val="clear" w:color="auto" w:fill="FFFFFF"/>
        </w:rPr>
        <w:t xml:space="preserve">period of </w:t>
      </w:r>
      <w:r w:rsidR="00270E63">
        <w:rPr>
          <w:rFonts w:ascii="Times New Roman" w:hAnsi="Times New Roman" w:cs="Times New Roman"/>
          <w:color w:val="262626"/>
          <w:sz w:val="24"/>
          <w:szCs w:val="24"/>
          <w:shd w:val="clear" w:color="auto" w:fill="FFFFFF"/>
        </w:rPr>
        <w:t xml:space="preserve">temperature changes </w:t>
      </w:r>
      <w:r w:rsidR="00D64695">
        <w:rPr>
          <w:rFonts w:ascii="Times New Roman" w:hAnsi="Times New Roman" w:cs="Times New Roman"/>
          <w:color w:val="262626"/>
          <w:sz w:val="24"/>
          <w:szCs w:val="24"/>
          <w:shd w:val="clear" w:color="auto" w:fill="FFFFFF"/>
        </w:rPr>
        <w:t xml:space="preserve">during the </w:t>
      </w:r>
      <w:r w:rsidR="00657435">
        <w:rPr>
          <w:rFonts w:ascii="Times New Roman" w:hAnsi="Times New Roman" w:cs="Times New Roman"/>
          <w:color w:val="262626"/>
          <w:sz w:val="24"/>
          <w:szCs w:val="24"/>
          <w:shd w:val="clear" w:color="auto" w:fill="FFFFFF"/>
        </w:rPr>
        <w:t>ten-year</w:t>
      </w:r>
      <w:r w:rsidR="00D64695">
        <w:rPr>
          <w:rFonts w:ascii="Times New Roman" w:hAnsi="Times New Roman" w:cs="Times New Roman"/>
          <w:color w:val="262626"/>
          <w:sz w:val="24"/>
          <w:szCs w:val="24"/>
          <w:shd w:val="clear" w:color="auto" w:fill="FFFFFF"/>
        </w:rPr>
        <w:t xml:space="preserve"> study from 2003-2012. </w:t>
      </w:r>
      <w:r w:rsidR="00576A3E">
        <w:rPr>
          <w:rFonts w:ascii="Times New Roman" w:hAnsi="Times New Roman" w:cs="Times New Roman"/>
          <w:color w:val="262626"/>
          <w:sz w:val="24"/>
          <w:szCs w:val="24"/>
          <w:shd w:val="clear" w:color="auto" w:fill="FFFFFF"/>
        </w:rPr>
        <w:t xml:space="preserve">From this we </w:t>
      </w:r>
      <w:r w:rsidR="00657435">
        <w:rPr>
          <w:rFonts w:ascii="Times New Roman" w:hAnsi="Times New Roman" w:cs="Times New Roman"/>
          <w:color w:val="262626"/>
          <w:sz w:val="24"/>
          <w:szCs w:val="24"/>
          <w:shd w:val="clear" w:color="auto" w:fill="FFFFFF"/>
        </w:rPr>
        <w:t xml:space="preserve">can </w:t>
      </w:r>
      <w:r w:rsidR="00576A3E">
        <w:rPr>
          <w:rFonts w:ascii="Times New Roman" w:hAnsi="Times New Roman" w:cs="Times New Roman"/>
          <w:color w:val="262626"/>
          <w:sz w:val="24"/>
          <w:szCs w:val="24"/>
          <w:shd w:val="clear" w:color="auto" w:fill="FFFFFF"/>
        </w:rPr>
        <w:t>conclude</w:t>
      </w:r>
      <w:r w:rsidR="00657435">
        <w:rPr>
          <w:rFonts w:ascii="Times New Roman" w:hAnsi="Times New Roman" w:cs="Times New Roman"/>
          <w:color w:val="262626"/>
          <w:sz w:val="24"/>
          <w:szCs w:val="24"/>
          <w:shd w:val="clear" w:color="auto" w:fill="FFFFFF"/>
        </w:rPr>
        <w:t xml:space="preserve"> no significant increase in the ocean’s temperature during the given time and there was no reduction in the biomass of the HNA bacteria leading us to the belief that the TSR rule is true. </w:t>
      </w:r>
    </w:p>
    <w:p w14:paraId="350E2E2A" w14:textId="1C405A9F" w:rsidR="00597C30" w:rsidRDefault="00597C30" w:rsidP="00597C30">
      <w:pPr>
        <w:spacing w:line="480" w:lineRule="auto"/>
        <w:ind w:firstLine="720"/>
        <w:rPr>
          <w:rFonts w:ascii="Times New Roman" w:hAnsi="Times New Roman" w:cs="Times New Roman"/>
          <w:color w:val="262626"/>
          <w:sz w:val="24"/>
          <w:szCs w:val="24"/>
          <w:shd w:val="clear" w:color="auto" w:fill="FFFFFF"/>
        </w:rPr>
      </w:pPr>
    </w:p>
    <w:p w14:paraId="6BE14021" w14:textId="3B661EEF" w:rsidR="00597C30" w:rsidRDefault="00597C30" w:rsidP="00597C30">
      <w:pPr>
        <w:spacing w:line="480" w:lineRule="auto"/>
        <w:ind w:firstLine="720"/>
        <w:rPr>
          <w:rFonts w:ascii="Times New Roman" w:hAnsi="Times New Roman" w:cs="Times New Roman"/>
          <w:color w:val="262626"/>
          <w:sz w:val="24"/>
          <w:szCs w:val="24"/>
          <w:shd w:val="clear" w:color="auto" w:fill="FFFFFF"/>
        </w:rPr>
      </w:pPr>
    </w:p>
    <w:p w14:paraId="57BD94DC" w14:textId="77777777" w:rsidR="00597C30" w:rsidRDefault="00597C30" w:rsidP="00597C30">
      <w:pPr>
        <w:spacing w:line="480" w:lineRule="auto"/>
        <w:ind w:firstLine="720"/>
        <w:rPr>
          <w:rFonts w:ascii="Times New Roman" w:hAnsi="Times New Roman" w:cs="Times New Roman"/>
          <w:b/>
          <w:bCs/>
          <w:color w:val="262626"/>
          <w:sz w:val="24"/>
          <w:szCs w:val="24"/>
          <w:shd w:val="clear" w:color="auto" w:fill="FFFFFF"/>
        </w:rPr>
      </w:pPr>
    </w:p>
    <w:p w14:paraId="07812B9C" w14:textId="7435FA3C" w:rsidR="002B4B09" w:rsidRPr="002B4B09" w:rsidRDefault="002B4B09" w:rsidP="00B80DD0">
      <w:pPr>
        <w:spacing w:line="480" w:lineRule="auto"/>
        <w:rPr>
          <w:rFonts w:ascii="Times New Roman" w:hAnsi="Times New Roman" w:cs="Times New Roman"/>
          <w:color w:val="262626"/>
          <w:sz w:val="24"/>
          <w:szCs w:val="24"/>
          <w:shd w:val="clear" w:color="auto" w:fill="FFFFFF"/>
        </w:rPr>
      </w:pPr>
      <w:r>
        <w:rPr>
          <w:rFonts w:ascii="Times New Roman" w:hAnsi="Times New Roman" w:cs="Times New Roman"/>
          <w:b/>
          <w:bCs/>
          <w:color w:val="262626"/>
          <w:sz w:val="24"/>
          <w:szCs w:val="24"/>
          <w:shd w:val="clear" w:color="auto" w:fill="FFFFFF"/>
        </w:rPr>
        <w:lastRenderedPageBreak/>
        <w:t xml:space="preserve">Data Accessibility: </w:t>
      </w:r>
      <w:r>
        <w:rPr>
          <w:rFonts w:ascii="Times New Roman" w:hAnsi="Times New Roman" w:cs="Times New Roman"/>
          <w:color w:val="262626"/>
          <w:sz w:val="24"/>
          <w:szCs w:val="24"/>
          <w:shd w:val="clear" w:color="auto" w:fill="FFFFFF"/>
        </w:rPr>
        <w:t xml:space="preserve">Deposited in Dryad manuscript ID </w:t>
      </w:r>
      <w:hyperlink r:id="rId10" w:history="1">
        <w:r w:rsidR="00657435" w:rsidRPr="00BF436E">
          <w:rPr>
            <w:rStyle w:val="Hyperlink"/>
            <w:rFonts w:ascii="Times New Roman" w:hAnsi="Times New Roman" w:cs="Times New Roman"/>
            <w:sz w:val="24"/>
            <w:szCs w:val="24"/>
            <w:shd w:val="clear" w:color="auto" w:fill="FFFFFF"/>
          </w:rPr>
          <w:t>http://dx.doi.org/10.506/dryad.kh7nt</w:t>
        </w:r>
      </w:hyperlink>
      <w:r w:rsidR="00657435">
        <w:rPr>
          <w:rFonts w:ascii="Times New Roman" w:hAnsi="Times New Roman" w:cs="Times New Roman"/>
          <w:color w:val="262626"/>
          <w:sz w:val="24"/>
          <w:szCs w:val="24"/>
          <w:shd w:val="clear" w:color="auto" w:fill="FFFFFF"/>
        </w:rPr>
        <w:t xml:space="preserve"> </w:t>
      </w:r>
    </w:p>
    <w:p w14:paraId="27932664" w14:textId="4D5D187C" w:rsidR="00732F84" w:rsidRPr="00AD2D73" w:rsidRDefault="00AD2D73" w:rsidP="00B80DD0">
      <w:pPr>
        <w:spacing w:line="480" w:lineRule="auto"/>
        <w:rPr>
          <w:rFonts w:ascii="Times New Roman" w:hAnsi="Times New Roman" w:cs="Times New Roman"/>
          <w:b/>
          <w:bCs/>
          <w:color w:val="262626"/>
          <w:sz w:val="24"/>
          <w:szCs w:val="24"/>
          <w:shd w:val="clear" w:color="auto" w:fill="FFFFFF"/>
        </w:rPr>
      </w:pPr>
      <w:r w:rsidRPr="00AD2D73">
        <w:rPr>
          <w:rFonts w:ascii="Times New Roman" w:hAnsi="Times New Roman" w:cs="Times New Roman"/>
          <w:b/>
          <w:bCs/>
          <w:color w:val="262626"/>
          <w:sz w:val="24"/>
          <w:szCs w:val="24"/>
          <w:shd w:val="clear" w:color="auto" w:fill="FFFFFF"/>
        </w:rPr>
        <w:t>Acknowledgements:</w:t>
      </w:r>
    </w:p>
    <w:p w14:paraId="3C44C481" w14:textId="73A18C87" w:rsidR="00391857" w:rsidRPr="00B53672" w:rsidRDefault="00AD2D73" w:rsidP="002B4B09">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 would like to personally thank Dr. Jonathan Mitchell </w:t>
      </w:r>
      <w:r w:rsidR="002B4B09">
        <w:rPr>
          <w:rFonts w:ascii="Times New Roman" w:hAnsi="Times New Roman" w:cs="Times New Roman"/>
          <w:color w:val="333333"/>
          <w:sz w:val="24"/>
          <w:szCs w:val="24"/>
          <w:shd w:val="clear" w:color="auto" w:fill="FFFFFF"/>
        </w:rPr>
        <w:t xml:space="preserve">from the </w:t>
      </w:r>
      <w:r w:rsidR="002B4B09" w:rsidRPr="002B4B09">
        <w:rPr>
          <w:rFonts w:ascii="Times New Roman" w:hAnsi="Times New Roman" w:cs="Times New Roman"/>
          <w:color w:val="333333"/>
          <w:sz w:val="24"/>
          <w:szCs w:val="24"/>
          <w:shd w:val="clear" w:color="auto" w:fill="FFFFFF"/>
        </w:rPr>
        <w:t>West Virginia University</w:t>
      </w:r>
      <w:r w:rsidR="002B4B09">
        <w:rPr>
          <w:rFonts w:ascii="Times New Roman" w:hAnsi="Times New Roman" w:cs="Times New Roman"/>
          <w:color w:val="333333"/>
          <w:sz w:val="24"/>
          <w:szCs w:val="24"/>
          <w:shd w:val="clear" w:color="auto" w:fill="FFFFFF"/>
        </w:rPr>
        <w:t xml:space="preserve"> Institute of Technology biology department </w:t>
      </w:r>
      <w:r>
        <w:rPr>
          <w:rFonts w:ascii="Times New Roman" w:hAnsi="Times New Roman" w:cs="Times New Roman"/>
          <w:color w:val="333333"/>
          <w:sz w:val="24"/>
          <w:szCs w:val="24"/>
          <w:shd w:val="clear" w:color="auto" w:fill="FFFFFF"/>
        </w:rPr>
        <w:t xml:space="preserve">for </w:t>
      </w:r>
      <w:r w:rsidR="00050D2E">
        <w:rPr>
          <w:rFonts w:ascii="Times New Roman" w:hAnsi="Times New Roman" w:cs="Times New Roman"/>
          <w:color w:val="333333"/>
          <w:sz w:val="24"/>
          <w:szCs w:val="24"/>
          <w:shd w:val="clear" w:color="auto" w:fill="FFFFFF"/>
        </w:rPr>
        <w:t>creating the graphs that was used in this study.</w:t>
      </w:r>
    </w:p>
    <w:p w14:paraId="5C2D3BFF" w14:textId="77777777" w:rsidR="000301FB" w:rsidRDefault="000301FB">
      <w:pPr>
        <w:rPr>
          <w:rFonts w:ascii="Times New Roman" w:hAnsi="Times New Roman" w:cs="Times New Roman"/>
          <w:b/>
          <w:bCs/>
          <w:color w:val="333333"/>
          <w:sz w:val="24"/>
          <w:szCs w:val="24"/>
          <w:shd w:val="clear" w:color="auto" w:fill="FFFFFF"/>
        </w:rPr>
      </w:pPr>
    </w:p>
    <w:p w14:paraId="714047E1" w14:textId="73AAD08F" w:rsidR="009042CF" w:rsidRDefault="009042CF">
      <w:pPr>
        <w:rPr>
          <w:rFonts w:ascii="Times New Roman" w:hAnsi="Times New Roman" w:cs="Times New Roman"/>
          <w:b/>
          <w:bCs/>
          <w:color w:val="333333"/>
          <w:sz w:val="24"/>
          <w:szCs w:val="24"/>
          <w:shd w:val="clear" w:color="auto" w:fill="FFFFFF"/>
        </w:rPr>
      </w:pPr>
      <w:r w:rsidRPr="009042CF">
        <w:rPr>
          <w:rFonts w:ascii="Times New Roman" w:hAnsi="Times New Roman" w:cs="Times New Roman"/>
          <w:b/>
          <w:bCs/>
          <w:color w:val="333333"/>
          <w:sz w:val="24"/>
          <w:szCs w:val="24"/>
          <w:shd w:val="clear" w:color="auto" w:fill="FFFFFF"/>
        </w:rPr>
        <w:t>Work Cited</w:t>
      </w:r>
    </w:p>
    <w:p w14:paraId="47B0B5DE" w14:textId="77777777" w:rsidR="00A30B41" w:rsidRPr="009042CF" w:rsidRDefault="00A30B41" w:rsidP="00597C30">
      <w:pPr>
        <w:ind w:left="720" w:hanging="720"/>
        <w:rPr>
          <w:rFonts w:ascii="Times New Roman" w:hAnsi="Times New Roman" w:cs="Times New Roman"/>
          <w:b/>
          <w:bCs/>
          <w:color w:val="333333"/>
          <w:sz w:val="24"/>
          <w:szCs w:val="24"/>
          <w:shd w:val="clear" w:color="auto" w:fill="FFFFFF"/>
        </w:rPr>
      </w:pPr>
    </w:p>
    <w:p w14:paraId="042E574D" w14:textId="18DD948B" w:rsidR="00722A07" w:rsidRDefault="009042CF" w:rsidP="00597C30">
      <w:pPr>
        <w:spacing w:line="240" w:lineRule="auto"/>
        <w:ind w:left="720" w:hanging="720"/>
        <w:rPr>
          <w:rFonts w:ascii="Times New Roman" w:hAnsi="Times New Roman" w:cs="Times New Roman"/>
          <w:color w:val="333333"/>
          <w:sz w:val="24"/>
          <w:szCs w:val="24"/>
          <w:shd w:val="clear" w:color="auto" w:fill="FFFFFF"/>
        </w:rPr>
      </w:pPr>
      <w:r w:rsidRPr="009042CF">
        <w:rPr>
          <w:rFonts w:ascii="Times New Roman" w:hAnsi="Times New Roman" w:cs="Times New Roman"/>
          <w:color w:val="333333"/>
          <w:sz w:val="24"/>
          <w:szCs w:val="24"/>
          <w:shd w:val="clear" w:color="auto" w:fill="FFFFFF"/>
        </w:rPr>
        <w:t>V. O. Sadras, P. T. Hayman, D. Rodriguez, M. Monjardino, M. Bielich, M. Unkovich, B. Mudge, E. Wang "Interactions between water and nitrogen in Australian cropping systems: physiological, agronomic, economic, breeding and modelling perspectives," Crop and Pasture Science, 67(10), 1019-1053, (19 September 2016)</w:t>
      </w:r>
    </w:p>
    <w:p w14:paraId="07985F88" w14:textId="2D5D880A" w:rsidR="009D3B70" w:rsidRDefault="009D3B70" w:rsidP="00597C30">
      <w:pPr>
        <w:ind w:left="720" w:hanging="720"/>
        <w:rPr>
          <w:rFonts w:ascii="Times New Roman" w:hAnsi="Times New Roman" w:cs="Times New Roman"/>
          <w:sz w:val="24"/>
          <w:szCs w:val="24"/>
        </w:rPr>
      </w:pPr>
      <w:r w:rsidRPr="009D3B70">
        <w:rPr>
          <w:rFonts w:ascii="Times New Roman" w:hAnsi="Times New Roman" w:cs="Times New Roman"/>
          <w:sz w:val="24"/>
          <w:szCs w:val="24"/>
        </w:rPr>
        <w:t xml:space="preserve">Hutchins, D. A., &amp; Capone, D. G. (2022). The marine nitrogen cycle: New developments and global change. </w:t>
      </w:r>
      <w:r w:rsidRPr="009D3B70">
        <w:rPr>
          <w:rFonts w:ascii="Times New Roman" w:hAnsi="Times New Roman" w:cs="Times New Roman"/>
          <w:i/>
          <w:iCs/>
          <w:sz w:val="24"/>
          <w:szCs w:val="24"/>
        </w:rPr>
        <w:t>Nature Reviews Microbiology</w:t>
      </w:r>
      <w:r w:rsidRPr="009D3B70">
        <w:rPr>
          <w:rFonts w:ascii="Times New Roman" w:hAnsi="Times New Roman" w:cs="Times New Roman"/>
          <w:sz w:val="24"/>
          <w:szCs w:val="24"/>
        </w:rPr>
        <w:t xml:space="preserve">, </w:t>
      </w:r>
      <w:r w:rsidRPr="009D3B70">
        <w:rPr>
          <w:rFonts w:ascii="Times New Roman" w:hAnsi="Times New Roman" w:cs="Times New Roman"/>
          <w:i/>
          <w:iCs/>
          <w:sz w:val="24"/>
          <w:szCs w:val="24"/>
        </w:rPr>
        <w:t>20</w:t>
      </w:r>
      <w:r w:rsidRPr="009D3B70">
        <w:rPr>
          <w:rFonts w:ascii="Times New Roman" w:hAnsi="Times New Roman" w:cs="Times New Roman"/>
          <w:sz w:val="24"/>
          <w:szCs w:val="24"/>
        </w:rPr>
        <w:t xml:space="preserve">(7), 401-414. </w:t>
      </w:r>
      <w:hyperlink r:id="rId11" w:history="1">
        <w:r w:rsidR="00D81DA9" w:rsidRPr="00FB69AA">
          <w:rPr>
            <w:rStyle w:val="Hyperlink"/>
            <w:rFonts w:ascii="Times New Roman" w:hAnsi="Times New Roman" w:cs="Times New Roman"/>
            <w:sz w:val="24"/>
            <w:szCs w:val="24"/>
          </w:rPr>
          <w:t>https://doi.org/10.1038/s41579-022-00687-z</w:t>
        </w:r>
      </w:hyperlink>
    </w:p>
    <w:p w14:paraId="3A70CC0F" w14:textId="1BAA9F08" w:rsidR="003B676B" w:rsidRDefault="003B676B" w:rsidP="00597C30">
      <w:pPr>
        <w:spacing w:after="0"/>
        <w:ind w:left="720" w:hanging="720"/>
        <w:rPr>
          <w:rFonts w:ascii="Times New Roman" w:hAnsi="Times New Roman" w:cs="Times New Roman"/>
          <w:sz w:val="24"/>
          <w:szCs w:val="24"/>
        </w:rPr>
      </w:pPr>
      <w:r w:rsidRPr="003B676B">
        <w:rPr>
          <w:rFonts w:ascii="Times New Roman" w:hAnsi="Times New Roman" w:cs="Times New Roman"/>
          <w:sz w:val="24"/>
          <w:szCs w:val="24"/>
        </w:rPr>
        <w:t>Martha Santos, Helena Oliveira, Joana L. Pereira, Mário J. Pereira, Fernando J.M. Gonçalves, Tânia Vidal,</w:t>
      </w:r>
      <w:r>
        <w:rPr>
          <w:rFonts w:ascii="Times New Roman" w:hAnsi="Times New Roman" w:cs="Times New Roman"/>
          <w:sz w:val="24"/>
          <w:szCs w:val="24"/>
        </w:rPr>
        <w:t xml:space="preserve"> </w:t>
      </w:r>
      <w:r w:rsidRPr="003B676B">
        <w:rPr>
          <w:rFonts w:ascii="Times New Roman" w:hAnsi="Times New Roman" w:cs="Times New Roman"/>
          <w:sz w:val="24"/>
          <w:szCs w:val="24"/>
        </w:rPr>
        <w:t>Flow cytometry analysis of low/high DNA content (LNA/HNA) bacteria as bioindicator of water quality evaluation,</w:t>
      </w:r>
      <w:r w:rsidR="006C1C69">
        <w:rPr>
          <w:rFonts w:ascii="Times New Roman" w:hAnsi="Times New Roman" w:cs="Times New Roman"/>
          <w:sz w:val="24"/>
          <w:szCs w:val="24"/>
        </w:rPr>
        <w:t xml:space="preserve"> </w:t>
      </w:r>
      <w:r w:rsidRPr="003B676B">
        <w:rPr>
          <w:rFonts w:ascii="Times New Roman" w:hAnsi="Times New Roman" w:cs="Times New Roman"/>
          <w:sz w:val="24"/>
          <w:szCs w:val="24"/>
        </w:rPr>
        <w:t>Ecological Indicators,</w:t>
      </w:r>
      <w:r w:rsidR="006C1C69">
        <w:rPr>
          <w:rFonts w:ascii="Times New Roman" w:hAnsi="Times New Roman" w:cs="Times New Roman"/>
          <w:sz w:val="24"/>
          <w:szCs w:val="24"/>
        </w:rPr>
        <w:t xml:space="preserve"> </w:t>
      </w:r>
      <w:r w:rsidRPr="003B676B">
        <w:rPr>
          <w:rFonts w:ascii="Times New Roman" w:hAnsi="Times New Roman" w:cs="Times New Roman"/>
          <w:sz w:val="24"/>
          <w:szCs w:val="24"/>
        </w:rPr>
        <w:t>Volume 103,</w:t>
      </w:r>
      <w:r w:rsidR="006C1C69">
        <w:rPr>
          <w:rFonts w:ascii="Times New Roman" w:hAnsi="Times New Roman" w:cs="Times New Roman"/>
          <w:sz w:val="24"/>
          <w:szCs w:val="24"/>
        </w:rPr>
        <w:t xml:space="preserve"> </w:t>
      </w:r>
      <w:r w:rsidRPr="003B676B">
        <w:rPr>
          <w:rFonts w:ascii="Times New Roman" w:hAnsi="Times New Roman" w:cs="Times New Roman"/>
          <w:sz w:val="24"/>
          <w:szCs w:val="24"/>
        </w:rPr>
        <w:t>2019,</w:t>
      </w:r>
      <w:r w:rsidR="006C1C69">
        <w:rPr>
          <w:rFonts w:ascii="Times New Roman" w:hAnsi="Times New Roman" w:cs="Times New Roman"/>
          <w:sz w:val="24"/>
          <w:szCs w:val="24"/>
        </w:rPr>
        <w:t xml:space="preserve"> </w:t>
      </w:r>
      <w:r w:rsidRPr="003B676B">
        <w:rPr>
          <w:rFonts w:ascii="Times New Roman" w:hAnsi="Times New Roman" w:cs="Times New Roman"/>
          <w:sz w:val="24"/>
          <w:szCs w:val="24"/>
        </w:rPr>
        <w:t>Pages 774-781,</w:t>
      </w:r>
      <w:r w:rsidR="006C1C69">
        <w:rPr>
          <w:rFonts w:ascii="Times New Roman" w:hAnsi="Times New Roman" w:cs="Times New Roman"/>
          <w:sz w:val="24"/>
          <w:szCs w:val="24"/>
        </w:rPr>
        <w:t xml:space="preserve"> </w:t>
      </w:r>
      <w:r w:rsidRPr="003B676B">
        <w:rPr>
          <w:rFonts w:ascii="Times New Roman" w:hAnsi="Times New Roman" w:cs="Times New Roman"/>
          <w:sz w:val="24"/>
          <w:szCs w:val="24"/>
        </w:rPr>
        <w:t>ISSN 1470-160X,</w:t>
      </w:r>
      <w:r w:rsidR="006C1C69">
        <w:rPr>
          <w:rFonts w:ascii="Times New Roman" w:hAnsi="Times New Roman" w:cs="Times New Roman"/>
          <w:sz w:val="24"/>
          <w:szCs w:val="24"/>
        </w:rPr>
        <w:t xml:space="preserve"> </w:t>
      </w:r>
      <w:hyperlink r:id="rId12" w:history="1">
        <w:r w:rsidR="00D14829" w:rsidRPr="00FB69AA">
          <w:rPr>
            <w:rStyle w:val="Hyperlink"/>
            <w:rFonts w:ascii="Times New Roman" w:hAnsi="Times New Roman" w:cs="Times New Roman"/>
            <w:sz w:val="24"/>
            <w:szCs w:val="24"/>
          </w:rPr>
          <w:t>https://doi.org/10.1016/j.ecolind.2019.03.033</w:t>
        </w:r>
      </w:hyperlink>
      <w:r w:rsidRPr="003B676B">
        <w:rPr>
          <w:rFonts w:ascii="Times New Roman" w:hAnsi="Times New Roman" w:cs="Times New Roman"/>
          <w:sz w:val="24"/>
          <w:szCs w:val="24"/>
        </w:rPr>
        <w:t>.</w:t>
      </w:r>
      <w:r w:rsidR="00D14829">
        <w:rPr>
          <w:rFonts w:ascii="Times New Roman" w:hAnsi="Times New Roman" w:cs="Times New Roman"/>
          <w:sz w:val="24"/>
          <w:szCs w:val="24"/>
        </w:rPr>
        <w:t xml:space="preserve">   </w:t>
      </w:r>
      <w:r w:rsidRPr="003B676B">
        <w:rPr>
          <w:rFonts w:ascii="Times New Roman" w:hAnsi="Times New Roman" w:cs="Times New Roman"/>
          <w:sz w:val="24"/>
          <w:szCs w:val="24"/>
        </w:rPr>
        <w:t>(</w:t>
      </w:r>
      <w:hyperlink r:id="rId13" w:history="1">
        <w:r w:rsidR="00D14829" w:rsidRPr="00FB69AA">
          <w:rPr>
            <w:rStyle w:val="Hyperlink"/>
            <w:rFonts w:ascii="Times New Roman" w:hAnsi="Times New Roman" w:cs="Times New Roman"/>
            <w:sz w:val="24"/>
            <w:szCs w:val="24"/>
          </w:rPr>
          <w:t>https://www.sciencedirect.com/science/article/pii/S1470160X19302146</w:t>
        </w:r>
      </w:hyperlink>
      <w:r w:rsidRPr="003B676B">
        <w:rPr>
          <w:rFonts w:ascii="Times New Roman" w:hAnsi="Times New Roman" w:cs="Times New Roman"/>
          <w:sz w:val="24"/>
          <w:szCs w:val="24"/>
        </w:rPr>
        <w:t>)</w:t>
      </w:r>
    </w:p>
    <w:p w14:paraId="7BA3AD5A" w14:textId="77777777" w:rsidR="00677D29" w:rsidRDefault="00677D29" w:rsidP="003B676B">
      <w:pPr>
        <w:spacing w:after="0"/>
        <w:rPr>
          <w:rFonts w:ascii="Times New Roman" w:hAnsi="Times New Roman" w:cs="Times New Roman"/>
          <w:sz w:val="24"/>
          <w:szCs w:val="24"/>
        </w:rPr>
      </w:pPr>
    </w:p>
    <w:p w14:paraId="02AEA770" w14:textId="443C6883" w:rsidR="00677D29" w:rsidRDefault="00677D29" w:rsidP="00597C30">
      <w:pPr>
        <w:spacing w:after="0"/>
        <w:ind w:left="720" w:hanging="720"/>
        <w:rPr>
          <w:rStyle w:val="fal6plv"/>
          <w:rFonts w:ascii="Times New Roman" w:hAnsi="Times New Roman" w:cs="Times New Roman"/>
          <w:color w:val="0E101A"/>
          <w:sz w:val="24"/>
          <w:szCs w:val="24"/>
          <w:shd w:val="clear" w:color="auto" w:fill="FFFFFF"/>
        </w:rPr>
      </w:pPr>
      <w:r w:rsidRPr="00677D29">
        <w:rPr>
          <w:rStyle w:val="fal6plv"/>
          <w:rFonts w:ascii="Times New Roman" w:hAnsi="Times New Roman" w:cs="Times New Roman"/>
          <w:color w:val="0E101A"/>
          <w:sz w:val="24"/>
          <w:szCs w:val="24"/>
          <w:shd w:val="clear" w:color="auto" w:fill="FFFFFF"/>
        </w:rPr>
        <w:t>M., Y., Phillips, R., &amp; Milo, R. (2018). The biomass distribution on Earth. </w:t>
      </w:r>
      <w:r w:rsidRPr="00677D29">
        <w:rPr>
          <w:rStyle w:val="fal6plv"/>
          <w:rFonts w:ascii="Times New Roman" w:hAnsi="Times New Roman" w:cs="Times New Roman"/>
          <w:i/>
          <w:iCs/>
          <w:color w:val="0E101A"/>
          <w:sz w:val="24"/>
          <w:szCs w:val="24"/>
          <w:shd w:val="clear" w:color="auto" w:fill="FFFFFF"/>
        </w:rPr>
        <w:t>Proceedings of the National Academy of Sciences</w:t>
      </w:r>
      <w:r w:rsidRPr="00677D29">
        <w:rPr>
          <w:rStyle w:val="fal6plv"/>
          <w:rFonts w:ascii="Times New Roman" w:hAnsi="Times New Roman" w:cs="Times New Roman"/>
          <w:color w:val="0E101A"/>
          <w:sz w:val="24"/>
          <w:szCs w:val="24"/>
          <w:shd w:val="clear" w:color="auto" w:fill="FFFFFF"/>
        </w:rPr>
        <w:t>, </w:t>
      </w:r>
      <w:r w:rsidRPr="00677D29">
        <w:rPr>
          <w:rStyle w:val="fal6plv"/>
          <w:rFonts w:ascii="Times New Roman" w:hAnsi="Times New Roman" w:cs="Times New Roman"/>
          <w:i/>
          <w:iCs/>
          <w:color w:val="0E101A"/>
          <w:sz w:val="24"/>
          <w:szCs w:val="24"/>
          <w:shd w:val="clear" w:color="auto" w:fill="FFFFFF"/>
        </w:rPr>
        <w:t>115</w:t>
      </w:r>
      <w:r w:rsidRPr="00677D29">
        <w:rPr>
          <w:rStyle w:val="fal6plv"/>
          <w:rFonts w:ascii="Times New Roman" w:hAnsi="Times New Roman" w:cs="Times New Roman"/>
          <w:color w:val="0E101A"/>
          <w:sz w:val="24"/>
          <w:szCs w:val="24"/>
          <w:shd w:val="clear" w:color="auto" w:fill="FFFFFF"/>
        </w:rPr>
        <w:t>(25), 6506-6511. </w:t>
      </w:r>
      <w:hyperlink r:id="rId14" w:history="1">
        <w:r w:rsidR="00A30B41" w:rsidRPr="00FB69AA">
          <w:rPr>
            <w:rStyle w:val="Hyperlink"/>
            <w:rFonts w:ascii="Times New Roman" w:hAnsi="Times New Roman" w:cs="Times New Roman"/>
            <w:sz w:val="24"/>
            <w:szCs w:val="24"/>
            <w:shd w:val="clear" w:color="auto" w:fill="FFFFFF"/>
          </w:rPr>
          <w:t>https://doi.org/10.1073/pnas.1711842115</w:t>
        </w:r>
      </w:hyperlink>
    </w:p>
    <w:p w14:paraId="1AD82914" w14:textId="5C8242AE" w:rsidR="00A30B41" w:rsidRDefault="00A30B41" w:rsidP="003B676B">
      <w:pPr>
        <w:spacing w:after="0"/>
        <w:rPr>
          <w:rStyle w:val="fal6plv"/>
          <w:rFonts w:ascii="Times New Roman" w:hAnsi="Times New Roman" w:cs="Times New Roman"/>
          <w:color w:val="0E101A"/>
          <w:sz w:val="24"/>
          <w:szCs w:val="24"/>
          <w:shd w:val="clear" w:color="auto" w:fill="FFFFFF"/>
        </w:rPr>
      </w:pPr>
    </w:p>
    <w:p w14:paraId="0C44E5EE" w14:textId="0B8E80CB" w:rsidR="00A30B41" w:rsidRDefault="00A30B41" w:rsidP="00597C30">
      <w:pPr>
        <w:spacing w:after="0"/>
        <w:ind w:left="720" w:hanging="720"/>
        <w:rPr>
          <w:rFonts w:ascii="Times New Roman" w:hAnsi="Times New Roman" w:cs="Times New Roman"/>
          <w:sz w:val="24"/>
          <w:szCs w:val="24"/>
        </w:rPr>
      </w:pPr>
      <w:r w:rsidRPr="00A30B41">
        <w:rPr>
          <w:rFonts w:ascii="Times New Roman" w:hAnsi="Times New Roman" w:cs="Times New Roman"/>
          <w:sz w:val="24"/>
          <w:szCs w:val="24"/>
        </w:rPr>
        <w:t xml:space="preserve">Hulth, S., Aller, R. C., Canfield, D. E., Dalsgaard, T., Engström, P., Gilbert, F., Sundbäck, K., &amp; Thamdrup, B. (2005). Nitrogen removal in marine environments: Recent findings and future research challenges. </w:t>
      </w:r>
      <w:r w:rsidRPr="00A30B41">
        <w:rPr>
          <w:rFonts w:ascii="Times New Roman" w:hAnsi="Times New Roman" w:cs="Times New Roman"/>
          <w:i/>
          <w:iCs/>
          <w:sz w:val="24"/>
          <w:szCs w:val="24"/>
        </w:rPr>
        <w:t>Marine Chemistry</w:t>
      </w:r>
      <w:r w:rsidRPr="00A30B41">
        <w:rPr>
          <w:rFonts w:ascii="Times New Roman" w:hAnsi="Times New Roman" w:cs="Times New Roman"/>
          <w:sz w:val="24"/>
          <w:szCs w:val="24"/>
        </w:rPr>
        <w:t xml:space="preserve">, </w:t>
      </w:r>
      <w:r w:rsidRPr="00A30B41">
        <w:rPr>
          <w:rFonts w:ascii="Times New Roman" w:hAnsi="Times New Roman" w:cs="Times New Roman"/>
          <w:i/>
          <w:iCs/>
          <w:sz w:val="24"/>
          <w:szCs w:val="24"/>
        </w:rPr>
        <w:t>94</w:t>
      </w:r>
      <w:r w:rsidRPr="00A30B41">
        <w:rPr>
          <w:rFonts w:ascii="Times New Roman" w:hAnsi="Times New Roman" w:cs="Times New Roman"/>
          <w:sz w:val="24"/>
          <w:szCs w:val="24"/>
        </w:rPr>
        <w:t xml:space="preserve">(1-4), 125-145. </w:t>
      </w:r>
      <w:hyperlink r:id="rId15" w:history="1">
        <w:r w:rsidR="006F5C38" w:rsidRPr="008A13A7">
          <w:rPr>
            <w:rStyle w:val="Hyperlink"/>
            <w:rFonts w:ascii="Times New Roman" w:hAnsi="Times New Roman" w:cs="Times New Roman"/>
            <w:sz w:val="24"/>
            <w:szCs w:val="24"/>
          </w:rPr>
          <w:t>https://doi.org/10.1016/j.marchem.2004.07.013</w:t>
        </w:r>
      </w:hyperlink>
    </w:p>
    <w:p w14:paraId="732C9D38" w14:textId="74EF903C" w:rsidR="006F5C38" w:rsidRDefault="006F5C38" w:rsidP="00597C30">
      <w:pPr>
        <w:spacing w:after="0"/>
        <w:ind w:left="720" w:hanging="720"/>
        <w:rPr>
          <w:rFonts w:ascii="Times New Roman" w:hAnsi="Times New Roman" w:cs="Times New Roman"/>
          <w:sz w:val="24"/>
          <w:szCs w:val="24"/>
        </w:rPr>
      </w:pPr>
    </w:p>
    <w:p w14:paraId="58B16646" w14:textId="77777777" w:rsidR="006F5C38" w:rsidRPr="006F5C38" w:rsidRDefault="006F5C38" w:rsidP="00597C30">
      <w:pPr>
        <w:spacing w:after="0"/>
        <w:ind w:left="720" w:hanging="720"/>
        <w:rPr>
          <w:rFonts w:ascii="Times New Roman" w:hAnsi="Times New Roman" w:cs="Times New Roman"/>
          <w:sz w:val="24"/>
          <w:szCs w:val="24"/>
        </w:rPr>
      </w:pPr>
      <w:r w:rsidRPr="006F5C38">
        <w:rPr>
          <w:rFonts w:ascii="Times New Roman" w:hAnsi="Times New Roman" w:cs="Times New Roman"/>
          <w:sz w:val="24"/>
          <w:szCs w:val="24"/>
        </w:rPr>
        <w:t>RStudio Team (2020). RStudio: Integrated Development for R. RStudio, PBC, Boston, MA URL http://www.rstudio.com/.</w:t>
      </w:r>
    </w:p>
    <w:p w14:paraId="257D393F" w14:textId="77777777" w:rsidR="006F5C38" w:rsidRPr="00677D29" w:rsidRDefault="006F5C38" w:rsidP="00597C30">
      <w:pPr>
        <w:spacing w:after="0"/>
        <w:ind w:left="720" w:hanging="720"/>
        <w:rPr>
          <w:rFonts w:ascii="Times New Roman" w:hAnsi="Times New Roman" w:cs="Times New Roman"/>
          <w:sz w:val="24"/>
          <w:szCs w:val="24"/>
        </w:rPr>
      </w:pPr>
    </w:p>
    <w:sectPr w:rsidR="006F5C38" w:rsidRPr="0067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CF"/>
    <w:rsid w:val="00000B0C"/>
    <w:rsid w:val="00014013"/>
    <w:rsid w:val="00014674"/>
    <w:rsid w:val="00017D3A"/>
    <w:rsid w:val="00021C64"/>
    <w:rsid w:val="000301FB"/>
    <w:rsid w:val="00050D2E"/>
    <w:rsid w:val="000572FF"/>
    <w:rsid w:val="00057CDC"/>
    <w:rsid w:val="00074E69"/>
    <w:rsid w:val="00076266"/>
    <w:rsid w:val="000816B6"/>
    <w:rsid w:val="00084B20"/>
    <w:rsid w:val="000904DE"/>
    <w:rsid w:val="00090DBF"/>
    <w:rsid w:val="0009333B"/>
    <w:rsid w:val="000A350F"/>
    <w:rsid w:val="000B12EC"/>
    <w:rsid w:val="000C2210"/>
    <w:rsid w:val="000D6220"/>
    <w:rsid w:val="000E6EF6"/>
    <w:rsid w:val="00147BBC"/>
    <w:rsid w:val="0015051D"/>
    <w:rsid w:val="001525EB"/>
    <w:rsid w:val="00155635"/>
    <w:rsid w:val="001559A0"/>
    <w:rsid w:val="0016189A"/>
    <w:rsid w:val="0016428E"/>
    <w:rsid w:val="00167CC9"/>
    <w:rsid w:val="001772A8"/>
    <w:rsid w:val="001800B3"/>
    <w:rsid w:val="00182A21"/>
    <w:rsid w:val="00184B58"/>
    <w:rsid w:val="001A5A5D"/>
    <w:rsid w:val="001C5D2E"/>
    <w:rsid w:val="001D1771"/>
    <w:rsid w:val="001D31EE"/>
    <w:rsid w:val="001E4D6B"/>
    <w:rsid w:val="001E6233"/>
    <w:rsid w:val="001F521B"/>
    <w:rsid w:val="00205482"/>
    <w:rsid w:val="00210FD6"/>
    <w:rsid w:val="00214BDC"/>
    <w:rsid w:val="00223E1E"/>
    <w:rsid w:val="0023293D"/>
    <w:rsid w:val="00252032"/>
    <w:rsid w:val="00252A6F"/>
    <w:rsid w:val="00253045"/>
    <w:rsid w:val="00270E63"/>
    <w:rsid w:val="00281BF4"/>
    <w:rsid w:val="00291F06"/>
    <w:rsid w:val="002A3CF4"/>
    <w:rsid w:val="002B01BC"/>
    <w:rsid w:val="002B4B09"/>
    <w:rsid w:val="002B551B"/>
    <w:rsid w:val="002D04F5"/>
    <w:rsid w:val="002F736A"/>
    <w:rsid w:val="00314AC9"/>
    <w:rsid w:val="00341EF0"/>
    <w:rsid w:val="00371C28"/>
    <w:rsid w:val="003812D5"/>
    <w:rsid w:val="00391857"/>
    <w:rsid w:val="003A0BC1"/>
    <w:rsid w:val="003A26E6"/>
    <w:rsid w:val="003A7F72"/>
    <w:rsid w:val="003B37D9"/>
    <w:rsid w:val="003B676B"/>
    <w:rsid w:val="003C037B"/>
    <w:rsid w:val="003D0E00"/>
    <w:rsid w:val="003E48C4"/>
    <w:rsid w:val="0041152D"/>
    <w:rsid w:val="00411BE9"/>
    <w:rsid w:val="00416684"/>
    <w:rsid w:val="00452514"/>
    <w:rsid w:val="00463C59"/>
    <w:rsid w:val="00464A6C"/>
    <w:rsid w:val="00464CE4"/>
    <w:rsid w:val="00464D6E"/>
    <w:rsid w:val="00474B06"/>
    <w:rsid w:val="004D0F01"/>
    <w:rsid w:val="004D28E0"/>
    <w:rsid w:val="004D4924"/>
    <w:rsid w:val="004D78E2"/>
    <w:rsid w:val="004E48B6"/>
    <w:rsid w:val="004E4ECF"/>
    <w:rsid w:val="004F7E2B"/>
    <w:rsid w:val="00505B7A"/>
    <w:rsid w:val="00511E71"/>
    <w:rsid w:val="00517F54"/>
    <w:rsid w:val="00526537"/>
    <w:rsid w:val="005523A8"/>
    <w:rsid w:val="005570DF"/>
    <w:rsid w:val="00557817"/>
    <w:rsid w:val="0057021A"/>
    <w:rsid w:val="005754CA"/>
    <w:rsid w:val="00576A3E"/>
    <w:rsid w:val="00597C30"/>
    <w:rsid w:val="005B0366"/>
    <w:rsid w:val="005B1B1E"/>
    <w:rsid w:val="005C1111"/>
    <w:rsid w:val="005E27A1"/>
    <w:rsid w:val="005F27B5"/>
    <w:rsid w:val="005F43F4"/>
    <w:rsid w:val="006250A3"/>
    <w:rsid w:val="006302A6"/>
    <w:rsid w:val="00633D61"/>
    <w:rsid w:val="0064746C"/>
    <w:rsid w:val="00657435"/>
    <w:rsid w:val="00662231"/>
    <w:rsid w:val="0066562F"/>
    <w:rsid w:val="0067034C"/>
    <w:rsid w:val="006710B7"/>
    <w:rsid w:val="00671445"/>
    <w:rsid w:val="00677D29"/>
    <w:rsid w:val="0068360E"/>
    <w:rsid w:val="006A4B87"/>
    <w:rsid w:val="006B1CAB"/>
    <w:rsid w:val="006B376F"/>
    <w:rsid w:val="006B6EB9"/>
    <w:rsid w:val="006C1C69"/>
    <w:rsid w:val="006C3956"/>
    <w:rsid w:val="006C7DA2"/>
    <w:rsid w:val="006D2665"/>
    <w:rsid w:val="006D4CFE"/>
    <w:rsid w:val="006D68E4"/>
    <w:rsid w:val="006E78B3"/>
    <w:rsid w:val="006F5C38"/>
    <w:rsid w:val="00705546"/>
    <w:rsid w:val="00722A07"/>
    <w:rsid w:val="00727CB6"/>
    <w:rsid w:val="00732F84"/>
    <w:rsid w:val="00745665"/>
    <w:rsid w:val="007647EF"/>
    <w:rsid w:val="00777DDD"/>
    <w:rsid w:val="007805D9"/>
    <w:rsid w:val="00793255"/>
    <w:rsid w:val="007D7DEA"/>
    <w:rsid w:val="007E0FBE"/>
    <w:rsid w:val="007E3C4E"/>
    <w:rsid w:val="007E56C0"/>
    <w:rsid w:val="00813EEB"/>
    <w:rsid w:val="008313ED"/>
    <w:rsid w:val="00833AE9"/>
    <w:rsid w:val="0084252C"/>
    <w:rsid w:val="008477CF"/>
    <w:rsid w:val="00853F45"/>
    <w:rsid w:val="0085491B"/>
    <w:rsid w:val="00860848"/>
    <w:rsid w:val="00865BE8"/>
    <w:rsid w:val="008714EC"/>
    <w:rsid w:val="00885876"/>
    <w:rsid w:val="0089760C"/>
    <w:rsid w:val="008A367F"/>
    <w:rsid w:val="008A44B2"/>
    <w:rsid w:val="008B2599"/>
    <w:rsid w:val="008B7093"/>
    <w:rsid w:val="008C2F49"/>
    <w:rsid w:val="008D2AF0"/>
    <w:rsid w:val="008D4165"/>
    <w:rsid w:val="008D7A49"/>
    <w:rsid w:val="008E5C13"/>
    <w:rsid w:val="00903639"/>
    <w:rsid w:val="009042CF"/>
    <w:rsid w:val="00904DCC"/>
    <w:rsid w:val="00916BA2"/>
    <w:rsid w:val="0092155D"/>
    <w:rsid w:val="00933156"/>
    <w:rsid w:val="00937515"/>
    <w:rsid w:val="009459B7"/>
    <w:rsid w:val="0094695C"/>
    <w:rsid w:val="0094726F"/>
    <w:rsid w:val="00950CD9"/>
    <w:rsid w:val="0096101E"/>
    <w:rsid w:val="00963BED"/>
    <w:rsid w:val="00965327"/>
    <w:rsid w:val="009659E6"/>
    <w:rsid w:val="0096612C"/>
    <w:rsid w:val="00971245"/>
    <w:rsid w:val="009C2E0E"/>
    <w:rsid w:val="009D3B70"/>
    <w:rsid w:val="009F4D49"/>
    <w:rsid w:val="00A0608D"/>
    <w:rsid w:val="00A24914"/>
    <w:rsid w:val="00A30B41"/>
    <w:rsid w:val="00A33653"/>
    <w:rsid w:val="00A34655"/>
    <w:rsid w:val="00A35291"/>
    <w:rsid w:val="00A435E6"/>
    <w:rsid w:val="00A66AA7"/>
    <w:rsid w:val="00A7531F"/>
    <w:rsid w:val="00A86576"/>
    <w:rsid w:val="00A87EBF"/>
    <w:rsid w:val="00A926AE"/>
    <w:rsid w:val="00A95A77"/>
    <w:rsid w:val="00AA0E4A"/>
    <w:rsid w:val="00AA1D2D"/>
    <w:rsid w:val="00AB431C"/>
    <w:rsid w:val="00AB5197"/>
    <w:rsid w:val="00AB5C00"/>
    <w:rsid w:val="00AD2D73"/>
    <w:rsid w:val="00AE57DB"/>
    <w:rsid w:val="00AE7424"/>
    <w:rsid w:val="00AF3D2B"/>
    <w:rsid w:val="00B3603F"/>
    <w:rsid w:val="00B37DB7"/>
    <w:rsid w:val="00B46B15"/>
    <w:rsid w:val="00B51CDF"/>
    <w:rsid w:val="00B523BC"/>
    <w:rsid w:val="00B53672"/>
    <w:rsid w:val="00B56E07"/>
    <w:rsid w:val="00B621E3"/>
    <w:rsid w:val="00B63651"/>
    <w:rsid w:val="00B65EB2"/>
    <w:rsid w:val="00B7270E"/>
    <w:rsid w:val="00B80DD0"/>
    <w:rsid w:val="00B82FFF"/>
    <w:rsid w:val="00B96734"/>
    <w:rsid w:val="00BC0576"/>
    <w:rsid w:val="00BC40AE"/>
    <w:rsid w:val="00BE3304"/>
    <w:rsid w:val="00BE4912"/>
    <w:rsid w:val="00C07EAD"/>
    <w:rsid w:val="00C36C89"/>
    <w:rsid w:val="00C403C7"/>
    <w:rsid w:val="00C4120A"/>
    <w:rsid w:val="00C451E3"/>
    <w:rsid w:val="00C52109"/>
    <w:rsid w:val="00C711E6"/>
    <w:rsid w:val="00CA2DEF"/>
    <w:rsid w:val="00CC1908"/>
    <w:rsid w:val="00CC6BEF"/>
    <w:rsid w:val="00CD08CF"/>
    <w:rsid w:val="00CD447D"/>
    <w:rsid w:val="00CE108A"/>
    <w:rsid w:val="00CF1CC7"/>
    <w:rsid w:val="00CF1E24"/>
    <w:rsid w:val="00CF2822"/>
    <w:rsid w:val="00D0130B"/>
    <w:rsid w:val="00D14829"/>
    <w:rsid w:val="00D14E9C"/>
    <w:rsid w:val="00D27D41"/>
    <w:rsid w:val="00D35861"/>
    <w:rsid w:val="00D64695"/>
    <w:rsid w:val="00D66519"/>
    <w:rsid w:val="00D81DA9"/>
    <w:rsid w:val="00D82C06"/>
    <w:rsid w:val="00D95AF5"/>
    <w:rsid w:val="00DB4722"/>
    <w:rsid w:val="00DD52F6"/>
    <w:rsid w:val="00DE1FE6"/>
    <w:rsid w:val="00DF3E03"/>
    <w:rsid w:val="00E151F3"/>
    <w:rsid w:val="00E24370"/>
    <w:rsid w:val="00E244E8"/>
    <w:rsid w:val="00E30F94"/>
    <w:rsid w:val="00E339A2"/>
    <w:rsid w:val="00E34D4C"/>
    <w:rsid w:val="00E46B49"/>
    <w:rsid w:val="00E7750D"/>
    <w:rsid w:val="00E85DA9"/>
    <w:rsid w:val="00E9137B"/>
    <w:rsid w:val="00E9326C"/>
    <w:rsid w:val="00EB1071"/>
    <w:rsid w:val="00EC682D"/>
    <w:rsid w:val="00EE23DE"/>
    <w:rsid w:val="00EE467E"/>
    <w:rsid w:val="00EF4C8C"/>
    <w:rsid w:val="00EF6D0B"/>
    <w:rsid w:val="00F01C72"/>
    <w:rsid w:val="00F07D9F"/>
    <w:rsid w:val="00F250E4"/>
    <w:rsid w:val="00F314B4"/>
    <w:rsid w:val="00F33D3F"/>
    <w:rsid w:val="00F365DE"/>
    <w:rsid w:val="00F45A36"/>
    <w:rsid w:val="00F47115"/>
    <w:rsid w:val="00F9076A"/>
    <w:rsid w:val="00F978C6"/>
    <w:rsid w:val="00FB00DC"/>
    <w:rsid w:val="00FC3EAC"/>
    <w:rsid w:val="00FC4C1D"/>
    <w:rsid w:val="00FD4E6F"/>
    <w:rsid w:val="00FE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E3CC"/>
  <w15:chartTrackingRefBased/>
  <w15:docId w15:val="{1A77FEEB-C419-4D57-906B-A3C9262B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DA9"/>
    <w:rPr>
      <w:color w:val="0563C1" w:themeColor="hyperlink"/>
      <w:u w:val="single"/>
    </w:rPr>
  </w:style>
  <w:style w:type="character" w:styleId="UnresolvedMention">
    <w:name w:val="Unresolved Mention"/>
    <w:basedOn w:val="DefaultParagraphFont"/>
    <w:uiPriority w:val="99"/>
    <w:semiHidden/>
    <w:unhideWhenUsed/>
    <w:rsid w:val="00D81DA9"/>
    <w:rPr>
      <w:color w:val="605E5C"/>
      <w:shd w:val="clear" w:color="auto" w:fill="E1DFDD"/>
    </w:rPr>
  </w:style>
  <w:style w:type="character" w:customStyle="1" w:styleId="fal6plv">
    <w:name w:val="fal6plv"/>
    <w:basedOn w:val="DefaultParagraphFont"/>
    <w:rsid w:val="00677D29"/>
  </w:style>
  <w:style w:type="paragraph" w:styleId="Caption">
    <w:name w:val="caption"/>
    <w:basedOn w:val="Normal"/>
    <w:next w:val="Normal"/>
    <w:uiPriority w:val="35"/>
    <w:unhideWhenUsed/>
    <w:qFormat/>
    <w:rsid w:val="0039185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D6220"/>
    <w:rPr>
      <w:color w:val="954F72" w:themeColor="followedHyperlink"/>
      <w:u w:val="single"/>
    </w:rPr>
  </w:style>
  <w:style w:type="character" w:styleId="CommentReference">
    <w:name w:val="annotation reference"/>
    <w:basedOn w:val="DefaultParagraphFont"/>
    <w:uiPriority w:val="99"/>
    <w:semiHidden/>
    <w:unhideWhenUsed/>
    <w:rsid w:val="001D31EE"/>
    <w:rPr>
      <w:sz w:val="16"/>
      <w:szCs w:val="16"/>
    </w:rPr>
  </w:style>
  <w:style w:type="paragraph" w:styleId="CommentText">
    <w:name w:val="annotation text"/>
    <w:basedOn w:val="Normal"/>
    <w:link w:val="CommentTextChar"/>
    <w:uiPriority w:val="99"/>
    <w:semiHidden/>
    <w:unhideWhenUsed/>
    <w:rsid w:val="001D31EE"/>
    <w:pPr>
      <w:spacing w:line="240" w:lineRule="auto"/>
    </w:pPr>
    <w:rPr>
      <w:sz w:val="20"/>
      <w:szCs w:val="20"/>
    </w:rPr>
  </w:style>
  <w:style w:type="character" w:customStyle="1" w:styleId="CommentTextChar">
    <w:name w:val="Comment Text Char"/>
    <w:basedOn w:val="DefaultParagraphFont"/>
    <w:link w:val="CommentText"/>
    <w:uiPriority w:val="99"/>
    <w:semiHidden/>
    <w:rsid w:val="001D31EE"/>
    <w:rPr>
      <w:sz w:val="20"/>
      <w:szCs w:val="20"/>
    </w:rPr>
  </w:style>
  <w:style w:type="paragraph" w:styleId="CommentSubject">
    <w:name w:val="annotation subject"/>
    <w:basedOn w:val="CommentText"/>
    <w:next w:val="CommentText"/>
    <w:link w:val="CommentSubjectChar"/>
    <w:uiPriority w:val="99"/>
    <w:semiHidden/>
    <w:unhideWhenUsed/>
    <w:rsid w:val="001D31EE"/>
    <w:rPr>
      <w:b/>
      <w:bCs/>
    </w:rPr>
  </w:style>
  <w:style w:type="character" w:customStyle="1" w:styleId="CommentSubjectChar">
    <w:name w:val="Comment Subject Char"/>
    <w:basedOn w:val="CommentTextChar"/>
    <w:link w:val="CommentSubject"/>
    <w:uiPriority w:val="99"/>
    <w:semiHidden/>
    <w:rsid w:val="001D31EE"/>
    <w:rPr>
      <w:b/>
      <w:bCs/>
      <w:sz w:val="20"/>
      <w:szCs w:val="20"/>
    </w:rPr>
  </w:style>
  <w:style w:type="paragraph" w:styleId="BalloonText">
    <w:name w:val="Balloon Text"/>
    <w:basedOn w:val="Normal"/>
    <w:link w:val="BalloonTextChar"/>
    <w:uiPriority w:val="99"/>
    <w:semiHidden/>
    <w:unhideWhenUsed/>
    <w:rsid w:val="001D3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1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44339">
      <w:bodyDiv w:val="1"/>
      <w:marLeft w:val="0"/>
      <w:marRight w:val="0"/>
      <w:marTop w:val="0"/>
      <w:marBottom w:val="0"/>
      <w:divBdr>
        <w:top w:val="none" w:sz="0" w:space="0" w:color="auto"/>
        <w:left w:val="none" w:sz="0" w:space="0" w:color="auto"/>
        <w:bottom w:val="none" w:sz="0" w:space="0" w:color="auto"/>
        <w:right w:val="none" w:sz="0" w:space="0" w:color="auto"/>
      </w:divBdr>
    </w:div>
    <w:div w:id="221017163">
      <w:bodyDiv w:val="1"/>
      <w:marLeft w:val="0"/>
      <w:marRight w:val="0"/>
      <w:marTop w:val="0"/>
      <w:marBottom w:val="0"/>
      <w:divBdr>
        <w:top w:val="none" w:sz="0" w:space="0" w:color="auto"/>
        <w:left w:val="none" w:sz="0" w:space="0" w:color="auto"/>
        <w:bottom w:val="none" w:sz="0" w:space="0" w:color="auto"/>
        <w:right w:val="none" w:sz="0" w:space="0" w:color="auto"/>
      </w:divBdr>
    </w:div>
    <w:div w:id="855735402">
      <w:bodyDiv w:val="1"/>
      <w:marLeft w:val="0"/>
      <w:marRight w:val="0"/>
      <w:marTop w:val="0"/>
      <w:marBottom w:val="0"/>
      <w:divBdr>
        <w:top w:val="none" w:sz="0" w:space="0" w:color="auto"/>
        <w:left w:val="none" w:sz="0" w:space="0" w:color="auto"/>
        <w:bottom w:val="none" w:sz="0" w:space="0" w:color="auto"/>
        <w:right w:val="none" w:sz="0" w:space="0" w:color="auto"/>
      </w:divBdr>
    </w:div>
    <w:div w:id="896358722">
      <w:bodyDiv w:val="1"/>
      <w:marLeft w:val="0"/>
      <w:marRight w:val="0"/>
      <w:marTop w:val="0"/>
      <w:marBottom w:val="0"/>
      <w:divBdr>
        <w:top w:val="none" w:sz="0" w:space="0" w:color="auto"/>
        <w:left w:val="none" w:sz="0" w:space="0" w:color="auto"/>
        <w:bottom w:val="none" w:sz="0" w:space="0" w:color="auto"/>
        <w:right w:val="none" w:sz="0" w:space="0" w:color="auto"/>
      </w:divBdr>
    </w:div>
    <w:div w:id="942490407">
      <w:bodyDiv w:val="1"/>
      <w:marLeft w:val="0"/>
      <w:marRight w:val="0"/>
      <w:marTop w:val="0"/>
      <w:marBottom w:val="0"/>
      <w:divBdr>
        <w:top w:val="none" w:sz="0" w:space="0" w:color="auto"/>
        <w:left w:val="none" w:sz="0" w:space="0" w:color="auto"/>
        <w:bottom w:val="none" w:sz="0" w:space="0" w:color="auto"/>
        <w:right w:val="none" w:sz="0" w:space="0" w:color="auto"/>
      </w:divBdr>
    </w:div>
    <w:div w:id="181452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470160X1930214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16/j.ecolind.2019.03.03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38/s41579-022-00687-z" TargetMode="External"/><Relationship Id="rId5" Type="http://schemas.openxmlformats.org/officeDocument/2006/relationships/styles" Target="styles.xml"/><Relationship Id="rId15" Type="http://schemas.openxmlformats.org/officeDocument/2006/relationships/hyperlink" Target="https://doi.org/10.1016/j.marchem.2004.07.013" TargetMode="External"/><Relationship Id="rId10" Type="http://schemas.openxmlformats.org/officeDocument/2006/relationships/hyperlink" Target="http://dx.doi.org/10.506/dryad.kh7nt" TargetMode="Externa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hyperlink" Target="https://doi.org/10.1073/pnas.1711842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1A41E6691D0C4782519475F7F25AAD" ma:contentTypeVersion="7" ma:contentTypeDescription="Create a new document." ma:contentTypeScope="" ma:versionID="88ec3adff016b085e94086f80db017cc">
  <xsd:schema xmlns:xsd="http://www.w3.org/2001/XMLSchema" xmlns:xs="http://www.w3.org/2001/XMLSchema" xmlns:p="http://schemas.microsoft.com/office/2006/metadata/properties" xmlns:ns3="f602e295-986b-41b3-a964-6cc69d856ead" xmlns:ns4="0c9426ac-d9da-438f-91c5-3cce16481b2c" targetNamespace="http://schemas.microsoft.com/office/2006/metadata/properties" ma:root="true" ma:fieldsID="94ff8cb194417bac0d7bfc34b3e2656b" ns3:_="" ns4:_="">
    <xsd:import namespace="f602e295-986b-41b3-a964-6cc69d856ead"/>
    <xsd:import namespace="0c9426ac-d9da-438f-91c5-3cce16481b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2e295-986b-41b3-a964-6cc69d856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9426ac-d9da-438f-91c5-3cce16481b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Hut22</b:Tag>
    <b:SourceType>JournalArticle</b:SourceType>
    <b:Guid>{6A0503C3-772B-4557-847A-E808CF318A8E}</b:Guid>
    <b:Title>The marine nitrogen cycle: new developments and global change</b:Title>
    <b:Year>2022</b:Year>
    <b:Author>
      <b:Author>
        <b:NameList>
          <b:Person>
            <b:Last>Hutchins</b:Last>
            <b:First>David</b:First>
            <b:Middle>A</b:Middle>
          </b:Person>
          <b:Person>
            <b:Last>Capone</b:Last>
            <b:First>Douglas</b:First>
            <b:Middle>G.</b:Middle>
          </b:Person>
        </b:NameList>
      </b:Author>
    </b:Author>
    <b:JournalName>Nature Review Microbiology</b:JournalName>
    <b:Pages>401-414</b:Pages>
    <b:RefOrder>1</b:RefOrder>
  </b:Source>
  <b:Source>
    <b:Tag>Mor15</b:Tag>
    <b:SourceType>JournalArticle</b:SourceType>
    <b:Guid>{BDD20629-A434-4608-A4FA-20D7776A797B}</b:Guid>
    <b:Author>
      <b:Author>
        <b:NameList>
          <b:Person>
            <b:Last>Moran</b:Last>
            <b:First>Xose</b:First>
            <b:Middle>Anxelu G.</b:Middle>
          </b:Person>
          <b:Person>
            <b:Last>Alonso-Saez</b:Last>
            <b:First>Laura</b:First>
          </b:Person>
          <b:Person>
            <b:Last>Nogueira</b:Last>
            <b:First>Enrique</b:First>
          </b:Person>
          <b:Person>
            <b:Last>Ducklow</b:Last>
            <b:First>Hugh</b:First>
            <b:Middle>W.</b:Middle>
          </b:Person>
          <b:Person>
            <b:Last>Gonzalez</b:Last>
            <b:First>Natalia</b:First>
          </b:Person>
          <b:Person>
            <b:Last>Lopez-Urrutia</b:Last>
            <b:First>Angel</b:First>
          </b:Person>
          <b:Person>
            <b:Last>Dia-Perez</b:Last>
            <b:First>Laura</b:First>
          </b:Person>
          <b:Person>
            <b:Last>Calvo-Diaz</b:Last>
            <b:First>Alejandra</b:First>
          </b:Person>
          <b:Person>
            <b:Last>Arandia-Gorostidi</b:Last>
            <b:First>Nestor</b:First>
          </b:Person>
          <b:Person>
            <b:Last>and Huete-Stauffer</b:Last>
            <b:First>Tamara</b:First>
          </b:Person>
        </b:NameList>
      </b:Author>
    </b:Author>
    <b:Title>More, smaller bacteria in response to ocean's warming</b:Title>
    <b:JournalName>Proceeding of the Royal Society B: Biological Sciences</b:JournalName>
    <b:Year>2015</b:Year>
    <b:RefOrder>2</b:RefOrder>
  </b:Source>
  <b:Source>
    <b:Tag>Phi18</b:Tag>
    <b:SourceType>JournalArticle</b:SourceType>
    <b:Guid>{A426634F-3E45-415D-9A37-9B8624A949AD}</b:Guid>
    <b:Author>
      <b:Author>
        <b:NameList>
          <b:Person>
            <b:Last>Phillips</b:Last>
            <b:First>M.</b:First>
            <b:Middle>Y.</b:Middle>
          </b:Person>
          <b:Person>
            <b:Last>and Milo</b:Last>
            <b:First>R.</b:First>
          </b:Person>
        </b:NameList>
      </b:Author>
    </b:Author>
    <b:Title>The biomass distribution on Earth</b:Title>
    <b:JournalName>Proceedings of the National Academy of Sciences</b:JournalName>
    <b:Year>2018</b:Year>
    <b:Pages>6506-6511</b:Pages>
    <b:RefOrder>3</b:RefOrder>
  </b:Source>
  <b:Source>
    <b:Tag>Hul05</b:Tag>
    <b:SourceType>JournalArticle</b:SourceType>
    <b:Guid>{55873C1F-3918-4EBF-B59F-1459B34EC44A}</b:Guid>
    <b:Author>
      <b:Author>
        <b:NameList>
          <b:Person>
            <b:Last>Hulth</b:Last>
            <b:First>S.</b:First>
          </b:Person>
          <b:Person>
            <b:Last>Aller</b:Last>
            <b:First>R.C.</b:First>
          </b:Person>
          <b:Person>
            <b:Last>Canfield</b:Last>
            <b:First>D.E.</b:First>
          </b:Person>
          <b:Person>
            <b:Last>Dalsgaad</b:Last>
            <b:First>T.</b:First>
          </b:Person>
          <b:Person>
            <b:Last>Engstrom</b:Last>
            <b:First>P.</b:First>
          </b:Person>
          <b:Person>
            <b:Last>Gilbert</b:Last>
            <b:First>F.</b:First>
          </b:Person>
          <b:Person>
            <b:Last>Sundback</b:Last>
            <b:First>K.</b:First>
          </b:Person>
          <b:Person>
            <b:Last>and Thamdrup</b:Last>
            <b:First>B.</b:First>
          </b:Person>
        </b:NameList>
      </b:Author>
    </b:Author>
    <b:Title>Nitrogen removal in marine enviroments: Recent findings and future research challenges</b:Title>
    <b:JournalName>Marine Chemistry</b:JournalName>
    <b:Year>2005</b:Year>
    <b:Pages>125-145</b:Pages>
    <b:RefOrder>4</b:RefOrder>
  </b:Source>
</b:Sources>
</file>

<file path=customXml/itemProps1.xml><?xml version="1.0" encoding="utf-8"?>
<ds:datastoreItem xmlns:ds="http://schemas.openxmlformats.org/officeDocument/2006/customXml" ds:itemID="{37A91B1E-81F8-4BCF-8268-B2151884E86B}">
  <ds:schemaRefs>
    <ds:schemaRef ds:uri="http://schemas.microsoft.com/sharepoint/v3/contenttype/forms"/>
  </ds:schemaRefs>
</ds:datastoreItem>
</file>

<file path=customXml/itemProps2.xml><?xml version="1.0" encoding="utf-8"?>
<ds:datastoreItem xmlns:ds="http://schemas.openxmlformats.org/officeDocument/2006/customXml" ds:itemID="{D7EDEC70-C65C-48EE-939C-04C6834EF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2e295-986b-41b3-a964-6cc69d856ead"/>
    <ds:schemaRef ds:uri="0c9426ac-d9da-438f-91c5-3cce16481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E58B45-DD1D-466E-9F3C-E17D2B5641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1DACE8-DBA7-43BD-9F55-E7B42D96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Browning</dc:creator>
  <cp:keywords/>
  <dc:description/>
  <cp:lastModifiedBy>Bridget Browning</cp:lastModifiedBy>
  <cp:revision>3</cp:revision>
  <dcterms:created xsi:type="dcterms:W3CDTF">2023-04-05T00:13:00Z</dcterms:created>
  <dcterms:modified xsi:type="dcterms:W3CDTF">2023-04-28T22:54:00Z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0x010100D31A41E6691D0C4782519475F7F25AAD</vt:lpwstr>
  </property>
</Properties>
</file>