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83" w:line="410" w:lineRule="auto"/>
        <w:ind w:left="100" w:right="-87.40157480314849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252808</wp:posOffset>
            </wp:positionH>
            <wp:positionV relativeFrom="page">
              <wp:posOffset>285750</wp:posOffset>
            </wp:positionV>
            <wp:extent cx="2337682" cy="62954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7682" cy="6295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Informe Semanal de Prácticas Preprofesionales </w:t>
      </w:r>
    </w:p>
    <w:p w:rsidR="00000000" w:rsidDel="00000000" w:rsidP="00000000" w:rsidRDefault="00000000" w:rsidRPr="00000000" w14:paraId="00000002">
      <w:pPr>
        <w:widowControl w:val="0"/>
        <w:spacing w:before="83" w:line="410" w:lineRule="auto"/>
        <w:ind w:left="100" w:right="-87.40157480314849" w:firstLine="0"/>
        <w:rPr>
          <w:rFonts w:ascii="Arial MT" w:cs="Arial MT" w:eastAsia="Arial MT" w:hAnsi="Arial MT"/>
        </w:rPr>
      </w:pPr>
      <w:r w:rsidDel="00000000" w:rsidR="00000000" w:rsidRPr="00000000">
        <w:rPr>
          <w:b w:val="1"/>
          <w:rtl w:val="0"/>
        </w:rPr>
        <w:t xml:space="preserve">Nombre del Estudiante: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Gabriela Cordova Cisneros</w:t>
      </w:r>
    </w:p>
    <w:p w:rsidR="00000000" w:rsidDel="00000000" w:rsidP="00000000" w:rsidRDefault="00000000" w:rsidRPr="00000000" w14:paraId="00000003">
      <w:pPr>
        <w:widowControl w:val="0"/>
        <w:spacing w:before="83" w:line="410" w:lineRule="auto"/>
        <w:ind w:left="100" w:right="3303" w:firstLine="0"/>
        <w:rPr>
          <w:rFonts w:ascii="Arial MT" w:cs="Arial MT" w:eastAsia="Arial MT" w:hAnsi="Arial MT"/>
        </w:rPr>
      </w:pPr>
      <w:r w:rsidDel="00000000" w:rsidR="00000000" w:rsidRPr="00000000">
        <w:rPr>
          <w:b w:val="1"/>
          <w:rtl w:val="0"/>
        </w:rPr>
        <w:t xml:space="preserve">Carrera Universitaria: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Ingeniería Empresarial </w:t>
      </w:r>
      <w:r w:rsidDel="00000000" w:rsidR="00000000" w:rsidRPr="00000000">
        <w:rPr>
          <w:b w:val="1"/>
          <w:rtl w:val="0"/>
        </w:rPr>
        <w:t xml:space="preserve">Período de Prácticas: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2024-I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3641"/>
        </w:tabs>
        <w:spacing w:before="2" w:line="24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b w:val="1"/>
          <w:rtl w:val="0"/>
        </w:rPr>
        <w:t xml:space="preserve">Fecha de Inicio: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15/04/2024</w:t>
        <w:tab/>
      </w:r>
      <w:r w:rsidDel="00000000" w:rsidR="00000000" w:rsidRPr="00000000">
        <w:rPr>
          <w:b w:val="1"/>
          <w:rtl w:val="0"/>
        </w:rPr>
        <w:t xml:space="preserve">Fecha de Fin: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19/07/2024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spacing w:after="0" w:before="183" w:line="410" w:lineRule="auto"/>
        <w:ind w:left="100" w:right="4505" w:firstLine="0"/>
        <w:rPr>
          <w:rFonts w:ascii="Arial MT" w:cs="Arial MT" w:eastAsia="Arial MT" w:hAnsi="Arial MT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Semana del [22/04/2024] al [26/04/2024] Resumen de 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afterAutospacing="0" w:before="179" w:line="276" w:lineRule="auto"/>
        <w:ind w:left="720" w:hanging="360"/>
        <w:jc w:val="both"/>
        <w:rPr>
          <w:rFonts w:ascii="Arial MT" w:cs="Arial MT" w:eastAsia="Arial MT" w:hAnsi="Arial MT"/>
          <w:u w:val="none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Realicé un video informativo con formato para Tiktok donde se explican algunos beneficios para motivar a los emprendedores a participar del programa de Impulsa tu Negocio.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Arial MT" w:cs="Arial MT" w:eastAsia="Arial MT" w:hAnsi="Arial MT"/>
          <w:u w:val="none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Realicé otro video para el relanzamiento de Impulsa tu Negocio, dirigido a que los emprendedores conozcan y se unan al programa.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before="0" w:beforeAutospacing="0" w:line="276" w:lineRule="auto"/>
        <w:ind w:left="720" w:hanging="360"/>
        <w:jc w:val="both"/>
        <w:rPr>
          <w:rFonts w:ascii="Arial MT" w:cs="Arial MT" w:eastAsia="Arial MT" w:hAnsi="Arial MT"/>
          <w:u w:val="none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Todo este material está publicado en las redes sociales de la ONG Éxito Creatividad E Innovación.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widowControl w:val="0"/>
        <w:spacing w:after="0" w:before="179" w:line="240" w:lineRule="auto"/>
        <w:ind w:left="100" w:firstLine="0"/>
        <w:rPr>
          <w:rFonts w:ascii="Arial MT" w:cs="Arial MT" w:eastAsia="Arial MT" w:hAnsi="Arial MT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Logros Destacados: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179" w:lineRule="auto"/>
        <w:ind w:left="720" w:right="131" w:hanging="360"/>
        <w:jc w:val="both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Reconocimiento por mi buen trabajo realizado con el material para publicar en las redes sociales.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0" w:before="160" w:line="240" w:lineRule="auto"/>
        <w:ind w:left="10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Desafíos Enfrentados: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numPr>
          <w:ilvl w:val="0"/>
          <w:numId w:val="2"/>
        </w:numPr>
        <w:spacing w:after="0" w:before="160" w:lineRule="auto"/>
        <w:ind w:left="720" w:hanging="360"/>
        <w:jc w:val="both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sz w:val="22"/>
          <w:szCs w:val="22"/>
          <w:rtl w:val="0"/>
        </w:rPr>
        <w:t xml:space="preserve">Absorción de gran cantidad de información y trabajar sola: La entrega de tareas al ser interdiarias llegan a ser pesadas debido a que, como no hay más integrantes en el grupo que me asignaron sigo trabajando sola.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820"/>
          <w:tab w:val="left" w:leader="none" w:pos="821"/>
        </w:tabs>
        <w:spacing w:before="179" w:line="240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