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Sign Language MNIST Classification using Support Vector Machines (SVM)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implements a multiclass classification model to recognize American Sign Language (ASL) hand gestures using the Sign Language MNIST dataset. It features a complete machine learning pipeline, including data preprocessing, hyperparameter tuning, and  error diagnosis.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📈 Project Highlights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**High Accuracy:** Achieved ~87% accuracy on the cross-validation and test sets.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**Statistical Diagnostics:** Includes a Learning Curve analysis to monitor bias-variance tradeoff and a Normalized Confusion Matrix for error auditing.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**Error Analysis:** Visualized specific misclassified images (e.g., "V" vs. "U") to understand structural similarities in hand gestures.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📊 Key Findings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Learning Curve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learning curve demonstrates that the model reaches high convergence with approximately 12,500 training examples. The narrow gap between training and validation scores indicates low variance (no significant overfitting).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Top Misclassification Errors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Despite the 87% accuracy, the model occasionally struggles with visually similar gestures: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**V vs. U:** Both involve two extended fingers; the $28 \times 28$ resolution sometimes loses the gap between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**G vs. T:** Misclassified due to similar pixel density in the hand's core.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