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Number #2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Milestone #2 </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highlight w:val="green"/>
          <w:rtl w:val="0"/>
        </w:rPr>
        <w:t xml:space="preserve">Title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Your reflection may know more about you than you. Image Classification Models. </w:t>
      </w:r>
      <w:r w:rsidDel="00000000" w:rsidR="00000000" w:rsidRPr="00000000">
        <w:rPr>
          <w:rtl w:val="0"/>
        </w:rPr>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Introduction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Society has developed incredible innovations in imagery over time. From the creation of the mirror to the invention of the camera, they have been able to tell stories and describe moments by providing a vision of oneself. Travel several years later, we are utilizing reflection technology to provide insight into one’s health, guessing their age, and even discovering themselves on social media</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group conducted research on the current status of Image Classification. We utilized scholarly journals, blog articles, and other resources to understand the pros, cons and the future for image classification in today’s world. From our research, we want to present why this topic is important to the data science community. Let’s get started!</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Literature and standpoint</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to 30 format given by the template </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data science?</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and algorithms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models are apart of the data science community; due to the fact that Image Classification Models follow ideas discussed in John D Kelleher and Brendan Tierney’s book </w:t>
      </w:r>
      <w:r w:rsidDel="00000000" w:rsidR="00000000" w:rsidRPr="00000000">
        <w:rPr>
          <w:rFonts w:ascii="Times New Roman" w:cs="Times New Roman" w:eastAsia="Times New Roman" w:hAnsi="Times New Roman"/>
          <w:i w:val="1"/>
          <w:sz w:val="24"/>
          <w:szCs w:val="24"/>
          <w:rtl w:val="0"/>
        </w:rPr>
        <w:t xml:space="preserve">Data Science</w:t>
      </w:r>
      <w:r w:rsidDel="00000000" w:rsidR="00000000" w:rsidRPr="00000000">
        <w:rPr>
          <w:rFonts w:ascii="Times New Roman" w:cs="Times New Roman" w:eastAsia="Times New Roman" w:hAnsi="Times New Roman"/>
          <w:sz w:val="24"/>
          <w:szCs w:val="24"/>
          <w:rtl w:val="0"/>
        </w:rPr>
        <w:t xml:space="preserve">. An example would include unstructured social media image data being cleaned and transformed. The model enables machine learning to look through a visual dictionary data set to discover images of users where they could possibly be in.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one example, a dataset was reviewed, cleaned and transformed. After they used machine learning, to discover the user in several different photos within a big dataset that is stored and processed on a server. After the model gets a result, the user is able to make a decision from the result of the model output. This follows the data science process when making decisions. Also, we could bring in ethics about social media profile images being sifted and if users are comfortable about having their images stored. Images Classification models belong!!!</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image classification models there are several ways that it belongs in the data science community,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What is the deliverable for this project? </w:t>
      </w:r>
    </w:p>
    <w:p w:rsidR="00000000" w:rsidDel="00000000" w:rsidP="00000000" w:rsidRDefault="00000000" w:rsidRPr="00000000" w14:paraId="0000001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different image classification usages, </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overall goal for this paper is to showcase the importance of Image Classification Models within the data science field.”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of this project will present the current status of Image Classification models. It will aim to understand the following subjects within Image Classification models.</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Industries that utilize Image Classification Models</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issues with security and ethics within Image Classification Models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2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care?</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the future offering image classification can offer in the future. </w:t>
      </w:r>
    </w:p>
    <w:p w:rsidR="00000000" w:rsidDel="00000000" w:rsidP="00000000" w:rsidRDefault="00000000" w:rsidRPr="00000000" w14:paraId="0000002B">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recognition within city and government CCTV systems and surveillance. </w:t>
      </w:r>
    </w:p>
    <w:p w:rsidR="00000000" w:rsidDel="00000000" w:rsidP="00000000" w:rsidRDefault="00000000" w:rsidRPr="00000000" w14:paraId="0000002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Infrared sensing imaging that provided ground and building information during Oakland fires in 2017. </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Acknowledgments</w:t>
      </w:r>
    </w:p>
    <w:p w:rsidR="00000000" w:rsidDel="00000000" w:rsidP="00000000" w:rsidRDefault="00000000" w:rsidRPr="00000000" w14:paraId="0000002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Stuff </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ACM Citations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Anne Bonner. 2019. The Complete Beginner's Guide to Deep Learning: Convolutional Neural Networks. (February 2019). Retrieved December 22, 2019 from https://towardsdatascience.com/wtf-is-image-classification-8e78a8235acb</w:t>
      </w:r>
    </w:p>
    <w:p w:rsidR="00000000" w:rsidDel="00000000" w:rsidP="00000000" w:rsidRDefault="00000000" w:rsidRPr="00000000" w14:paraId="00000055">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 Cavallaro, M. Riedel, M. Richerzhagen, J. i Benediktsson, and A. Plaza. 2015. On Understanding Big Data Impacts in Remotely Sensed Image Classification Using Support Vector Machine Methods. </w:t>
      </w:r>
      <w:r w:rsidDel="00000000" w:rsidR="00000000" w:rsidRPr="00000000">
        <w:rPr>
          <w:rFonts w:ascii="Times New Roman" w:cs="Times New Roman" w:eastAsia="Times New Roman" w:hAnsi="Times New Roman"/>
          <w:i w:val="1"/>
          <w:color w:val="333333"/>
          <w:sz w:val="24"/>
          <w:szCs w:val="24"/>
          <w:rtl w:val="0"/>
        </w:rPr>
        <w:t xml:space="preserve">IEEE JOURNAL OF SELECTED TOPICS IN APPLIED EARTH OBSERVATIONS AND REMOTE SENSING</w:t>
      </w:r>
      <w:r w:rsidDel="00000000" w:rsidR="00000000" w:rsidRPr="00000000">
        <w:rPr>
          <w:rFonts w:ascii="Times New Roman" w:cs="Times New Roman" w:eastAsia="Times New Roman" w:hAnsi="Times New Roman"/>
          <w:color w:val="333333"/>
          <w:sz w:val="24"/>
          <w:szCs w:val="24"/>
          <w:rtl w:val="0"/>
        </w:rPr>
        <w:t xml:space="preserve"> 8, 10 (October 2015), 4634–4646.</w:t>
      </w:r>
    </w:p>
    <w:p w:rsidR="00000000" w:rsidDel="00000000" w:rsidP="00000000" w:rsidRDefault="00000000" w:rsidRPr="00000000" w14:paraId="00000056">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Brian L. DeCost and Elizabeth A. Holm. 2015. A computer vision approach for automated analysis and classification of microstructural image data. (August 2015). Retrieved December 22, 2019 from https://www.sciencedirect.com/science/article/pii/S0927025615005066</w:t>
      </w:r>
    </w:p>
    <w:p w:rsidR="00000000" w:rsidDel="00000000" w:rsidP="00000000" w:rsidRDefault="00000000" w:rsidRPr="00000000" w14:paraId="0000005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Ioannis Z. Gitas, George H. Mitri, and Gemma Ventura. 2004. Object-based image classification for burned area mapping of Creus Cape, Spain, using NOAA-AVHRR imagery. </w:t>
      </w:r>
      <w:r w:rsidDel="00000000" w:rsidR="00000000" w:rsidRPr="00000000">
        <w:rPr>
          <w:rFonts w:ascii="Times New Roman" w:cs="Times New Roman" w:eastAsia="Times New Roman" w:hAnsi="Times New Roman"/>
          <w:i w:val="1"/>
          <w:color w:val="333333"/>
          <w:sz w:val="24"/>
          <w:szCs w:val="24"/>
          <w:rtl w:val="0"/>
        </w:rPr>
        <w:t xml:space="preserve">Remote Sensing of Environment</w:t>
      </w:r>
      <w:r w:rsidDel="00000000" w:rsidR="00000000" w:rsidRPr="00000000">
        <w:rPr>
          <w:rFonts w:ascii="Times New Roman" w:cs="Times New Roman" w:eastAsia="Times New Roman" w:hAnsi="Times New Roman"/>
          <w:color w:val="333333"/>
          <w:sz w:val="24"/>
          <w:szCs w:val="24"/>
          <w:rtl w:val="0"/>
        </w:rPr>
        <w:t xml:space="preserve"> 92, 3 (June 2004), 409–413. DOI:http://dx.doi.org/10.1016/j.rse.2004.06.006</w:t>
      </w:r>
    </w:p>
    <w:p w:rsidR="00000000" w:rsidDel="00000000" w:rsidP="00000000" w:rsidRDefault="00000000" w:rsidRPr="00000000" w14:paraId="00000058">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Wei Hu, Yangyu Huang, Li Wei, Fan Zhang, and Hengchao Li. 2015. Deep Convolutional Neural Networks for Hyperspectral Image Classification. (July 2015). Retrieved December 22, 2019 from https://www.hindawi.com/journals/js/2015/258619/</w:t>
      </w:r>
    </w:p>
    <w:p w:rsidR="00000000" w:rsidDel="00000000" w:rsidP="00000000" w:rsidRDefault="00000000" w:rsidRPr="00000000" w14:paraId="00000059">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Yunhyong Kim and Seamus Ross. 2007. Detecting Family Resemblance: Automated Genre Classification. </w:t>
      </w:r>
      <w:r w:rsidDel="00000000" w:rsidR="00000000" w:rsidRPr="00000000">
        <w:rPr>
          <w:rFonts w:ascii="Times New Roman" w:cs="Times New Roman" w:eastAsia="Times New Roman" w:hAnsi="Times New Roman"/>
          <w:i w:val="1"/>
          <w:color w:val="333333"/>
          <w:sz w:val="24"/>
          <w:szCs w:val="24"/>
          <w:rtl w:val="0"/>
        </w:rPr>
        <w:t xml:space="preserve">Data Science Journal</w:t>
      </w:r>
      <w:r w:rsidDel="00000000" w:rsidR="00000000" w:rsidRPr="00000000">
        <w:rPr>
          <w:rFonts w:ascii="Times New Roman" w:cs="Times New Roman" w:eastAsia="Times New Roman" w:hAnsi="Times New Roman"/>
          <w:color w:val="333333"/>
          <w:sz w:val="24"/>
          <w:szCs w:val="24"/>
          <w:rtl w:val="0"/>
        </w:rPr>
        <w:t xml:space="preserve"> 6 (March 2007). DOI:http://dx.doi.org/10.2481/dsj.6.s172</w:t>
      </w:r>
    </w:p>
    <w:p w:rsidR="00000000" w:rsidDel="00000000" w:rsidP="00000000" w:rsidRDefault="00000000" w:rsidRPr="00000000" w14:paraId="0000005A">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 Lu and Q. Weng. 2007. A survey of image classification methods and techniques for improving classification performance. (March 2007). Retrieved December 22, 2019 from https://www.tandfonline.com/doi/full/10.1080/01431160600746456</w:t>
      </w:r>
    </w:p>
    <w:p w:rsidR="00000000" w:rsidDel="00000000" w:rsidP="00000000" w:rsidRDefault="00000000" w:rsidRPr="00000000" w14:paraId="0000005B">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Anon.Retrieved December 22, 2019 from https://www.spiedigitallibrary.org/conference-proceedings-of-spie?SSO=1</w:t>
      </w:r>
    </w:p>
    <w:p w:rsidR="00000000" w:rsidDel="00000000" w:rsidP="00000000" w:rsidRDefault="00000000" w:rsidRPr="00000000" w14:paraId="0000005C">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Waseem Rawat and Zenghui Wang. 2017. Deep Convolutional Neural Networks for Image Classification: A Comprehensive Review. </w:t>
      </w:r>
      <w:r w:rsidDel="00000000" w:rsidR="00000000" w:rsidRPr="00000000">
        <w:rPr>
          <w:rFonts w:ascii="Times New Roman" w:cs="Times New Roman" w:eastAsia="Times New Roman" w:hAnsi="Times New Roman"/>
          <w:i w:val="1"/>
          <w:color w:val="333333"/>
          <w:sz w:val="24"/>
          <w:szCs w:val="24"/>
          <w:rtl w:val="0"/>
        </w:rPr>
        <w:t xml:space="preserve">Neural Computation</w:t>
      </w:r>
      <w:r w:rsidDel="00000000" w:rsidR="00000000" w:rsidRPr="00000000">
        <w:rPr>
          <w:rFonts w:ascii="Times New Roman" w:cs="Times New Roman" w:eastAsia="Times New Roman" w:hAnsi="Times New Roman"/>
          <w:color w:val="333333"/>
          <w:sz w:val="24"/>
          <w:szCs w:val="24"/>
          <w:rtl w:val="0"/>
        </w:rPr>
        <w:t xml:space="preserve"> 29, 9 (August 2017), 2352–2449. DOI:http://dx.doi.org/10.1162/neco_a_00990</w:t>
      </w:r>
    </w:p>
    <w:p w:rsidR="00000000" w:rsidDel="00000000" w:rsidP="00000000" w:rsidRDefault="00000000" w:rsidRPr="00000000" w14:paraId="0000005D">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Adrian Rosebrock. 2017. Image classification with Keras and deep learning. (February 2017). Retrieved December 22, 2019 from https://www.pyimagesearch.com/2017/12/11/image-classification-with-keras-and-deep-learning/</w:t>
      </w:r>
    </w:p>
    <w:p w:rsidR="00000000" w:rsidDel="00000000" w:rsidP="00000000" w:rsidRDefault="00000000" w:rsidRPr="00000000" w14:paraId="0000005E">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Changjing Shang and Qiang Shen. 2002. Rough Feature Selection For Neural Network Based Image Classification. </w:t>
      </w:r>
      <w:r w:rsidDel="00000000" w:rsidR="00000000" w:rsidRPr="00000000">
        <w:rPr>
          <w:rFonts w:ascii="Times New Roman" w:cs="Times New Roman" w:eastAsia="Times New Roman" w:hAnsi="Times New Roman"/>
          <w:i w:val="1"/>
          <w:color w:val="333333"/>
          <w:sz w:val="24"/>
          <w:szCs w:val="24"/>
          <w:rtl w:val="0"/>
        </w:rPr>
        <w:t xml:space="preserve">International Journal of Image and Graphics</w:t>
      </w:r>
      <w:r w:rsidDel="00000000" w:rsidR="00000000" w:rsidRPr="00000000">
        <w:rPr>
          <w:rFonts w:ascii="Times New Roman" w:cs="Times New Roman" w:eastAsia="Times New Roman" w:hAnsi="Times New Roman"/>
          <w:color w:val="333333"/>
          <w:sz w:val="24"/>
          <w:szCs w:val="24"/>
          <w:rtl w:val="0"/>
        </w:rPr>
        <w:t xml:space="preserve"> 02, 04 (March 2002), 541–555. DOI:http://dx.doi.org/10.1142/s0219467802000792</w:t>
      </w:r>
    </w:p>
    <w:p w:rsidR="00000000" w:rsidDel="00000000" w:rsidP="00000000" w:rsidRDefault="00000000" w:rsidRPr="00000000" w14:paraId="0000005F">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 Wang, D. Zhang, Y. Li, R. Zhang, and L. Lin. 2017. Cost-Effective Active Learning for Deep Image Classification. (January 2017). Retrieved December 22,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https://arxiv.org/pdf/1701.03551.pdf</w:t>
        </w:r>
      </w:hyperlink>
      <w:r w:rsidDel="00000000" w:rsidR="00000000" w:rsidRPr="00000000">
        <w:rPr>
          <w:rtl w:val="0"/>
        </w:rPr>
      </w:r>
    </w:p>
    <w:p w:rsidR="00000000" w:rsidDel="00000000" w:rsidP="00000000" w:rsidRDefault="00000000" w:rsidRPr="00000000" w14:paraId="00000060">
      <w:pPr>
        <w:shd w:fill="ffffff" w:val="clear"/>
        <w:spacing w:after="240" w:before="240" w:line="480" w:lineRule="auto"/>
        <w:ind w:left="900" w:hanging="4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535353"/>
          <w:sz w:val="24"/>
          <w:szCs w:val="24"/>
          <w:rtl w:val="0"/>
        </w:rPr>
        <w:t xml:space="preserve">Li Y. Xie X. Shen L. Liu S. (2019). “Reverse active learning based atrous DenseNet for pathological </w:t>
      </w:r>
      <w:r w:rsidDel="00000000" w:rsidR="00000000" w:rsidRPr="00000000">
        <w:rPr>
          <w:rFonts w:ascii="Times New Roman" w:cs="Times New Roman" w:eastAsia="Times New Roman" w:hAnsi="Times New Roman"/>
          <w:color w:val="333333"/>
          <w:sz w:val="24"/>
          <w:szCs w:val="24"/>
          <w:rtl w:val="0"/>
        </w:rPr>
        <w:t xml:space="preserve">image classification” BMC Bioinformatics [BMC Bioinformatics], ISSN: 1471-2105; Vol. 20 (1), pp. 445.</w:t>
      </w:r>
    </w:p>
    <w:p w:rsidR="00000000" w:rsidDel="00000000" w:rsidP="00000000" w:rsidRDefault="00000000" w:rsidRPr="00000000" w14:paraId="00000061">
      <w:pPr>
        <w:shd w:fill="ffffff" w:val="clear"/>
        <w:spacing w:after="240" w:before="240" w:line="480" w:lineRule="auto"/>
        <w:ind w:left="900" w:hanging="440"/>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 </w:t>
      </w:r>
    </w:p>
    <w:p w:rsidR="00000000" w:rsidDel="00000000" w:rsidP="00000000" w:rsidRDefault="00000000" w:rsidRPr="00000000" w14:paraId="00000062">
      <w:pPr>
        <w:shd w:fill="ffffff" w:val="clear"/>
        <w:spacing w:after="240" w:before="240" w:line="480" w:lineRule="auto"/>
        <w:ind w:left="900" w:hanging="4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535353"/>
          <w:sz w:val="24"/>
          <w:szCs w:val="24"/>
          <w:rtl w:val="0"/>
        </w:rPr>
        <w:t xml:space="preserve">Jacob, N. Sowmya, V.  Soman, K.P. Thampi, Sabu M. El-Alfy, E.. </w:t>
      </w:r>
      <w:r w:rsidDel="00000000" w:rsidR="00000000" w:rsidRPr="00000000">
        <w:rPr>
          <w:rFonts w:ascii="Times New Roman" w:cs="Times New Roman" w:eastAsia="Times New Roman" w:hAnsi="Times New Roman"/>
          <w:color w:val="333333"/>
          <w:sz w:val="24"/>
          <w:szCs w:val="24"/>
          <w:rtl w:val="0"/>
        </w:rPr>
        <w:t xml:space="preserve">(2019). “Effect of denoising on hyperspectral image classification using deep networks and kernel methods” Journal of Intelligent &amp; Fuzzy Systems, Vol. 36 Issue 3, p2067-2073.</w:t>
      </w:r>
    </w:p>
    <w:p w:rsidR="00000000" w:rsidDel="00000000" w:rsidP="00000000" w:rsidRDefault="00000000" w:rsidRPr="00000000" w14:paraId="00000063">
      <w:pPr>
        <w:shd w:fill="ffffff" w:val="clear"/>
        <w:spacing w:after="240" w:before="240" w:line="480" w:lineRule="auto"/>
        <w:ind w:left="900" w:hanging="440"/>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 </w:t>
      </w:r>
    </w:p>
    <w:p w:rsidR="00000000" w:rsidDel="00000000" w:rsidP="00000000" w:rsidRDefault="00000000" w:rsidRPr="00000000" w14:paraId="00000064">
      <w:pPr>
        <w:shd w:fill="ffffff" w:val="clear"/>
        <w:spacing w:after="240" w:before="240" w:line="480" w:lineRule="auto"/>
        <w:ind w:left="900" w:hanging="4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535353"/>
          <w:sz w:val="24"/>
          <w:szCs w:val="24"/>
          <w:rtl w:val="0"/>
        </w:rPr>
        <w:t xml:space="preserve">Gallego, A. Pertusa, A. Gil, P. </w:t>
      </w:r>
      <w:r w:rsidDel="00000000" w:rsidR="00000000" w:rsidRPr="00000000">
        <w:rPr>
          <w:rFonts w:ascii="Times New Roman" w:cs="Times New Roman" w:eastAsia="Times New Roman" w:hAnsi="Times New Roman"/>
          <w:color w:val="333333"/>
          <w:sz w:val="24"/>
          <w:szCs w:val="24"/>
          <w:rtl w:val="0"/>
        </w:rPr>
        <w:t xml:space="preserve">(2018).  “Automatic Ship Classification from Optical Aerial Images with Convolutional Neural Networks” Remote Sensing. Vol. 10 Issue 4, p511.</w:t>
      </w:r>
    </w:p>
    <w:p w:rsidR="00000000" w:rsidDel="00000000" w:rsidP="00000000" w:rsidRDefault="00000000" w:rsidRPr="00000000" w14:paraId="00000065">
      <w:pPr>
        <w:shd w:fill="ffffff" w:val="clear"/>
        <w:spacing w:after="240" w:before="240" w:line="480" w:lineRule="auto"/>
        <w:ind w:left="900" w:hanging="440"/>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 </w:t>
      </w:r>
    </w:p>
    <w:p w:rsidR="00000000" w:rsidDel="00000000" w:rsidP="00000000" w:rsidRDefault="00000000" w:rsidRPr="00000000" w14:paraId="00000066">
      <w:pPr>
        <w:shd w:fill="ffffff" w:val="clear"/>
        <w:spacing w:after="240" w:before="240" w:line="480" w:lineRule="auto"/>
        <w:ind w:left="900" w:hanging="4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535353"/>
          <w:sz w:val="24"/>
          <w:szCs w:val="24"/>
          <w:rtl w:val="0"/>
        </w:rPr>
        <w:t xml:space="preserve">Yiwere M; Rhee EJ, Sensors (2019).  “Sound Source Distance Estimation Using Deep Learning: An </w:t>
      </w:r>
      <w:r w:rsidDel="00000000" w:rsidR="00000000" w:rsidRPr="00000000">
        <w:rPr>
          <w:rFonts w:ascii="Times New Roman" w:cs="Times New Roman" w:eastAsia="Times New Roman" w:hAnsi="Times New Roman"/>
          <w:color w:val="333333"/>
          <w:sz w:val="24"/>
          <w:szCs w:val="24"/>
          <w:rtl w:val="0"/>
        </w:rPr>
        <w:t xml:space="preserve">Image Classification Approach”(Basel, Switzerland) [Sensors (Basel)], ISSN: 1424-8220; Vol. 20 (1).</w:t>
      </w:r>
    </w:p>
    <w:p w:rsidR="00000000" w:rsidDel="00000000" w:rsidP="00000000" w:rsidRDefault="00000000" w:rsidRPr="00000000" w14:paraId="00000067">
      <w:pPr>
        <w:shd w:fill="ffffff" w:val="clear"/>
        <w:spacing w:after="240" w:before="240" w:line="480" w:lineRule="auto"/>
        <w:ind w:left="900" w:hanging="440"/>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 </w:t>
      </w:r>
    </w:p>
    <w:p w:rsidR="00000000" w:rsidDel="00000000" w:rsidP="00000000" w:rsidRDefault="00000000" w:rsidRPr="00000000" w14:paraId="00000068">
      <w:pPr>
        <w:shd w:fill="ffffff" w:val="clear"/>
        <w:spacing w:after="240" w:before="240" w:line="480" w:lineRule="auto"/>
        <w:ind w:left="900" w:hanging="4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535353"/>
          <w:sz w:val="24"/>
          <w:szCs w:val="24"/>
          <w:rtl w:val="0"/>
        </w:rPr>
        <w:t xml:space="preserve">Ahmad, J. </w:t>
      </w:r>
      <w:r w:rsidDel="00000000" w:rsidR="00000000" w:rsidRPr="00000000">
        <w:rPr>
          <w:rFonts w:ascii="Times New Roman" w:cs="Times New Roman" w:eastAsia="Times New Roman" w:hAnsi="Times New Roman"/>
          <w:color w:val="333333"/>
          <w:sz w:val="24"/>
          <w:szCs w:val="24"/>
          <w:rtl w:val="0"/>
        </w:rPr>
        <w:t xml:space="preserve">Muhammad, K. Lee, M. Baik, S. (2017). “Endoscopic Image Classification and Retrieval using Clustered Convolutional Features” Journal of Medical Systems, 41(12): 1-12.</w:t>
      </w:r>
    </w:p>
    <w:p w:rsidR="00000000" w:rsidDel="00000000" w:rsidP="00000000" w:rsidRDefault="00000000" w:rsidRPr="00000000" w14:paraId="00000069">
      <w:pPr>
        <w:shd w:fill="ffffff" w:val="clear"/>
        <w:spacing w:after="240" w:before="24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A">
      <w:pPr>
        <w:shd w:fill="ffffff" w:val="clear"/>
        <w:spacing w:after="300" w:before="100" w:line="480" w:lineRule="auto"/>
        <w:ind w:left="300" w:firstLine="0"/>
        <w:rPr>
          <w:rFonts w:ascii="Times New Roman" w:cs="Times New Roman" w:eastAsia="Times New Roman" w:hAnsi="Times New Roman"/>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ny D" w:id="0" w:date="2020-01-25T18:29:2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Highlight = Complete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1701.035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